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810CB" w:rsidRDefault="009810CB">
      <w:pPr>
        <w:rPr>
          <w:rtl/>
        </w:rPr>
      </w:pPr>
    </w:p>
    <w:p w:rsidR="009810C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41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8411" inset="0,0,0,0">
              <w:txbxContent>
                <w:p w:rsidR="00A9637F" w:rsidRDefault="00A9637F">
                  <w:r>
                    <w:rPr>
                      <w:rtl/>
                    </w:rPr>
                    <w:t>214                                         ספר החוקים 1396                  י"א בניסן התשנ"ב 14.04.1992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38412" o:spid="_x0000_s1026" type="#_x0000_t202" style="position:absolute;left:0;text-align:left;margin-left:83.7pt;margin-top:681.8pt;width:370.85pt;height:61.2pt;z-index:3;mso-position-horizontal-relative:page;mso-position-vertical-relative:page" stroked="f">
            <v:textbox style="mso-next-textbox:#_x0000_s38412" inset="0,0,0,0">
              <w:txbxContent>
                <w:p w:rsidR="00A9637F" w:rsidRDefault="00A9637F">
                  <w:pPr>
                    <w:pStyle w:val="OCRStyle1"/>
                    <w:ind w:left="5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באדר ב' התשנ"ב (18 במרס 1992): הצעת החוק ודברי הסבר פורסמו בהצעות חוק 1985, מיום ב'</w:t>
                  </w:r>
                </w:p>
                <w:p w:rsidR="00A9637F" w:rsidRPr="009810CB" w:rsidRDefault="00A9637F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בניסן התש"ן (28 במרס 1990), בעמ' 154.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413" o:spid="_x0000_s1027" type="#_x0000_t202" style="position:absolute;left:0;text-align:left;margin-left:77pt;margin-top:102.05pt;width:451.45pt;height:571.45pt;z-index:2;mso-position-horizontal-relative:page;mso-position-vertical-relative:page" stroked="f">
            <v:textbox style="mso-next-textbox:#_x0000_s38413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6"/>
                    <w:gridCol w:w="1152"/>
                  </w:tblGrid>
                  <w:tr w:rsidR="00A9637F" w:rsidRPr="009810CB">
                    <w:trPr>
                      <w:jc w:val="right"/>
                    </w:trPr>
                    <w:tc>
                      <w:tcPr>
                        <w:tcW w:w="4298" w:type="pct"/>
                      </w:tcPr>
                      <w:p w:rsidR="00A9637F" w:rsidRPr="009810CB" w:rsidRDefault="00A963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הממשלה היא הרשות המבצעת של המדינה.</w:t>
                        </w:r>
                      </w:p>
                    </w:tc>
                    <w:tc>
                      <w:tcPr>
                        <w:tcW w:w="702" w:type="pct"/>
                      </w:tcPr>
                      <w:p w:rsidR="00A9637F" w:rsidRPr="009810CB" w:rsidRDefault="00A963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המהות</w:t>
                        </w:r>
                      </w:p>
                    </w:tc>
                  </w:tr>
                  <w:tr w:rsidR="00A9637F" w:rsidRPr="009810CB">
                    <w:trPr>
                      <w:jc w:val="right"/>
                    </w:trPr>
                    <w:tc>
                      <w:tcPr>
                        <w:tcW w:w="4298" w:type="pct"/>
                      </w:tcPr>
                      <w:p w:rsidR="00A9637F" w:rsidRPr="009810CB" w:rsidRDefault="00A963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מקום מושבה של הממשלה הוא ירושלים.</w:t>
                        </w:r>
                      </w:p>
                    </w:tc>
                    <w:tc>
                      <w:tcPr>
                        <w:tcW w:w="702" w:type="pct"/>
                      </w:tcPr>
                      <w:p w:rsidR="00A9637F" w:rsidRPr="009810CB" w:rsidRDefault="00A963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המושב</w:t>
                        </w:r>
                      </w:p>
                    </w:tc>
                  </w:tr>
                  <w:tr w:rsidR="00A9637F" w:rsidRPr="009810CB">
                    <w:trPr>
                      <w:jc w:val="right"/>
                    </w:trPr>
                    <w:tc>
                      <w:tcPr>
                        <w:tcW w:w="4298" w:type="pct"/>
                      </w:tcPr>
                      <w:p w:rsidR="00A9637F" w:rsidRDefault="00A963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הממשלה מורכבת מראש הממשלה ומשרים.</w:t>
                        </w:r>
                      </w:p>
                      <w:p w:rsidR="00A9637F" w:rsidRDefault="00A963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ראש הממשלה מכהן מכוח היבחרו בבחירות כלליות, ארציות, ישירות, שוות</w:t>
                        </w:r>
                      </w:p>
                      <w:p w:rsidR="00A9637F" w:rsidRDefault="00A963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וחשאיות, לפי חוק הבחירות לכנסת ולראש הממשלה.</w:t>
                        </w:r>
                      </w:p>
                      <w:p w:rsidR="00A9637F" w:rsidRDefault="00A963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השרים ימונו על-ידי ראש הממשלה; מינוים טעון אישור הכנסת.</w:t>
                        </w:r>
                      </w:p>
                      <w:p w:rsidR="00A9637F" w:rsidRDefault="00A963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דחתה הכנסת את הצעת ראש הממשלה בדבר הרכב הממשלה, רואים כאילו הביעה</w:t>
                        </w:r>
                      </w:p>
                      <w:p w:rsidR="00A9637F" w:rsidRPr="009810CB" w:rsidRDefault="00A963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אי-אימון לראש הממשלה והוראות סעיף 19(ב) יחולו.</w:t>
                        </w:r>
                      </w:p>
                    </w:tc>
                    <w:tc>
                      <w:tcPr>
                        <w:tcW w:w="702" w:type="pct"/>
                      </w:tcPr>
                      <w:p w:rsidR="00A9637F" w:rsidRDefault="00A963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מקור הסמכות</w:t>
                        </w:r>
                      </w:p>
                      <w:p w:rsidR="00A9637F" w:rsidRPr="009810CB" w:rsidRDefault="00A963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והרכב</w:t>
                        </w:r>
                      </w:p>
                    </w:tc>
                  </w:tr>
                  <w:tr w:rsidR="00A9637F" w:rsidRPr="009810CB">
                    <w:trPr>
                      <w:jc w:val="right"/>
                    </w:trPr>
                    <w:tc>
                      <w:tcPr>
                        <w:tcW w:w="4298" w:type="pct"/>
                      </w:tcPr>
                      <w:p w:rsidR="00A9637F" w:rsidRDefault="00A963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כל אימת שיהיו בחירות לכנסת, ייערכו באותו מועד גם בחירות לראש הממשלה, למעט</w:t>
                        </w:r>
                      </w:p>
                      <w:p w:rsidR="00A9637F" w:rsidRPr="009810CB" w:rsidRDefault="00A963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 חוזרות לכנסת כתוצאה מערעור בחירות.</w:t>
                        </w:r>
                      </w:p>
                    </w:tc>
                    <w:tc>
                      <w:tcPr>
                        <w:tcW w:w="702" w:type="pct"/>
                      </w:tcPr>
                      <w:p w:rsidR="00A9637F" w:rsidRPr="009810CB" w:rsidRDefault="00A963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הבחירות</w:t>
                        </w:r>
                      </w:p>
                    </w:tc>
                  </w:tr>
                  <w:tr w:rsidR="00A9637F" w:rsidRPr="009810CB">
                    <w:trPr>
                      <w:jc w:val="right"/>
                    </w:trPr>
                    <w:tc>
                      <w:tcPr>
                        <w:tcW w:w="4298" w:type="pct"/>
                      </w:tcPr>
                      <w:p w:rsidR="00A9637F" w:rsidRDefault="00A963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במקרים שנקבעו בחוק-יסוד זה, ייערכו בחירות נפרדות לראש הממשלה (להלן - בחירות</w:t>
                        </w:r>
                      </w:p>
                      <w:p w:rsidR="00A9637F" w:rsidRPr="009810CB" w:rsidRDefault="00A963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מיוחדות).</w:t>
                        </w:r>
                      </w:p>
                    </w:tc>
                    <w:tc>
                      <w:tcPr>
                        <w:tcW w:w="702" w:type="pct"/>
                      </w:tcPr>
                      <w:p w:rsidR="00A9637F" w:rsidRPr="009810CB" w:rsidRDefault="00A963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 מיוחדות</w:t>
                        </w:r>
                      </w:p>
                    </w:tc>
                  </w:tr>
                  <w:tr w:rsidR="00A9637F" w:rsidRPr="009810CB">
                    <w:trPr>
                      <w:jc w:val="right"/>
                    </w:trPr>
                    <w:tc>
                      <w:tcPr>
                        <w:tcW w:w="4298" w:type="pct"/>
                      </w:tcPr>
                      <w:p w:rsidR="00A9637F" w:rsidRPr="009810CB" w:rsidRDefault="00A963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זכאי לבחור בבחירות לראש הממשלה מי שזכאי לבחור בבחירות לכנסת.</w:t>
                        </w:r>
                      </w:p>
                    </w:tc>
                    <w:tc>
                      <w:tcPr>
                        <w:tcW w:w="702" w:type="pct"/>
                      </w:tcPr>
                      <w:p w:rsidR="00A9637F" w:rsidRPr="009810CB" w:rsidRDefault="00A963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הזכות לבחור</w:t>
                        </w:r>
                      </w:p>
                    </w:tc>
                  </w:tr>
                  <w:tr w:rsidR="00A9637F" w:rsidRPr="009810CB">
                    <w:trPr>
                      <w:jc w:val="right"/>
                    </w:trPr>
                    <w:tc>
                      <w:tcPr>
                        <w:tcW w:w="4298" w:type="pct"/>
                      </w:tcPr>
                      <w:p w:rsidR="00A9637F" w:rsidRDefault="00A963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כהונתם של ראש הממשלה ושל השרים תהיה לתקופת כהונתה של הכנסת שעמה נבחרו,</w:t>
                        </w:r>
                      </w:p>
                      <w:p w:rsidR="00A9637F" w:rsidRDefault="00A963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ובבחירות מיוחדות - לתקופת כהונתה של הכנסת המכהנת אותה שעה, והכל זולת אם נקבע אחרת</w:t>
                        </w:r>
                      </w:p>
                      <w:p w:rsidR="00A9637F" w:rsidRPr="009810CB" w:rsidRDefault="00A963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בחוק-יסוד זה.</w:t>
                        </w:r>
                      </w:p>
                    </w:tc>
                    <w:tc>
                      <w:tcPr>
                        <w:tcW w:w="702" w:type="pct"/>
                      </w:tcPr>
                      <w:p w:rsidR="00A9637F" w:rsidRPr="009810CB" w:rsidRDefault="00A963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הכהונה</w:t>
                        </w:r>
                      </w:p>
                    </w:tc>
                  </w:tr>
                  <w:tr w:rsidR="00A9637F" w:rsidRPr="009810CB">
                    <w:trPr>
                      <w:jc w:val="right"/>
                    </w:trPr>
                    <w:tc>
                      <w:tcPr>
                        <w:tcW w:w="4298" w:type="pct"/>
                      </w:tcPr>
                      <w:p w:rsidR="00A9637F" w:rsidRDefault="00A963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כשיר להיות מועמד לראש הממשלה מי שנתקיימו בו אלה:</w:t>
                        </w:r>
                      </w:p>
                      <w:p w:rsidR="00A9637F" w:rsidRDefault="00A963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כשיר להיות מועמד לכנסת וביום הגשת מועמדותו הוא בן שלושים שנה</w:t>
                        </w:r>
                      </w:p>
                      <w:p w:rsidR="00A9637F" w:rsidRDefault="00A963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ומעלה;</w:t>
                        </w:r>
                      </w:p>
                      <w:p w:rsidR="00A9637F" w:rsidRDefault="00A963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נערכות הבחירות לראש הממשלה במועד שבו נערכות הבחירות לכנסת - הוא</w:t>
                        </w:r>
                      </w:p>
                      <w:p w:rsidR="00A9637F" w:rsidRDefault="00A963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עומד בראש רשימת מועמדים לאותה כנסת;</w:t>
                        </w:r>
                      </w:p>
                      <w:p w:rsidR="00A9637F" w:rsidRDefault="00A963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נערכות בחירות מיוחדות - הוא חבר הכנסת.</w:t>
                        </w:r>
                      </w:p>
                      <w:p w:rsidR="00A9637F" w:rsidRDefault="00A963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שכיהן כראש ממשלה שבע שנים רצופות לא יהיה מועמד בבחירות לראש</w:t>
                        </w:r>
                      </w:p>
                      <w:p w:rsidR="00A9637F" w:rsidRPr="009810CB" w:rsidRDefault="00A963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שבסמוך לאחר מכן.</w:t>
                        </w:r>
                      </w:p>
                    </w:tc>
                    <w:tc>
                      <w:tcPr>
                        <w:tcW w:w="702" w:type="pct"/>
                      </w:tcPr>
                      <w:p w:rsidR="00A9637F" w:rsidRDefault="00A963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כשירותם של</w:t>
                        </w:r>
                      </w:p>
                      <w:p w:rsidR="00A9637F" w:rsidRDefault="00A963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מועמדים לראש</w:t>
                        </w:r>
                      </w:p>
                      <w:p w:rsidR="00A9637F" w:rsidRPr="009810CB" w:rsidRDefault="00A963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</w:t>
                        </w:r>
                      </w:p>
                    </w:tc>
                  </w:tr>
                  <w:tr w:rsidR="00A9637F" w:rsidRPr="009810CB">
                    <w:trPr>
                      <w:jc w:val="right"/>
                    </w:trPr>
                    <w:tc>
                      <w:tcPr>
                        <w:tcW w:w="4298" w:type="pct"/>
                      </w:tcPr>
                      <w:p w:rsidR="00A9637F" w:rsidRDefault="00A963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אלה רשאים להציע מועמד בבחירות לראש הממשלה;</w:t>
                        </w:r>
                      </w:p>
                      <w:p w:rsidR="00A9637F" w:rsidRDefault="00A963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סיעה של הכנסת היוצאת, שמספר חבריה אינו פחות מעשרה, ושהגישה</w:t>
                        </w:r>
                      </w:p>
                      <w:p w:rsidR="00A9637F" w:rsidRDefault="00A963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רשימת מועמדים לכנסת;</w:t>
                        </w:r>
                      </w:p>
                      <w:p w:rsidR="00A9637F" w:rsidRDefault="00A963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סיעות אחדות של הכנסת היוצאת, שהמספר הכולל של חבריהן אינו פחות</w:t>
                        </w:r>
                      </w:p>
                      <w:p w:rsidR="00A9637F" w:rsidRDefault="00A963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מעשרה, ושהגישו רשימת מועמדים או רשימות מועמדים לכנסת;</w:t>
                        </w:r>
                      </w:p>
                      <w:p w:rsidR="00A9637F" w:rsidRPr="009810CB" w:rsidRDefault="00A963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חמישים אלף בעלי זכות בחירה.</w:t>
                        </w:r>
                      </w:p>
                    </w:tc>
                    <w:tc>
                      <w:tcPr>
                        <w:tcW w:w="702" w:type="pct"/>
                      </w:tcPr>
                      <w:p w:rsidR="00A9637F" w:rsidRDefault="00A963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הזכות להציע</w:t>
                        </w:r>
                      </w:p>
                      <w:p w:rsidR="00A9637F" w:rsidRPr="009810CB" w:rsidRDefault="00A963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מועמד</w:t>
                        </w:r>
                      </w:p>
                    </w:tc>
                  </w:tr>
                </w:tbl>
                <w:p w:rsidR="00A9637F" w:rsidRDefault="00A9637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414" o:spid="_x0000_s1028" type="#_x0000_t202" style="position:absolute;left:0;text-align:left;margin-left:216.2pt;margin-top:79.5pt;width:114.25pt;height:15.05pt;z-index:1;mso-position-horizontal-relative:page;mso-position-vertical-relative:page" stroked="f">
            <v:textbox style="mso-next-textbox:#_x0000_s38414" inset="0,0,0,0">
              <w:txbxContent>
                <w:p w:rsidR="00A9637F" w:rsidRPr="009810CB" w:rsidRDefault="00A9637F">
                  <w:pPr>
                    <w:pStyle w:val="OCRStyle1"/>
                    <w:ind w:left="19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חוק-יסוד: הממשלה*</w:t>
                  </w:r>
                </w:p>
              </w:txbxContent>
            </v:textbox>
            <w10:wrap anchorx="page" anchory="page"/>
          </v:shape>
        </w:pict>
      </w:r>
    </w:p>
    <w:p w:rsidR="00921314" w:rsidRDefault="00921314">
      <w:pPr>
        <w:rPr>
          <w:rtl/>
        </w:rPr>
      </w:pPr>
      <w:r>
        <w:rPr>
          <w:rtl/>
        </w:rPr>
        <w:br w:type="page"/>
      </w:r>
    </w:p>
    <w:p w:rsidR="00921314" w:rsidRDefault="00000000">
      <w:pPr>
        <w:rPr>
          <w:rtl/>
        </w:rPr>
      </w:pPr>
      <w:r>
        <w:pict>
          <v:shape id="_x0000_s3841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8415" inset="0,0,0,0">
              <w:txbxContent>
                <w:p w:rsidR="00A9637F" w:rsidRDefault="00A9637F">
                  <w:r>
                    <w:rPr>
                      <w:rtl/>
                    </w:rPr>
                    <w:t>215                                         ספר החוקים 1396                  י"א בניסן התשנ"ב 14.04.1992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38416" o:spid="_x0000_s1030" type="#_x0000_t202" style="position:absolute;left:0;text-align:left;margin-left:385.1pt;margin-top:698.4pt;width:168.7pt;height:39.6pt;z-index:6;mso-position-horizontal-relative:page;mso-position-vertical-relative:page" stroked="f">
            <v:textbox style="mso-next-textbox:#_x0000_s38416" inset="0,0,0,0">
              <w:txbxContent>
                <w:p w:rsidR="00A9637F" w:rsidRPr="00921314" w:rsidRDefault="00A9637F">
                  <w:pPr>
                    <w:pStyle w:val="OCRStyle2"/>
                    <w:ind w:left="148"/>
                  </w:pPr>
                  <w:r>
                    <w:rPr>
                      <w:rtl/>
                    </w:rPr>
                    <w:t>1 ס"ח התשי"ח, עמ' 69.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417" o:spid="_x0000_s1031" type="#_x0000_t202" style="position:absolute;left:0;text-align:left;margin-left:112.05pt;margin-top:71.75pt;width:438.15pt;height:624.9pt;z-index:5;mso-position-horizontal-relative:page;mso-position-vertical-relative:page" stroked="f">
            <v:textbox style="mso-next-textbox:#_x0000_s38417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5"/>
                    <w:gridCol w:w="6832"/>
                  </w:tblGrid>
                  <w:tr w:rsidR="00A9637F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A9637F" w:rsidRDefault="00A9637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88" w:type="pct"/>
                      </w:tcPr>
                      <w:p w:rsidR="00A9637F" w:rsidRDefault="00A963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בבחירות מיוחדות רשאים להציע מועמד - סיעה או סיעות של הכנסת, שמספר חברי</w:t>
                        </w:r>
                      </w:p>
                      <w:p w:rsidR="00A9637F" w:rsidRDefault="00A963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הסיעה או המספר הכולל של חברי הסיעות אינו פחות מעשרה, וכן חמישים אלף בעלי זכות</w:t>
                        </w:r>
                      </w:p>
                      <w:p w:rsidR="00A9637F" w:rsidRDefault="00A963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בחירה.</w:t>
                        </w:r>
                      </w:p>
                    </w:tc>
                  </w:tr>
                  <w:tr w:rsidR="00A9637F" w:rsidRPr="00921314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A9637F" w:rsidRDefault="00A963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לעריכת</w:t>
                        </w:r>
                      </w:p>
                      <w:p w:rsidR="00A9637F" w:rsidRPr="00921314" w:rsidRDefault="00A963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 מיוחדות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A9637F" w:rsidRDefault="00A963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נוצרה עילה על פי חוק-יסוד זה לעריכת בחירות מיוחדות, ייערכו אותן בחירות ביום</w:t>
                        </w:r>
                      </w:p>
                      <w:p w:rsidR="00A9637F" w:rsidRDefault="00A963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 האחרון שלפני תום 60 הימים מן היום שבו נוצרה העילה לעריכתן.</w:t>
                        </w:r>
                      </w:p>
                      <w:p w:rsidR="00A9637F" w:rsidRDefault="00A963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נוצרה עילה על פי חוק-יסוד זה לעריכת בחירות מיוחדות, והמועד לעריכתן חל שנה</w:t>
                        </w:r>
                      </w:p>
                      <w:p w:rsidR="00A9637F" w:rsidRDefault="00A963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פחות לפני המועד לקיום הבחירות לכנסת לפי סעיף 9 לחוק-יסוד: הכנסת1, יוקדמו הבחירות</w:t>
                        </w:r>
                      </w:p>
                      <w:p w:rsidR="00A9637F" w:rsidRDefault="00A963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לכנסת, וייערכו בחירות לכנסת ולראש הממשלה במועד שבו היו אמורות להיערך הבחירות</w:t>
                        </w:r>
                      </w:p>
                      <w:p w:rsidR="00A9637F" w:rsidRPr="00921314" w:rsidRDefault="00A963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המיוחדות.</w:t>
                        </w:r>
                      </w:p>
                    </w:tc>
                  </w:tr>
                  <w:tr w:rsidR="00A9637F" w:rsidRPr="00921314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A9637F" w:rsidRDefault="00A963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דחיית מועד</w:t>
                        </w:r>
                      </w:p>
                      <w:p w:rsidR="00A9637F" w:rsidRDefault="00A963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בשל</w:t>
                        </w:r>
                      </w:p>
                      <w:p w:rsidR="00A9637F" w:rsidRPr="00921314" w:rsidRDefault="00A963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 מנוחה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A9637F" w:rsidRDefault="00A963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חל על פי חוק-יסוד זה המועד לעריכת בחירות לכנסת או לראש הממשלה ביום מנוחה,</w:t>
                        </w:r>
                      </w:p>
                      <w:p w:rsidR="00A9637F" w:rsidRDefault="00A963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בערב יום מנוחה או למחרת יום מנוחה, ייערכו הבחירות ביום ג' הראשון שלאחריו שאיננו יום</w:t>
                        </w:r>
                      </w:p>
                      <w:p w:rsidR="00A9637F" w:rsidRPr="00921314" w:rsidRDefault="00A963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מנוחה, ערב יום מנוחה או למחרת יום מנוחה.</w:t>
                        </w:r>
                      </w:p>
                    </w:tc>
                  </w:tr>
                  <w:tr w:rsidR="00A9637F" w:rsidRPr="00921314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A9637F" w:rsidRDefault="00A963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מועמד שנפטר</w:t>
                        </w:r>
                      </w:p>
                      <w:p w:rsidR="00A9637F" w:rsidRDefault="00A963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שחדל</w:t>
                        </w:r>
                      </w:p>
                      <w:p w:rsidR="00A9637F" w:rsidRPr="00921314" w:rsidRDefault="00A963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מועמד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A9637F" w:rsidRDefault="00A963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נפטר מועמד לראש הממשלה או נבצר ממנו מטעמי בריאות להיות מועמד לאחר</w:t>
                        </w:r>
                      </w:p>
                      <w:p w:rsidR="00A9637F" w:rsidRDefault="00A963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האחרון שנקבע בחוק להגשת מועמדים, יידחו הבחירות לכנסת ולראש הממשלה או</w:t>
                        </w:r>
                      </w:p>
                      <w:p w:rsidR="00A9637F" w:rsidRDefault="00A963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המיוחדות, לפי הענין, והן ייערכו ביום ג' כעבור ארבעה שבועות-, נפטר מועמד או נבצר</w:t>
                        </w:r>
                      </w:p>
                      <w:p w:rsidR="00A9637F" w:rsidRDefault="00A963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 להיות מועמד לפני המועד האמור, לא יהא בכך כדי לדחות את מועד הבחירות.</w:t>
                        </w:r>
                      </w:p>
                      <w:p w:rsidR="00A9637F" w:rsidRDefault="00A963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התפטר מועמד לראש הממשלה, בין לפני המועד האמור בסעיף קטן (א) ובין לאחריו,</w:t>
                        </w:r>
                      </w:p>
                      <w:p w:rsidR="00A9637F" w:rsidRDefault="00A963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יהא בכך כדי לדחות את מועד הבחירות.</w:t>
                        </w:r>
                      </w:p>
                      <w:p w:rsidR="00A9637F" w:rsidRDefault="00A963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חדל אדם שמועמדותו הוגשה כדין להיות מועמד, רשאי מי שהציעו, תוך שבועיים,</w:t>
                        </w:r>
                      </w:p>
                      <w:p w:rsidR="00A9637F" w:rsidRDefault="00A963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 לא יאוחר מ-96 שעות לפני מועד הבחירות, להציע מועמד אחר תחתיו, ואולם -</w:t>
                        </w:r>
                      </w:p>
                      <w:p w:rsidR="00A9637F" w:rsidRDefault="00A963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היה המועמד מי שהוצע על ידי סיעה או סיעות של הכנסת היוצאת, יהיה</w:t>
                        </w:r>
                      </w:p>
                      <w:p w:rsidR="00A9637F" w:rsidRDefault="00A963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המועמד החדש - מי שהסיעה או הסיעות הציעו אותו מבין הכלולים ברשימות</w:t>
                        </w:r>
                      </w:p>
                      <w:p w:rsidR="00A9637F" w:rsidRDefault="00A963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המועמדים שלהן לכנסת, ורואים אותו לכל דבר כראשון ברשימת המועמדים שבה</w:t>
                        </w:r>
                      </w:p>
                      <w:p w:rsidR="00A9637F" w:rsidRDefault="00A963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כלול; בבחירות מיוחדות יוצע המועמד החדש מבין חברי הכנסת:</w:t>
                        </w:r>
                      </w:p>
                      <w:p w:rsidR="00A9637F" w:rsidRDefault="00A963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היה המועמד מי שהוצע על ידי חמישים אלף בעלי זכות בחירה, יהיה המועמד</w:t>
                        </w:r>
                      </w:p>
                      <w:p w:rsidR="00A9637F" w:rsidRDefault="00A963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 מי שנמצא במקום השני ברשימת המועמדים לכנסת שבראשה עמד המועמד</w:t>
                        </w:r>
                      </w:p>
                      <w:p w:rsidR="00A9637F" w:rsidRPr="00921314" w:rsidRDefault="00A963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שחדל, ובבחירות מיוחדות - יוצע המועמד החדש מבין חברי הכנסת.</w:t>
                        </w:r>
                      </w:p>
                    </w:tc>
                  </w:tr>
                  <w:tr w:rsidR="00A9637F" w:rsidRPr="00921314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A9637F" w:rsidRDefault="00A963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בחירת ראש</w:t>
                        </w:r>
                      </w:p>
                      <w:p w:rsidR="00A9637F" w:rsidRPr="00921314" w:rsidRDefault="00A963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A9637F" w:rsidRDefault="00A963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לראש הממשלה ייבחר המועמד שקיבל יותר ממחצית ממספר הקולות הכשרים,</w:t>
                        </w:r>
                      </w:p>
                      <w:p w:rsidR="00A9637F" w:rsidRDefault="00A963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ושהוא חבר הכנסת.</w:t>
                        </w:r>
                      </w:p>
                      <w:p w:rsidR="00A9637F" w:rsidRDefault="00A963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קיבל שום מועמד מספר קולות כאמור בסעיף קטן (א), יקויימו בחירות חוזרות</w:t>
                        </w:r>
                      </w:p>
                      <w:p w:rsidR="00A9637F" w:rsidRDefault="00A963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גי הראשון שבתום שבועיים מיום פרסום תוצאות הבחירות הראשונות.</w:t>
                        </w:r>
                      </w:p>
                      <w:p w:rsidR="00A9637F" w:rsidRDefault="00A963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בבחירות החוזרות יעמדו לבחירה שני המועמדים שקיבלו בבחירות הראשונות את</w:t>
                        </w:r>
                      </w:p>
                      <w:p w:rsidR="00A9637F" w:rsidRDefault="00A963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המספרים הגדולים ביותר של קולות כשרים ושהם חברי הכנסת; המועמד שקיבל בבחירות</w:t>
                        </w:r>
                      </w:p>
                      <w:p w:rsidR="00A9637F" w:rsidRDefault="00A963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החוזרות את המספר הגדול יותר של קולות כשרים - הוא הנבחר.</w:t>
                        </w:r>
                      </w:p>
                      <w:p w:rsidR="00A9637F" w:rsidRDefault="00A963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נפטר אחד מן המועמדים לפני קיום הבחירות החוזרות, או שנבצר ממנו מטעמי</w:t>
                        </w:r>
                      </w:p>
                      <w:p w:rsidR="00A9637F" w:rsidRDefault="00A963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בריאות לעמוד לבחירה בהן, רשאי מי שהציעו להציע מועמד אחר תחתיו לא יאוחר מ-96 שעות</w:t>
                        </w:r>
                      </w:p>
                      <w:p w:rsidR="00A9637F" w:rsidRDefault="00A963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מועד הבחירות, והוראות סעיף 12 (ג) יחולו בשינויים המחוייבים; התפטר מועמד בבחירות</w:t>
                        </w:r>
                      </w:p>
                      <w:p w:rsidR="00A9637F" w:rsidRDefault="00A963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החוזרות, יבוא תחתיו המועמד שקיבל בבחירות הראשונות את המספר הגדול הבא כתור של</w:t>
                        </w:r>
                      </w:p>
                      <w:p w:rsidR="00A9637F" w:rsidRPr="00921314" w:rsidRDefault="00A963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קולות כשרים ושהוא חבר הכנסת.</w:t>
                        </w:r>
                      </w:p>
                    </w:tc>
                  </w:tr>
                </w:tbl>
                <w:p w:rsidR="00A9637F" w:rsidRDefault="00A9637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007EF" w:rsidRDefault="00F007EF">
      <w:pPr>
        <w:rPr>
          <w:rtl/>
        </w:rPr>
      </w:pPr>
      <w:r>
        <w:rPr>
          <w:rtl/>
        </w:rPr>
        <w:br w:type="page"/>
      </w:r>
    </w:p>
    <w:p w:rsidR="00F007EF" w:rsidRDefault="00000000">
      <w:pPr>
        <w:rPr>
          <w:rtl/>
        </w:rPr>
      </w:pPr>
      <w:r>
        <w:pict>
          <v:shape id="_x0000_s38418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8418" inset="0,0,0,0">
              <w:txbxContent>
                <w:p w:rsidR="00A9637F" w:rsidRDefault="00A9637F">
                  <w:r>
                    <w:rPr>
                      <w:rtl/>
                    </w:rPr>
                    <w:t>216                                         ספר החוקים 1396                  י"א בניסן התשנ"ב 14.04.1992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38419" o:spid="_x0000_s1033" type="#_x0000_t202" style="position:absolute;left:0;text-align:left;margin-left:88.65pt;margin-top:720.15pt;width:163.55pt;height:19.8pt;z-index:9;mso-position-horizontal-relative:page;mso-position-vertical-relative:page" stroked="f">
            <v:textbox style="mso-next-textbox:#_x0000_s38419" inset="0,0,0,0">
              <w:txbxContent>
                <w:p w:rsidR="00A9637F" w:rsidRDefault="00A9637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8420" o:spid="_x0000_s1034" type="#_x0000_t202" style="position:absolute;left:0;text-align:left;margin-left:84.3pt;margin-top:77.05pt;width:453.8pt;height:628.45pt;z-index:8;mso-position-horizontal-relative:page;mso-position-vertical-relative:page" stroked="f">
            <v:textbox style="mso-next-textbox:#_x0000_s38420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09"/>
                    <w:gridCol w:w="1243"/>
                  </w:tblGrid>
                  <w:tr w:rsidR="00A9637F">
                    <w:trPr>
                      <w:jc w:val="right"/>
                    </w:trPr>
                    <w:tc>
                      <w:tcPr>
                        <w:tcW w:w="4247" w:type="pct"/>
                      </w:tcPr>
                      <w:p w:rsidR="00A9637F" w:rsidRDefault="00A963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היה מועמד יחידי, אם בבחירות הראשונות ואם בבחירות החוזרות, יקויימו הבחירות</w:t>
                        </w:r>
                      </w:p>
                      <w:p w:rsidR="00A9637F" w:rsidRDefault="00A963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בהצבעה בעדו או נגדו, והוא ייבחר אם מספר הקולות הכשרים שניתנו בעדו עלה על מספר</w:t>
                        </w:r>
                      </w:p>
                      <w:p w:rsidR="00A9637F" w:rsidRDefault="00A963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הקולות הכשרים שניתנו נגדו.</w:t>
                        </w:r>
                      </w:p>
                      <w:p w:rsidR="00A9637F" w:rsidRDefault="00A963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לא נבחר שום מועמד כאמור בסעיף זה, ייערכו בחירות מיוחדות.</w:t>
                        </w:r>
                      </w:p>
                      <w:p w:rsidR="00A9637F" w:rsidRDefault="00A963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תוצאות הבחירות לראש הממשלה יפורסמו ברשומות תוך 14 ימים מיום הבחירות.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A9637F" w:rsidRDefault="00A9637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9637F" w:rsidRPr="00F007EF">
                    <w:trPr>
                      <w:jc w:val="right"/>
                    </w:trPr>
                    <w:tc>
                      <w:tcPr>
                        <w:tcW w:w="4247" w:type="pct"/>
                      </w:tcPr>
                      <w:p w:rsidR="00A9637F" w:rsidRDefault="00A963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תוך 45 ימים מיום פרסום תוצאות הבחירות יתייצב הנבחר לראש הממשלה לפני</w:t>
                        </w:r>
                      </w:p>
                      <w:p w:rsidR="00A9637F" w:rsidRDefault="00A963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יציג את שרי הממשלה, יודיע על חלוקת התפקידים ביניהם ועל קווי היסוד של מדיניות</w:t>
                        </w:r>
                      </w:p>
                      <w:p w:rsidR="00A9637F" w:rsidRDefault="00A963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הממשלה, וראש הממשלה והשרים יכנסו לכהונתם, ובלבד שקוימו הוראות סעיף 33(א) ו-(ב),-</w:t>
                        </w:r>
                      </w:p>
                      <w:p w:rsidR="00A9637F" w:rsidRDefault="00A963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סמוך ככל האפשר לאחר מכן, יצהירו ראש הממשלה והשרים בפני הכנסת הצהרת אמונים בנוסח</w:t>
                        </w:r>
                      </w:p>
                      <w:p w:rsidR="00A9637F" w:rsidRDefault="00A963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 בסעיף קטן (ג).</w:t>
                        </w:r>
                      </w:p>
                      <w:p w:rsidR="00A9637F" w:rsidRDefault="00A963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ראש הממשלה הנבחר ימסור ליושב-ראש הכנסת הודעה מוקדמת על נכונותו</w:t>
                        </w:r>
                      </w:p>
                      <w:p w:rsidR="00A9637F" w:rsidRDefault="00A963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להתייצב לפני הכנסת לא יאוחר.משבעה ימים לפני תום המועד האמור בסעיף קטן (א); נמסרה</w:t>
                        </w:r>
                      </w:p>
                      <w:p w:rsidR="00A9637F" w:rsidRDefault="00A963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שלא בזמן אחד הכנסים של הכנסת, יכנס יושב-ראש הכנסת את הכנסת לענין זה.</w:t>
                        </w:r>
                      </w:p>
                      <w:p w:rsidR="00A9637F" w:rsidRDefault="00A963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וזו לשון הצהרת האמונים של ראש הממשלה:</w:t>
                        </w:r>
                      </w:p>
                      <w:p w:rsidR="00A9637F" w:rsidRDefault="00A963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"אני (השם) מתחייב כראש הממשלה לשמור אמונים למדינת ישראל ולחוקיה, למלא</w:t>
                        </w:r>
                      </w:p>
                      <w:p w:rsidR="00A9637F" w:rsidRDefault="00A963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באמונה את תפקידי כראש הממשלה ולקיים את החלטות הכנסת."</w:t>
                        </w:r>
                      </w:p>
                      <w:p w:rsidR="00A9637F" w:rsidRDefault="00A963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וזו לשון הצהרת האמונים של השרים:</w:t>
                        </w:r>
                      </w:p>
                      <w:p w:rsidR="00A9637F" w:rsidRDefault="00A963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"אני (השם) מתחייב כחבר הממשלה לשמור אמונים למדינת ישראל ולחוקיה, למלא</w:t>
                        </w:r>
                      </w:p>
                      <w:p w:rsidR="00A9637F" w:rsidRDefault="00A963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באמונה את תפקידי כחבר הממשלה ולקיים את החלטות הכנסת."</w:t>
                        </w:r>
                      </w:p>
                    </w:tc>
                    <w:tc>
                      <w:tcPr>
                        <w:tcW w:w="753" w:type="pct"/>
                      </w:tcPr>
                      <w:p w:rsidR="00A9637F" w:rsidRPr="00F007EF" w:rsidRDefault="00A963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הכהונה</w:t>
                        </w:r>
                      </w:p>
                    </w:tc>
                  </w:tr>
                  <w:tr w:rsidR="00A9637F" w:rsidRPr="00F007EF">
                    <w:trPr>
                      <w:jc w:val="right"/>
                    </w:trPr>
                    <w:tc>
                      <w:tcPr>
                        <w:tcW w:w="4247" w:type="pct"/>
                      </w:tcPr>
                      <w:p w:rsidR="00A9637F" w:rsidRDefault="00A963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לא הוצגה הממשלה לפני הכנסת כאמור בסעיף 14, ייערכו בחירות מיוחדות.</w:t>
                        </w:r>
                      </w:p>
                      <w:p w:rsidR="00A9637F" w:rsidRDefault="00A963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שנבחר לראש הממשלה ולא הציג ממשלה כאמור, וחזר ונבחר, ושוב לא הציג</w:t>
                        </w:r>
                      </w:p>
                      <w:p w:rsidR="00A9637F" w:rsidRPr="00F007EF" w:rsidRDefault="00A963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ממשלה כאמור, לא יהיה מועמד לראש הממשלה בבחירות המיוחדות שייערכו בסמוך לאחר מכן.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A9637F" w:rsidRDefault="00A963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אי-הצגת הממשלה</w:t>
                        </w:r>
                      </w:p>
                      <w:p w:rsidR="00A9637F" w:rsidRPr="00F007EF" w:rsidRDefault="00A963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</w:t>
                        </w:r>
                      </w:p>
                    </w:tc>
                  </w:tr>
                  <w:tr w:rsidR="00A9637F" w:rsidRPr="00F007EF">
                    <w:trPr>
                      <w:jc w:val="right"/>
                    </w:trPr>
                    <w:tc>
                      <w:tcPr>
                        <w:tcW w:w="4247" w:type="pct"/>
                      </w:tcPr>
                      <w:p w:rsidR="00A9637F" w:rsidRDefault="00A963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לא יתמנה לשר מי שאינו כשיר להיות מועמד לכנסת; ואולם מי שכיהן במשרה או</w:t>
                        </w:r>
                      </w:p>
                      <w:p w:rsidR="00A9637F" w:rsidRDefault="00A963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בתפקיד המפורטים בסעיף 7 לחוק-יסוד: הכנסת, יכול שיתמנה לשר, ובלבד שחדל לכהן באותם</w:t>
                        </w:r>
                      </w:p>
                      <w:p w:rsidR="00A9637F" w:rsidRDefault="00A963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משרה או תפקיד לפני מינויו.</w:t>
                        </w:r>
                      </w:p>
                      <w:p w:rsidR="00A9637F" w:rsidRDefault="00A963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יתמנה לשר מי שהורשע בעבירה שיש עמה קלון וטרם חלפו עשר שנים מיום</w:t>
                        </w:r>
                      </w:p>
                      <w:p w:rsidR="00A9637F" w:rsidRDefault="00A963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שגמר לרצות את עונשו.</w:t>
                        </w:r>
                      </w:p>
                      <w:p w:rsidR="00A9637F" w:rsidRDefault="00A963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חבר הכנסת שפרש מסיעתו ולא התפטר מכהונתו סמוך לפרישתו, לא יתמנה לשר</w:t>
                        </w:r>
                      </w:p>
                      <w:p w:rsidR="00A9637F" w:rsidRPr="00F007EF" w:rsidRDefault="00A963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בתקופת כהונתה של אותה כנסת.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A9637F" w:rsidRDefault="00A963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כשירותם של</w:t>
                        </w:r>
                      </w:p>
                      <w:p w:rsidR="00A9637F" w:rsidRPr="00F007EF" w:rsidRDefault="00A963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השרים</w:t>
                        </w:r>
                      </w:p>
                    </w:tc>
                  </w:tr>
                  <w:tr w:rsidR="00A9637F" w:rsidRPr="00F007EF">
                    <w:trPr>
                      <w:jc w:val="right"/>
                    </w:trPr>
                    <w:tc>
                      <w:tcPr>
                        <w:tcW w:w="4247" w:type="pct"/>
                      </w:tcPr>
                      <w:p w:rsidR="00A9637F" w:rsidRDefault="00A963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נעשה הסכם בכתב בקשר לבחירות לראש הממשלה או לכינונה של ממשלה, או</w:t>
                        </w:r>
                      </w:p>
                      <w:p w:rsidR="00A9637F" w:rsidRDefault="00A963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בקשר להבעת אי-אמון בה, או בקשר לצירוף שרים נוספים לממשלה לאחר כינונה, או בקשר</w:t>
                        </w:r>
                      </w:p>
                      <w:p w:rsidR="00A9637F" w:rsidRDefault="00A963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למינויו של סגן שר, ימסרו הצדדים להסכם את נוסחו המלא למזכיר הכנסת תוך שלושה ימים מיום</w:t>
                        </w:r>
                      </w:p>
                      <w:p w:rsidR="00A9637F" w:rsidRDefault="00A963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החתימה ולא יאוחר מ-48 שעות לפני יום הבחירות או 24 שעות לפני הצגת הממשלה או הצבעת</w:t>
                        </w:r>
                      </w:p>
                      <w:p w:rsidR="00A9637F" w:rsidRDefault="00A963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אי-האמון, לפי הענין: במנין הימים והשעות לא יבואו בחשבון ימי מנוחה או שבתון על-פי חיקוק:</w:t>
                        </w:r>
                      </w:p>
                      <w:p w:rsidR="00A9637F" w:rsidRDefault="00A963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נעשה הסכם מטעם רשימת מועמדים לכנסת, ימסרו אותו הצדדים להסכם מיד למזכיר הכנסת.</w:t>
                        </w:r>
                      </w:p>
                      <w:p w:rsidR="00A9637F" w:rsidRDefault="00A963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מזכיר הכנסת יביא מיד לידיעת חברי הכנסת, ובתקופה של בחירות לכנסת - גם</w:t>
                        </w:r>
                      </w:p>
                      <w:p w:rsidR="00A9637F" w:rsidRPr="00F007EF" w:rsidRDefault="00A963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לידיעת באי כוח רשימות המועמדים, כל הסכם שנמסר לו לפי סעיף זה.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A9637F" w:rsidRPr="00F007EF" w:rsidRDefault="00A963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הסכמים</w:t>
                        </w:r>
                      </w:p>
                    </w:tc>
                  </w:tr>
                </w:tbl>
                <w:p w:rsidR="00A9637F" w:rsidRDefault="00A9637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AF0078" w:rsidRDefault="00AF0078">
      <w:pPr>
        <w:rPr>
          <w:rtl/>
        </w:rPr>
      </w:pPr>
      <w:r>
        <w:rPr>
          <w:rtl/>
        </w:rPr>
        <w:br w:type="page"/>
      </w:r>
    </w:p>
    <w:p w:rsidR="00AF0078" w:rsidRDefault="00000000">
      <w:pPr>
        <w:rPr>
          <w:rtl/>
        </w:rPr>
      </w:pPr>
      <w:r>
        <w:pict>
          <v:shape id="_x0000_s38421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8421" inset="0,0,0,0">
              <w:txbxContent>
                <w:p w:rsidR="00A9637F" w:rsidRDefault="00A9637F">
                  <w:r>
                    <w:rPr>
                      <w:rtl/>
                    </w:rPr>
                    <w:t>217                                         ספר החוקים 1396                  י"א בניסן התשנ"ב 14.04.1992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38422" o:spid="_x0000_s1036" type="#_x0000_t202" style="position:absolute;left:0;text-align:left;margin-left:390.1pt;margin-top:718.2pt;width:160pt;height:17.25pt;z-index:12;mso-position-horizontal-relative:page;mso-position-vertical-relative:page" stroked="f">
            <v:textbox style="mso-next-textbox:#_x0000_s38422" inset="0,0,0,0">
              <w:txbxContent>
                <w:p w:rsidR="00A9637F" w:rsidRDefault="00A9637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8423" o:spid="_x0000_s1037" type="#_x0000_t202" style="position:absolute;left:0;text-align:left;margin-left:102.6pt;margin-top:64pt;width:450.25pt;height:613.8pt;z-index:11;mso-position-horizontal-relative:page;mso-position-vertical-relative:page" stroked="f">
            <v:textbox style="mso-next-textbox:#_x0000_s38423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8"/>
                    <w:gridCol w:w="6959"/>
                  </w:tblGrid>
                  <w:tr w:rsidR="00A9637F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A9637F" w:rsidRDefault="00A9637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50" w:type="pct"/>
                      </w:tcPr>
                      <w:p w:rsidR="00A9637F" w:rsidRDefault="00A9637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לאחר המועד האמור בסעיף קטן (א) לא ייחתם הסכם בקשר לענינים האמורים בו,</w:t>
                        </w:r>
                      </w:p>
                      <w:p w:rsidR="00A9637F" w:rsidRDefault="00A9637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כן נקבע מועד חדש לאותו ענין, המאפשר פרסום ההסכם כאמור בסעיף זה.</w:t>
                        </w:r>
                      </w:p>
                    </w:tc>
                  </w:tr>
                  <w:tr w:rsidR="00A9637F" w:rsidRPr="00AF0078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A9637F" w:rsidRPr="00AF0078" w:rsidRDefault="00A9637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להסכם</w:t>
                        </w:r>
                      </w:p>
                    </w:tc>
                    <w:tc>
                      <w:tcPr>
                        <w:tcW w:w="4250" w:type="pct"/>
                      </w:tcPr>
                      <w:p w:rsidR="00A9637F" w:rsidRDefault="00A9637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מקום שעל-פי חוק נתונה סמכות להעביר אדם מתפקידו בכנסת, בממשלה, בשירות</w:t>
                        </w:r>
                      </w:p>
                      <w:p w:rsidR="00A9637F" w:rsidRDefault="00A9637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המדינה, בתאגיד שהוקם בחוק, בחכרה ממשלתית או בכל גוף ציבורי אחר - לא ייעשה הסכם ולא</w:t>
                        </w:r>
                      </w:p>
                      <w:p w:rsidR="00A9637F" w:rsidRDefault="00A9637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תינתן התחייבות בענין אי-העברתו של אותו אדם מתפקידו.</w:t>
                        </w:r>
                      </w:p>
                      <w:p w:rsidR="00A9637F" w:rsidRDefault="00A9637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תינתן ערבות במישרין או בעקיפין, ככסף, בשווה כסף, בשירות או בכל טובת</w:t>
                        </w:r>
                      </w:p>
                      <w:p w:rsidR="00A9637F" w:rsidRDefault="00A9637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הנאה אחרת, להבטחת ביצועם של הסכם או של התחייבות כאמור כסעיף זה, ולא יהיה תוקף</w:t>
                        </w:r>
                      </w:p>
                      <w:p w:rsidR="00A9637F" w:rsidRPr="00AF0078" w:rsidRDefault="00A9637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לערבות כאמור.</w:t>
                        </w:r>
                      </w:p>
                    </w:tc>
                  </w:tr>
                  <w:tr w:rsidR="00A9637F" w:rsidRPr="00AF0078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A9637F" w:rsidRPr="00AF0078" w:rsidRDefault="00A9637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הבעת אי-אמון</w:t>
                        </w:r>
                      </w:p>
                    </w:tc>
                    <w:tc>
                      <w:tcPr>
                        <w:tcW w:w="4250" w:type="pct"/>
                      </w:tcPr>
                      <w:p w:rsidR="00A9637F" w:rsidRDefault="00A9637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הכנסת רשאית, ברוב של חבריה, להביע אי'אמון לראש הממשלה.</w:t>
                        </w:r>
                      </w:p>
                      <w:p w:rsidR="00A9637F" w:rsidRDefault="00A9637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הבעת אי-אמון של הכנסת לראש הממשלה, יראוה כהחלטת הכנסת על התפזרותה</w:t>
                        </w:r>
                      </w:p>
                      <w:p w:rsidR="00A9637F" w:rsidRPr="00AF0078" w:rsidRDefault="00A9637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גמר תקופת כהונתה.</w:t>
                        </w:r>
                      </w:p>
                    </w:tc>
                  </w:tr>
                  <w:tr w:rsidR="00A9637F" w:rsidRPr="00AF0078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A9637F" w:rsidRDefault="00A9637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התפזרות מפאת</w:t>
                        </w:r>
                      </w:p>
                      <w:p w:rsidR="00A9637F" w:rsidRDefault="00A9637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אי-קבלת</w:t>
                        </w:r>
                      </w:p>
                      <w:p w:rsidR="00A9637F" w:rsidRPr="00AF0078" w:rsidRDefault="00A9637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התקציב</w:t>
                        </w:r>
                      </w:p>
                    </w:tc>
                    <w:tc>
                      <w:tcPr>
                        <w:tcW w:w="4250" w:type="pct"/>
                      </w:tcPr>
                      <w:p w:rsidR="00A9637F" w:rsidRDefault="00A9637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לא נתקבל חוק התקציב תוך שלושה חדשים לאחר תחילתה של שנת הכספים, יראו בתום</w:t>
                        </w:r>
                      </w:p>
                      <w:p w:rsidR="00A9637F" w:rsidRPr="00AF0078" w:rsidRDefault="00A9637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האמורה כאילו החליטה הכנסת על התפזרותה לפני גמר תקופת כהונתה.</w:t>
                        </w:r>
                      </w:p>
                    </w:tc>
                  </w:tr>
                  <w:tr w:rsidR="00A9637F" w:rsidRPr="00AF0078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A9637F" w:rsidRPr="00AF0078" w:rsidRDefault="00A9637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 מוקדמות</w:t>
                        </w:r>
                      </w:p>
                    </w:tc>
                    <w:tc>
                      <w:tcPr>
                        <w:tcW w:w="4250" w:type="pct"/>
                      </w:tcPr>
                      <w:p w:rsidR="00A9637F" w:rsidRDefault="00A9637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הב-עה הכנסת אי-אמון לראש הממשלה, או שלא נתקבל חוק התקציב כאמור בסעיף</w:t>
                        </w:r>
                      </w:p>
                      <w:p w:rsidR="00A9637F" w:rsidRDefault="00A9637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 ייערכו בחירות לכנסת ולראש הממשלה ביום ג' האחרון שלפני תום 60 הימים מיום הבעת</w:t>
                        </w:r>
                      </w:p>
                      <w:p w:rsidR="00A9637F" w:rsidRDefault="00A9637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אי-האמון או מתום התקופה האמורה בסעיף .20</w:t>
                        </w:r>
                      </w:p>
                      <w:p w:rsidR="00A9637F" w:rsidRDefault="00A9637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סעיפים 34 ו-35 לחוק-יסוד: הכנסת לא יחולו לענין התפזרות הכנסת לפי</w:t>
                        </w:r>
                      </w:p>
                      <w:p w:rsidR="00A9637F" w:rsidRDefault="00A9637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19 ו-20.</w:t>
                        </w:r>
                      </w:p>
                      <w:p w:rsidR="00A9637F" w:rsidRDefault="00A9637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הבעת אי-אמון כאמור או על אי קבלת חוק התקציב כאמור יפרסם יושב-ראש</w:t>
                        </w:r>
                      </w:p>
                      <w:p w:rsidR="00A9637F" w:rsidRPr="00AF0078" w:rsidRDefault="00A9637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הודעה ברשומות.</w:t>
                        </w:r>
                      </w:p>
                    </w:tc>
                  </w:tr>
                  <w:tr w:rsidR="00A9637F" w:rsidRPr="00AF0078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A9637F" w:rsidRDefault="00A9637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פיזור הכנסת</w:t>
                        </w:r>
                      </w:p>
                      <w:p w:rsidR="00A9637F" w:rsidRDefault="00A9637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</w:t>
                        </w:r>
                      </w:p>
                      <w:p w:rsidR="00A9637F" w:rsidRPr="00AF0078" w:rsidRDefault="00A9637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  <w:tc>
                      <w:tcPr>
                        <w:tcW w:w="4250" w:type="pct"/>
                      </w:tcPr>
                      <w:p w:rsidR="00A9637F" w:rsidRDefault="00A9637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נוכח ראש הממשלה כי קיים בכנסת רוב המתנגד לממשלה, ושעקב כך נמנעת</w:t>
                        </w:r>
                      </w:p>
                      <w:p w:rsidR="00A9637F" w:rsidRDefault="00A9637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אפשרות לפעולה תקינה של הממשלה, רשאי הוא, בהסכמת נשיא המדינה, לפזר את הכנסת בצו</w:t>
                        </w:r>
                      </w:p>
                      <w:p w:rsidR="00A9637F" w:rsidRDefault="00A9637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שיפורסם ברשומות: רואים החלטה לפזר את הכנסת כהחלטת הכנסת על התפזרותה לפני גמר</w:t>
                        </w:r>
                      </w:p>
                      <w:p w:rsidR="00A9637F" w:rsidRDefault="00A9637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כהונתה, וייערכו בחירות לכנסת ולראש הממשלה ביום ג' האחרון שלפני תום 60 הימים</w:t>
                        </w:r>
                      </w:p>
                      <w:p w:rsidR="00A9637F" w:rsidRDefault="00A9637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פיזור הכנסת.</w:t>
                        </w:r>
                      </w:p>
                      <w:p w:rsidR="00A9637F" w:rsidRDefault="00A9637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ראש הממשלה לא יהיה רשאי להשתמש בסמכותו לפי סעיף זה -</w:t>
                        </w:r>
                      </w:p>
                      <w:p w:rsidR="00A9637F" w:rsidRDefault="00A9637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מתחילת כהונתה של כנסת חדשה ועד לכינון הממשלה החדשה;</w:t>
                        </w:r>
                      </w:p>
                      <w:p w:rsidR="00A9637F" w:rsidRDefault="00A9637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מהיום שבו החליטה ועדת הכנסת של הכנסת להמליץ על העברתו מכהונתו עד</w:t>
                        </w:r>
                      </w:p>
                      <w:p w:rsidR="00A9637F" w:rsidRPr="00AF0078" w:rsidRDefault="00A9637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 שבו החליטה מליאת הכנסת בענין, כאמור בסעיפים 26 ו-27.</w:t>
                        </w:r>
                      </w:p>
                    </w:tc>
                  </w:tr>
                  <w:tr w:rsidR="00A9637F" w:rsidRPr="00AF0078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A9637F" w:rsidRDefault="00A9637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התפטרות ראש</w:t>
                        </w:r>
                      </w:p>
                      <w:p w:rsidR="00A9637F" w:rsidRPr="00AF0078" w:rsidRDefault="00A9637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</w:t>
                        </w:r>
                      </w:p>
                    </w:tc>
                    <w:tc>
                      <w:tcPr>
                        <w:tcW w:w="4250" w:type="pct"/>
                      </w:tcPr>
                      <w:p w:rsidR="00A9637F" w:rsidRDefault="00A9637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ראש הממשלה רשאי, לאחר שהודיע לממשלה על כוונתו לעשות כן, להתפטר</w:t>
                        </w:r>
                      </w:p>
                      <w:p w:rsidR="00A9637F" w:rsidRDefault="00A9637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על-ידי הגשת כתב התפטרות לנשיא המדינה; ההתפטרות תיכנס לתוקף כעבור 48 שעות לאחר</w:t>
                        </w:r>
                      </w:p>
                      <w:p w:rsidR="00A9637F" w:rsidRDefault="00A9637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שהגיע כתב ההתפטרות לידי הנשיא, זולת אם חזר בו ראש הממשלה לפני כן.</w:t>
                        </w:r>
                      </w:p>
                      <w:p w:rsidR="00A9637F" w:rsidRDefault="00A9637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ראש הממשלה שהתפטר, יודיע על כך ליושב-ראש הכנסת, ויושב-ראש הכנסת</w:t>
                        </w:r>
                      </w:p>
                      <w:p w:rsidR="00A9637F" w:rsidRDefault="00A9637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יודיע על כך לכנסת.</w:t>
                        </w:r>
                      </w:p>
                      <w:p w:rsidR="00A9637F" w:rsidRPr="00AF0078" w:rsidRDefault="00A9637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התפטר ראש הממשלה, ייערכו בחירות מיוחדות.</w:t>
                        </w:r>
                      </w:p>
                    </w:tc>
                  </w:tr>
                </w:tbl>
                <w:p w:rsidR="00A9637F" w:rsidRDefault="00A9637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78537B" w:rsidRDefault="0078537B">
      <w:pPr>
        <w:rPr>
          <w:rtl/>
        </w:rPr>
      </w:pPr>
      <w:r>
        <w:rPr>
          <w:rtl/>
        </w:rPr>
        <w:br w:type="page"/>
      </w:r>
    </w:p>
    <w:p w:rsidR="0078537B" w:rsidRDefault="00000000">
      <w:pPr>
        <w:rPr>
          <w:rtl/>
        </w:rPr>
      </w:pPr>
      <w:r>
        <w:pict>
          <v:shape id="_x0000_s38424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38424" inset="0,0,0,0">
              <w:txbxContent>
                <w:p w:rsidR="00A9637F" w:rsidRDefault="00A9637F">
                  <w:r>
                    <w:rPr>
                      <w:rtl/>
                    </w:rPr>
                    <w:t>218                                         ספר החוקים 1396                  י"א בניסן התשנ"ב 14.04.1992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38425" o:spid="_x0000_s1039" type="#_x0000_t202" style="position:absolute;left:0;text-align:left;margin-left:92.8pt;margin-top:719.3pt;width:166.1pt;height:17.25pt;z-index:15;mso-position-horizontal-relative:page;mso-position-vertical-relative:page" stroked="f">
            <v:textbox style="mso-next-textbox:#_x0000_s38425" inset="0,0,0,0">
              <w:txbxContent>
                <w:p w:rsidR="00A9637F" w:rsidRDefault="00A9637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8426" o:spid="_x0000_s1040" type="#_x0000_t202" style="position:absolute;left:0;text-align:left;margin-left:88.45pt;margin-top:69.45pt;width:454.6pt;height:631.8pt;z-index:14;mso-position-horizontal-relative:page;mso-position-vertical-relative:page" stroked="f">
            <v:textbox style="mso-next-textbox:#_x0000_s3842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1"/>
                    <w:gridCol w:w="1205"/>
                  </w:tblGrid>
                  <w:tr w:rsidR="00A9637F" w:rsidRPr="0078537B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A9637F" w:rsidRDefault="00A9637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ראש הממשלה שחדל לכהן כחבר הכנסת, דינו כדין ראש הממשלה שהתפטר.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A9637F" w:rsidRDefault="00A9637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  <w:p w:rsidR="00A9637F" w:rsidRDefault="00A9637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שחדל לכהן</w:t>
                        </w:r>
                      </w:p>
                      <w:p w:rsidR="00A9637F" w:rsidRPr="0078537B" w:rsidRDefault="00A9637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כחבר הכנסת</w:t>
                        </w:r>
                      </w:p>
                    </w:tc>
                  </w:tr>
                  <w:tr w:rsidR="00A9637F" w:rsidRPr="0078537B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A9637F" w:rsidRDefault="00A9637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(א) לא תיפתח חקירה פלילית נגד ראש הממשלה אלא בהסכמת היועץ המשפטי</w:t>
                        </w:r>
                      </w:p>
                      <w:p w:rsidR="00A9637F" w:rsidRDefault="00A9637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לממשלה, ולא יוגש כתב אישום נגד ראש הממשלה אלא בידי היועץ המשפטי לממשלה.</w:t>
                        </w:r>
                      </w:p>
                      <w:p w:rsidR="00A9637F" w:rsidRDefault="00A9637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כתב אישום נגד ראש הממשלה יוגש ויתברר בבית המשפט המחוזי בירושלים,</w:t>
                        </w:r>
                      </w:p>
                      <w:p w:rsidR="00A9637F" w:rsidRDefault="00A9637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שיישב בהרכב של שלושה שופטים.</w:t>
                        </w:r>
                      </w:p>
                      <w:p w:rsidR="00A9637F" w:rsidRDefault="00A9637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המשפט שהרשיע את ראש הממשלה בעבירה, יקבע בפסק דינו אם יש באותה</w:t>
                        </w:r>
                      </w:p>
                      <w:p w:rsidR="00A9637F" w:rsidRPr="0078537B" w:rsidRDefault="00A9637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משום קלון.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A9637F" w:rsidRDefault="00A9637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חקירת ראש</w:t>
                        </w:r>
                      </w:p>
                      <w:p w:rsidR="00A9637F" w:rsidRPr="0078537B" w:rsidRDefault="00A9637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ואישומו</w:t>
                        </w:r>
                      </w:p>
                    </w:tc>
                  </w:tr>
                  <w:tr w:rsidR="00A9637F" w:rsidRPr="0078537B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A9637F" w:rsidRDefault="00A9637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(א) הכנסת רשאית, בהחלטה ברוב חבריה, להעביר מכהונתו את ראש הממשלה</w:t>
                        </w:r>
                      </w:p>
                      <w:p w:rsidR="00A9637F" w:rsidRDefault="00A9637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שהורשע בעבירה שיש עמה קלון.</w:t>
                        </w:r>
                      </w:p>
                      <w:p w:rsidR="00A9637F" w:rsidRDefault="00A9637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תוך שלושים ימים מהיום שבו פסק הדין נעשה סופי; תחליט ועדת הכנסת של הכנסת</w:t>
                        </w:r>
                      </w:p>
                      <w:p w:rsidR="00A9637F" w:rsidRDefault="00A9637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המלצתה לענין העברת ראש הממשלה מכהונתו; לא תחליט הועדה להמליץ על העברת ראש</w:t>
                        </w:r>
                      </w:p>
                      <w:p w:rsidR="00A9637F" w:rsidRDefault="00A9637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מכהונתו אלא ברוב חבריה: החליטה ועדת הכנסת להמליץ על העברת ראש הממשלה</w:t>
                        </w:r>
                      </w:p>
                      <w:p w:rsidR="00A9637F" w:rsidRDefault="00A9637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מכהונתו, תביא את המלצתה בפני מליאת הכנסת; לא הביאה ועדת הכנסת את המלצתה תוך</w:t>
                        </w:r>
                      </w:p>
                      <w:p w:rsidR="00A9637F" w:rsidRDefault="00A9637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האמור, יעלה יושב-ראש הכנסת את הענין לדיון במליאת הכנסת במועד הקרוב האפשרי.</w:t>
                        </w:r>
                      </w:p>
                      <w:p w:rsidR="00A9637F" w:rsidRDefault="00A9637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ועדת הכנסת והכנסת לא יחליטו בדבר העברת ראש הממשלה מכהונתו אלא לאחר</w:t>
                        </w:r>
                      </w:p>
                      <w:p w:rsidR="00A9637F" w:rsidRDefault="00A9637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שניתנה לו הזדמנות לטעון טענותיו לפניהן.</w:t>
                        </w:r>
                      </w:p>
                      <w:p w:rsidR="00A9637F" w:rsidRDefault="00A9637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החליטה הכנסת להעביר את ראש הממשלה מכהונתו, ייערכו בחירות מיוחדות.</w:t>
                        </w:r>
                      </w:p>
                      <w:p w:rsidR="00A9637F" w:rsidRPr="0078537B" w:rsidRDefault="00A9637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הוראות סעיפים 42א ו-42ב לחוק-יסוד: הכנסת לא יחולו על ראש הממשלה.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A9637F" w:rsidRDefault="00A9637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 מכהונה</w:t>
                        </w:r>
                      </w:p>
                      <w:p w:rsidR="00A9637F" w:rsidRPr="0078537B" w:rsidRDefault="00A9637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מחמת עבירה</w:t>
                        </w:r>
                      </w:p>
                    </w:tc>
                  </w:tr>
                  <w:tr w:rsidR="00A9637F" w:rsidRPr="0078537B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A9637F" w:rsidRDefault="00A9637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(א) הכנסת רשאית, ברוב של שמונים מחבריה, להעביר את ראש הממשלה לכהונתו.</w:t>
                        </w:r>
                      </w:p>
                      <w:p w:rsidR="00A9637F" w:rsidRDefault="00A9637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הצעה להעביר את ראש הממשלה מכהונתו תוגש על ידי ארבעים חברי הכנסת</w:t>
                        </w:r>
                      </w:p>
                      <w:p w:rsidR="00A9637F" w:rsidRDefault="00A9637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ליושב-ראש הכנסת, והוא יעבירנה לדיון בועדת הכנסת של הכנסת.</w:t>
                        </w:r>
                      </w:p>
                      <w:p w:rsidR="00A9637F" w:rsidRDefault="00A9637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ועדת הכנסת תחליט בענין ההצעה ותביא את המלצתה בפני מליאת הכנסת תוך</w:t>
                        </w:r>
                      </w:p>
                      <w:p w:rsidR="00A9637F" w:rsidRDefault="00A9637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שלושים ימים מיום שההצעה הועברה אליה; לא הביאה ועדת הכנסת את המלצתה תוך המועד</w:t>
                        </w:r>
                      </w:p>
                      <w:p w:rsidR="00A9637F" w:rsidRDefault="00A9637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האמור, יעלה יושב-ראש הכנסת את הענין לדיון במליאת הכנסת במועד הקרוב האפשרי.</w:t>
                        </w:r>
                      </w:p>
                      <w:p w:rsidR="00A9637F" w:rsidRDefault="00A9637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ועדת הכנסת והכנסת לא יחליטו בדבר העברת ראש הממשלה מכהונתו אלא לאחר</w:t>
                        </w:r>
                      </w:p>
                      <w:p w:rsidR="00A9637F" w:rsidRDefault="00A9637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שניתנה לו הזדמנות לטעון טענותיו לפניהן.</w:t>
                        </w:r>
                      </w:p>
                      <w:p w:rsidR="00A9637F" w:rsidRPr="0078537B" w:rsidRDefault="00A9637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החליטה הכנסת להעביר את ראש הממשלה מכהונתו, ייערכו בחירות מיוחדות.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A9637F" w:rsidRDefault="00A9637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 מכהונה</w:t>
                        </w:r>
                      </w:p>
                      <w:p w:rsidR="00A9637F" w:rsidRDefault="00A9637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מחמת</w:t>
                        </w:r>
                      </w:p>
                      <w:p w:rsidR="00A9637F" w:rsidRPr="0078537B" w:rsidRDefault="00A9637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</w:t>
                        </w:r>
                      </w:p>
                    </w:tc>
                  </w:tr>
                  <w:tr w:rsidR="00A9637F" w:rsidRPr="0078537B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A9637F" w:rsidRPr="0078537B" w:rsidRDefault="00A9637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נפטר ראש הממשלה או נבצר ממנו דרך קבע למלא את תפקידו, ייערכו בחירות מיוחדות.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A9637F" w:rsidRDefault="00A9637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פטירת ראש</w:t>
                        </w:r>
                      </w:p>
                      <w:p w:rsidR="00A9637F" w:rsidRPr="0078537B" w:rsidRDefault="00A9637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</w:t>
                        </w:r>
                      </w:p>
                    </w:tc>
                  </w:tr>
                  <w:tr w:rsidR="00A9637F" w:rsidRPr="0078537B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A9637F" w:rsidRDefault="00A9637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(א) נפטר ראש הממשלה, נבצר ממנו דרך קבע למלא את תפקידו, או שהועבר מכהונתו,</w:t>
                        </w:r>
                      </w:p>
                      <w:p w:rsidR="00A9637F" w:rsidRDefault="00A9637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תקבע הממשלה אחד השרים, שהוא חבר הכנסת, לכהן כראש הממשלה בפועל, עד שייכנס</w:t>
                        </w:r>
                      </w:p>
                      <w:p w:rsidR="00A9637F" w:rsidRDefault="00A9637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לכהונתו ראש הממשלה החדש.</w:t>
                        </w:r>
                      </w:p>
                      <w:p w:rsidR="00A9637F" w:rsidRDefault="00A9637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לראש הממשלה בפועל יהיו כל הסמכויות של ראש הממשלה זולת הסמכות לפזר את</w:t>
                        </w:r>
                      </w:p>
                      <w:p w:rsidR="00A9637F" w:rsidRPr="0078537B" w:rsidRDefault="00A9637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A9637F" w:rsidRDefault="00A9637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  <w:p w:rsidR="00A9637F" w:rsidRPr="0078537B" w:rsidRDefault="00A9637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בפועל</w:t>
                        </w:r>
                      </w:p>
                    </w:tc>
                  </w:tr>
                  <w:tr w:rsidR="00A9637F" w:rsidRPr="0078537B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A9637F" w:rsidRDefault="00A9637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(א) נעדר ראש הממשלה מן הארץ, יזמן את ישיבות הממשלה וינהל אותן אחד השרים</w:t>
                        </w:r>
                      </w:p>
                      <w:p w:rsidR="00A9637F" w:rsidRPr="0078537B" w:rsidRDefault="00A9637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שמינה ראש הממשלה.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A9637F" w:rsidRPr="0078537B" w:rsidRDefault="00A9637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יכולת תפקוד</w:t>
                        </w:r>
                      </w:p>
                    </w:tc>
                  </w:tr>
                </w:tbl>
                <w:p w:rsidR="00A9637F" w:rsidRDefault="00A9637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4B558E" w:rsidRDefault="004B558E">
      <w:pPr>
        <w:rPr>
          <w:rtl/>
        </w:rPr>
      </w:pPr>
      <w:r>
        <w:rPr>
          <w:rtl/>
        </w:rPr>
        <w:br w:type="page"/>
      </w:r>
    </w:p>
    <w:p w:rsidR="004B558E" w:rsidRDefault="00000000">
      <w:pPr>
        <w:rPr>
          <w:rtl/>
        </w:rPr>
      </w:pPr>
      <w:r>
        <w:pict>
          <v:shape id="_x0000_s38427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38427" inset="0,0,0,0">
              <w:txbxContent>
                <w:p w:rsidR="00A9637F" w:rsidRDefault="00A9637F">
                  <w:r>
                    <w:rPr>
                      <w:rtl/>
                    </w:rPr>
                    <w:t>219                                         ספר החוקים 1396                  י"א בניסן התשנ"ב 14.04.1992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38428" o:spid="_x0000_s1042" type="#_x0000_t202" style="position:absolute;left:0;text-align:left;margin-left:387.4pt;margin-top:717.5pt;width:165.35pt;height:17.25pt;z-index:18;mso-position-horizontal-relative:page;mso-position-vertical-relative:page" stroked="f">
            <v:textbox style="mso-next-textbox:#_x0000_s38428" inset="0,0,0,0">
              <w:txbxContent>
                <w:p w:rsidR="00A9637F" w:rsidRDefault="00A9637F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38429" o:spid="_x0000_s1043" type="#_x0000_t202" style="position:absolute;left:0;text-align:left;margin-left:111pt;margin-top:70.85pt;width:445.1pt;height:646.65pt;z-index:17;mso-position-horizontal-relative:page;mso-position-vertical-relative:page" stroked="f">
            <v:textbox style="mso-next-textbox:#_x0000_s38429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2"/>
                    <w:gridCol w:w="6912"/>
                  </w:tblGrid>
                  <w:tr w:rsidR="00A9637F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A9637F" w:rsidRDefault="00A9637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70" w:type="pct"/>
                      </w:tcPr>
                      <w:p w:rsidR="00A9637F" w:rsidRDefault="00A9637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נבצר מראש הממשלה זמנית למלא את תפקידו לתקופה שאינה עולה על מאה ימים</w:t>
                        </w:r>
                      </w:p>
                      <w:p w:rsidR="00A9637F" w:rsidRDefault="00A9637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רצופים, ימלא את מקומו אחד השרים שהוא חבר הכנסת ושראש הממשלה קבעו; לא נקבע ממלא</w:t>
                        </w:r>
                      </w:p>
                      <w:p w:rsidR="00A9637F" w:rsidRDefault="00A9637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או שנקבע, אך נבצר ממנו למלא את תפקידו - יכהן כממלא מקום ראש הממשלה אחד השרים</w:t>
                        </w:r>
                      </w:p>
                      <w:p w:rsidR="00A9637F" w:rsidRDefault="00A9637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חבר הכנסת ושבחרה לכך הממשלה, עד שיחזור למלא את תפקידו ראש הממשלה או ממלא</w:t>
                        </w:r>
                      </w:p>
                      <w:p w:rsidR="00A9637F" w:rsidRDefault="00A9637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מקומו הקבוע.</w:t>
                        </w:r>
                      </w:p>
                      <w:p w:rsidR="00A9637F" w:rsidRDefault="00A9637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הוראת סעיף קטן (א) תחול על ממלא מקום ראש הממשלה בתקופה שבה הוא ממלא</w:t>
                        </w:r>
                      </w:p>
                      <w:p w:rsidR="00A9637F" w:rsidRDefault="00A9637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מקומו</w:t>
                        </w:r>
                      </w:p>
                      <w:p w:rsidR="00A9637F" w:rsidRDefault="00A9637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חלפו מאה ימים רצופים שבהם נבצר מראש הממשלה למלא את תפקידו והוא לא חזר</w:t>
                        </w:r>
                      </w:p>
                      <w:p w:rsidR="00A9637F" w:rsidRDefault="00A9637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למלאו, יראוהו כמי שנבצר ממנו דרך קבע למלא את תפקידו, ויחולו הוראות סעיפים 28 ו-29.</w:t>
                        </w:r>
                      </w:p>
                    </w:tc>
                  </w:tr>
                  <w:tr w:rsidR="00A9637F" w:rsidRPr="004B558E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A9637F" w:rsidRDefault="00A9637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המשך כהונת</w:t>
                        </w:r>
                      </w:p>
                      <w:p w:rsidR="00A9637F" w:rsidRDefault="00A9637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  <w:p w:rsidR="00A9637F" w:rsidRPr="004B558E" w:rsidRDefault="00A9637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והשרים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A9637F" w:rsidRDefault="00A9637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(א) ראש הממשלה שהתפטר או שהכנסת הביעה לו אי-אמון, ימשיך במילוי תפקידו עד</w:t>
                        </w:r>
                      </w:p>
                      <w:p w:rsidR="00A9637F" w:rsidRDefault="00A9637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שייכנס לכהונתו ראש הממשלה החדש שנבחר.</w:t>
                        </w:r>
                      </w:p>
                      <w:p w:rsidR="00A9637F" w:rsidRDefault="00A9637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נפטר ראש הממשלה, נבצר ממנו דרך קבע למלא תפקידו, התפטר, או הועבר</w:t>
                        </w:r>
                      </w:p>
                      <w:p w:rsidR="00A9637F" w:rsidRDefault="00A9637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מכהונתו, או שהכנסת הביעה לו אי-אמון - יוסיפו השרים לכהן בתפקידם עד שייכנס לתפקידו</w:t>
                        </w:r>
                      </w:p>
                      <w:p w:rsidR="00A9637F" w:rsidRPr="004B558E" w:rsidRDefault="00A9637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 החדש שנבחר.</w:t>
                        </w:r>
                      </w:p>
                    </w:tc>
                  </w:tr>
                  <w:tr w:rsidR="00A9637F" w:rsidRPr="004B558E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A9637F" w:rsidRPr="004B558E" w:rsidRDefault="00A9637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רציפות הממשלה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A9637F" w:rsidRDefault="00A9637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נערכות בחירות לכנסת ולראש הממשלה או בחירות מיוחדות, ימשיכו ראש הממשלה</w:t>
                        </w:r>
                      </w:p>
                      <w:p w:rsidR="00A9637F" w:rsidRDefault="00A9637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והשרים של הממשלה היוצאת במילוי תפקידם עד שייכנסו לכהונתם ראש הממשלה והשרים של</w:t>
                        </w:r>
                      </w:p>
                      <w:p w:rsidR="00A9637F" w:rsidRPr="004B558E" w:rsidRDefault="00A9637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החדשה.</w:t>
                        </w:r>
                      </w:p>
                    </w:tc>
                  </w:tr>
                  <w:tr w:rsidR="00A9637F" w:rsidRPr="004B558E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A9637F" w:rsidRPr="004B558E" w:rsidRDefault="00A9637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השרים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A9637F" w:rsidRDefault="00A9637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(א) מספר חברי הממשלה, לרבות ראש הממשלה, לא יעלה על שמונה עשר ולא יפחת</w:t>
                        </w:r>
                      </w:p>
                      <w:p w:rsidR="00A9637F" w:rsidRDefault="00A9637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משמונה.</w:t>
                        </w:r>
                      </w:p>
                      <w:p w:rsidR="00A9637F" w:rsidRDefault="00A9637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לפחות מחצית השרים יהיו חברי הכנסת.</w:t>
                        </w:r>
                      </w:p>
                      <w:p w:rsidR="00A9637F" w:rsidRDefault="00A9637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יהיה ממונה על משרד, אולם יכול שיהיה שר בלי תיק.</w:t>
                        </w:r>
                      </w:p>
                      <w:p w:rsidR="00A9637F" w:rsidRDefault="00A9637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ראש הממשלה יכול שיכהן גם כשר הממונה על משרד.</w:t>
                        </w:r>
                      </w:p>
                      <w:p w:rsidR="00A9637F" w:rsidRDefault="00A9637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בכפוף להוראות סעיפים קטנים (א) ו-(ב) רשאי ראש הממשלה לצרף שרים נוספים</w:t>
                        </w:r>
                      </w:p>
                      <w:p w:rsidR="00A9637F" w:rsidRDefault="00A9637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 לאחר כינונה; תחילת כהונתו של שר שצורף תהא עם מסירת הודעה מאת ראש הממשלה</w:t>
                        </w:r>
                      </w:p>
                      <w:p w:rsidR="00A9637F" w:rsidRDefault="00A9637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לכנסת על מינויו; סמוך לאחר מכן ימסור השר בכנסת הצהרת אמונים בנוסח הקבוע בסעיף</w:t>
                        </w:r>
                      </w:p>
                      <w:p w:rsidR="00A9637F" w:rsidRDefault="00A9637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14(ג).</w:t>
                        </w:r>
                      </w:p>
                      <w:p w:rsidR="00A9637F" w:rsidRDefault="00A9637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שר אחראי בפני ראש הממשלה לתפקידים שעליהם הוא ממונה, והוא חייב במתן דין</w:t>
                        </w:r>
                      </w:p>
                      <w:p w:rsidR="00A9637F" w:rsidRPr="004B558E" w:rsidRDefault="00A9637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וחשבון לכנסת על מילוי תפקידו.</w:t>
                        </w:r>
                      </w:p>
                    </w:tc>
                  </w:tr>
                  <w:tr w:rsidR="00A9637F" w:rsidRPr="004B558E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A9637F" w:rsidRDefault="00A9637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מספר השרים</w:t>
                        </w:r>
                      </w:p>
                      <w:p w:rsidR="00A9637F" w:rsidRPr="004B558E" w:rsidRDefault="00A9637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פחת מהדרוש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A9637F" w:rsidRDefault="00A9637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(א) בממשלה שמספר חבריה, לרבות ראש הממשלה, אינו עולה על שמונה, אין להעביר</w:t>
                        </w:r>
                      </w:p>
                      <w:p w:rsidR="00A9637F" w:rsidRDefault="00A9637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מכהונתו.</w:t>
                        </w:r>
                      </w:p>
                      <w:p w:rsidR="00A9637F" w:rsidRDefault="00A9637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פחת מספר חברי הממשלה, לרבות ראש הממשלה, משמונה, ימנה ראש הממשלה</w:t>
                        </w:r>
                      </w:p>
                      <w:p w:rsidR="00A9637F" w:rsidRDefault="00A9637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72 שעות, שר או שרים להשלמת המספר הדרוש, ועד אז הוא לא יהא רשאי להעביר שר</w:t>
                        </w:r>
                      </w:p>
                      <w:p w:rsidR="00A9637F" w:rsidRPr="004B558E" w:rsidRDefault="00A9637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מכהונתו; לא הושלם המספר כאמור ייערכו בחירות מיוחדות.</w:t>
                        </w:r>
                      </w:p>
                    </w:tc>
                  </w:tr>
                  <w:tr w:rsidR="00A9637F" w:rsidRPr="004B558E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A9637F" w:rsidRDefault="00A9637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הפסקת כהונתו</w:t>
                        </w:r>
                      </w:p>
                      <w:p w:rsidR="00A9637F" w:rsidRPr="004B558E" w:rsidRDefault="00A9637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שר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A9637F" w:rsidRDefault="00A9637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(א) שר רשאי להתפטר מהממשלה על ידי הגשת כתב התפטרות לראש הממשלה; כהונתו</w:t>
                        </w:r>
                      </w:p>
                      <w:p w:rsidR="00A9637F" w:rsidRDefault="00A9637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בממשלה נפסקת כעבור 48 שעות לאחר שכתב ההתפטרות הגיע לראש הממשלה, זולת אם חזר בו</w:t>
                        </w:r>
                      </w:p>
                      <w:p w:rsidR="00A9637F" w:rsidRDefault="00A9637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מהתפטרותו לפני כן.</w:t>
                        </w:r>
                      </w:p>
                      <w:p w:rsidR="00A9637F" w:rsidRDefault="00A9637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ראש הממשלה רשאי, בהודעה בכתב, להעביר שר מכהונתו; כהונתו של השר</w:t>
                        </w:r>
                      </w:p>
                      <w:p w:rsidR="00A9637F" w:rsidRDefault="00A9637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נפסקת 48 שעות לאחר שכתב ההעברה מכהונה נמסר לידיו, זולת אם חזר בו ראש הממשלה לפני</w:t>
                        </w:r>
                      </w:p>
                      <w:p w:rsidR="00A9637F" w:rsidRPr="004B558E" w:rsidRDefault="00A9637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כן.</w:t>
                        </w:r>
                      </w:p>
                    </w:tc>
                  </w:tr>
                </w:tbl>
                <w:p w:rsidR="00A9637F" w:rsidRDefault="00A9637F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FF6819" w:rsidRDefault="00FF6819">
      <w:pPr>
        <w:rPr>
          <w:rtl/>
        </w:rPr>
      </w:pPr>
      <w:r>
        <w:rPr>
          <w:rtl/>
        </w:rPr>
        <w:br w:type="page"/>
      </w:r>
    </w:p>
    <w:p w:rsidR="00FF6819" w:rsidRDefault="00000000">
      <w:pPr>
        <w:rPr>
          <w:rtl/>
        </w:rPr>
      </w:pPr>
      <w:r>
        <w:pict>
          <v:shape id="_x0000_s38430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38430" inset="0,0,0,0">
              <w:txbxContent>
                <w:p w:rsidR="00A9637F" w:rsidRDefault="00A9637F">
                  <w:r>
                    <w:rPr>
                      <w:rtl/>
                    </w:rPr>
                    <w:t>220                                         ספר החוקים 1396                  י"א בניסן התשנ"ב 14.04.1992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38431" o:spid="_x0000_s1045" type="#_x0000_t202" style="position:absolute;left:0;text-align:left;margin-left:85.5pt;margin-top:717.2pt;width:162.75pt;height:22.35pt;z-index:21;mso-position-horizontal-relative:page;mso-position-vertical-relative:page" stroked="f">
            <v:textbox style="mso-next-textbox:#_x0000_s38431" inset="0,0,0,0">
              <w:txbxContent>
                <w:p w:rsidR="00A9637F" w:rsidRDefault="00A9637F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38432" o:spid="_x0000_s1046" type="#_x0000_t202" style="position:absolute;left:0;text-align:left;margin-left:85.5pt;margin-top:74.1pt;width:447.7pt;height:624.9pt;z-index:20;mso-position-horizontal-relative:page;mso-position-vertical-relative:page" stroked="f">
            <v:textbox style="mso-next-textbox:#_x0000_s38432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42"/>
                    <w:gridCol w:w="1198"/>
                  </w:tblGrid>
                  <w:tr w:rsidR="00A9637F">
                    <w:trPr>
                      <w:jc w:val="right"/>
                    </w:trPr>
                    <w:tc>
                      <w:tcPr>
                        <w:tcW w:w="4264" w:type="pct"/>
                      </w:tcPr>
                      <w:p w:rsidR="00A9637F" w:rsidRDefault="00A9637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הכנסת רשאית להעביר שר מכהונתו בהחלטה ברוב של שבעים מחבריה; הכנסת לא</w:t>
                        </w:r>
                      </w:p>
                      <w:p w:rsidR="00A9637F" w:rsidRDefault="00A9637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תדון בהעברת שר מכהונתו אלא על פי המלצת רוב חברי ועדת הכנסת ולאחר שניתנה לשר</w:t>
                        </w:r>
                      </w:p>
                      <w:p w:rsidR="00A9637F" w:rsidRDefault="00A9637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הזדמנות לטעון טענותיו בפני הועדה ובפני מליאת הכנסת.</w:t>
                        </w:r>
                      </w:p>
                      <w:p w:rsidR="00A9637F" w:rsidRDefault="00A9637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עי1 הפסקת כהונתו של שר יודיע ראש הממשלה לממשלה ולכנסת, בישיבתן או בדרך</w:t>
                        </w:r>
                      </w:p>
                      <w:p w:rsidR="00A9637F" w:rsidRDefault="00A9637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אחרת.</w:t>
                        </w:r>
                      </w:p>
                    </w:tc>
                    <w:tc>
                      <w:tcPr>
                        <w:tcW w:w="736" w:type="pct"/>
                      </w:tcPr>
                      <w:p w:rsidR="00A9637F" w:rsidRDefault="00A9637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A9637F" w:rsidRPr="00FF6819">
                    <w:trPr>
                      <w:jc w:val="right"/>
                    </w:trPr>
                    <w:tc>
                      <w:tcPr>
                        <w:tcW w:w="4264" w:type="pct"/>
                      </w:tcPr>
                      <w:p w:rsidR="00A9637F" w:rsidRDefault="00A9637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חדל שר לכהן, נעדר מן הארץ או שנבצר ממנו זמנית למלא את תפקידו, ימלא את התפקיד -</w:t>
                        </w:r>
                      </w:p>
                      <w:p w:rsidR="00A9637F" w:rsidRDefault="00A9637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 או שר שיקבע ראש הממשלה, עד שיחזור השר למלא את תפקידו או עד שיתמנה</w:t>
                        </w:r>
                      </w:p>
                      <w:p w:rsidR="00A9637F" w:rsidRDefault="00A9637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מחליפו-. על מילוי מקומו של שר ימסור ראש הממשלה הודעה לממשלה וליושב-ראש הכנסת,</w:t>
                        </w:r>
                      </w:p>
                      <w:p w:rsidR="00A9637F" w:rsidRDefault="00A9637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ויושב-ראש הכנסת יודיע על כך לכנסת.</w:t>
                        </w:r>
                      </w:p>
                    </w:tc>
                    <w:tc>
                      <w:tcPr>
                        <w:tcW w:w="736" w:type="pct"/>
                      </w:tcPr>
                      <w:p w:rsidR="00A9637F" w:rsidRPr="00FF6819" w:rsidRDefault="00A9637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מילוי מקום שר</w:t>
                        </w:r>
                      </w:p>
                    </w:tc>
                  </w:tr>
                  <w:tr w:rsidR="00A9637F" w:rsidRPr="00FF6819">
                    <w:trPr>
                      <w:jc w:val="right"/>
                    </w:trPr>
                    <w:tc>
                      <w:tcPr>
                        <w:tcW w:w="4264" w:type="pct"/>
                      </w:tcPr>
                      <w:p w:rsidR="00A9637F" w:rsidRDefault="00A9637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(א) שר הממונה על משרד רשאי, באישור ראש הממשלה, למנות לאותו משרד מבין</w:t>
                        </w:r>
                      </w:p>
                      <w:p w:rsidR="00A9637F" w:rsidRDefault="00A9637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הכנסת סגן שר, וכן רשאי ראש הממשלה למנות למשרדו סגן שר כאמור,- סגן שר ייכנס</w:t>
                        </w:r>
                      </w:p>
                      <w:p w:rsidR="00A9637F" w:rsidRDefault="00A9637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לתפקידו משהודיעה הממשלה בכנסת על מינויו; לסגן שר שמונה על ידי ראש הממשלה ייקרא</w:t>
                        </w:r>
                      </w:p>
                      <w:p w:rsidR="00A9637F" w:rsidRDefault="00A9637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"סגן שר במשרד ראש הממשלה"; מספר סגני השרים לא יעלה על ששה.</w:t>
                        </w:r>
                      </w:p>
                      <w:p w:rsidR="00A9637F" w:rsidRDefault="00A9637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סגן שר יפעל, בכנסת ובמשרד שנתמנה לו, בשם חבר הממשלה שמינה אותו</w:t>
                        </w:r>
                      </w:p>
                      <w:p w:rsidR="00A9637F" w:rsidRDefault="00A9637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ובמסגרת העניינים שמסר לו.</w:t>
                        </w:r>
                      </w:p>
                      <w:p w:rsidR="00A9637F" w:rsidRDefault="00A9637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חבר הכנסת שפרש מסיעתו ולא התפטר מכהונתו סמוך לפרישתו, לא יתמנה לסגן</w:t>
                        </w:r>
                      </w:p>
                      <w:p w:rsidR="00A9637F" w:rsidRPr="00FF6819" w:rsidRDefault="00A9637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בתקופת כהונתה של אותה כנסת.</w:t>
                        </w:r>
                      </w:p>
                    </w:tc>
                    <w:tc>
                      <w:tcPr>
                        <w:tcW w:w="736" w:type="pct"/>
                      </w:tcPr>
                      <w:p w:rsidR="00A9637F" w:rsidRPr="00FF6819" w:rsidRDefault="00A9637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סגני שרים</w:t>
                        </w:r>
                      </w:p>
                    </w:tc>
                  </w:tr>
                  <w:tr w:rsidR="00A9637F" w:rsidRPr="00FF6819">
                    <w:trPr>
                      <w:jc w:val="right"/>
                    </w:trPr>
                    <w:tc>
                      <w:tcPr>
                        <w:tcW w:w="4264" w:type="pct"/>
                      </w:tcPr>
                      <w:p w:rsidR="00A9637F" w:rsidRDefault="00A9637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כהונתו של סגן שר נפסקת. בכל אחת מאלה:</w:t>
                        </w:r>
                      </w:p>
                      <w:p w:rsidR="00A9637F" w:rsidRDefault="00A9637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סגן השר התפטר בהגשת כתב התפטרות לחבר הממשלה שמינה אותו,-</w:t>
                        </w:r>
                      </w:p>
                      <w:p w:rsidR="00A9637F" w:rsidRDefault="00A9637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אותו שר חדל להיות שר או להיות ממונה על אותו משרד, וכסגן שר במשרד ראש</w:t>
                        </w:r>
                      </w:p>
                      <w:p w:rsidR="00A9637F" w:rsidRDefault="00A9637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- ראש הממשלה חדל לכהן;</w:t>
                        </w:r>
                      </w:p>
                      <w:p w:rsidR="00A9637F" w:rsidRDefault="00A9637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ראש הממשלה או אותו שר החליטו להפסיק כהונתו של סגן השר:</w:t>
                        </w:r>
                      </w:p>
                      <w:p w:rsidR="00A9637F" w:rsidRPr="00FF6819" w:rsidRDefault="00A9637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סגן השר חדל להיות חבר הכנסת.</w:t>
                        </w:r>
                      </w:p>
                    </w:tc>
                    <w:tc>
                      <w:tcPr>
                        <w:tcW w:w="736" w:type="pct"/>
                      </w:tcPr>
                      <w:p w:rsidR="00A9637F" w:rsidRDefault="00A9637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הפסקת כהונתו</w:t>
                        </w:r>
                      </w:p>
                      <w:p w:rsidR="00A9637F" w:rsidRPr="00FF6819" w:rsidRDefault="00A9637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סגן שר</w:t>
                        </w:r>
                      </w:p>
                    </w:tc>
                  </w:tr>
                  <w:tr w:rsidR="00A9637F" w:rsidRPr="00FF6819">
                    <w:trPr>
                      <w:jc w:val="right"/>
                    </w:trPr>
                    <w:tc>
                      <w:tcPr>
                        <w:tcW w:w="4264" w:type="pct"/>
                      </w:tcPr>
                      <w:p w:rsidR="00A9637F" w:rsidRDefault="00A9637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(א) ראש הממשלה רשאי -</w:t>
                        </w:r>
                      </w:p>
                      <w:p w:rsidR="00A9637F" w:rsidRDefault="00A9637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לקבוע את תפקידי השרים?</w:t>
                        </w:r>
                      </w:p>
                      <w:p w:rsidR="00A9637F" w:rsidRDefault="00A9637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לשנות את חלוקת התפקידים בין השרים;</w:t>
                        </w:r>
                      </w:p>
                      <w:p w:rsidR="00A9637F" w:rsidRDefault="00A9637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להעביר סמכויות וחובות שלא נקבעו בחוק משר אחד לשר אחר;</w:t>
                        </w:r>
                      </w:p>
                      <w:p w:rsidR="00A9637F" w:rsidRDefault="00A9637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להעביר שטחי פעולה ממשרד למשרד;</w:t>
                        </w:r>
                      </w:p>
                      <w:p w:rsidR="00A9637F" w:rsidRDefault="00A9637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לקבוע את משרדי הממשלה וכן לאחד משרדים, לחלקם, לבטלם ולהקים</w:t>
                        </w:r>
                      </w:p>
                      <w:p w:rsidR="00A9637F" w:rsidRDefault="00A9637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משרדים חדשים, ומשעשה כן, ימסור הודעה לכנסת;</w:t>
                        </w:r>
                      </w:p>
                      <w:p w:rsidR="00A9637F" w:rsidRDefault="00A9637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למנות ועדות שרים קבועות, זמניות או לענינים מסויימים; מונתה ועדה,</w:t>
                        </w:r>
                      </w:p>
                      <w:p w:rsidR="00A9637F" w:rsidRDefault="00A9637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הממשלה לפעול באמצעותה.</w:t>
                        </w:r>
                      </w:p>
                      <w:p w:rsidR="00A9637F" w:rsidRDefault="00A9637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סמכות הנתונה על פי חוק לשר אחד, רשאי ראש הממשלה להעבירה, כולה או</w:t>
                        </w:r>
                      </w:p>
                      <w:p w:rsidR="00A9637F" w:rsidRDefault="00A9637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מקצתה, לשר אחר; החלטה לפי הוראה זו טעונה אישור הכנסת.</w:t>
                        </w:r>
                      </w:p>
                      <w:p w:rsidR="00A9637F" w:rsidRDefault="00A9637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ראש הממשלה ינהל את עבודת הממשלה ויקבע בתקנון את סדרי העבודה וסדרי</w:t>
                        </w:r>
                      </w:p>
                      <w:p w:rsidR="00A9637F" w:rsidRPr="00FF6819" w:rsidRDefault="00A9637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ההצבעה בממשלה ובועדותיה.</w:t>
                        </w:r>
                      </w:p>
                    </w:tc>
                    <w:tc>
                      <w:tcPr>
                        <w:tcW w:w="736" w:type="pct"/>
                      </w:tcPr>
                      <w:p w:rsidR="00A9637F" w:rsidRDefault="00A9637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  <w:p w:rsidR="00A9637F" w:rsidRPr="00FF6819" w:rsidRDefault="00A9637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ותפקוד הממשלה</w:t>
                        </w:r>
                      </w:p>
                    </w:tc>
                  </w:tr>
                </w:tbl>
                <w:p w:rsidR="00A9637F" w:rsidRDefault="00A9637F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533484" w:rsidRDefault="00533484">
      <w:pPr>
        <w:rPr>
          <w:rtl/>
        </w:rPr>
      </w:pPr>
      <w:r>
        <w:rPr>
          <w:rtl/>
        </w:rPr>
        <w:br w:type="page"/>
      </w:r>
    </w:p>
    <w:p w:rsidR="00533484" w:rsidRDefault="00000000">
      <w:pPr>
        <w:rPr>
          <w:rtl/>
        </w:rPr>
      </w:pPr>
      <w:r>
        <w:pict>
          <v:shape id="_x0000_s38433" o:spid="_x0000_s1047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38433" inset="0,0,0,0">
              <w:txbxContent>
                <w:p w:rsidR="00A9637F" w:rsidRDefault="00A9637F">
                  <w:r>
                    <w:rPr>
                      <w:rtl/>
                    </w:rPr>
                    <w:t>221                                         ספר החוקים 1396                  י"א בניסן התשנ"ב 14.04.1992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38434" o:spid="_x0000_s1048" type="#_x0000_t202" style="position:absolute;left:0;text-align:left;margin-left:388.25pt;margin-top:718.35pt;width:164.35pt;height:21.6pt;z-index:24;mso-position-horizontal-relative:page;mso-position-vertical-relative:page" stroked="f">
            <v:textbox style="mso-next-textbox:#_x0000_s38434" inset="0,0,0,0">
              <w:txbxContent>
                <w:p w:rsidR="00A9637F" w:rsidRDefault="00A9637F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38435" o:spid="_x0000_s1049" type="#_x0000_t202" style="position:absolute;left:0;text-align:left;margin-left:101.5pt;margin-top:67.5pt;width:456.2pt;height:637.95pt;z-index:23;mso-position-horizontal-relative:page;mso-position-vertical-relative:page" stroked="f">
            <v:textbox style="mso-next-textbox:#_x0000_s3843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0"/>
                    <w:gridCol w:w="6934"/>
                  </w:tblGrid>
                  <w:tr w:rsidR="00A9637F">
                    <w:trPr>
                      <w:jc w:val="right"/>
                    </w:trPr>
                    <w:tc>
                      <w:tcPr>
                        <w:tcW w:w="820" w:type="pct"/>
                      </w:tcPr>
                      <w:p w:rsidR="00A9637F" w:rsidRDefault="00A9637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0" w:type="pct"/>
                      </w:tcPr>
                      <w:p w:rsidR="00A9637F" w:rsidRDefault="00A9637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החלטות הממשלה יתקבלו ברוב קולות; היו הקולות שקולים, יהיה לראש הממשלה</w:t>
                        </w:r>
                      </w:p>
                      <w:p w:rsidR="00A9637F" w:rsidRDefault="00A9637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קול נוסף.</w:t>
                        </w:r>
                      </w:p>
                    </w:tc>
                  </w:tr>
                  <w:tr w:rsidR="00A9637F" w:rsidRPr="00533484">
                    <w:trPr>
                      <w:jc w:val="right"/>
                    </w:trPr>
                    <w:tc>
                      <w:tcPr>
                        <w:tcW w:w="820" w:type="pct"/>
                      </w:tcPr>
                      <w:p w:rsidR="00A9637F" w:rsidRPr="00533484" w:rsidRDefault="00A9637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הממשלה</w:t>
                        </w:r>
                      </w:p>
                    </w:tc>
                    <w:tc>
                      <w:tcPr>
                        <w:tcW w:w="4180" w:type="pct"/>
                      </w:tcPr>
                      <w:p w:rsidR="00A9637F" w:rsidRDefault="00A9637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הממשלה מוסמכת לעשות בשם המדינה, בכפוף לכל דין, כל פעולה שעשייתה אינה מוטלת</w:t>
                        </w:r>
                      </w:p>
                      <w:p w:rsidR="00A9637F" w:rsidRPr="00533484" w:rsidRDefault="00A9637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בדין על רשות אחרת.</w:t>
                        </w:r>
                      </w:p>
                    </w:tc>
                  </w:tr>
                  <w:tr w:rsidR="00A9637F" w:rsidRPr="00533484">
                    <w:trPr>
                      <w:jc w:val="right"/>
                    </w:trPr>
                    <w:tc>
                      <w:tcPr>
                        <w:tcW w:w="820" w:type="pct"/>
                      </w:tcPr>
                      <w:p w:rsidR="00A9637F" w:rsidRPr="00533484" w:rsidRDefault="00A9637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אצילת סמכויות</w:t>
                        </w:r>
                      </w:p>
                    </w:tc>
                    <w:tc>
                      <w:tcPr>
                        <w:tcW w:w="4180" w:type="pct"/>
                      </w:tcPr>
                      <w:p w:rsidR="00A9637F" w:rsidRDefault="00A9637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(א) סמכות הנתונה על פי דין לממשלה, למעט סמכויות לפי חוק-יסוד זה, רשאית</w:t>
                        </w:r>
                      </w:p>
                      <w:p w:rsidR="00A9637F" w:rsidRDefault="00A9637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לאצול לאחד השרים.</w:t>
                        </w:r>
                      </w:p>
                      <w:p w:rsidR="00A9637F" w:rsidRDefault="00A9637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סמכות הנתונה לאחד השרים על פי חוק שהועברה לו על פי סעיף 39(כ), למעט</w:t>
                        </w:r>
                      </w:p>
                      <w:p w:rsidR="00A9637F" w:rsidRDefault="00A9637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להתקין תקנות, רשאי השר לאצול, כולה, מקצתה, או בסייגים, לעובד ציבור.</w:t>
                        </w:r>
                      </w:p>
                      <w:p w:rsidR="00A9637F" w:rsidRDefault="00A9637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סמכות שהממשלה אצלה לשר, למעט סמכות להתקין תקנות, רשאי השר לאצלה,</w:t>
                        </w:r>
                      </w:p>
                      <w:p w:rsidR="00A9637F" w:rsidRDefault="00A9637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כולה, מקצתה או בסייגים, לעובד ציבור אם הסמיכה אותו הממשלה לכך.</w:t>
                        </w:r>
                      </w:p>
                      <w:p w:rsidR="00A9637F" w:rsidRDefault="00A9637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סעיף זה ולענין סעיף 39(ב) -</w:t>
                        </w:r>
                      </w:p>
                      <w:p w:rsidR="00A9637F" w:rsidRDefault="00A9637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סמכות הנתונה לממשלה או לשר, אף חובה המוטלת עליהם במשמע;</w:t>
                        </w:r>
                      </w:p>
                      <w:p w:rsidR="00A9637F" w:rsidRDefault="00A9637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שר - לרבות ראש הממשלה.</w:t>
                        </w:r>
                      </w:p>
                      <w:p w:rsidR="00A9637F" w:rsidRDefault="00A9637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הוראות סעיף וה יחולו אם אין כוונה אחרת משתמעת מן החוק המקנה את הסמכות או</w:t>
                        </w:r>
                      </w:p>
                      <w:p w:rsidR="00A9637F" w:rsidRPr="00533484" w:rsidRDefault="00A9637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מטיל את החובה.</w:t>
                        </w:r>
                      </w:p>
                    </w:tc>
                  </w:tr>
                  <w:tr w:rsidR="00A9637F" w:rsidRPr="00533484">
                    <w:trPr>
                      <w:jc w:val="right"/>
                    </w:trPr>
                    <w:tc>
                      <w:tcPr>
                        <w:tcW w:w="820" w:type="pct"/>
                      </w:tcPr>
                      <w:p w:rsidR="00A9637F" w:rsidRPr="00533484" w:rsidRDefault="00A9637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נטילת סמכויות</w:t>
                        </w:r>
                      </w:p>
                    </w:tc>
                    <w:tc>
                      <w:tcPr>
                        <w:tcW w:w="4180" w:type="pct"/>
                      </w:tcPr>
                      <w:p w:rsidR="00A9637F" w:rsidRDefault="00A9637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שר, לרבות ראש הממשלה, הממונה על ביצועו של חוק, רשאי ליטול לעצמו כל סמכות,</w:t>
                        </w:r>
                      </w:p>
                      <w:p w:rsidR="00A9637F" w:rsidRDefault="00A9637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סמכות בעלת אופי שיפוטי, הנתונה על פי אותו חוק לעובד מדינה, אם אין כוונה אחרת</w:t>
                        </w:r>
                      </w:p>
                      <w:p w:rsidR="00A9637F" w:rsidRPr="00533484" w:rsidRDefault="00A9637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משתמעת מן החוק; השר רשאי לעשות כאמור לעניין מסויים או לתקופה מסויימת.</w:t>
                        </w:r>
                      </w:p>
                    </w:tc>
                  </w:tr>
                  <w:tr w:rsidR="00A9637F" w:rsidRPr="00533484">
                    <w:trPr>
                      <w:jc w:val="right"/>
                    </w:trPr>
                    <w:tc>
                      <w:tcPr>
                        <w:tcW w:w="820" w:type="pct"/>
                      </w:tcPr>
                      <w:p w:rsidR="00A9637F" w:rsidRPr="00533484" w:rsidRDefault="00A9637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ייחוד תפקידים</w:t>
                        </w:r>
                      </w:p>
                    </w:tc>
                    <w:tc>
                      <w:tcPr>
                        <w:tcW w:w="4180" w:type="pct"/>
                      </w:tcPr>
                      <w:p w:rsidR="00A9637F" w:rsidRDefault="00A9637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ראש הממשלה, השרים וסגני השרים ימלאו את תפקידם בנאמנות, ולא יעסקו בפעילות</w:t>
                        </w:r>
                      </w:p>
                      <w:p w:rsidR="00A9637F" w:rsidRPr="00533484" w:rsidRDefault="00A9637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כלכלית או ציבורית אלא בתחומים ולפי כללים שקבעה הממשלה.</w:t>
                        </w:r>
                      </w:p>
                    </w:tc>
                  </w:tr>
                  <w:tr w:rsidR="00A9637F" w:rsidRPr="00533484">
                    <w:trPr>
                      <w:jc w:val="right"/>
                    </w:trPr>
                    <w:tc>
                      <w:tcPr>
                        <w:tcW w:w="820" w:type="pct"/>
                      </w:tcPr>
                      <w:p w:rsidR="00A9637F" w:rsidRPr="00533484" w:rsidRDefault="00A9637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סודיות</w:t>
                        </w:r>
                      </w:p>
                    </w:tc>
                    <w:tc>
                      <w:tcPr>
                        <w:tcW w:w="4180" w:type="pct"/>
                      </w:tcPr>
                      <w:p w:rsidR="00A9637F" w:rsidRDefault="00A9637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(א) הדיונים וההחלטות של הממשלה ושל ועדות השרים בענינים הבאים הם סודיים</w:t>
                        </w:r>
                      </w:p>
                      <w:p w:rsidR="00A9637F" w:rsidRDefault="00A9637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וגילוים ופרסומם אסור; ואלה הענינים:</w:t>
                        </w:r>
                      </w:p>
                      <w:p w:rsidR="00A9637F" w:rsidRDefault="00A9637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בטחון המדינה;</w:t>
                        </w:r>
                      </w:p>
                      <w:p w:rsidR="00A9637F" w:rsidRDefault="00A9637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יחסי חוץ של המדינה;</w:t>
                        </w:r>
                      </w:p>
                      <w:p w:rsidR="00A9637F" w:rsidRDefault="00A9637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סוג ענינים אחר שהממשלה ראתה את סודיותו כחיונית למדינה והכריזה עליו,</w:t>
                        </w:r>
                      </w:p>
                      <w:p w:rsidR="00A9637F" w:rsidRDefault="00A9637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בצו, לצורך סעיף זה;</w:t>
                        </w:r>
                      </w:p>
                      <w:p w:rsidR="00A9637F" w:rsidRDefault="00A9637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ענין שהממשלה החליטה לשמרו בסוד, ובלבד שגילויו ופרסומו של ענין כזה</w:t>
                        </w:r>
                      </w:p>
                      <w:p w:rsidR="00A9637F" w:rsidRDefault="00A9637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אסור אלא על מי שידע על ההחלטה.</w:t>
                        </w:r>
                      </w:p>
                      <w:p w:rsidR="00A9637F" w:rsidRDefault="00A9637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לא יחולו על דברים שהממשלה או ראש הממשלה, או מי</w:t>
                        </w:r>
                      </w:p>
                      <w:p w:rsidR="00A9637F" w:rsidRDefault="00A9637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שהממשלה או ראש הממשלה הסמיכוהו לכך, התירו את פרסומם, או על דברים שפרסומם נדרש</w:t>
                        </w:r>
                      </w:p>
                      <w:p w:rsidR="00A9637F" w:rsidRPr="00533484" w:rsidRDefault="00A9637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דין.</w:t>
                        </w:r>
                      </w:p>
                    </w:tc>
                  </w:tr>
                  <w:tr w:rsidR="00A9637F" w:rsidRPr="00533484">
                    <w:trPr>
                      <w:jc w:val="right"/>
                    </w:trPr>
                    <w:tc>
                      <w:tcPr>
                        <w:tcW w:w="820" w:type="pct"/>
                      </w:tcPr>
                      <w:p w:rsidR="00A9637F" w:rsidRPr="00533484" w:rsidRDefault="00A9637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משכורת וגימלאות</w:t>
                        </w:r>
                      </w:p>
                    </w:tc>
                    <w:tc>
                      <w:tcPr>
                        <w:tcW w:w="4180" w:type="pct"/>
                      </w:tcPr>
                      <w:p w:rsidR="00A9637F" w:rsidRDefault="00A9637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משכורתם של ראש הממשלה, השרים וסגני השרים ותשלומים אחרים שישולמו להם</w:t>
                        </w:r>
                      </w:p>
                      <w:p w:rsidR="00A9637F" w:rsidRDefault="00A9637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בתקופת כהונתם או לאחריה, או לשאיריהם לאחר מותם, ייקבעו בחוק או בהחלטה של הכנסת, או</w:t>
                        </w:r>
                      </w:p>
                      <w:p w:rsidR="00A9637F" w:rsidRPr="00533484" w:rsidRDefault="00A9637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ועדה ציבורית שהכנסת מינתה לכך.</w:t>
                        </w:r>
                      </w:p>
                    </w:tc>
                  </w:tr>
                  <w:tr w:rsidR="00A9637F" w:rsidRPr="00533484">
                    <w:trPr>
                      <w:jc w:val="right"/>
                    </w:trPr>
                    <w:tc>
                      <w:tcPr>
                        <w:tcW w:w="820" w:type="pct"/>
                      </w:tcPr>
                      <w:p w:rsidR="00A9637F" w:rsidRPr="00533484" w:rsidRDefault="00A9637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מזכיר הממשלה</w:t>
                        </w:r>
                      </w:p>
                    </w:tc>
                    <w:tc>
                      <w:tcPr>
                        <w:tcW w:w="4180" w:type="pct"/>
                      </w:tcPr>
                      <w:p w:rsidR="00A9637F" w:rsidRPr="00533484" w:rsidRDefault="00A9637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הממשלה, על פי הצעת ראש הממשלה, תמנה את מזכיר הממשלה, ותקבע את תפקידיו.</w:t>
                        </w:r>
                      </w:p>
                    </w:tc>
                  </w:tr>
                </w:tbl>
                <w:p w:rsidR="00A9637F" w:rsidRDefault="00A9637F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355535" w:rsidRDefault="00355535">
      <w:pPr>
        <w:rPr>
          <w:rtl/>
        </w:rPr>
      </w:pPr>
      <w:r>
        <w:rPr>
          <w:rtl/>
        </w:rPr>
        <w:br w:type="page"/>
      </w:r>
    </w:p>
    <w:p w:rsidR="00355535" w:rsidRDefault="00000000">
      <w:pPr>
        <w:rPr>
          <w:rtl/>
        </w:rPr>
      </w:pPr>
      <w:r>
        <w:pict>
          <v:shape id="_x0000_s38436" o:spid="_x0000_s1050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38436" inset="0,0,0,0">
              <w:txbxContent>
                <w:p w:rsidR="00A9637F" w:rsidRDefault="00A9637F">
                  <w:r>
                    <w:rPr>
                      <w:rtl/>
                    </w:rPr>
                    <w:t>222                                         ספר החוקים 1396                  י"א בניסן התשנ"ב 14.04.1992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38437" o:spid="_x0000_s1051" type="#_x0000_t202" style="position:absolute;left:0;text-align:left;margin-left:88.1pt;margin-top:713.1pt;width:162.75pt;height:29.3pt;z-index:27;mso-position-horizontal-relative:page;mso-position-vertical-relative:page" stroked="f">
            <v:textbox style="mso-next-textbox:#_x0000_s38437" inset="0,0,0,0">
              <w:txbxContent>
                <w:p w:rsidR="00A9637F" w:rsidRDefault="00A9637F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38438" o:spid="_x0000_s1052" type="#_x0000_t202" style="position:absolute;left:0;text-align:left;margin-left:88.1pt;margin-top:67.4pt;width:458.95pt;height:614.6pt;z-index:26;mso-position-horizontal-relative:page;mso-position-vertical-relative:page" stroked="f">
            <v:textbox style="mso-next-textbox:#_x0000_s3843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26"/>
                    <w:gridCol w:w="1419"/>
                  </w:tblGrid>
                  <w:tr w:rsidR="00A9637F" w:rsidRPr="00355535">
                    <w:trPr>
                      <w:jc w:val="right"/>
                    </w:trPr>
                    <w:tc>
                      <w:tcPr>
                        <w:tcW w:w="4150" w:type="pct"/>
                      </w:tcPr>
                      <w:p w:rsidR="00A9637F" w:rsidRDefault="00A9637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(א) ראש הממשלה או שר הממונה על ביצועו של חוק מוסמך להתקין תקנות לביצועו.</w:t>
                        </w:r>
                      </w:p>
                      <w:p w:rsidR="00A9637F" w:rsidRDefault="00A9637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חוק יכול שיסמיך את ראש הממשלה או שר להתקין תקנות בענין שנקבע בהסמכה.</w:t>
                        </w:r>
                      </w:p>
                    </w:tc>
                    <w:tc>
                      <w:tcPr>
                        <w:tcW w:w="850" w:type="pct"/>
                      </w:tcPr>
                      <w:p w:rsidR="00A9637F" w:rsidRPr="00355535" w:rsidRDefault="00A9637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</w:t>
                        </w:r>
                      </w:p>
                    </w:tc>
                  </w:tr>
                  <w:tr w:rsidR="00A9637F" w:rsidRPr="00355535">
                    <w:trPr>
                      <w:jc w:val="right"/>
                    </w:trPr>
                    <w:tc>
                      <w:tcPr>
                        <w:tcW w:w="4150" w:type="pct"/>
                      </w:tcPr>
                      <w:p w:rsidR="00A9637F" w:rsidRDefault="00A9637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(א) תקנות שהתקינו ראש הממשלה או שר והקובעות ענישה פלילית בשל הפרתן, לא</w:t>
                        </w:r>
                      </w:p>
                      <w:p w:rsidR="00A9637F" w:rsidRDefault="00A9637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ייכנסו לתוקף אלא אם כן אושרו, לפני פרסומן, על ידי ועדה מועדות הכנסת שהנושא נמצא</w:t>
                        </w:r>
                      </w:p>
                      <w:p w:rsidR="00A9637F" w:rsidRDefault="00A9637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בתחום אחריותה; לא החליטה הועדה בדבר אישור התקנות או דחייתן בתוך שלושים ימים מן היום</w:t>
                        </w:r>
                      </w:p>
                      <w:p w:rsidR="00A9637F" w:rsidRDefault="00A9637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שהתקנות נמסרו לה, יראו את התקנות כאילו אושרו.</w:t>
                        </w:r>
                      </w:p>
                      <w:p w:rsidR="00A9637F" w:rsidRPr="00355535" w:rsidRDefault="00A9637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בהוראת סעיף זה כדי לפגוע בהוראות חוק'יסוד או חוק אחר הדנות בתקנות.</w:t>
                        </w:r>
                      </w:p>
                    </w:tc>
                    <w:tc>
                      <w:tcPr>
                        <w:tcW w:w="850" w:type="pct"/>
                      </w:tcPr>
                      <w:p w:rsidR="00A9637F" w:rsidRDefault="00A9637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פיקוח הכנסת על</w:t>
                        </w:r>
                      </w:p>
                      <w:p w:rsidR="00A9637F" w:rsidRPr="00355535" w:rsidRDefault="00A9637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חקיקת המשנה</w:t>
                        </w:r>
                      </w:p>
                    </w:tc>
                  </w:tr>
                  <w:tr w:rsidR="00A9637F" w:rsidRPr="00355535">
                    <w:trPr>
                      <w:jc w:val="right"/>
                    </w:trPr>
                    <w:tc>
                      <w:tcPr>
                        <w:tcW w:w="4150" w:type="pct"/>
                      </w:tcPr>
                      <w:p w:rsidR="00A9637F" w:rsidRDefault="00A9637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 (א) ראתה הכנסת שקיים במדינה מצב של חירום, רשאית היא, ביוזמתה או על פי הצעת</w:t>
                        </w:r>
                      </w:p>
                      <w:p w:rsidR="00A9637F" w:rsidRDefault="00A9637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הממשלה, להכריז על מצב חירום.</w:t>
                        </w:r>
                      </w:p>
                      <w:p w:rsidR="00A9637F" w:rsidRDefault="00A9637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תקופת תוקפה של ההכרזה תהא כפי שנקבע בה, אך לא תעלה על שנר.; הכנסת</w:t>
                        </w:r>
                      </w:p>
                      <w:p w:rsidR="00A9637F" w:rsidRDefault="00A9637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לחזור ולהכריז על מצב חירום כאמור.</w:t>
                        </w:r>
                      </w:p>
                      <w:p w:rsidR="00A9637F" w:rsidRDefault="00A9637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ראתה הממשלה שקיים במדינה מצב של חירום ושעקב דחיפות הענין יש להכריז על</w:t>
                        </w:r>
                      </w:p>
                      <w:p w:rsidR="00A9637F" w:rsidRDefault="00A9637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מצב חירום עוד לפני שניתן לכנס את הכנסת, רשאית היא להכריז על מצב חירום: תוקפה של</w:t>
                        </w:r>
                      </w:p>
                      <w:p w:rsidR="00A9637F" w:rsidRDefault="00A9637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ההכרזה יפקע כעבור שבעה ימים מיום נתינתה, אם לא אושרה או בוטלה קודם לכן על ידי הכנסת</w:t>
                        </w:r>
                      </w:p>
                      <w:p w:rsidR="00A9637F" w:rsidRDefault="00A9637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בהחלטה של רוב חבריה-, לא התכנסה הכנסת, רשאית הממשלה לחזור ולהכריז על מצב חירום</w:t>
                        </w:r>
                      </w:p>
                      <w:p w:rsidR="00A9637F" w:rsidRDefault="00A9637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זה.</w:t>
                        </w:r>
                      </w:p>
                      <w:p w:rsidR="00A9637F" w:rsidRDefault="00A9637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הכרזות הכנסת או הממשלה על מצב חירום יפורסמו ברשומות; לא ניתן לפרסם</w:t>
                        </w:r>
                      </w:p>
                      <w:p w:rsidR="00A9637F" w:rsidRDefault="00A9637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הכרזה על מצב חירום ברשומות, תפורסם ההכרזה בדרך מתאימה אחרת, ובלבד שתפורסם</w:t>
                        </w:r>
                      </w:p>
                      <w:p w:rsidR="00A9637F" w:rsidRDefault="00A9637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 מיד כשניתן יהיה לעשות כן.</w:t>
                        </w:r>
                      </w:p>
                      <w:p w:rsidR="00A9637F" w:rsidRDefault="00A9637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הכנסת רשאית, בכל עת, לבטל הכרזה על מצב חירום; הודעה על הביטול תפורסם</w:t>
                        </w:r>
                      </w:p>
                      <w:p w:rsidR="00A9637F" w:rsidRPr="00355535" w:rsidRDefault="00A9637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</w:t>
                        </w:r>
                      </w:p>
                    </w:tc>
                    <w:tc>
                      <w:tcPr>
                        <w:tcW w:w="850" w:type="pct"/>
                      </w:tcPr>
                      <w:p w:rsidR="00A9637F" w:rsidRDefault="00A9637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הכרזת מצב</w:t>
                        </w:r>
                      </w:p>
                      <w:p w:rsidR="00A9637F" w:rsidRPr="00355535" w:rsidRDefault="00A9637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חירום</w:t>
                        </w:r>
                      </w:p>
                    </w:tc>
                  </w:tr>
                  <w:tr w:rsidR="00A9637F" w:rsidRPr="00355535">
                    <w:trPr>
                      <w:jc w:val="right"/>
                    </w:trPr>
                    <w:tc>
                      <w:tcPr>
                        <w:tcW w:w="4150" w:type="pct"/>
                      </w:tcPr>
                      <w:p w:rsidR="00A9637F" w:rsidRDefault="00A9637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50. (א) כמצב חירום רשאית הממשלה להתקין תקנות שעת-חירום כדי להגן על המדינה,</w:t>
                        </w:r>
                      </w:p>
                      <w:p w:rsidR="00A9637F" w:rsidRDefault="00A9637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בטחון הציבור וקיום האספקה והשירותים החיוניים; תקנות שעת-חירום יונחו על שולחן ועדת</w:t>
                        </w:r>
                      </w:p>
                      <w:p w:rsidR="00A9637F" w:rsidRDefault="00A9637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החוץ והבטחון של הכנסת סמוך ככל האפשר לאחר התקנתן.</w:t>
                        </w:r>
                      </w:p>
                      <w:p w:rsidR="00A9637F" w:rsidRDefault="00A9637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ראה ראש הממשלה כי לא ניתן לכנס את הממשלה וכי קיים צורף דחוף וחיוני</w:t>
                        </w:r>
                      </w:p>
                      <w:p w:rsidR="00A9637F" w:rsidRDefault="00A9637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להתקין תקנות שעת-חירום, רשאי הוא להתקינן או להסמיך שר להתקינן.</w:t>
                        </w:r>
                      </w:p>
                      <w:p w:rsidR="00A9637F" w:rsidRDefault="00A9637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תקנות שעת-חירום כוחן יפה לשנות כל חוק, להפקיע זמנית את תוקפו או לקבוע בו</w:t>
                        </w:r>
                      </w:p>
                      <w:p w:rsidR="00A9637F" w:rsidRDefault="00A9637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תנאים, וכן להטיל או להגדיל מסים או תשלומי חובה אחרים, והכל זולת אם אין הוראה אחרת</w:t>
                        </w:r>
                      </w:p>
                      <w:p w:rsidR="00A9637F" w:rsidRDefault="00A9637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בחוק.</w:t>
                        </w:r>
                      </w:p>
                      <w:p w:rsidR="00A9637F" w:rsidRDefault="00A9637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אין בכוחן של תקנות שעת-חירום למנוע פניה לערכאות, לקבוע ענישה למפרע, או</w:t>
                        </w:r>
                      </w:p>
                      <w:p w:rsidR="00A9637F" w:rsidRDefault="00A9637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להתיר פגיעה בכבוד האדם.</w:t>
                        </w:r>
                      </w:p>
                      <w:p w:rsidR="00A9637F" w:rsidRDefault="00A9637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לא יותקנו תקנות שעת-חירום ולא יופעלו מכוחן הסדרים, אמצעים וסמכויות, אלא</w:t>
                        </w:r>
                      </w:p>
                      <w:p w:rsidR="00A9637F" w:rsidRDefault="00A9637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במידה שמצב החירום מחייב זאת.</w:t>
                        </w:r>
                      </w:p>
                      <w:p w:rsidR="00A9637F" w:rsidRDefault="00A9637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תוקפן של תקנות שעת-חירום יפקע כעבור שלושה חדשים מיום התקנתן, זולת אם</w:t>
                        </w:r>
                      </w:p>
                      <w:p w:rsidR="00A9637F" w:rsidRDefault="00A9637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הוארך תוקפן בחוק, או שבוטלו על-ידי הכנסת בחוק או בהחלטה של רוב חברי הכנסת.</w:t>
                        </w:r>
                      </w:p>
                      <w:p w:rsidR="00A9637F" w:rsidRDefault="00A9637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תקנות שעת-חירום ייכנסו לתוקף עם פרסומן ברשומות: לא ניתן לפרסמן ברשומות,</w:t>
                        </w:r>
                      </w:p>
                      <w:p w:rsidR="00A9637F" w:rsidRPr="00355535" w:rsidRDefault="00A9637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הן יפורסמו בדרך מתאימה אחרת, ובלבד שיפורסמו ברשומות מיד כשניתן יהיה לעשות כן.</w:t>
                        </w:r>
                      </w:p>
                    </w:tc>
                    <w:tc>
                      <w:tcPr>
                        <w:tcW w:w="850" w:type="pct"/>
                      </w:tcPr>
                      <w:p w:rsidR="00A9637F" w:rsidRDefault="00A9637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שעת-</w:t>
                        </w:r>
                      </w:p>
                      <w:p w:rsidR="00A9637F" w:rsidRPr="00355535" w:rsidRDefault="00A9637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חירום</w:t>
                        </w:r>
                      </w:p>
                    </w:tc>
                  </w:tr>
                </w:tbl>
                <w:p w:rsidR="00A9637F" w:rsidRDefault="00A9637F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5D68BC" w:rsidRDefault="005D68BC">
      <w:pPr>
        <w:rPr>
          <w:rtl/>
        </w:rPr>
      </w:pPr>
      <w:r>
        <w:rPr>
          <w:rtl/>
        </w:rPr>
        <w:br w:type="page"/>
      </w:r>
    </w:p>
    <w:p w:rsidR="005D68BC" w:rsidRDefault="00000000">
      <w:pPr>
        <w:rPr>
          <w:rtl/>
        </w:rPr>
      </w:pPr>
      <w:r>
        <w:pict>
          <v:shape id="_x0000_s38439" o:spid="_x0000_s1053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38439" inset="0,0,0,0">
              <w:txbxContent>
                <w:p w:rsidR="00A9637F" w:rsidRDefault="00A9637F">
                  <w:r>
                    <w:rPr>
                      <w:rtl/>
                    </w:rPr>
                    <w:t>223                                         ספר החוקים 1396                  י"א בניסן התשנ"ב 14.04.1992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38440" o:spid="_x0000_s1054" type="#_x0000_t202" style="position:absolute;left:0;text-align:left;margin-left:395.3pt;margin-top:720.45pt;width:161.75pt;height:18pt;z-index:30;mso-position-horizontal-relative:page;mso-position-vertical-relative:page" stroked="f">
            <v:textbox style="mso-next-textbox:#_x0000_s38440" inset="0,0,0,0">
              <w:txbxContent>
                <w:p w:rsidR="00A9637F" w:rsidRDefault="00A9637F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38441" o:spid="_x0000_s1055" type="#_x0000_t202" style="position:absolute;left:0;text-align:left;margin-left:105.25pt;margin-top:67.05pt;width:457pt;height:636.95pt;z-index:29;mso-position-horizontal-relative:page;mso-position-vertical-relative:page" stroked="f">
            <v:textbox style="mso-next-textbox:#_x0000_s3844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4"/>
                    <w:gridCol w:w="6904"/>
                  </w:tblGrid>
                  <w:tr w:rsidR="00A9637F">
                    <w:trPr>
                      <w:jc w:val="right"/>
                    </w:trPr>
                    <w:tc>
                      <w:tcPr>
                        <w:tcW w:w="845" w:type="pct"/>
                      </w:tcPr>
                      <w:p w:rsidR="00A9637F" w:rsidRDefault="00A9637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55" w:type="pct"/>
                      </w:tcPr>
                      <w:p w:rsidR="00A9637F" w:rsidRDefault="00A9637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חדל מצב החירים להתקיים, יוסיפו תקנות שעת-חירום להתקיים לתקופת תוקפן-אך</w:t>
                        </w:r>
                      </w:p>
                      <w:p w:rsidR="00A9637F" w:rsidRDefault="00A9637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יותר מ-60 ימים מסיום מצב החירום: תקנות שעת-חירום שתוקפן הוארך כחוק, יוסיפו לעמוד</w:t>
                        </w:r>
                      </w:p>
                      <w:p w:rsidR="00A9637F" w:rsidRDefault="00A9637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בתוקפן.</w:t>
                        </w:r>
                      </w:p>
                    </w:tc>
                  </w:tr>
                  <w:tr w:rsidR="00A9637F" w:rsidRPr="005D68BC">
                    <w:trPr>
                      <w:jc w:val="right"/>
                    </w:trPr>
                    <w:tc>
                      <w:tcPr>
                        <w:tcW w:w="845" w:type="pct"/>
                      </w:tcPr>
                      <w:p w:rsidR="00A9637F" w:rsidRPr="005D68BC" w:rsidRDefault="00A9637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הכרזת מלחמה</w:t>
                        </w:r>
                      </w:p>
                    </w:tc>
                    <w:tc>
                      <w:tcPr>
                        <w:tcW w:w="4155" w:type="pct"/>
                      </w:tcPr>
                      <w:p w:rsidR="00A9637F" w:rsidRDefault="00A9637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51. (א) המדינה לא תפתח במלחמה אלא מכוח החלטת הממשלה.</w:t>
                        </w:r>
                      </w:p>
                      <w:p w:rsidR="00A9637F" w:rsidRDefault="00A9637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כ) אין בסעיף זה כדי למנוע פעולות צבאיות הנדרשות למטרת הגנה על המדינה ובטחון</w:t>
                        </w:r>
                      </w:p>
                      <w:p w:rsidR="00A9637F" w:rsidRDefault="00A9637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הציבור,</w:t>
                        </w:r>
                      </w:p>
                      <w:p w:rsidR="00A9637F" w:rsidRDefault="00A9637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הודעה על החלטת הממשלה לפתוח במלחמה לפי טעיף קטן (א) תימסר לועדת החוץ</w:t>
                        </w:r>
                      </w:p>
                      <w:p w:rsidR="00A9637F" w:rsidRDefault="00A9637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והבטחון של הכנסת בהקדם האפשרי; ראש הממשלה ימסור את ההודעה בהקדם האפשרי גם</w:t>
                        </w:r>
                      </w:p>
                      <w:p w:rsidR="00A9637F" w:rsidRDefault="00A9637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במליאת הכנסת; הודעה על פעולות צבאיות כאמור בסעיף קטן (ב) תימסר לועדת החוץ והבטחון</w:t>
                        </w:r>
                      </w:p>
                      <w:p w:rsidR="00A9637F" w:rsidRPr="005D68BC" w:rsidRDefault="00A9637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 בהקדם האפשרי.</w:t>
                        </w:r>
                      </w:p>
                    </w:tc>
                  </w:tr>
                  <w:tr w:rsidR="00A9637F" w:rsidRPr="005D68BC">
                    <w:trPr>
                      <w:jc w:val="right"/>
                    </w:trPr>
                    <w:tc>
                      <w:tcPr>
                        <w:tcW w:w="845" w:type="pct"/>
                      </w:tcPr>
                      <w:p w:rsidR="00A9637F" w:rsidRDefault="00A9637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וועדות</w:t>
                        </w:r>
                      </w:p>
                      <w:p w:rsidR="00A9637F" w:rsidRPr="005D68BC" w:rsidRDefault="00A9637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</w:t>
                        </w:r>
                      </w:p>
                    </w:tc>
                    <w:tc>
                      <w:tcPr>
                        <w:tcW w:w="4155" w:type="pct"/>
                      </w:tcPr>
                      <w:p w:rsidR="00A9637F" w:rsidRDefault="00A9637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 (א) הממשלה תמסור לכנסת ולועדותיה מידע על פי דרישתן ותסייע להן במילוי תפקידן;</w:t>
                        </w:r>
                      </w:p>
                      <w:p w:rsidR="00A9637F" w:rsidRDefault="00A9637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מיוחדות ייקבעו בחוק לחיסוי מידע כשהדבר נחוץ להגנה על בטחון המדינה ויחסי החוץ</w:t>
                        </w:r>
                      </w:p>
                      <w:p w:rsidR="00A9637F" w:rsidRDefault="00A9637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קשרי מסחר בינלאומיים שלה, או להגנה על זכות או חסיון שבדין.</w:t>
                        </w:r>
                      </w:p>
                      <w:p w:rsidR="00A9637F" w:rsidRDefault="00A9637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הכנסת רשאית, לפי דרישה של לפחות ארבעים מחבריה, לקיים דיון בהשתתפות</w:t>
                        </w:r>
                      </w:p>
                      <w:p w:rsidR="00A9637F" w:rsidRDefault="00A9637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 בנושא שהוחלט עליו: דרישה כאמור יכול שתוגש לא יותר מאחת לחודש.</w:t>
                        </w:r>
                      </w:p>
                      <w:p w:rsidR="00A9637F" w:rsidRDefault="00A9637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הכנסת רשאית לחייב שר להופיע לפניה, וכן רשאית ועדה מועדות הכנסת במסגרת</w:t>
                        </w:r>
                      </w:p>
                      <w:p w:rsidR="00A9637F" w:rsidRDefault="00A9637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.מילוי תפקידיה.</w:t>
                        </w:r>
                      </w:p>
                      <w:p w:rsidR="00A9637F" w:rsidRDefault="00A9637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ועדה מועדות הכנסת רשאית, במסגרת מילוי תפקידיה, באמצעות השר הנוגע בדבר</w:t>
                        </w:r>
                      </w:p>
                      <w:p w:rsidR="00A9637F" w:rsidRDefault="00A9637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בידיעתו, לחייב עובד המדינה או כל מי שייקבע בחוק, להתייצב לפניה.</w:t>
                        </w:r>
                      </w:p>
                      <w:p w:rsidR="00A9637F" w:rsidRDefault="00A9637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ראש הממשלה וכל שר רשאים להשמיע את דבריהם לפני הכנסת וועדותיה.</w:t>
                        </w:r>
                      </w:p>
                      <w:p w:rsidR="00A9637F" w:rsidRPr="005D68BC" w:rsidRDefault="00A9637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פרטים לעניין ביצוע סעיף זה יכול שייקבעו בחוק או בתקנון הכנסת.</w:t>
                        </w:r>
                      </w:p>
                    </w:tc>
                  </w:tr>
                  <w:tr w:rsidR="00A9637F" w:rsidRPr="005D68BC">
                    <w:trPr>
                      <w:jc w:val="right"/>
                    </w:trPr>
                    <w:tc>
                      <w:tcPr>
                        <w:tcW w:w="845" w:type="pct"/>
                      </w:tcPr>
                      <w:p w:rsidR="00A9637F" w:rsidRDefault="00A9637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תחולה</w:t>
                        </w:r>
                      </w:p>
                      <w:p w:rsidR="00A9637F" w:rsidRDefault="00A9637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תקנות שעת-</w:t>
                        </w:r>
                      </w:p>
                      <w:p w:rsidR="00A9637F" w:rsidRPr="005D68BC" w:rsidRDefault="00A9637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חירום</w:t>
                        </w:r>
                      </w:p>
                    </w:tc>
                    <w:tc>
                      <w:tcPr>
                        <w:tcW w:w="4155" w:type="pct"/>
                      </w:tcPr>
                      <w:p w:rsidR="00A9637F" w:rsidRDefault="00A9637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53. על אף האמור בכל דין, אין בכוחן של תקנות שעת-חירום לשנות חוק-יסוד זה, להפקיע</w:t>
                        </w:r>
                      </w:p>
                      <w:p w:rsidR="00A9637F" w:rsidRPr="005D68BC" w:rsidRDefault="00A9637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זמנית את תוקפו או לקבוע בו תנאים.</w:t>
                        </w:r>
                      </w:p>
                    </w:tc>
                  </w:tr>
                  <w:tr w:rsidR="00A9637F" w:rsidRPr="005D68BC">
                    <w:trPr>
                      <w:jc w:val="right"/>
                    </w:trPr>
                    <w:tc>
                      <w:tcPr>
                        <w:tcW w:w="845" w:type="pct"/>
                      </w:tcPr>
                      <w:p w:rsidR="00A9637F" w:rsidRPr="005D68BC" w:rsidRDefault="00A9637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הודעות לכנסת</w:t>
                        </w:r>
                      </w:p>
                    </w:tc>
                    <w:tc>
                      <w:tcPr>
                        <w:tcW w:w="4155" w:type="pct"/>
                      </w:tcPr>
                      <w:p w:rsidR="00A9637F" w:rsidRDefault="00A9637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54. (א) על אלה תודיע הממשלה לכנסת:</w:t>
                        </w:r>
                      </w:p>
                      <w:p w:rsidR="00A9637F" w:rsidRDefault="00A9637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מינוי ממלא מקום לראש הממשלה או מינוי ראש הממשלה בפועל;</w:t>
                        </w:r>
                      </w:p>
                      <w:p w:rsidR="00A9637F" w:rsidRDefault="00A9637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התפטרות ראש הממשלה או פטירתו;</w:t>
                        </w:r>
                      </w:p>
                      <w:p w:rsidR="00A9637F" w:rsidRDefault="00A9637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התפטרות שר או פטירתו;</w:t>
                        </w:r>
                      </w:p>
                      <w:p w:rsidR="00A9637F" w:rsidRDefault="00A9637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העברת שטחי פעולה ממשרד למשרד-.</w:t>
                        </w:r>
                      </w:p>
                      <w:p w:rsidR="00A9637F" w:rsidRDefault="00A9637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פקיעת כהונתו של סגן שר.</w:t>
                        </w:r>
                      </w:p>
                      <w:p w:rsidR="00A9637F" w:rsidRDefault="00A9637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ההודעה תינתן בכנסת, ובימי פגרת הכנסת - ליושב-ראש הכנסת, והוא יביא אותה</w:t>
                        </w:r>
                      </w:p>
                      <w:p w:rsidR="00A9637F" w:rsidRPr="005D68BC" w:rsidRDefault="00A9637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לידיעת חברי הכנסת.</w:t>
                        </w:r>
                      </w:p>
                    </w:tc>
                  </w:tr>
                  <w:tr w:rsidR="00A9637F" w:rsidRPr="005D68BC">
                    <w:trPr>
                      <w:jc w:val="right"/>
                    </w:trPr>
                    <w:tc>
                      <w:tcPr>
                        <w:tcW w:w="845" w:type="pct"/>
                      </w:tcPr>
                      <w:p w:rsidR="00A9637F" w:rsidRPr="005D68BC" w:rsidRDefault="00A9637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ברשומות</w:t>
                        </w:r>
                      </w:p>
                    </w:tc>
                    <w:tc>
                      <w:tcPr>
                        <w:tcW w:w="4155" w:type="pct"/>
                      </w:tcPr>
                      <w:p w:rsidR="00A9637F" w:rsidRDefault="00A9637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55. (א) על אלה תפורסם הודעה ברשומות מטעם הכנסת:</w:t>
                        </w:r>
                      </w:p>
                      <w:p w:rsidR="00A9637F" w:rsidRDefault="00A9637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הבעת אי-אמון מאת הכנסת לראש הממשלה:</w:t>
                        </w:r>
                      </w:p>
                      <w:p w:rsidR="00A9637F" w:rsidRDefault="00A9637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העברת ראש הממשלה מכהונתו:</w:t>
                        </w:r>
                      </w:p>
                      <w:p w:rsidR="00A9637F" w:rsidRPr="005D68BC" w:rsidRDefault="00A9637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העברת שר מכהונתו על-ידי הכנסת;</w:t>
                        </w:r>
                      </w:p>
                    </w:tc>
                  </w:tr>
                </w:tbl>
                <w:p w:rsidR="00A9637F" w:rsidRDefault="00A9637F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6E60A6" w:rsidRDefault="006E60A6">
      <w:pPr>
        <w:rPr>
          <w:rtl/>
        </w:rPr>
      </w:pPr>
      <w:r>
        <w:rPr>
          <w:rtl/>
        </w:rPr>
        <w:br w:type="page"/>
      </w:r>
    </w:p>
    <w:p w:rsidR="006E60A6" w:rsidRDefault="00000000">
      <w:pPr>
        <w:rPr>
          <w:rtl/>
        </w:rPr>
      </w:pPr>
      <w:r>
        <w:pict>
          <v:shape id="_x0000_s38442" o:spid="_x0000_s1056" type="#_x0000_t202" style="position:absolute;left:0;text-align:left;margin-left:50pt;margin-top:771.95pt;width:495.35pt;height:30pt;z-index:35;mso-position-horizontal-relative:page;mso-position-vertical-relative:page" stroked="f">
            <v:textbox style="mso-next-textbox:#_x0000_s38442" inset="0,0,0,0">
              <w:txbxContent>
                <w:p w:rsidR="00A9637F" w:rsidRDefault="00A9637F">
                  <w:r>
                    <w:rPr>
                      <w:rtl/>
                    </w:rPr>
                    <w:t>224                                         ספר החוקים 1396                  י"א בניסן התשנ"ב 14.04.1992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38443" o:spid="_x0000_s1057" type="#_x0000_t202" style="position:absolute;left:0;text-align:left;margin-left:83.6pt;margin-top:712.8pt;width:172.25pt;height:24.15pt;z-index:34;mso-position-horizontal-relative:page;mso-position-vertical-relative:page" stroked="f">
            <v:textbox style="mso-next-textbox:#_x0000_s38443" inset="0,0,0,0">
              <w:txbxContent>
                <w:p w:rsidR="00A9637F" w:rsidRDefault="00A9637F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38444" o:spid="_x0000_s1058" type="#_x0000_t202" style="position:absolute;left:0;text-align:left;margin-left:365.15pt;margin-top:689.65pt;width:97.2pt;height:15.45pt;z-index:33;mso-position-horizontal-relative:page;mso-position-vertical-relative:page" stroked="f">
            <v:textbox style="mso-next-textbox:#_x0000_s38444" inset="0,0,0,0">
              <w:txbxContent>
                <w:p w:rsidR="00A9637F" w:rsidRPr="006E60A6" w:rsidRDefault="00A9637F">
                  <w:pPr>
                    <w:pStyle w:val="OCRStyle11"/>
                    <w:ind w:left="108"/>
                  </w:pPr>
                  <w:r>
                    <w:rPr>
                      <w:rtl/>
                    </w:rPr>
                    <w:t>2 ס"ח התשל"ה, עמ' 206.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445" o:spid="_x0000_s1059" type="#_x0000_t202" style="position:absolute;left:0;text-align:left;margin-left:82.8pt;margin-top:62.8pt;width:451.85pt;height:622.5pt;z-index:32;mso-position-horizontal-relative:page;mso-position-vertical-relative:page" stroked="f">
            <v:textbox style="mso-next-textbox:#_x0000_s38445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267"/>
                    <w:gridCol w:w="590"/>
                    <w:gridCol w:w="1070"/>
                    <w:gridCol w:w="1288"/>
                  </w:tblGrid>
                  <w:tr w:rsidR="00A9637F">
                    <w:trPr>
                      <w:jc w:val="right"/>
                    </w:trPr>
                    <w:tc>
                      <w:tcPr>
                        <w:tcW w:w="4216" w:type="pct"/>
                        <w:gridSpan w:val="3"/>
                      </w:tcPr>
                      <w:p w:rsidR="00A9637F" w:rsidRDefault="00A9637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אישור הכנסת לפי סעיף 39(ב);</w:t>
                        </w:r>
                      </w:p>
                      <w:p w:rsidR="00A9637F" w:rsidRDefault="00A9637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החלטה לפי סעיף 45.</w:t>
                        </w:r>
                      </w:p>
                      <w:p w:rsidR="00A9637F" w:rsidRDefault="00A9637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אלה תפורסם הודעה ברשומות מטעם הממשלה:</w:t>
                        </w:r>
                      </w:p>
                      <w:p w:rsidR="00A9637F" w:rsidRDefault="00A9637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התייצבות הממשלה לפני הכנסת, השרים וחלוקת התפקידים ביניהם:</w:t>
                        </w:r>
                      </w:p>
                      <w:p w:rsidR="00A9637F" w:rsidRDefault="00A9637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צירוף שר לממשלה;</w:t>
                        </w:r>
                      </w:p>
                      <w:p w:rsidR="00A9637F" w:rsidRDefault="00A9637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נטילת סמכות לפי סעיף :42</w:t>
                        </w:r>
                      </w:p>
                      <w:p w:rsidR="00A9637F" w:rsidRDefault="00A9637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החלטות ראש הממשלה לפי סעיף 39(א)(1) עד (5):</w:t>
                        </w:r>
                      </w:p>
                      <w:p w:rsidR="00A9637F" w:rsidRDefault="00A9637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מינוי סגן שר או פקיעת כהונתו;</w:t>
                        </w:r>
                      </w:p>
                      <w:p w:rsidR="00A9637F" w:rsidRDefault="00A9637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מינוי מזכיר הממשלה;</w:t>
                        </w:r>
                      </w:p>
                      <w:p w:rsidR="00A9637F" w:rsidRDefault="00A9637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העברת שר מכהונתו על-ידי ראש הממשלה.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A9637F" w:rsidRDefault="00A9637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A9637F" w:rsidRPr="006E60A6">
                    <w:trPr>
                      <w:jc w:val="right"/>
                    </w:trPr>
                    <w:tc>
                      <w:tcPr>
                        <w:tcW w:w="4216" w:type="pct"/>
                        <w:gridSpan w:val="3"/>
                      </w:tcPr>
                      <w:p w:rsidR="00A9637F" w:rsidRDefault="00A9637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56. (א) אין לשנות חוק-יסוד זה אלא ברוב חברי הכנסת: ואולם הוראה הקובעת כי החלטת</w:t>
                        </w:r>
                      </w:p>
                      <w:p w:rsidR="00A9637F" w:rsidRDefault="00A9637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תתקבל ברוב של מספר נקוב של חברי הכנסת, לא תשונה אלא באותו מספר לפחות של</w:t>
                        </w:r>
                      </w:p>
                      <w:p w:rsidR="00A9637F" w:rsidRDefault="00A9637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הכנסת; הרוב הדרוש לפי סעיף קטן זה יהא דרוש להחלטות מליאת הכנסת בקריאה</w:t>
                        </w:r>
                      </w:p>
                      <w:p w:rsidR="00A9637F" w:rsidRDefault="00A9637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הראשונה, בקריאה השניה ובקריאה השלישית? "שינוי", לענין סעיף זה - בין מפורש ובין</w:t>
                        </w:r>
                      </w:p>
                      <w:p w:rsidR="00A9637F" w:rsidRDefault="00A9637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משתמע.</w:t>
                        </w:r>
                      </w:p>
                      <w:p w:rsidR="00A9637F" w:rsidRDefault="00A9637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זה לא יחולו על סעיפים 57 עד 63.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A9637F" w:rsidRPr="006E60A6" w:rsidRDefault="00A9637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יציבות החוק</w:t>
                        </w:r>
                      </w:p>
                    </w:tc>
                  </w:tr>
                  <w:tr w:rsidR="00A9637F" w:rsidRPr="006E60A6">
                    <w:trPr>
                      <w:jc w:val="right"/>
                    </w:trPr>
                    <w:tc>
                      <w:tcPr>
                        <w:tcW w:w="4216" w:type="pct"/>
                        <w:gridSpan w:val="3"/>
                      </w:tcPr>
                      <w:p w:rsidR="00A9637F" w:rsidRDefault="00A9637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57. בחוק-יסוד: הכנסת -</w:t>
                        </w:r>
                      </w:p>
                      <w:p w:rsidR="00A9637F" w:rsidRPr="006E60A6" w:rsidRDefault="00A9637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סעיף 9 יבוא:</w:t>
                        </w:r>
                      </w:p>
                    </w:tc>
                    <w:tc>
                      <w:tcPr>
                        <w:tcW w:w="784" w:type="pct"/>
                      </w:tcPr>
                      <w:p w:rsidR="00A9637F" w:rsidRDefault="00A9637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חוק-יסוד:</w:t>
                        </w:r>
                      </w:p>
                      <w:p w:rsidR="00A9637F" w:rsidRPr="006E60A6" w:rsidRDefault="00A9637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- מס' 15</w:t>
                        </w:r>
                      </w:p>
                    </w:tc>
                  </w:tr>
                  <w:tr w:rsidR="00A9637F">
                    <w:trPr>
                      <w:jc w:val="right"/>
                    </w:trPr>
                    <w:tc>
                      <w:tcPr>
                        <w:tcW w:w="3206" w:type="pct"/>
                      </w:tcPr>
                      <w:p w:rsidR="00A9637F" w:rsidRDefault="00A9637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9א. (א) הכנסת לא תאריך את תקופת כהונתה אלא בחוק שנתקבל</w:t>
                        </w:r>
                      </w:p>
                      <w:p w:rsidR="00A9637F" w:rsidRDefault="00A9637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ברוב של שמונים חברי הכנסת ואם נתקיימו נסיבות מיוחדות המונעות</w:t>
                        </w:r>
                      </w:p>
                    </w:tc>
                    <w:tc>
                      <w:tcPr>
                        <w:tcW w:w="1010" w:type="pct"/>
                        <w:gridSpan w:val="2"/>
                      </w:tcPr>
                      <w:p w:rsidR="00A9637F" w:rsidRDefault="00A9637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"הארכת תקופת</w:t>
                        </w:r>
                      </w:p>
                      <w:p w:rsidR="00A9637F" w:rsidRPr="006E60A6" w:rsidRDefault="00A9637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כהונה</w:t>
                        </w:r>
                      </w:p>
                    </w:tc>
                    <w:tc>
                      <w:tcPr>
                        <w:tcW w:w="784" w:type="pct"/>
                      </w:tcPr>
                      <w:p w:rsidR="00A9637F" w:rsidRDefault="00A9637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A9637F">
                    <w:trPr>
                      <w:jc w:val="right"/>
                    </w:trPr>
                    <w:tc>
                      <w:tcPr>
                        <w:tcW w:w="4216" w:type="pct"/>
                        <w:gridSpan w:val="3"/>
                      </w:tcPr>
                      <w:p w:rsidR="00A9637F" w:rsidRDefault="00A9637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עריכת בחירות בעיתן; תקופת ההארכה לא תעלה על הזמן המתחייב</w:t>
                        </w:r>
                      </w:p>
                      <w:p w:rsidR="00A9637F" w:rsidRDefault="00A9637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מהנסיבות האמורות; בחוק כאמור ייקבע מועד הבחירות.</w:t>
                        </w:r>
                      </w:p>
                      <w:p w:rsidR="00A9637F" w:rsidRDefault="00A9637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מבלי לגרוע מהוראות סעיף 34, רשאית הכנסת, בהחלטה</w:t>
                        </w:r>
                      </w:p>
                      <w:p w:rsidR="00A9637F" w:rsidRDefault="00A9637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ברוב חבריה, להקדים את מועד הבחירות שנקבע לסי סעיף קטן (א),</w:t>
                        </w:r>
                      </w:p>
                      <w:p w:rsidR="00A9637F" w:rsidRDefault="00A9637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שהמועד החדש לא יהיה מוקדם מהמועד לקיום הבחירות לכנסת</w:t>
                        </w:r>
                      </w:p>
                      <w:p w:rsidR="00A9637F" w:rsidRDefault="00A9637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9."</w:t>
                        </w:r>
                      </w:p>
                      <w:p w:rsidR="00A9637F" w:rsidRDefault="00A9637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34, בסופו יבוא: "ברוב חברי הכנסת.";</w:t>
                        </w:r>
                      </w:p>
                      <w:p w:rsidR="00A9637F" w:rsidRDefault="00A9637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45 יבוא:</w:t>
                        </w:r>
                      </w:p>
                    </w:tc>
                    <w:tc>
                      <w:tcPr>
                        <w:tcW w:w="784" w:type="pct"/>
                      </w:tcPr>
                      <w:p w:rsidR="00A9637F" w:rsidRDefault="00A9637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A9637F">
                    <w:trPr>
                      <w:jc w:val="right"/>
                    </w:trPr>
                    <w:tc>
                      <w:tcPr>
                        <w:tcW w:w="3206" w:type="pct"/>
                      </w:tcPr>
                      <w:p w:rsidR="00A9637F" w:rsidRDefault="00A9637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45א. הוראת סעיף 45 תחול גם לענין שינוי סעיף 9א(א)."?</w:t>
                        </w:r>
                      </w:p>
                    </w:tc>
                    <w:tc>
                      <w:tcPr>
                        <w:tcW w:w="1010" w:type="pct"/>
                        <w:gridSpan w:val="2"/>
                      </w:tcPr>
                      <w:p w:rsidR="00A9637F" w:rsidRPr="006E60A6" w:rsidRDefault="00A9637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"תחולת נוקשות</w:t>
                        </w:r>
                      </w:p>
                    </w:tc>
                    <w:tc>
                      <w:tcPr>
                        <w:tcW w:w="784" w:type="pct"/>
                      </w:tcPr>
                      <w:p w:rsidR="00A9637F" w:rsidRDefault="00A9637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A9637F">
                    <w:trPr>
                      <w:jc w:val="right"/>
                    </w:trPr>
                    <w:tc>
                      <w:tcPr>
                        <w:tcW w:w="4216" w:type="pct"/>
                        <w:gridSpan w:val="3"/>
                      </w:tcPr>
                      <w:p w:rsidR="00A9637F" w:rsidRDefault="00A9637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46, במקום "הרוב הדרוש לפי חוק זה לשינוי הסעיפים 4, 44 או 45" יבוא</w:t>
                        </w:r>
                      </w:p>
                      <w:p w:rsidR="00A9637F" w:rsidRPr="006E60A6" w:rsidRDefault="00A9637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"הרוב הדרוש לפי חוק זה לשינוי סעיפים 4, 9א, 34, 44 או 45".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A9637F" w:rsidRDefault="00A9637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A9637F" w:rsidRPr="006E60A6">
                    <w:trPr>
                      <w:jc w:val="right"/>
                    </w:trPr>
                    <w:tc>
                      <w:tcPr>
                        <w:tcW w:w="4216" w:type="pct"/>
                        <w:gridSpan w:val="3"/>
                      </w:tcPr>
                      <w:p w:rsidR="00A9637F" w:rsidRDefault="00A9637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58. אחדי סעיף 3א לחוק-יסוד: משק המדינה2, יבוא:</w:t>
                        </w:r>
                      </w:p>
                    </w:tc>
                    <w:tc>
                      <w:tcPr>
                        <w:tcW w:w="784" w:type="pct"/>
                        <w:vMerge w:val="restart"/>
                      </w:tcPr>
                      <w:p w:rsidR="00A9637F" w:rsidRDefault="00A9637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חוק-יסוד:</w:t>
                        </w:r>
                      </w:p>
                      <w:p w:rsidR="00A9637F" w:rsidRDefault="00A9637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משק המדינה -</w:t>
                        </w:r>
                      </w:p>
                      <w:p w:rsidR="00A9637F" w:rsidRPr="006E60A6" w:rsidRDefault="00A9637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5</w:t>
                        </w:r>
                      </w:p>
                    </w:tc>
                  </w:tr>
                  <w:tr w:rsidR="00A9637F">
                    <w:trPr>
                      <w:jc w:val="right"/>
                    </w:trPr>
                    <w:tc>
                      <w:tcPr>
                        <w:tcW w:w="3565" w:type="pct"/>
                        <w:gridSpan w:val="2"/>
                      </w:tcPr>
                      <w:p w:rsidR="00A9637F" w:rsidRDefault="00A9637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3ב. (א) לא נתקבל חוק התקציב לפני תחילתה של שנת הכספים, רשאית</w:t>
                        </w:r>
                      </w:p>
                      <w:p w:rsidR="00A9637F" w:rsidRDefault="00A9637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להוציא כל חודש סכום השווה לחלק השנים-עשר מהתקציב השנתי</w:t>
                        </w:r>
                      </w:p>
                    </w:tc>
                    <w:tc>
                      <w:tcPr>
                        <w:tcW w:w="651" w:type="pct"/>
                      </w:tcPr>
                      <w:p w:rsidR="00A9637F" w:rsidRDefault="00A9637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 קבלת</w:t>
                        </w:r>
                      </w:p>
                      <w:p w:rsidR="00A9637F" w:rsidRPr="006E60A6" w:rsidRDefault="00A9637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התקציב</w:t>
                        </w:r>
                      </w:p>
                    </w:tc>
                    <w:tc>
                      <w:tcPr>
                        <w:tcW w:w="784" w:type="pct"/>
                        <w:vMerge/>
                      </w:tcPr>
                      <w:p w:rsidR="00A9637F" w:rsidRDefault="00A9637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9637F" w:rsidRDefault="00A9637F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F7406D" w:rsidRDefault="00F7406D">
      <w:pPr>
        <w:rPr>
          <w:rtl/>
        </w:rPr>
      </w:pPr>
      <w:r>
        <w:rPr>
          <w:rtl/>
        </w:rPr>
        <w:br w:type="page"/>
      </w:r>
    </w:p>
    <w:p w:rsidR="00F7406D" w:rsidRDefault="00000000">
      <w:pPr>
        <w:rPr>
          <w:rtl/>
        </w:rPr>
      </w:pPr>
      <w:r>
        <w:pict>
          <v:shape id="_x0000_s38446" o:spid="_x0000_s1060" type="#_x0000_t202" style="position:absolute;left:0;text-align:left;margin-left:50pt;margin-top:771.95pt;width:495.35pt;height:30pt;z-index:38;mso-position-horizontal-relative:page;mso-position-vertical-relative:page" stroked="f">
            <v:textbox style="mso-next-textbox:#_x0000_s38446" inset="0,0,0,0">
              <w:txbxContent>
                <w:p w:rsidR="00A9637F" w:rsidRDefault="00A9637F">
                  <w:r>
                    <w:rPr>
                      <w:rtl/>
                    </w:rPr>
                    <w:t>225                                         ספר החוקים 1396                  י"א בניסן התשנ"ב 14.04.1992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38447" o:spid="_x0000_s1061" type="#_x0000_t202" style="position:absolute;left:0;text-align:left;margin-left:384.3pt;margin-top:664.1pt;width:177.2pt;height:82.75pt;z-index:37;mso-position-horizontal-relative:page;mso-position-vertical-relative:page" stroked="f">
            <v:textbox style="mso-next-textbox:#_x0000_s38447" inset="0,0,0,0">
              <w:txbxContent>
                <w:p w:rsidR="00A9637F" w:rsidRDefault="00A9637F">
                  <w:pPr>
                    <w:pStyle w:val="OCRStyle12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3 ע"ר 2, תוס' א', עמ' 1.</w:t>
                  </w:r>
                </w:p>
                <w:p w:rsidR="00A9637F" w:rsidRDefault="00A9637F">
                  <w:pPr>
                    <w:pStyle w:val="OCRStyle12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4 דיני מדינת ישראל, נוסח חדש 18, עמ' .421</w:t>
                  </w:r>
                </w:p>
                <w:p w:rsidR="00A9637F" w:rsidRDefault="00A9637F">
                  <w:pPr>
                    <w:pStyle w:val="OCRStyle12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5 ס"ח התשכ"ח, עמ' .226</w:t>
                  </w:r>
                </w:p>
                <w:p w:rsidR="00A9637F" w:rsidRPr="00F7406D" w:rsidRDefault="00A9637F">
                  <w:pPr>
                    <w:pStyle w:val="OCRStyle12"/>
                    <w:ind w:left="205"/>
                  </w:pPr>
                  <w:r>
                    <w:rPr>
                      <w:rtl/>
                    </w:rPr>
                    <w:t>6 ס"ח התשכ''ט, עמ' 1103 התשנ"ב, עמ' .194</w:t>
                  </w:r>
                </w:p>
              </w:txbxContent>
            </v:textbox>
            <w10:wrap anchorx="page" anchory="page"/>
          </v:shape>
        </w:pict>
      </w:r>
      <w:r>
        <w:pict>
          <v:shape id="_x0000_s38448" o:spid="_x0000_s1062" type="#_x0000_t202" style="position:absolute;left:0;text-align:left;margin-left:101.95pt;margin-top:70.1pt;width:461.35pt;height:593.8pt;z-index:36;mso-position-horizontal-relative:page;mso-position-vertical-relative:page" stroked="f">
            <v:textbox style="mso-next-textbox:#_x0000_s3844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27"/>
                    <w:gridCol w:w="5205"/>
                    <w:gridCol w:w="456"/>
                    <w:gridCol w:w="1199"/>
                  </w:tblGrid>
                  <w:tr w:rsidR="00A9637F">
                    <w:trPr>
                      <w:jc w:val="right"/>
                    </w:trPr>
                    <w:tc>
                      <w:tcPr>
                        <w:tcW w:w="910" w:type="pct"/>
                      </w:tcPr>
                      <w:p w:rsidR="00A9637F" w:rsidRDefault="00A9637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5" w:type="pct"/>
                        <w:gridSpan w:val="2"/>
                      </w:tcPr>
                      <w:p w:rsidR="00A9637F" w:rsidRDefault="00A9637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הקודם, בתוספת הצמדה למדד המחירים לצרכן, שמפרסמת הלשכה המרכזית</w:t>
                        </w:r>
                      </w:p>
                      <w:p w:rsidR="00A9637F" w:rsidRDefault="00A9637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לסטטיסטיקה.</w:t>
                        </w:r>
                      </w:p>
                      <w:p w:rsidR="00A9637F" w:rsidRDefault="00A9637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כספים לפי סעיף קטן (א) ייועדו קודם כל לקיום התחייבויות המדינה</w:t>
                        </w:r>
                      </w:p>
                      <w:p w:rsidR="00A9637F" w:rsidRDefault="00A9637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חוק, חוזים ואמנות; ביתרה תשתמש הממשלה רק להפעלת שירותים</w:t>
                        </w:r>
                      </w:p>
                      <w:p w:rsidR="00A9637F" w:rsidRDefault="00A9637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חיוניים ופעולות שנכללו בחוק התקציב הקודם.</w:t>
                        </w:r>
                      </w:p>
                      <w:p w:rsidR="00A9637F" w:rsidRDefault="00A9637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לשנות סעיף זה אלא ברוב חברי הכנסת."</w:t>
                        </w:r>
                      </w:p>
                    </w:tc>
                    <w:tc>
                      <w:tcPr>
                        <w:tcW w:w="715" w:type="pct"/>
                      </w:tcPr>
                      <w:p w:rsidR="00A9637F" w:rsidRDefault="00A9637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</w:tr>
                  <w:tr w:rsidR="00A9637F" w:rsidRPr="00F7406D">
                    <w:trPr>
                      <w:jc w:val="right"/>
                    </w:trPr>
                    <w:tc>
                      <w:tcPr>
                        <w:tcW w:w="910" w:type="pct"/>
                      </w:tcPr>
                      <w:p w:rsidR="00A9637F" w:rsidRDefault="00A9637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A9637F" w:rsidRDefault="00A9637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השלטון</w:t>
                        </w:r>
                      </w:p>
                      <w:p w:rsidR="00A9637F" w:rsidRPr="00F7406D" w:rsidRDefault="00A9637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והמשפט - מס' 17</w:t>
                        </w:r>
                      </w:p>
                    </w:tc>
                    <w:tc>
                      <w:tcPr>
                        <w:tcW w:w="4090" w:type="pct"/>
                        <w:gridSpan w:val="3"/>
                      </w:tcPr>
                      <w:p w:rsidR="00A9637F" w:rsidRPr="00F7406D" w:rsidRDefault="00A9637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59. סעיפים 8 ו-9 לפקודת סדרי השלטון והמשפט, התש"ח-31948 - בטלים.</w:t>
                        </w:r>
                      </w:p>
                    </w:tc>
                  </w:tr>
                  <w:tr w:rsidR="00A9637F" w:rsidRPr="00F7406D">
                    <w:trPr>
                      <w:jc w:val="right"/>
                    </w:trPr>
                    <w:tc>
                      <w:tcPr>
                        <w:tcW w:w="910" w:type="pct"/>
                      </w:tcPr>
                      <w:p w:rsidR="00A9637F" w:rsidRDefault="00A9637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A9637F" w:rsidRPr="00F7406D" w:rsidRDefault="00A9637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הראיות - מס' 10</w:t>
                        </w:r>
                      </w:p>
                    </w:tc>
                    <w:tc>
                      <w:tcPr>
                        <w:tcW w:w="4090" w:type="pct"/>
                        <w:gridSpan w:val="3"/>
                      </w:tcPr>
                      <w:p w:rsidR="00A9637F" w:rsidRPr="00F7406D" w:rsidRDefault="00A9637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60. בפקודת הראיות [נוסח חדש], התשל''א-41971, בסימן ג' שבפרק ב/ לפני סעיף 20 יבוא:</w:t>
                        </w:r>
                      </w:p>
                    </w:tc>
                  </w:tr>
                  <w:tr w:rsidR="00A9637F" w:rsidRPr="00F7406D">
                    <w:trPr>
                      <w:jc w:val="right"/>
                    </w:trPr>
                    <w:tc>
                      <w:tcPr>
                        <w:tcW w:w="910" w:type="pct"/>
                      </w:tcPr>
                      <w:p w:rsidR="00A9637F" w:rsidRDefault="00A9637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5" w:type="pct"/>
                        <w:gridSpan w:val="2"/>
                      </w:tcPr>
                      <w:p w:rsidR="00A9637F" w:rsidRDefault="00A9637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 א. (א) מסמך הניתן על ידי הממשלה, ייחתם בידי ראש הממשלה או בידי</w:t>
                        </w:r>
                      </w:p>
                      <w:p w:rsidR="00A9637F" w:rsidRDefault="00A9637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שראש הממשלה הסמיכו לכך, או בידי מזכיר הממשלה.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A9637F" w:rsidRDefault="00A9637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"ראיה לפעולת</w:t>
                        </w:r>
                      </w:p>
                      <w:p w:rsidR="00A9637F" w:rsidRPr="00F7406D" w:rsidRDefault="00A9637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</w:t>
                        </w:r>
                      </w:p>
                    </w:tc>
                  </w:tr>
                  <w:tr w:rsidR="00A9637F">
                    <w:trPr>
                      <w:jc w:val="right"/>
                    </w:trPr>
                    <w:tc>
                      <w:tcPr>
                        <w:tcW w:w="910" w:type="pct"/>
                      </w:tcPr>
                      <w:p w:rsidR="00A9637F" w:rsidRDefault="00A9637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5" w:type="pct"/>
                        <w:gridSpan w:val="2"/>
                      </w:tcPr>
                      <w:p w:rsidR="00A9637F" w:rsidRDefault="00A9637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אישור בכתב של מזכיר הממשלה שהממשלה עשתה דבר פלוני</w:t>
                        </w:r>
                      </w:p>
                      <w:p w:rsidR="00A9637F" w:rsidRDefault="00A9637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ישמש ראיה שאכן נעשה הדבר כאמור באישור."</w:t>
                        </w:r>
                      </w:p>
                    </w:tc>
                    <w:tc>
                      <w:tcPr>
                        <w:tcW w:w="715" w:type="pct"/>
                      </w:tcPr>
                      <w:p w:rsidR="00A9637F" w:rsidRDefault="00A9637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</w:tr>
                  <w:tr w:rsidR="00A9637F" w:rsidRPr="00F7406D">
                    <w:trPr>
                      <w:jc w:val="right"/>
                    </w:trPr>
                    <w:tc>
                      <w:tcPr>
                        <w:tcW w:w="910" w:type="pct"/>
                      </w:tcPr>
                      <w:p w:rsidR="00A9637F" w:rsidRDefault="00A9637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חוק-</w:t>
                        </w:r>
                      </w:p>
                      <w:p w:rsidR="00A9637F" w:rsidRPr="00F7406D" w:rsidRDefault="00A9637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יסוד: הממשלה</w:t>
                        </w:r>
                      </w:p>
                    </w:tc>
                    <w:tc>
                      <w:tcPr>
                        <w:tcW w:w="4090" w:type="pct"/>
                        <w:gridSpan w:val="3"/>
                      </w:tcPr>
                      <w:p w:rsidR="00A9637F" w:rsidRPr="00F7406D" w:rsidRDefault="00A9637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61. חוק-יסוד: הממשלה 5 - בטל.</w:t>
                        </w:r>
                      </w:p>
                    </w:tc>
                  </w:tr>
                  <w:tr w:rsidR="00A9637F" w:rsidRPr="00F7406D">
                    <w:trPr>
                      <w:jc w:val="right"/>
                    </w:trPr>
                    <w:tc>
                      <w:tcPr>
                        <w:tcW w:w="910" w:type="pct"/>
                      </w:tcPr>
                      <w:p w:rsidR="00A9637F" w:rsidRDefault="00A9637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A9637F" w:rsidRDefault="00A9637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לכנסת -</w:t>
                        </w:r>
                      </w:p>
                      <w:p w:rsidR="00A9637F" w:rsidRPr="00F7406D" w:rsidRDefault="00A9637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27</w:t>
                        </w:r>
                      </w:p>
                    </w:tc>
                    <w:tc>
                      <w:tcPr>
                        <w:tcW w:w="4090" w:type="pct"/>
                        <w:gridSpan w:val="3"/>
                      </w:tcPr>
                      <w:p w:rsidR="00A9637F" w:rsidRDefault="00A9637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62. בחוק הבחירות לכנסת [נוסח משולב], התשכ"ט-61969 -</w:t>
                        </w:r>
                      </w:p>
                      <w:p w:rsidR="00A9637F" w:rsidRDefault="00A9637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שם החוק יהיה "חוק הבחירות לכנסת ולראש הממשלה [נוסח משולב], התשכ"ט-</w:t>
                        </w:r>
                      </w:p>
                      <w:p w:rsidR="00A9637F" w:rsidRDefault="00A9637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1969";</w:t>
                        </w:r>
                      </w:p>
                      <w:p w:rsidR="00A9637F" w:rsidRDefault="00A9637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יבסעיף 1 -</w:t>
                        </w:r>
                      </w:p>
                      <w:p w:rsidR="00A9637F" w:rsidRDefault="00A9637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בהגדרת "בוחר" בסופו יבוא "ולראש הממשלה".</w:t>
                        </w:r>
                      </w:p>
                      <w:p w:rsidR="00A9637F" w:rsidRDefault="00A9637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הגדרת "בוחר" יבוא:</w:t>
                        </w:r>
                      </w:p>
                      <w:p w:rsidR="00A9637F" w:rsidRDefault="00A9637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""הבחירות" - הבחירות לכנסת ולראש הממשלה, בין שהן נערכות באותו</w:t>
                        </w:r>
                      </w:p>
                      <w:p w:rsidR="00A9637F" w:rsidRDefault="00A9637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ובין שהן מיוחדות לראש הממשלה, ולרבות בחירות חוזרות לראש</w:t>
                        </w:r>
                      </w:p>
                      <w:p w:rsidR="00A9637F" w:rsidRDefault="00A9637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כאמור בסעיף 13 (ב) לחוק-יסוד: הממשלה;";</w:t>
                        </w:r>
                      </w:p>
                      <w:p w:rsidR="00A9637F" w:rsidRDefault="00A9637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2, אחרי "בבחירות לכנסת" יבוא "ולראש הממשלה";</w:t>
                        </w:r>
                      </w:p>
                      <w:p w:rsidR="00A9637F" w:rsidRDefault="00A9637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3(א), אחרי "בזכות הבחירה לכנסת" יבוא "ולראש הממשלה";</w:t>
                        </w:r>
                      </w:p>
                      <w:p w:rsidR="00A9637F" w:rsidRDefault="00A9637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5, אחרי "בעד רשימות מועמדים" יבוא "או בעד מועמדים לראש הממשלה";</w:t>
                        </w:r>
                      </w:p>
                      <w:p w:rsidR="00A9637F" w:rsidRDefault="00A9637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אחרי סעיף 7 יבוא:</w:t>
                        </w:r>
                      </w:p>
                      <w:p w:rsidR="00A9637F" w:rsidRPr="00F7406D" w:rsidRDefault="00A9637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ב1: הוראות מיוחדות בדבר הבחירות לראש הממשלה</w:t>
                        </w:r>
                      </w:p>
                    </w:tc>
                  </w:tr>
                  <w:tr w:rsidR="00A9637F" w:rsidRPr="00F7406D">
                    <w:trPr>
                      <w:jc w:val="right"/>
                    </w:trPr>
                    <w:tc>
                      <w:tcPr>
                        <w:tcW w:w="910" w:type="pct"/>
                      </w:tcPr>
                      <w:p w:rsidR="00A9637F" w:rsidRDefault="00A9637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3" w:type="pct"/>
                      </w:tcPr>
                      <w:p w:rsidR="00A9637F" w:rsidRDefault="00A9637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7א. (א) פנקס הבוחרים לענין הבחירות לכנסת ישמש גם לענין</w:t>
                        </w:r>
                      </w:p>
                      <w:p w:rsidR="00A9637F" w:rsidRDefault="00A9637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לראש הממשלה; ועדת הבחירות המרכזית, הועדות האזוריות</w:t>
                        </w:r>
                      </w:p>
                      <w:p w:rsidR="00A9637F" w:rsidRDefault="00A9637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וועדות הקלפי יפעלו גם לענין הבחירות לראש הממשלה; אזורי הקלפי,</w:t>
                        </w:r>
                      </w:p>
                      <w:p w:rsidR="00A9637F" w:rsidRDefault="00A9637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מקומות הקלפי והקלפיות ישמשו גם לענין הבחירות לראש הממשלה,</w:t>
                        </w:r>
                      </w:p>
                    </w:tc>
                    <w:tc>
                      <w:tcPr>
                        <w:tcW w:w="987" w:type="pct"/>
                        <w:gridSpan w:val="2"/>
                      </w:tcPr>
                      <w:p w:rsidR="00A9637F" w:rsidRPr="00F7406D" w:rsidRDefault="00A9637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הבחירות</w:t>
                        </w:r>
                      </w:p>
                    </w:tc>
                  </w:tr>
                </w:tbl>
                <w:p w:rsidR="00A9637F" w:rsidRDefault="00A9637F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606E70" w:rsidRDefault="00606E70">
      <w:pPr>
        <w:rPr>
          <w:rtl/>
        </w:rPr>
      </w:pPr>
      <w:r>
        <w:rPr>
          <w:rtl/>
        </w:rPr>
        <w:br w:type="page"/>
      </w:r>
    </w:p>
    <w:p w:rsidR="00606E70" w:rsidRDefault="00000000">
      <w:pPr>
        <w:rPr>
          <w:rtl/>
        </w:rPr>
      </w:pPr>
      <w:r>
        <w:pict>
          <v:shape id="_x0000_s38449" o:spid="_x0000_s1063" type="#_x0000_t202" style="position:absolute;left:0;text-align:left;margin-left:50pt;margin-top:771.95pt;width:495.35pt;height:30pt;z-index:41;mso-position-horizontal-relative:page;mso-position-vertical-relative:page" stroked="f">
            <v:textbox style="mso-next-textbox:#_x0000_s38449" inset="0,0,0,0">
              <w:txbxContent>
                <w:p w:rsidR="00A9637F" w:rsidRDefault="00A9637F">
                  <w:r>
                    <w:rPr>
                      <w:rtl/>
                    </w:rPr>
                    <w:t>226                                         ספר החוקים 1396                  י"א בניסן התשנ"ב 14.04.1992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38450" o:spid="_x0000_s1064" type="#_x0000_t202" style="position:absolute;left:0;text-align:left;margin-left:81.95pt;margin-top:720.75pt;width:161.95pt;height:20.6pt;z-index:40;mso-position-horizontal-relative:page;mso-position-vertical-relative:page" stroked="f">
            <v:textbox style="mso-next-textbox:#_x0000_s38450" inset="0,0,0,0">
              <w:txbxContent>
                <w:p w:rsidR="00A9637F" w:rsidRDefault="00A9637F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38451" o:spid="_x0000_s1065" type="#_x0000_t202" style="position:absolute;left:0;text-align:left;margin-left:110.5pt;margin-top:82pt;width:363.35pt;height:634.4pt;z-index:39;mso-position-horizontal-relative:page;mso-position-vertical-relative:page" stroked="f">
            <v:textbox style="mso-next-textbox:#_x0000_s38451" inset="0,0,0,0">
              <w:txbxContent>
                <w:tbl>
                  <w:tblPr>
                    <w:tblW w:w="440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202"/>
                    <w:gridCol w:w="1404"/>
                  </w:tblGrid>
                  <w:tr w:rsidR="00A9637F">
                    <w:trPr>
                      <w:jc w:val="right"/>
                    </w:trPr>
                    <w:tc>
                      <w:tcPr>
                        <w:tcW w:w="3937" w:type="pct"/>
                      </w:tcPr>
                      <w:p w:rsidR="00A9637F" w:rsidRDefault="00A9637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והכל בין שהן נערכות באותו מועד שבו נערכות הבחירות לכנסת, ובין</w:t>
                        </w:r>
                      </w:p>
                      <w:p w:rsidR="00A9637F" w:rsidRDefault="00A9637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שהן מיוחדות לראש הממשלה.</w:t>
                        </w:r>
                      </w:p>
                      <w:p w:rsidR="00A9637F" w:rsidRDefault="00A9637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בכל מקום כחוק זה שבו נאמר "רשימת מועמדים" יראו</w:t>
                        </w:r>
                      </w:p>
                      <w:p w:rsidR="00A9637F" w:rsidRDefault="00A9637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נאמר "רשימת מועמדים או הצעת מועמד", והוא אם אין כוונה</w:t>
                        </w:r>
                      </w:p>
                      <w:p w:rsidR="00A9637F" w:rsidRDefault="00A9637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משתמעת.</w:t>
                        </w:r>
                      </w:p>
                    </w:tc>
                    <w:tc>
                      <w:tcPr>
                        <w:tcW w:w="1063" w:type="pct"/>
                      </w:tcPr>
                      <w:p w:rsidR="00A9637F" w:rsidRDefault="00A9637F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A9637F" w:rsidRPr="00606E70">
                    <w:trPr>
                      <w:jc w:val="right"/>
                    </w:trPr>
                    <w:tc>
                      <w:tcPr>
                        <w:tcW w:w="3937" w:type="pct"/>
                      </w:tcPr>
                      <w:p w:rsidR="00A9637F" w:rsidRDefault="00A9637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7ב. על הבחירות לראש הממשלה יחולו הוראות חוק זה, בשינויים</w:t>
                        </w:r>
                      </w:p>
                      <w:p w:rsidR="00A9637F" w:rsidRDefault="00A9637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המחוייבים, למעט סעיפים 4, 60, 61, 66 67, 81 עד 83, 84(ג) ו-.85</w:t>
                        </w:r>
                      </w:p>
                    </w:tc>
                    <w:tc>
                      <w:tcPr>
                        <w:tcW w:w="1063" w:type="pct"/>
                      </w:tcPr>
                      <w:p w:rsidR="00A9637F" w:rsidRPr="00606E70" w:rsidRDefault="00A9637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החלת הוראות</w:t>
                        </w:r>
                      </w:p>
                    </w:tc>
                  </w:tr>
                  <w:tr w:rsidR="00A9637F" w:rsidRPr="00606E70">
                    <w:trPr>
                      <w:jc w:val="right"/>
                    </w:trPr>
                    <w:tc>
                      <w:tcPr>
                        <w:tcW w:w="3937" w:type="pct"/>
                      </w:tcPr>
                      <w:p w:rsidR="00A9637F" w:rsidRDefault="00A9637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7ג. (א) ערעור על תוצאות הבחירות לכנסת אין בו, כשלעצמו,</w:t>
                        </w:r>
                      </w:p>
                      <w:p w:rsidR="00A9637F" w:rsidRDefault="00A9637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 על תוצאות הבחירות לראש הממשלה: בחירות חוזרות לכנסת</w:t>
                        </w:r>
                      </w:p>
                      <w:p w:rsidR="00A9637F" w:rsidRDefault="00A9637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כתוצאה מערעור בחירות אינן מחייבות, כשלעצמן, בחירות לראש</w:t>
                        </w:r>
                      </w:p>
                      <w:p w:rsidR="00A9637F" w:rsidRDefault="00A9637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הממשלה.</w:t>
                        </w:r>
                      </w:p>
                      <w:p w:rsidR="00A9637F" w:rsidRDefault="00A9637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ערעור על תוצאות הבחירות לראש הממשלה אין בו,</w:t>
                        </w:r>
                      </w:p>
                      <w:p w:rsidR="00A9637F" w:rsidRDefault="00A9637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כשלעצמו, ערעור על תוצאות הבחירות לכנסת, ובחירות חוזרות</w:t>
                        </w:r>
                      </w:p>
                      <w:p w:rsidR="00A9637F" w:rsidRDefault="00A9637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לראש הממשלה כתוצאה מערעור בחירות אינן מחייבות, כשלעצמן,</w:t>
                        </w:r>
                      </w:p>
                      <w:p w:rsidR="00A9637F" w:rsidRDefault="00A9637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 לכנסת.</w:t>
                        </w:r>
                      </w:p>
                      <w:p w:rsidR="00A9637F" w:rsidRDefault="00A9637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נערכו בחירות לכנסת ולראש הממשלה באותו מועד והוגש</w:t>
                        </w:r>
                      </w:p>
                      <w:p w:rsidR="00A9637F" w:rsidRDefault="00A9637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 על תוצאות הבחירות לכנסת או ערעור על תוצאות הבחירות</w:t>
                        </w:r>
                      </w:p>
                      <w:p w:rsidR="00A9637F" w:rsidRDefault="00A9637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לראש הממשלה, ונוכח בית המשפט כי בבחירות בכללן או בקלפי</w:t>
                        </w:r>
                      </w:p>
                      <w:p w:rsidR="00A9637F" w:rsidRDefault="00A9637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מסויימת נפלו פגמים היורדים לשרשו של ענין ואשר יש בהם כדי</w:t>
                        </w:r>
                      </w:p>
                      <w:p w:rsidR="00A9637F" w:rsidRDefault="00A9637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להשפיע גם על הבחירות האחרות, רשאי הוא להחליט כאמור בסעיף</w:t>
                        </w:r>
                      </w:p>
                      <w:p w:rsidR="00A9637F" w:rsidRDefault="00A9637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86(ד) גם לגבי הבחירות האחרות.":</w:t>
                        </w:r>
                      </w:p>
                    </w:tc>
                    <w:tc>
                      <w:tcPr>
                        <w:tcW w:w="1063" w:type="pct"/>
                      </w:tcPr>
                      <w:p w:rsidR="00A9637F" w:rsidRPr="00606E70" w:rsidRDefault="00A9637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ערעורי בחירות</w:t>
                        </w:r>
                      </w:p>
                    </w:tc>
                  </w:tr>
                  <w:tr w:rsidR="00A9637F" w:rsidRPr="00606E70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A9637F" w:rsidRDefault="00A9637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כסעיף 57 -</w:t>
                        </w:r>
                      </w:p>
                      <w:p w:rsidR="00A9637F" w:rsidRDefault="00A9637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אחרי סעיף קטן (ב) יבוא:</w:t>
                        </w:r>
                      </w:p>
                      <w:p w:rsidR="00A9637F" w:rsidRDefault="00A9637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"(ב1) הצעת מועמד לראש הממשלה תפרט את שמו הפרטי של המועמד ושם</w:t>
                        </w:r>
                      </w:p>
                      <w:p w:rsidR="00A9637F" w:rsidRDefault="00A9637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משפחתו, מספר זהותו במרשם האוכלוסין ומענו.";</w:t>
                        </w:r>
                      </w:p>
                      <w:p w:rsidR="00A9637F" w:rsidRDefault="00A9637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(ב) במקום סעיף קטן (ז) יבוא: </w:t>
                        </w:r>
                      </w:p>
                      <w:p w:rsidR="00A9637F" w:rsidRDefault="00A9637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"(ז) הוגשה רשימת מועמדים או הצעת מועמד על ידי בוחרים, כל החתימות</w:t>
                        </w:r>
                      </w:p>
                      <w:p w:rsidR="00A9637F" w:rsidRDefault="00A9637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3500 הראשונות כרשימת מועמדים ואחרי 55000 הראשונות בהצעת</w:t>
                        </w:r>
                      </w:p>
                      <w:p w:rsidR="00A9637F" w:rsidRPr="00606E70" w:rsidRDefault="00A9637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מועמד לראש הממשלה, לא יתחשבו בהן לצורך סעיף זה."-,</w:t>
                        </w:r>
                      </w:p>
                    </w:tc>
                  </w:tr>
                  <w:tr w:rsidR="00A9637F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A9637F" w:rsidRDefault="00A9637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אחרי סעיף 74 יבוא:</w:t>
                        </w:r>
                      </w:p>
                    </w:tc>
                  </w:tr>
                  <w:tr w:rsidR="00A9637F" w:rsidRPr="00606E70">
                    <w:trPr>
                      <w:jc w:val="right"/>
                    </w:trPr>
                    <w:tc>
                      <w:tcPr>
                        <w:tcW w:w="3937" w:type="pct"/>
                      </w:tcPr>
                      <w:p w:rsidR="00A9637F" w:rsidRDefault="00A9637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74א. (א) מעטפת הצבעה בבחירות לראש הממשלה תהיה שונה</w:t>
                        </w:r>
                      </w:p>
                      <w:p w:rsidR="00A9637F" w:rsidRDefault="00A9637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בצבע ובצורה ממעטפת ההצבעה לכנסת; צבע המעטפות וצורתן</w:t>
                        </w:r>
                      </w:p>
                      <w:p w:rsidR="00A9637F" w:rsidRDefault="00A9637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ייקבעו על ידי יושב ראש הועדה המרכזית וסגניו.</w:t>
                        </w:r>
                      </w:p>
                      <w:p w:rsidR="00A9637F" w:rsidRDefault="00A9637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מעטפות ההצבעה יהיו אטומות.</w:t>
                        </w:r>
                      </w:p>
                      <w:p w:rsidR="00A9637F" w:rsidRDefault="00A9637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ועדת הקלפי תמסור לכל בוחר מעטפת הצבעה אחת לכנסת</w:t>
                        </w:r>
                      </w:p>
                      <w:p w:rsidR="00A9637F" w:rsidRDefault="00A9637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ומעטפת הצבעה אחת לראש הממשלה.";</w:t>
                        </w:r>
                      </w:p>
                    </w:tc>
                    <w:tc>
                      <w:tcPr>
                        <w:tcW w:w="1063" w:type="pct"/>
                      </w:tcPr>
                      <w:p w:rsidR="00A9637F" w:rsidRPr="00606E70" w:rsidRDefault="00A9637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"מעטפות הצבעה</w:t>
                        </w:r>
                      </w:p>
                    </w:tc>
                  </w:tr>
                  <w:tr w:rsidR="00A9637F" w:rsidRPr="00606E70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A9637F" w:rsidRDefault="00A9637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בסעיף 75, במקום סעיף קטן (א) יבוא:</w:t>
                        </w:r>
                      </w:p>
                      <w:p w:rsidR="00A9637F" w:rsidRDefault="00A9637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וכך מצביעים: בתא המסתיר את הבוחר מעיני זולתו, נותן הנוחר פתק</w:t>
                        </w:r>
                      </w:p>
                      <w:p w:rsidR="00A9637F" w:rsidRPr="00606E70" w:rsidRDefault="00A9637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הצבעה לכנסת לתוך מעטפת ההצבעה לכנסת ופתק הצבעה לראש הממשלה לתוך</w:t>
                        </w:r>
                      </w:p>
                    </w:tc>
                  </w:tr>
                </w:tbl>
                <w:p w:rsidR="00A9637F" w:rsidRDefault="00A9637F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24506F" w:rsidRDefault="0024506F">
      <w:pPr>
        <w:rPr>
          <w:rtl/>
        </w:rPr>
      </w:pPr>
      <w:r>
        <w:rPr>
          <w:rtl/>
        </w:rPr>
        <w:br w:type="page"/>
      </w:r>
    </w:p>
    <w:p w:rsidR="0024506F" w:rsidRDefault="00000000">
      <w:pPr>
        <w:rPr>
          <w:rtl/>
        </w:rPr>
      </w:pPr>
      <w:r>
        <w:pict>
          <v:shape id="_x0000_s38452" o:spid="_x0000_s1066" type="#_x0000_t202" style="position:absolute;left:0;text-align:left;margin-left:50pt;margin-top:771.95pt;width:495.35pt;height:30pt;z-index:44;mso-position-horizontal-relative:page;mso-position-vertical-relative:page" stroked="f">
            <v:textbox style="mso-next-textbox:#_x0000_s38452" inset="0,0,0,0">
              <w:txbxContent>
                <w:p w:rsidR="00A9637F" w:rsidRDefault="00A9637F">
                  <w:r>
                    <w:rPr>
                      <w:rtl/>
                    </w:rPr>
                    <w:t>227                                         ספר החוקים 1396                  י"א בניסן התשנ"ב 14.04.1992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38453" o:spid="_x0000_s1067" type="#_x0000_t202" style="position:absolute;left:0;text-align:left;margin-left:385.55pt;margin-top:723.1pt;width:161.75pt;height:17.25pt;z-index:43;mso-position-horizontal-relative:page;mso-position-vertical-relative:page" stroked="f">
            <v:textbox style="mso-next-textbox:#_x0000_s38453" inset="0,0,0,0">
              <w:txbxContent>
                <w:p w:rsidR="00A9637F" w:rsidRDefault="00A9637F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38454" o:spid="_x0000_s1068" type="#_x0000_t202" style="position:absolute;left:0;text-align:left;margin-left:116.1pt;margin-top:73.05pt;width:439.95pt;height:647.45pt;z-index:42;mso-position-horizontal-relative:page;mso-position-vertical-relative:page" stroked="f">
            <v:textbox style="mso-next-textbox:#_x0000_s38454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51"/>
                    <w:gridCol w:w="6948"/>
                  </w:tblGrid>
                  <w:tr w:rsidR="00A9637F">
                    <w:trPr>
                      <w:jc w:val="right"/>
                    </w:trPr>
                    <w:tc>
                      <w:tcPr>
                        <w:tcW w:w="657" w:type="pct"/>
                      </w:tcPr>
                      <w:p w:rsidR="00A9637F" w:rsidRDefault="00A9637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43" w:type="pct"/>
                      </w:tcPr>
                      <w:p w:rsidR="00A9637F" w:rsidRDefault="00A9637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מעטפת ההצבעה לראש הממשלה, מהמעטפות שניתנו לו על ידי ועדת הקלפי; את</w:t>
                        </w:r>
                      </w:p>
                      <w:p w:rsidR="00A9637F" w:rsidRDefault="00A9637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המעטפות הוא מטיל לעיני ועדת הקלפי לתוך הקלפי.";</w:t>
                        </w:r>
                      </w:p>
                      <w:p w:rsidR="00A9637F" w:rsidRDefault="00A9637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בסעיף 76 -</w:t>
                        </w:r>
                      </w:p>
                      <w:p w:rsidR="00A9637F" w:rsidRDefault="00A9637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אחרי סעיף קטן (ב) יבוא:</w:t>
                        </w:r>
                      </w:p>
                      <w:p w:rsidR="00A9637F" w:rsidRDefault="00A9637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"(ב1) פתק ההצבעה לראש הממשלה יהיה בצבע שונה מהצבע של פתק</w:t>
                        </w:r>
                      </w:p>
                      <w:p w:rsidR="00A9637F" w:rsidRDefault="00A9637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ההצבעה לכנסת וישא את שם המועמד בדפוס, בעברית או בעברית ובערבית,</w:t>
                        </w:r>
                      </w:p>
                      <w:p w:rsidR="00A9637F" w:rsidRDefault="00A9637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ותו לא; הצבע של פתק ההצבעה ייקבע על ידי יושב ראש הועדה המרכזית</w:t>
                        </w:r>
                      </w:p>
                      <w:p w:rsidR="00A9637F" w:rsidRDefault="00A9637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וסגניו.":</w:t>
                        </w:r>
                      </w:p>
                      <w:p w:rsidR="00A9637F" w:rsidRDefault="00A9637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(ג), אחרי המלים "או האות עם הכינוי, ותו לא" יבוא: "ובבחירות</w:t>
                        </w:r>
                      </w:p>
                      <w:p w:rsidR="00A9637F" w:rsidRDefault="00A9637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לראש הממשלה - פתק הצבעה לראש הממשלה ריק שעליו מסומן בכתב יד שם</w:t>
                        </w:r>
                      </w:p>
                      <w:p w:rsidR="00A9637F" w:rsidRDefault="00A9637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המועמד, ותו לא";</w:t>
                        </w:r>
                      </w:p>
                      <w:p w:rsidR="00A9637F" w:rsidRDefault="00A9637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בסעיף 78, אחרי פסקה (4) יבוא:</w:t>
                        </w:r>
                      </w:p>
                      <w:p w:rsidR="00A9637F" w:rsidRDefault="00A9637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"(4א) מעטפת הצבעה לכנסת שנתן בוחר לתוכה פתק הצבעה לראש הממשלה</w:t>
                        </w:r>
                      </w:p>
                      <w:p w:rsidR="00A9637F" w:rsidRDefault="00A9637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ומעטפת הצבעה לראש הממשלה שנתן בוחר לתוכה פתק הצבעה לכנסת,-</w:t>
                        </w:r>
                      </w:p>
                      <w:p w:rsidR="00A9637F" w:rsidRDefault="00A9637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(4ב) מעטפת הצבעה שנמצאו בה פתק הצבעה לכנסת ופתק הצבעה לראש</w:t>
                        </w:r>
                      </w:p>
                      <w:p w:rsidR="00A9637F" w:rsidRDefault="00A9637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הממשלה;";</w:t>
                        </w:r>
                      </w:p>
                      <w:p w:rsidR="00A9637F" w:rsidRDefault="00A9637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בסעיף 79(ב), בסופו יבוא: "ועדת הקלפי תערוך פרוטוקולים נפרדים לבחירות</w:t>
                        </w:r>
                      </w:p>
                      <w:p w:rsidR="00A9637F" w:rsidRDefault="00A9637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לכנסת ולראש הממשלה.";</w:t>
                        </w:r>
                      </w:p>
                      <w:p w:rsidR="00A9637F" w:rsidRDefault="00A9637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 בסעיף 91(ב), במקום המלים "המעטפה הנזכרת בסעיף 75" יבוא: "המעטפות</w:t>
                        </w:r>
                      </w:p>
                      <w:p w:rsidR="00A9637F" w:rsidRDefault="00A9637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הנזכרות בסעיפים 74א ו-75(א)";</w:t>
                        </w:r>
                      </w:p>
                      <w:p w:rsidR="00A9637F" w:rsidRDefault="00A9637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(14) בסעיף 110, במקום סעיף קטן (א) יבוא:</w:t>
                        </w:r>
                      </w:p>
                      <w:p w:rsidR="00A9637F" w:rsidRDefault="00A9637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נזדהה הבוחר, יתנו לו האחראים מעטפת הצבעה אחת לכנסת ומעטפת הצבעה</w:t>
                        </w:r>
                      </w:p>
                      <w:p w:rsidR="00A9637F" w:rsidRDefault="00A9637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לראש הממשלה: בתא ההצבעה יכתוב הבוחר על פתק ההצבעה לכנסת את אות</w:t>
                        </w:r>
                      </w:p>
                      <w:p w:rsidR="00A9637F" w:rsidRDefault="00A9637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הרשימה שבעדה הוא מצביע או את האות עם הכינוי ועל פתק ההצבעה לראש</w:t>
                        </w:r>
                      </w:p>
                      <w:p w:rsidR="00A9637F" w:rsidRDefault="00A9637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- את שם המועמד; הבוחר יכניס כל אחד מפתקי ההצבעה למעטפת</w:t>
                        </w:r>
                      </w:p>
                      <w:p w:rsidR="00A9637F" w:rsidRDefault="00A9637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ההצבעה המתאימה ואת שתי מעטפות ההצבעה יתן לתוך מעטפה חיצונית : האחראים</w:t>
                        </w:r>
                      </w:p>
                      <w:p w:rsidR="00A9637F" w:rsidRDefault="00A9637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יציינו על המעטפה החיצונית את שם הבוחר, מספר זהותו כמרשם האוכלוסין</w:t>
                        </w:r>
                      </w:p>
                      <w:p w:rsidR="00A9637F" w:rsidRDefault="00A9637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ופרטים אחרים שנקבעו בתקנות; האחראים והבוחר יחתמו על המעטפה החיצונית</w:t>
                        </w:r>
                      </w:p>
                      <w:p w:rsidR="00A9637F" w:rsidRDefault="00A9637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והבוחר יתן אותה לתוך הקלפי.";</w:t>
                        </w:r>
                      </w:p>
                      <w:p w:rsidR="00A9637F" w:rsidRDefault="00A9637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(15) בסעיף 116ד(ג), במקום "המעטפה הנזכרת בסעיף 75" יבוא "המעטפות הנזכרות</w:t>
                        </w:r>
                      </w:p>
                      <w:p w:rsidR="00A9637F" w:rsidRDefault="00A9637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בסעיפים 74א ו'75(א)."5</w:t>
                        </w:r>
                      </w:p>
                      <w:p w:rsidR="00A9637F" w:rsidRDefault="00A9637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(16) בסעיף 124 -</w:t>
                        </w:r>
                      </w:p>
                      <w:p w:rsidR="00A9637F" w:rsidRDefault="00A9637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(2), אחרי "יותר מפעם אחת" יבוא "לכנסת או לראש הממשלה";</w:t>
                        </w:r>
                      </w:p>
                      <w:p w:rsidR="00A9637F" w:rsidRDefault="00A9637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(3), אחרי "יותר ממעטפה אחת" יבוא "בבחירות לכנסת או יותר</w:t>
                        </w:r>
                      </w:p>
                      <w:p w:rsidR="00A9637F" w:rsidRDefault="00A9637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ממעטפה אחת בבחירות לראש הממשלה."</w:t>
                        </w:r>
                      </w:p>
                    </w:tc>
                  </w:tr>
                  <w:tr w:rsidR="00A9637F" w:rsidRPr="0024506F">
                    <w:trPr>
                      <w:jc w:val="right"/>
                    </w:trPr>
                    <w:tc>
                      <w:tcPr>
                        <w:tcW w:w="657" w:type="pct"/>
                      </w:tcPr>
                      <w:p w:rsidR="00A9637F" w:rsidRPr="0024506F" w:rsidRDefault="00A9637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  <w:tc>
                      <w:tcPr>
                        <w:tcW w:w="4343" w:type="pct"/>
                      </w:tcPr>
                      <w:p w:rsidR="00A9637F" w:rsidRDefault="00A9637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63. (א) הוראות חוק-יסוד זה יחולו על בחירת ראש הממשלה ועל כינון הממשלה, החל,</w:t>
                        </w:r>
                      </w:p>
                      <w:p w:rsidR="00A9637F" w:rsidRDefault="00A9637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מהבחירות לכנסת הארבע-עשרה ואילך.</w:t>
                        </w:r>
                      </w:p>
                      <w:p w:rsidR="00A9637F" w:rsidRDefault="00A9637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בכפוף לאמור בסעיף קטן (א), תהא תחילתו של חוק-יסוד זה ביום שייכנס לכהונתו</w:t>
                        </w:r>
                      </w:p>
                      <w:p w:rsidR="00A9637F" w:rsidRPr="0024506F" w:rsidRDefault="00A9637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 שנבחר כאמור בסעיף קטן (א).</w:t>
                        </w:r>
                      </w:p>
                    </w:tc>
                  </w:tr>
                </w:tbl>
                <w:p w:rsidR="00A9637F" w:rsidRDefault="00A9637F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A9637F" w:rsidRDefault="00A9637F">
      <w:pPr>
        <w:rPr>
          <w:rtl/>
        </w:rPr>
      </w:pPr>
      <w:r>
        <w:rPr>
          <w:rtl/>
        </w:rPr>
        <w:br w:type="page"/>
      </w:r>
    </w:p>
    <w:p w:rsidR="00A9637F" w:rsidRDefault="00000000">
      <w:pPr>
        <w:rPr>
          <w:rtl/>
        </w:rPr>
      </w:pPr>
      <w:r>
        <w:pict>
          <v:shape id="_x0000_s38455" o:spid="_x0000_s1069" type="#_x0000_t202" style="position:absolute;left:0;text-align:left;margin-left:50pt;margin-top:771.95pt;width:495.35pt;height:30pt;z-index:50;mso-position-horizontal-relative:page;mso-position-vertical-relative:page" stroked="f">
            <v:textbox style="mso-next-textbox:#_x0000_s38455" inset="0,0,0,0">
              <w:txbxContent>
                <w:p w:rsidR="00A9637F" w:rsidRDefault="00A9637F">
                  <w:r>
                    <w:rPr>
                      <w:rtl/>
                    </w:rPr>
                    <w:t>228                                         ספר החוקים 1396                  י"א בניסן התשנ"ב 14.04.1992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38456" o:spid="_x0000_s1070" type="#_x0000_t202" style="position:absolute;left:0;text-align:left;margin-left:90.95pt;margin-top:700.2pt;width:195.45pt;height:40.4pt;z-index:49;mso-position-horizontal-relative:page;mso-position-vertical-relative:page" stroked="f">
            <v:textbox style="mso-next-textbox:#_x0000_s38456" inset="0,0,0,0">
              <w:txbxContent>
                <w:p w:rsidR="00A9637F" w:rsidRDefault="00A9637F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38457" o:spid="_x0000_s1071" type="#_x0000_t202" style="position:absolute;left:0;text-align:left;margin-left:128.75pt;margin-top:257.7pt;width:87.9pt;height:35.25pt;z-index:48;mso-position-horizontal-relative:page;mso-position-vertical-relative:page" stroked="f">
            <v:textbox style="mso-next-textbox:#_x0000_s38457" inset="0,0,0,0">
              <w:txbxContent>
                <w:p w:rsidR="00A9637F" w:rsidRDefault="00A9637F">
                  <w:pPr>
                    <w:pStyle w:val="OCRStyle15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A9637F" w:rsidRDefault="00A9637F">
                  <w:pPr>
                    <w:pStyle w:val="OCRStyle15"/>
                    <w:ind w:left="6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8458" o:spid="_x0000_s1072" type="#_x0000_t202" style="position:absolute;left:0;text-align:left;margin-left:262.2pt;margin-top:233.55pt;width:74.05pt;height:30.1pt;z-index:47;mso-position-horizontal-relative:page;mso-position-vertical-relative:page" stroked="f">
            <v:textbox style="mso-next-textbox:#_x0000_s38458" inset="0,0,0,0">
              <w:txbxContent>
                <w:p w:rsidR="00A9637F" w:rsidRDefault="00A9637F">
                  <w:pPr>
                    <w:pStyle w:val="OCRStyle15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A9637F" w:rsidRDefault="00A9637F">
                  <w:pPr>
                    <w:pStyle w:val="OCRStyle15"/>
                    <w:ind w:left="17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459" o:spid="_x0000_s1073" type="#_x0000_t202" style="position:absolute;left:0;text-align:left;margin-left:375.05pt;margin-top:261.05pt;width:77.4pt;height:33.65pt;z-index:46;mso-position-horizontal-relative:page;mso-position-vertical-relative:page" stroked="f">
            <v:textbox style="mso-next-textbox:#_x0000_s38459" inset="0,0,0,0">
              <w:txbxContent>
                <w:p w:rsidR="00A9637F" w:rsidRDefault="00A9637F">
                  <w:pPr>
                    <w:pStyle w:val="OCRStyle15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A9637F" w:rsidRDefault="00A9637F">
                  <w:pPr>
                    <w:pStyle w:val="OCRStyle15"/>
                    <w:ind w:left="16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460" o:spid="_x0000_s1074" type="#_x0000_t202" style="position:absolute;left:0;text-align:left;margin-left:85pt;margin-top:74.35pt;width:466.5pt;height:157.4pt;z-index:45;mso-position-horizontal-relative:page;mso-position-vertical-relative:page" stroked="f">
            <v:textbox style="mso-next-textbox:#_x0000_s3846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85"/>
                    <w:gridCol w:w="1498"/>
                  </w:tblGrid>
                  <w:tr w:rsidR="00A9637F" w:rsidRPr="00A9637F">
                    <w:trPr>
                      <w:jc w:val="right"/>
                    </w:trPr>
                    <w:tc>
                      <w:tcPr>
                        <w:tcW w:w="4117" w:type="pct"/>
                      </w:tcPr>
                      <w:p w:rsidR="00A9637F" w:rsidRDefault="00A9637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64. (א) ביום תחילתו של חוק-יסוד זה רואים כאילו הוכרז מצב חירום על פי סעיף 49(א)</w:t>
                        </w:r>
                      </w:p>
                      <w:p w:rsidR="00A9637F" w:rsidRDefault="00A9637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לחוק-יסוד זה.</w:t>
                        </w:r>
                      </w:p>
                      <w:p w:rsidR="00A9637F" w:rsidRDefault="00A9637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חיקוק שנקבע בו כי תוקפו יהיה כל עוד קיים מצב חירום שהוכרז לפי סעיף 9</w:t>
                        </w:r>
                      </w:p>
                      <w:p w:rsidR="00A9637F" w:rsidRDefault="00A9637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סדרי השלטון והמשפט, התש"וו-1948, יעמוד בתוקפו כל עוד קיים מצב החירום כאמור</w:t>
                        </w:r>
                      </w:p>
                      <w:p w:rsidR="00A9637F" w:rsidRDefault="00A9637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(א).</w:t>
                        </w:r>
                      </w:p>
                      <w:p w:rsidR="00A9637F" w:rsidRDefault="00A9637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חיקוק שמדובר בו במצב חירום שהוכרז לפי סעיף 9 לפקודת סדרי השלטון</w:t>
                        </w:r>
                      </w:p>
                      <w:p w:rsidR="00A9637F" w:rsidRDefault="00A9637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והמשפט, התש"ח-1948, יראו כאילו מדיבר במצב חירום שהוכרז על פי סעיף 49(א) לחוק-יסוד</w:t>
                        </w:r>
                      </w:p>
                      <w:p w:rsidR="00A9637F" w:rsidRDefault="00A9637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</w:tc>
                    <w:tc>
                      <w:tcPr>
                        <w:tcW w:w="883" w:type="pct"/>
                      </w:tcPr>
                      <w:p w:rsidR="00A9637F" w:rsidRPr="00A9637F" w:rsidRDefault="00A9637F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  <w:tr w:rsidR="00A9637F" w:rsidRPr="00A9637F">
                    <w:trPr>
                      <w:jc w:val="right"/>
                    </w:trPr>
                    <w:tc>
                      <w:tcPr>
                        <w:tcW w:w="4117" w:type="pct"/>
                      </w:tcPr>
                      <w:p w:rsidR="00A9637F" w:rsidRPr="00A9637F" w:rsidRDefault="00A9637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65. חוק זה יפורסם תוך שלושים ימים מקבלתו.</w:t>
                        </w:r>
                      </w:p>
                    </w:tc>
                    <w:tc>
                      <w:tcPr>
                        <w:tcW w:w="883" w:type="pct"/>
                      </w:tcPr>
                      <w:p w:rsidR="00A9637F" w:rsidRPr="00A9637F" w:rsidRDefault="00A9637F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</w:t>
                        </w:r>
                      </w:p>
                    </w:tc>
                  </w:tr>
                </w:tbl>
                <w:p w:rsidR="00A9637F" w:rsidRDefault="00A9637F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D68B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10C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4B79BA1-ABC9-4468-A6BE-3D727D05F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810C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21314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F007EF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AF0078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78537B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4B558E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FF6819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533484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355535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5D68BC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6E60A6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F7406D"/>
    <w:rPr>
      <w:rFonts w:ascii="Arial" w:hAnsi="Arial" w:cs="Arial"/>
      <w:sz w:val="18"/>
      <w:szCs w:val="18"/>
    </w:rPr>
  </w:style>
  <w:style w:type="paragraph" w:customStyle="1" w:styleId="OCRStyle13">
    <w:name w:val="OCR Style #13"/>
    <w:basedOn w:val="a"/>
    <w:rsid w:val="00606E70"/>
    <w:rPr>
      <w:rFonts w:ascii="Arial" w:hAnsi="Arial" w:cs="Arial"/>
      <w:sz w:val="18"/>
      <w:szCs w:val="18"/>
    </w:rPr>
  </w:style>
  <w:style w:type="paragraph" w:customStyle="1" w:styleId="OCRStyle14">
    <w:name w:val="OCR Style #14"/>
    <w:basedOn w:val="a"/>
    <w:rsid w:val="0024506F"/>
    <w:rPr>
      <w:rFonts w:ascii="Arial" w:hAnsi="Arial" w:cs="Arial"/>
      <w:sz w:val="18"/>
      <w:szCs w:val="18"/>
    </w:rPr>
  </w:style>
  <w:style w:type="paragraph" w:customStyle="1" w:styleId="OCRStyle15">
    <w:name w:val="OCR Style #15"/>
    <w:basedOn w:val="a"/>
    <w:rsid w:val="00A9637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</Words>
  <Characters>80</Characters>
  <Application>Microsoft Office Word</Application>
  <DocSecurity>4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16</cp:revision>
  <dcterms:created xsi:type="dcterms:W3CDTF">2008-04-07T13:12:00Z</dcterms:created>
  <dcterms:modified xsi:type="dcterms:W3CDTF">2008-04-07T13:14:00Z</dcterms:modified>
</cp:coreProperties>
</file>