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692A" w:rsidRDefault="00FD692A">
      <w:pPr>
        <w:rPr>
          <w:rtl/>
        </w:rPr>
      </w:pPr>
    </w:p>
    <w:p w:rsidR="00FD69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4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341" inset="0,0,0,0">
              <w:txbxContent>
                <w:p w:rsidR="00FD692A" w:rsidRDefault="00FD692A">
                  <w:r>
                    <w:rPr>
                      <w:rtl/>
                    </w:rPr>
                    <w:t>48                                          ספר החוקים 1301                    כ"ח בטבת התש"נ 25.01.1990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42" o:spid="_x0000_s1026" type="#_x0000_t202" style="position:absolute;left:0;text-align:left;margin-left:88.5pt;margin-top:705.45pt;width:209.3pt;height:38.8pt;z-index:7;mso-wrap-style:none;mso-position-horizontal-relative:page;mso-position-vertical-relative:page" stroked="f">
            <v:textbox style="mso-next-textbox:#_x0000_s39342" inset="0,0,0,0">
              <w:txbxContent>
                <w:p w:rsidR="00FD692A" w:rsidRDefault="00FD69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43" o:spid="_x0000_s1027" type="#_x0000_t202" style="position:absolute;left:0;text-align:left;margin-left:82.55pt;margin-top:281.15pt;width:398.55pt;height:49.9pt;z-index:6;mso-wrap-style:none;mso-position-horizontal-relative:page;mso-position-vertical-relative:page" stroked="f">
            <v:textbox style="mso-next-textbox:#_x0000_s39343" inset="0,0,0,0">
              <w:txbxContent>
                <w:p w:rsidR="00FD692A" w:rsidRDefault="00FD692A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י"ט בטבת התש"ן (16 בינואר 1990)! הצעת החוק ודברי הסבר פורסמו בהצעות חוק 1962, מיום כ"ז</w:t>
                  </w:r>
                </w:p>
                <w:p w:rsidR="00FD692A" w:rsidRDefault="00FD692A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בכסלו התש"ן (25 בדצמבר 1989), עמ' 34.</w:t>
                  </w:r>
                </w:p>
                <w:p w:rsidR="00FD692A" w:rsidRPr="00FD692A" w:rsidRDefault="00FD692A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התשמ"ט, עמ' 10,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44" o:spid="_x0000_s1028" type="#_x0000_t202" style="position:absolute;left:0;text-align:left;margin-left:111.65pt;margin-top:204.5pt;width:116.25pt;height:34.45pt;z-index:5;mso-wrap-style:none;mso-position-horizontal-relative:page;mso-position-vertical-relative:page" stroked="f">
            <v:textbox style="mso-next-textbox:#_x0000_s39344" inset="0,0,0,0">
              <w:txbxContent>
                <w:p w:rsidR="00FD692A" w:rsidRDefault="00FD692A">
                  <w:pPr>
                    <w:pStyle w:val="OCRStyle1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D692A" w:rsidRDefault="00FD692A">
                  <w:pPr>
                    <w:pStyle w:val="OCRStyle1"/>
                    <w:ind w:left="96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45" o:spid="_x0000_s1029" type="#_x0000_t202" style="position:absolute;left:0;text-align:left;margin-left:239.15pt;margin-top:204.5pt;width:77.4pt;height:35.25pt;z-index:4;mso-wrap-style:none;mso-position-horizontal-relative:page;mso-position-vertical-relative:page" stroked="f">
            <v:textbox style="mso-next-textbox:#_x0000_s39345" inset="0,0,0,0">
              <w:txbxContent>
                <w:p w:rsidR="00FD692A" w:rsidRDefault="00FD692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D692A" w:rsidRDefault="00FD692A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הממלשה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46" o:spid="_x0000_s1030" type="#_x0000_t202" style="position:absolute;left:0;text-align:left;margin-left:345.9pt;margin-top:230.25pt;width:98.2pt;height:38.8pt;z-index:3;mso-wrap-style:none;mso-position-horizontal-relative:page;mso-position-vertical-relative:page" stroked="f">
            <v:textbox style="mso-next-textbox:#_x0000_s39346" inset="0,0,0,0">
              <w:txbxContent>
                <w:p w:rsidR="00FD692A" w:rsidRDefault="00FD692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D692A" w:rsidRDefault="00FD692A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47" o:spid="_x0000_s1031" type="#_x0000_t202" style="position:absolute;left:0;text-align:left;margin-left:77.2pt;margin-top:114.05pt;width:459.75pt;height:75.85pt;z-index:2;mso-wrap-style:none;mso-position-horizontal-relative:page;mso-position-vertical-relative:page" stroked="f">
            <v:textbox style="mso-next-textbox:#_x0000_s39347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1180"/>
                    <w:gridCol w:w="1217"/>
                  </w:tblGrid>
                  <w:tr w:rsidR="00FD692A" w:rsidRPr="00FD692A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FD692A" w:rsidRDefault="00FD692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2 לחוק שירות הקבע בצבא-הגנה לישראל (גימלאות) (תיקון מס' 3),</w:t>
                        </w:r>
                      </w:p>
                      <w:p w:rsidR="00FD692A" w:rsidRPr="00FD692A" w:rsidRDefault="00FD69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התשמ"ט-1989 1,יבוא:</w:t>
                        </w:r>
                      </w:p>
                    </w:tc>
                    <w:tc>
                      <w:tcPr>
                        <w:tcW w:w="728" w:type="pct"/>
                      </w:tcPr>
                      <w:p w:rsidR="00FD692A" w:rsidRPr="00FD692A" w:rsidRDefault="00FD69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FD692A">
                    <w:trPr>
                      <w:jc w:val="right"/>
                    </w:trPr>
                    <w:tc>
                      <w:tcPr>
                        <w:tcW w:w="3566" w:type="pct"/>
                      </w:tcPr>
                      <w:p w:rsidR="00FD692A" w:rsidRDefault="00FD69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ט"ו בניסן התש''ם (1 באפריל 1980) והוא יחול</w:t>
                        </w:r>
                      </w:p>
                      <w:p w:rsidR="00FD692A" w:rsidRPr="00FD692A" w:rsidRDefault="00FD69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זכאי לקיצבת פרישה או שאיריו שהיו זכאים לגימלה ביום זה או לאחריו."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FD692A" w:rsidRPr="00FD692A" w:rsidRDefault="00FD69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 ותחולה</w:t>
                        </w:r>
                      </w:p>
                    </w:tc>
                    <w:tc>
                      <w:tcPr>
                        <w:tcW w:w="728" w:type="pct"/>
                      </w:tcPr>
                      <w:p w:rsidR="00FD692A" w:rsidRDefault="00FD69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D692A" w:rsidRDefault="00FD69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48" o:spid="_x0000_s1032" type="#_x0000_t202" style="position:absolute;left:0;text-align:left;margin-left:85.9pt;margin-top:78.8pt;width:389.05pt;height:34.45pt;z-index:1;mso-wrap-style:none;mso-position-horizontal-relative:page;mso-position-vertical-relative:page" stroked="f">
            <v:textbox style="mso-next-textbox:#_x0000_s39348" inset="0,0,0,0">
              <w:txbxContent>
                <w:p w:rsidR="00FD692A" w:rsidRDefault="00FD692A">
                  <w:pPr>
                    <w:pStyle w:val="OCRStyle1"/>
                    <w:ind w:left="38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הקבע בצבא-הגנה לישראל (גימלאות) (תיקון מס' 3) (תיקון),</w:t>
                  </w:r>
                </w:p>
                <w:p w:rsidR="00FD692A" w:rsidRPr="00FD692A" w:rsidRDefault="00FD692A">
                  <w:pPr>
                    <w:pStyle w:val="OCRStyle1"/>
                    <w:ind w:left="29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69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D8E777-387C-4F15-B0E9-931680E7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692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2008-04-07T03:33:00Z</dcterms:created>
  <dcterms:modified xsi:type="dcterms:W3CDTF">2008-04-07T03:33:00Z</dcterms:modified>
</cp:coreProperties>
</file>