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3229" w:rsidRDefault="00453229">
      <w:pPr>
        <w:rPr>
          <w:rtl/>
        </w:rPr>
      </w:pPr>
    </w:p>
    <w:p w:rsidR="0045322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229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0229" inset="0,0,0,0">
              <w:txbxContent>
                <w:p w:rsidR="007714F3" w:rsidRDefault="007714F3">
                  <w:r>
                    <w:rPr>
                      <w:rtl/>
                    </w:rPr>
                    <w:t>87                                          ספר החוקים 1344                    א' באדר התשנ"א 15.02.1991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30" o:spid="_x0000_s1026" type="#_x0000_t202" style="position:absolute;left:0;text-align:left;margin-left:396.05pt;margin-top:715.95pt;width:167.9pt;height:24.95pt;z-index:9;mso-position-horizontal-relative:page;mso-position-vertical-relative:page" stroked="f">
            <v:textbox style="mso-next-textbox:#_x0000_s40230" inset="0,0,0,0">
              <w:txbxContent>
                <w:p w:rsidR="007714F3" w:rsidRDefault="007714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231" o:spid="_x0000_s1027" type="#_x0000_t202" style="position:absolute;left:0;text-align:left;margin-left:163.6pt;margin-top:418.95pt;width:394.4pt;height:52.45pt;z-index:8;mso-position-horizontal-relative:page;mso-position-vertical-relative:page" stroked="f">
            <v:textbox style="mso-next-textbox:#_x0000_s40231" inset="0,0,0,0">
              <w:txbxContent>
                <w:p w:rsidR="007714F3" w:rsidRDefault="007714F3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בשבט התשנ"א (5 בפברואר 1991) ; הצעת החוק ודברי הסבר פורסמו כהצעות חוק 2026, מיום</w:t>
                  </w:r>
                </w:p>
                <w:p w:rsidR="007714F3" w:rsidRDefault="007714F3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ז' בטבת התשנ"א (24 בדצמבר 1990), עמ' 108.</w:t>
                  </w:r>
                </w:p>
                <w:p w:rsidR="007714F3" w:rsidRDefault="007714F3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1 ס"ח התשמ"ח, עמ' 168: התש''ן, עמ' 2.</w:t>
                  </w:r>
                </w:p>
                <w:p w:rsidR="007714F3" w:rsidRPr="00453229" w:rsidRDefault="007714F3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2 ס"ח התשי"ט,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32" o:spid="_x0000_s1028" type="#_x0000_t202" style="position:absolute;left:0;text-align:left;margin-left:339.25pt;margin-top:375.8pt;width:80.2pt;height:31.1pt;z-index:7;mso-position-horizontal-relative:page;mso-position-vertical-relative:page" stroked="f">
            <v:textbox style="mso-next-textbox:#_x0000_s40232" inset="0,0,0,0">
              <w:txbxContent>
                <w:p w:rsidR="007714F3" w:rsidRDefault="007714F3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714F3" w:rsidRDefault="007714F3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33" o:spid="_x0000_s1029" type="#_x0000_t202" style="position:absolute;left:0;text-align:left;margin-left:460.6pt;margin-top:375.8pt;width:75.05pt;height:31.1pt;z-index:6;mso-position-horizontal-relative:page;mso-position-vertical-relative:page" stroked="f">
            <v:textbox style="mso-next-textbox:#_x0000_s40233" inset="0,0,0,0">
              <w:txbxContent>
                <w:p w:rsidR="007714F3" w:rsidRDefault="007714F3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714F3" w:rsidRDefault="007714F3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34" o:spid="_x0000_s1030" type="#_x0000_t202" style="position:absolute;left:0;text-align:left;margin-left:172.3pt;margin-top:343.15pt;width:71.5pt;height:32.65pt;z-index:5;mso-position-horizontal-relative:page;mso-position-vertical-relative:page" stroked="f">
            <v:textbox style="mso-next-textbox:#_x0000_s40234" inset="0,0,0,0">
              <w:txbxContent>
                <w:p w:rsidR="007714F3" w:rsidRDefault="007714F3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7714F3" w:rsidRDefault="007714F3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35" o:spid="_x0000_s1031" type="#_x0000_t202" style="position:absolute;left:0;text-align:left;margin-left:249.75pt;margin-top:342.35pt;width:95.65pt;height:31.9pt;z-index:4;mso-position-horizontal-relative:page;mso-position-vertical-relative:page" stroked="f">
            <v:textbox style="mso-next-textbox:#_x0000_s40235" inset="0,0,0,0">
              <w:txbxContent>
                <w:p w:rsidR="007714F3" w:rsidRDefault="007714F3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714F3" w:rsidRDefault="007714F3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השר לעניני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36" o:spid="_x0000_s1032" type="#_x0000_t202" style="position:absolute;left:0;text-align:left;margin-left:413.3pt;margin-top:343.9pt;width:69.7pt;height:28.5pt;z-index:3;mso-position-horizontal-relative:page;mso-position-vertical-relative:page" stroked="f">
            <v:textbox style="mso-next-textbox:#_x0000_s40236" inset="0,0,0,0">
              <w:txbxContent>
                <w:p w:rsidR="007714F3" w:rsidRDefault="007714F3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714F3" w:rsidRDefault="007714F3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37" o:spid="_x0000_s1033" type="#_x0000_t202" style="position:absolute;left:0;text-align:left;margin-left:96.5pt;margin-top:93.45pt;width:459.75pt;height:240.15pt;z-index:2;mso-position-horizontal-relative:page;mso-position-vertical-relative:page" stroked="f">
            <v:textbox style="mso-next-textbox:#_x0000_s4023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8"/>
                    <w:gridCol w:w="5714"/>
                    <w:gridCol w:w="1289"/>
                  </w:tblGrid>
                  <w:tr w:rsidR="007714F3" w:rsidRPr="00453229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7714F3" w:rsidRPr="00453229" w:rsidRDefault="00771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22ג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7714F3" w:rsidRPr="00453229" w:rsidRDefault="00771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סעיף 22ג לחוק הרשות לפיתוח ירושלים, התשמ"ח-1988 1, יבוא:</w:t>
                        </w:r>
                      </w:p>
                    </w:tc>
                  </w:tr>
                  <w:tr w:rsidR="007714F3" w:rsidRPr="00453229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7714F3" w:rsidRDefault="007714F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7" w:type="pct"/>
                      </w:tcPr>
                      <w:p w:rsidR="007714F3" w:rsidRDefault="00771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22ג. (א) למפעל עתיר ידע ולמפעל עתיר טכנולוגיה בירושלים שאושר</w:t>
                        </w:r>
                      </w:p>
                      <w:p w:rsidR="007714F3" w:rsidRDefault="00771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כמפעל מאושר על פי חוק לעידוד השקעות הון, התשי"ט-21959 (להלן - חוק</w:t>
                        </w:r>
                      </w:p>
                      <w:p w:rsidR="007714F3" w:rsidRDefault="00771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העידוד), יינתנו ההטבות הניתנות למפעל באזור פיתוח א' לפי חוק העידוד.</w:t>
                        </w:r>
                      </w:p>
                      <w:p w:rsidR="007714F3" w:rsidRDefault="00771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לבנין תעשייתי ולבנין תעשייתי משופץ כהגדרתם בסעיף 40א</w:t>
                        </w:r>
                      </w:p>
                      <w:p w:rsidR="007714F3" w:rsidRDefault="00771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העידוד, הנמצאים בירושלים ואשר הושכרו למפעל עתיר ידע או למפעל</w:t>
                        </w:r>
                      </w:p>
                      <w:p w:rsidR="007714F3" w:rsidRDefault="00771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עתיר טכנולוגיה, יינתנו ההטבות הניתנות לבנינים כאמור באזור פיתוח א' לפי</w:t>
                        </w:r>
                      </w:p>
                      <w:p w:rsidR="007714F3" w:rsidRDefault="00771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העידוד, ולענין זה תחול הגדרת "בנין תעשייתי" האמורה כאילו בפסקה</w:t>
                        </w:r>
                      </w:p>
                      <w:p w:rsidR="007714F3" w:rsidRDefault="00771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בה, אחרי "בשיעור שנקבע ככתב האישור" נאמר "ואינו פחות מ-70%".</w:t>
                        </w:r>
                      </w:p>
                      <w:p w:rsidR="007714F3" w:rsidRDefault="00771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יחול על מפעל מאושר, כנין תעשייתי ובנין תעשייתי</w:t>
                        </w:r>
                      </w:p>
                      <w:p w:rsidR="007714F3" w:rsidRDefault="00771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משופץ שקיבלו אישור לפי חוק העידוד מיום כ"ד באדר ב' התשמ"ט (31 במרס</w:t>
                        </w:r>
                      </w:p>
                      <w:p w:rsidR="007714F3" w:rsidRDefault="00771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1989) עד יום י"ז בטבת התשנ"ד (31 בדצמבר 1993).</w:t>
                        </w:r>
                      </w:p>
                      <w:p w:rsidR="007714F3" w:rsidRDefault="00771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"מפעל עתיר ידע" ו"מפעל עתיר טכנולוגיה" - מפעל</w:t>
                        </w:r>
                      </w:p>
                      <w:p w:rsidR="007714F3" w:rsidRDefault="00771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שהמדען הראשי כמשרד התעשיה והמסחר אישר אותו לענין סעיף זה בהתאם</w:t>
                        </w:r>
                      </w:p>
                      <w:p w:rsidR="007714F3" w:rsidRDefault="00771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לכללים שקבעו השרים בתקנות."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7714F3" w:rsidRDefault="00771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"הסבות למפעלים</w:t>
                        </w:r>
                      </w:p>
                      <w:p w:rsidR="007714F3" w:rsidRDefault="00771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עתירי ידע</w:t>
                        </w:r>
                      </w:p>
                      <w:p w:rsidR="007714F3" w:rsidRDefault="00771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ולמפעלים עתירי</w:t>
                        </w:r>
                      </w:p>
                      <w:p w:rsidR="007714F3" w:rsidRPr="00453229" w:rsidRDefault="00771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טכנולוגיה</w:t>
                        </w:r>
                      </w:p>
                    </w:tc>
                  </w:tr>
                </w:tbl>
                <w:p w:rsidR="007714F3" w:rsidRDefault="007714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238" o:spid="_x0000_s1034" type="#_x0000_t202" style="position:absolute;left:0;text-align:left;margin-left:208.35pt;margin-top:69.3pt;width:313.45pt;height:23.95pt;z-index:1;mso-position-horizontal-relative:page;mso-position-vertical-relative:page" stroked="f">
            <v:textbox style="mso-next-textbox:#_x0000_s40238" inset="0,0,0,0">
              <w:txbxContent>
                <w:p w:rsidR="007714F3" w:rsidRPr="00453229" w:rsidRDefault="007714F3">
                  <w:pPr>
                    <w:pStyle w:val="OCRStyle1"/>
                    <w:ind w:left="1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הרשות לפיתוח ירושלים (תיקון מס' 2), התשנ"א-1991*</w:t>
                  </w:r>
                </w:p>
              </w:txbxContent>
            </v:textbox>
            <w10:wrap anchorx="page" anchory="page"/>
          </v:shape>
        </w:pict>
      </w:r>
    </w:p>
    <w:p w:rsidR="007714F3" w:rsidRDefault="007714F3">
      <w:pPr>
        <w:rPr>
          <w:rtl/>
        </w:rPr>
      </w:pPr>
      <w:r>
        <w:rPr>
          <w:rtl/>
        </w:rPr>
        <w:br w:type="page"/>
      </w:r>
    </w:p>
    <w:p w:rsidR="007714F3" w:rsidRDefault="00000000">
      <w:pPr>
        <w:rPr>
          <w:rtl/>
        </w:rPr>
      </w:pPr>
      <w:r>
        <w:pict>
          <v:shape id="_x0000_s40239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0239" inset="0,0,0,0">
              <w:txbxContent>
                <w:p w:rsidR="007714F3" w:rsidRDefault="007714F3">
                  <w:r>
                    <w:rPr>
                      <w:rtl/>
                    </w:rPr>
                    <w:t>88                                          ספר החוקים 1344                    א' באדר התשנ"א 15.02.1991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40" o:spid="_x0000_s1036" type="#_x0000_t202" style="position:absolute;left:0;text-align:left;margin-left:84.95pt;margin-top:710.9pt;width:203.95pt;height:34.25pt;z-index:11;mso-position-horizontal-relative:page;mso-position-vertical-relative:page" stroked="f">
            <v:textbox style="mso-next-textbox:#_x0000_s40240" inset="0,0,0,0">
              <w:txbxContent>
                <w:p w:rsidR="007714F3" w:rsidRDefault="007714F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5322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BF8697-6546-4236-A3F0-AFAE9EF9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5322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714F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2008-04-07T12:41:00Z</dcterms:created>
  <dcterms:modified xsi:type="dcterms:W3CDTF">2008-04-07T12:41:00Z</dcterms:modified>
</cp:coreProperties>
</file>