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4462" w:rsidRDefault="009E4462">
      <w:pPr>
        <w:rPr>
          <w:rtl/>
        </w:rPr>
      </w:pPr>
    </w:p>
    <w:p w:rsidR="009E44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8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285" inset="0,0,0,0">
              <w:txbxContent>
                <w:p w:rsidR="009E4462" w:rsidRDefault="009E4462">
                  <w:r>
                    <w:rPr>
                      <w:rtl/>
                    </w:rPr>
                    <w:t>102                                         ספר החוקים 1347                   ט"ו באדר התשנ"א 01.03.1991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6" o:spid="_x0000_s1026" type="#_x0000_t202" style="position:absolute;left:0;text-align:left;margin-left:86.9pt;margin-top:714.95pt;width:211.65pt;height:41.4pt;z-index:8;mso-position-horizontal-relative:page;mso-position-vertical-relative:page" stroked="f">
            <v:textbox style="mso-next-textbox:#_x0000_s40286" inset="0,0,0,0">
              <w:txbxContent>
                <w:p w:rsidR="009E4462" w:rsidRDefault="009E4462">
                  <w:pPr>
                    <w:pStyle w:val="OCRStyle1"/>
                    <w:rPr>
                      <w:rtl/>
                    </w:rPr>
                  </w:pPr>
                </w:p>
                <w:p w:rsidR="009E4462" w:rsidRDefault="009E4462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7" o:spid="_x0000_s1027" type="#_x0000_t202" style="position:absolute;left:0;text-align:left;margin-left:93.6pt;margin-top:408.45pt;width:381.55pt;height:72.45pt;z-index:7;mso-position-horizontal-relative:page;mso-position-vertical-relative:page" stroked="f">
            <v:textbox style="mso-next-textbox:#_x0000_s40287" inset="0,0,0,0">
              <w:txbxContent>
                <w:p w:rsidR="009E4462" w:rsidRDefault="009E4462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באדר התשנ''א (20 בפברואר 1991): הצעת החוק ודברי הסבר פורסמו בהצעות חוק 2036, מיום</w:t>
                  </w:r>
                </w:p>
                <w:p w:rsidR="009E4462" w:rsidRDefault="009E4462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כ"ט בשבט התשנ''א (13 בפברואר 1991), עמ' 140.</w:t>
                  </w:r>
                </w:p>
                <w:p w:rsidR="009E4462" w:rsidRDefault="009E4462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הרשות השניה לטלוויזיה ורדיו, התש"ן-1990, נתקבל בכנסת כיום ד' בשבט התש"ן (30 בינואר 1990); הצעת החוק</w:t>
                  </w:r>
                </w:p>
                <w:p w:rsidR="009E4462" w:rsidRDefault="009E4462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ודברי הסבר פורסמו כהצעות חוק 1801, מיום ד' בתשרי התשמ"ז (7 באוקטובר 1986), עמ' 2.</w:t>
                  </w:r>
                </w:p>
                <w:p w:rsidR="009E4462" w:rsidRPr="009E4462" w:rsidRDefault="009E4462">
                  <w:pPr>
                    <w:pStyle w:val="OCRStyle1"/>
                    <w:ind w:left="1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התש"ן, עמ' 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8" o:spid="_x0000_s1028" type="#_x0000_t202" style="position:absolute;left:0;text-align:left;margin-left:107.5pt;margin-top:316.35pt;width:73.25pt;height:30.1pt;z-index:6;mso-position-horizontal-relative:page;mso-position-vertical-relative:page" stroked="f">
            <v:textbox style="mso-next-textbox:#_x0000_s40288" inset="0,0,0,0">
              <w:txbxContent>
                <w:p w:rsidR="009E4462" w:rsidRDefault="009E4462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רפאל פנחסי</w:t>
                  </w:r>
                </w:p>
                <w:p w:rsidR="009E4462" w:rsidRDefault="009E4462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9" o:spid="_x0000_s1029" type="#_x0000_t202" style="position:absolute;left:0;text-align:left;margin-left:192.6pt;margin-top:342.3pt;width:90.5pt;height:34.45pt;z-index:5;mso-position-horizontal-relative:page;mso-position-vertical-relative:page" stroked="f">
            <v:textbox style="mso-next-textbox:#_x0000_s40289" inset="0,0,0,0">
              <w:txbxContent>
                <w:p w:rsidR="009E4462" w:rsidRDefault="009E446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E4462" w:rsidRDefault="009E4462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90" o:spid="_x0000_s1030" type="#_x0000_t202" style="position:absolute;left:0;text-align:left;margin-left:302.1pt;margin-top:315.55pt;width:70.5pt;height:32.65pt;z-index:4;mso-position-horizontal-relative:page;mso-position-vertical-relative:page" stroked="f">
            <v:textbox style="mso-next-textbox:#_x0000_s40290" inset="0,0,0,0">
              <w:txbxContent>
                <w:p w:rsidR="009E4462" w:rsidRDefault="009E446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E4462" w:rsidRDefault="009E4462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91" o:spid="_x0000_s1031" type="#_x0000_t202" style="position:absolute;left:0;text-align:left;margin-left:389.05pt;margin-top:342.3pt;width:76.65pt;height:34.45pt;z-index:3;mso-position-horizontal-relative:page;mso-position-vertical-relative:page" stroked="f">
            <v:textbox style="mso-next-textbox:#_x0000_s40291" inset="0,0,0,0">
              <w:txbxContent>
                <w:p w:rsidR="009E4462" w:rsidRDefault="009E446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E4462" w:rsidRDefault="009E4462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92" o:spid="_x0000_s1032" type="#_x0000_t202" style="position:absolute;left:0;text-align:left;margin-left:88.45pt;margin-top:117.55pt;width:469.25pt;height:195.45pt;z-index:2;mso-position-horizontal-relative:page;mso-position-vertical-relative:page" stroked="f">
            <v:textbox style="mso-next-textbox:#_x0000_s4029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4"/>
                    <w:gridCol w:w="1307"/>
                  </w:tblGrid>
                  <w:tr w:rsidR="009E4462" w:rsidRPr="009E4462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E4462" w:rsidRDefault="009E446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135 לחוק הרשות השניה לטלוויזיה ורדיו, התש"ן-1990 1, בסופו יבוא: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 -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"תשדיר שירות - תשדיר שעיקרו ומגמתו מתן שירות לציבור, בין בדרך של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מידע והדרכה לגבי שירותים ציבוריים או לשם קידומם של ענפים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במשק, לרבות תוך ציון סוגי מוצרים, ובין בדרך של הכוונה או מתן ייעוץ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בנושאים שבטובת הציבור, והכל ללא ציון שמו של יצרן מסוים.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 חסות" - ציון השתתפותו של גורם חוץ במימון מישדר (להלן -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המממן), בדרך של הקרנת שיקופית או קריאת האמור בה, ויכול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שבשיקופית יצוינו שמות מוצריו של המממן, תיאור מאפייניהם העיקריים</w:t>
                        </w:r>
                      </w:p>
                      <w:p w:rsid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וסימנו המסחרי של המממן או מוצריו, אך למעט תיאור איכותי-השוואתי</w:t>
                        </w:r>
                      </w:p>
                      <w:p w:rsidR="009E4462" w:rsidRP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המוצרים.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E4462" w:rsidRPr="009E4462" w:rsidRDefault="009E44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135</w:t>
                        </w:r>
                      </w:p>
                    </w:tc>
                  </w:tr>
                  <w:tr w:rsidR="009E4462" w:rsidRPr="009E4462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E4462" w:rsidRPr="009E4462" w:rsidRDefault="009E44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E4462" w:rsidRPr="009E4462" w:rsidRDefault="009E44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E4462" w:rsidRDefault="009E44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93" o:spid="_x0000_s1033" type="#_x0000_t202" style="position:absolute;left:0;text-align:left;margin-left:124.7pt;margin-top:85.7pt;width:322.75pt;height:26.75pt;z-index:1;mso-position-horizontal-relative:page;mso-position-vertical-relative:page" stroked="f">
            <v:textbox style="mso-next-textbox:#_x0000_s40293" inset="0,0,0,0">
              <w:txbxContent>
                <w:p w:rsidR="009E4462" w:rsidRPr="009E4462" w:rsidRDefault="009E4462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הרשות השניה לטלוויזיה ורדיו (תיקון),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44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6E2260-7E7D-4C76-9299-9F61F47C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44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2008-04-07T12:42:00Z</dcterms:created>
  <dcterms:modified xsi:type="dcterms:W3CDTF">2008-04-07T12:42:00Z</dcterms:modified>
</cp:coreProperties>
</file>