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1DE4" w:rsidRDefault="00BC1DE4">
      <w:pPr>
        <w:rPr>
          <w:rtl/>
        </w:rPr>
      </w:pPr>
    </w:p>
    <w:p w:rsidR="00BC1D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36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0364" inset="0,0,0,0">
              <w:txbxContent>
                <w:p w:rsidR="00CD4B15" w:rsidRDefault="00CD4B15">
                  <w:r>
                    <w:rPr>
                      <w:rtl/>
                    </w:rPr>
                    <w:t>200                                         ספר החוקים 1020                   י' בניסן התשמ"א 14.04.1981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65" o:spid="_x0000_s1026" type="#_x0000_t202" style="position:absolute;left:0;text-align:left;margin-left:92.5pt;margin-top:703.85pt;width:176.6pt;height:30.9pt;z-index:4;mso-wrap-style:none;mso-position-horizontal-relative:page;mso-position-vertical-relative:page" stroked="f">
            <v:textbox style="mso-next-textbox:#_x0000_s40365" inset="0,0,0,0">
              <w:txbxContent>
                <w:p w:rsidR="00CD4B15" w:rsidRDefault="00CD4B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66" o:spid="_x0000_s1027" type="#_x0000_t202" style="position:absolute;left:0;text-align:left;margin-left:89.9pt;margin-top:647pt;width:390.05pt;height:49.1pt;z-index:3;mso-wrap-style:none;mso-position-horizontal-relative:page;mso-position-vertical-relative:page" stroked="f">
            <v:textbox style="mso-next-textbox:#_x0000_s40366" inset="0,0,0,0">
              <w:txbxContent>
                <w:p w:rsidR="00CD4B15" w:rsidRDefault="00CD4B15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באדר ב' התשמ"א (30 במרס 1981); הצעת החוק ודברי הסבר פורסמו בה"ח 1524,</w:t>
                  </w:r>
                </w:p>
                <w:p w:rsidR="00CD4B15" w:rsidRDefault="00CD4B15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התשמ"א, עמ' 274. </w:t>
                  </w:r>
                </w:p>
                <w:p w:rsidR="00CD4B15" w:rsidRDefault="00CD4B15">
                  <w:pPr>
                    <w:pStyle w:val="OCRStyle1"/>
                    <w:ind w:left="21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התשכ"א, עמ' 100; התשל"ט, עמ' 96.</w:t>
                  </w:r>
                </w:p>
                <w:p w:rsidR="00CD4B15" w:rsidRPr="00BC1DE4" w:rsidRDefault="00CD4B15">
                  <w:pPr>
                    <w:pStyle w:val="OCRStyle1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67" o:spid="_x0000_s1028" type="#_x0000_t202" style="position:absolute;left:0;text-align:left;margin-left:95.05pt;margin-top:89.05pt;width:445.1pt;height:555.4pt;z-index:2;mso-wrap-style:none;mso-position-horizontal-relative:page;mso-position-vertical-relative:page" stroked="f">
            <v:textbox style="mso-next-textbox:#_x0000_s40367" inset="0,0,0,0">
              <w:txbxContent>
                <w:tbl>
                  <w:tblPr>
                    <w:tblW w:w="47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19"/>
                    <w:gridCol w:w="1274"/>
                  </w:tblGrid>
                  <w:tr w:rsidR="00CD4B15" w:rsidRPr="00BC1DE4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CD4B15" w:rsidRDefault="00CD4B15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בחוק מס רכוש וקרן פיצויים, התשכ"א-1961 1 (להלן - החוק העיקרי), בכל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שבו מדובר ב"מקרקעין" ו"נכסים", למעט הגדרת "קרקעי' בסעיף 1, סעיף 11</w:t>
                        </w:r>
                      </w:p>
                      <w:p w:rsidR="00CD4B15" w:rsidRPr="00BC1DE4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והפרק השמיני, יבוא במקומם "קרקע", ושינויי הצורה הדקדוקיים המחוייבים ייעשו לפי זה.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D4B15" w:rsidRDefault="00CD4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המונחים</w:t>
                        </w:r>
                      </w:p>
                      <w:p w:rsidR="00CD4B15" w:rsidRPr="00BC1DE4" w:rsidRDefault="00CD4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ו"נכס"</w:t>
                        </w:r>
                      </w:p>
                    </w:tc>
                  </w:tr>
                  <w:tr w:rsidR="00CD4B15" w:rsidRPr="00BC1DE4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CD4B15" w:rsidRDefault="00CD4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 לחוק העיקרי -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"בנין" יבוא: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""בנין" - לרבות כל מבנה או בניה שאינם ארעיים, שבנייתם נגמרה ;"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הגדרות "בנין חקלאי" עד "בנין עסקי", "ישוב ספר" עד "מושב", "מלאי"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"מלאי חקלאי" ו"מקרקעין" עד "שכירות מוגנת" - יימחקו;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"בעל" -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(1)(א) ו- (ב), במקום "לתקופה העולה על חמש שנים" יבוא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"לתקופה שאינה פחותה מ-25 שנים";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פסקה (2) - בטלה;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"מס" יבוא: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""קרקע" -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 פנויה לרבות קרקע שמחובר אליה נכס שאיננו בנין, למעט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הנכס המחובר אליה ולמעט קרקע חקלאית;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קרקע שעליה בנין ששטחו הכולל פחות מ-30% מהשטח הכולל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מותר לבנות לפי תקנות תכנון ובניה שהיו קיימות בעת הבניה,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לא היו תקנות בעת בנייתו -לפי תקנות שהותקנו לראשונה לאחר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בנייתו, ואשר המחיר שניתן לקבל במכירה ממוכר ברצון לקונה ברצון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המבנה לבדו באחד באוקטובר שקדם לשנת המס היה פחות משווי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 שעליה הוא עומד; ואולם לגבי בנין מגורים שבנייתו נגמרה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יום.ה' באייר התש"ח (14 במאי 1948), יבוא "20%" במקום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"30%";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קרקע שביום ט' באדר ב' התשמ"א (15 במרס 1981) היו עליה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מטעים ואיננה קרקע חקלאית ;"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 חקלאית" -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קרקע שיועדה לחקלאות בתכנית על פי חוק התכנון והבניה,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 2, או שהוכרזה כקרקע חקלאית לפי סעיף 5 לתוספת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 לחוק האמור, והכל אם בשנת המס היא משמשת בחקלאות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שהיא שמשה בחקלאות בשנה שקדמה לשנת המס או שאיננה ראויה</w:t>
                        </w:r>
                      </w:p>
                      <w:p w:rsidR="00CD4B15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בחקלאות;</w:t>
                        </w:r>
                      </w:p>
                      <w:p w:rsidR="00CD4B15" w:rsidRPr="00BC1DE4" w:rsidRDefault="00CD4B1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קרקע המשמשת לעסק במשקו החקלאי של בעליה שהוא חקלאי ;".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D4B15" w:rsidRPr="00BC1DE4" w:rsidRDefault="00CD4B1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CD4B15" w:rsidRDefault="00CD4B1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368" o:spid="_x0000_s1029" type="#_x0000_t202" style="position:absolute;left:0;text-align:left;margin-left:118.4pt;margin-top:61.5pt;width:320.15pt;height:24.15pt;z-index:1;mso-wrap-style:none;mso-position-horizontal-relative:page;mso-position-vertical-relative:page" stroked="f">
            <v:textbox style="mso-next-textbox:#_x0000_s40368" inset="0,0,0,0">
              <w:txbxContent>
                <w:p w:rsidR="00CD4B15" w:rsidRPr="00BC1DE4" w:rsidRDefault="00CD4B15">
                  <w:pPr>
                    <w:pStyle w:val="OCRStyle1"/>
                    <w:ind w:left="2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מס רכוש וקרן פיצויים (תיקון מס' 16), התשמ"א-1981 *</w:t>
                  </w:r>
                </w:p>
              </w:txbxContent>
            </v:textbox>
            <w10:wrap anchorx="page" anchory="page"/>
          </v:shape>
        </w:pict>
      </w:r>
    </w:p>
    <w:p w:rsidR="00B57A2C" w:rsidRDefault="00B57A2C">
      <w:pPr>
        <w:rPr>
          <w:rtl/>
        </w:rPr>
      </w:pPr>
      <w:r>
        <w:rPr>
          <w:rtl/>
        </w:rPr>
        <w:br w:type="page"/>
      </w:r>
    </w:p>
    <w:p w:rsidR="00B57A2C" w:rsidRDefault="00000000">
      <w:pPr>
        <w:rPr>
          <w:rtl/>
        </w:rPr>
      </w:pPr>
      <w:r>
        <w:pict>
          <v:shape id="_x0000_s40369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0369" inset="0,0,0,0">
              <w:txbxContent>
                <w:p w:rsidR="00CD4B15" w:rsidRDefault="00CD4B15">
                  <w:r>
                    <w:rPr>
                      <w:rtl/>
                    </w:rPr>
                    <w:t>201                                         ספר החוקים 1020                   י' בניסן התשמ"א 14.04.1981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70" o:spid="_x0000_s1031" type="#_x0000_t202" style="position:absolute;left:0;text-align:left;margin-left:379.6pt;margin-top:702.3pt;width:168.7pt;height:24.15pt;z-index:7;mso-wrap-style:none;mso-position-horizontal-relative:page;mso-position-vertical-relative:page" stroked="f">
            <v:textbox style="mso-next-textbox:#_x0000_s40370" inset="0,0,0,0">
              <w:txbxContent>
                <w:p w:rsidR="00CD4B15" w:rsidRDefault="00CD4B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371" o:spid="_x0000_s1032" type="#_x0000_t202" style="position:absolute;left:0;text-align:left;margin-left:86pt;margin-top:59.2pt;width:471.85pt;height:636.15pt;z-index:6;mso-wrap-style:none;mso-position-horizontal-relative:page;mso-position-vertical-relative:page" stroked="f">
            <v:textbox style="mso-next-textbox:#_x0000_s40371" inset="0,0,0,0">
              <w:txbxContent>
                <w:tbl>
                  <w:tblPr>
                    <w:tblW w:w="50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4"/>
                    <w:gridCol w:w="5642"/>
                    <w:gridCol w:w="1443"/>
                  </w:tblGrid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1א ו-2א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3. סעיפים 1א ו-2א לחוק העיקרי - בטלים. 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3 לחוק העיקרי, פסקאות (2) עד (11) - בטלות.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עד 10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סעיפים 4 עד 10 לחוק העיקרי - בטלים.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11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.במקום סעיף 11 לחוק העיקרי יבוא: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8" w:type="pct"/>
                      </w:tcPr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שוויה של קרקע שעליה בנין, כאמור בפסקה (2) להגדרת קרקע,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השווי שניתן לקבל בעד הנכס כולו במכירה ממוכר ברצון לקונה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ברצון באחד באוקטובר שקדם לשנת המס שבה נשום הבנין (להלן -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 השוק) פחות שווי השוק של הבנין כולל הקרקע שעליה הוא עומד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300% מהשטח הכולל של הבנין כאילו הבנין האמור הוא נכס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 עצמו ללא זכויות בניה נוספות."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"שוויה של קרקע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שעליה בגין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12 לחוק העיקרי -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בכותרת השוליים, בסופה יבוא "פנויה";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הקטע המתחיל במלים "למעט קרקע של חקלאי" והמסתיים במלים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"שבה נשומה הקרקע" יבוא "יהיה שווי השוק שלה".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13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13 לחוק העיקרי יבוא: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8" w:type="pct"/>
                      </w:tcPr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שוויה של קרקע שעליה מטע, כאמור בפסקה (3) להגדרת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קרקע, הוא שווי השוק שלה בניכוי סכום של 32,000 שקלים לכל דונם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חלק יחסי מסכום זה לחלק של דונם.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הסכום שבסעיף קטן (א) יותאם לכל שנת מס לפי שיעור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 של מדד המחירים לצרכן שנתפרסם מטעם הלשכה המרכזית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לסטטיסטיקה ב-15 בספטמבר שלפני אותה שנה, ביחס למדד כאמור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במועד כאמור בשנה שקדמה לאותה שנה; הסכומים המתוא-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יעוגלו ל-100 השקלים הקרובים."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"שוויים של מטעים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שהם קרקע</w:t>
                        </w:r>
                      </w:p>
                    </w:tc>
                  </w:tr>
                  <w:tr w:rsidR="00CD4B15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 עד 16ז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 9. סעיפים 14 עד 16 ז לחוק העיקרי - בטלים.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בסעיף 17 לחוק העיקרי, סעיף קטן (א) - בטל, והסימון (ב) יימחק.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 עד18ב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סעיפים 18 עד 18ב לחוק העיקרי - בטלים.</w:t>
                        </w:r>
                      </w:p>
                    </w:tc>
                  </w:tr>
                  <w:tr w:rsidR="00CD4B15" w:rsidRPr="00B57A2C">
                    <w:trPr>
                      <w:jc w:val="right"/>
                    </w:trPr>
                    <w:tc>
                      <w:tcPr>
                        <w:tcW w:w="871" w:type="pct"/>
                      </w:tcPr>
                      <w:p w:rsidR="00CD4B15" w:rsidRPr="00B57A2C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  <w:tc>
                      <w:tcPr>
                        <w:tcW w:w="4129" w:type="pct"/>
                        <w:gridSpan w:val="2"/>
                      </w:tcPr>
                      <w:p w:rsidR="00CD4B15" w:rsidRDefault="00CD4B1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19 לחוק העיקרי -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בטל;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פסקה (2) יבוא:</w:t>
                        </w:r>
                      </w:p>
                      <w:p w:rsidR="00CD4B15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אם לאחר השומה הפכה הקרקע לבנין או נשתנה הגדרה באופן אחר,</w:t>
                        </w:r>
                      </w:p>
                      <w:p w:rsidR="00CD4B15" w:rsidRPr="00B57A2C" w:rsidRDefault="00CD4B1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ותקפו של התיקון יהיה מיום גמר הבניה או שינוי ההגדר ;".</w:t>
                        </w:r>
                      </w:p>
                    </w:tc>
                  </w:tr>
                </w:tbl>
                <w:p w:rsidR="00CD4B15" w:rsidRDefault="00CD4B1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D2EB8" w:rsidRDefault="004D2EB8">
      <w:pPr>
        <w:rPr>
          <w:rtl/>
        </w:rPr>
      </w:pPr>
      <w:r>
        <w:rPr>
          <w:rtl/>
        </w:rPr>
        <w:br w:type="page"/>
      </w:r>
    </w:p>
    <w:p w:rsidR="004D2EB8" w:rsidRDefault="00000000">
      <w:pPr>
        <w:rPr>
          <w:rtl/>
        </w:rPr>
      </w:pPr>
      <w:r>
        <w:pict>
          <v:shape id="_x0000_s40372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372" inset="0,0,0,0">
              <w:txbxContent>
                <w:p w:rsidR="00CD4B15" w:rsidRDefault="00CD4B15">
                  <w:r>
                    <w:rPr>
                      <w:rtl/>
                    </w:rPr>
                    <w:t>202                                         ספר החוקים 1020                   י' בניסן התשמ"א 14.04.1981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73" o:spid="_x0000_s1034" type="#_x0000_t202" style="position:absolute;left:0;text-align:left;margin-left:91.05pt;margin-top:701.4pt;width:166.1pt;height:23.95pt;z-index:10;mso-wrap-style:none;mso-position-horizontal-relative:page;mso-position-vertical-relative:page" stroked="f">
            <v:textbox style="mso-next-textbox:#_x0000_s40373" inset="0,0,0,0">
              <w:txbxContent>
                <w:p w:rsidR="00CD4B15" w:rsidRDefault="00CD4B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0374" o:spid="_x0000_s1035" type="#_x0000_t202" style="position:absolute;left:0;text-align:left;margin-left:84.15pt;margin-top:58.3pt;width:459.75pt;height:641.3pt;z-index:9;mso-wrap-style:none;mso-position-horizontal-relative:page;mso-position-vertical-relative:page" stroked="f">
            <v:textbox style="mso-next-textbox:#_x0000_s40374" inset="0,0,0,0">
              <w:txbxContent>
                <w:tbl>
                  <w:tblPr>
                    <w:tblW w:w="49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8"/>
                    <w:gridCol w:w="1092"/>
                    <w:gridCol w:w="1249"/>
                  </w:tblGrid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.בסעיף 20 לחוק העיקרי -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"12%" יבוא "20%";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"6%" יבוא "10%";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(ד) יבוא: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י'(ה) שר האוצר, באישור ועדת הכספים של הכנסת, רשאי לשנות את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שיעורי ההנחה שבסעיפים קטנים (ב) ו-(ג)."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סעיפים 21 ו-21א לחוק העיקרי - בטלים.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ו-21א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סעיפים 22א עד 23 לחוק העיקרי - בטלים.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22א עד 23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24 לחוק העיקרי, במקום "לפי סעיפים 19, 22 או 22א" יבוא "לפי סעיפים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או 22", והמלים "או לסוגים שונים של נכסים" - יימחקו.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סעיפים 25א ו-25ב לחוק העיקרי - בטלים.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25א ו-25ב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סעיפים 26א ו-27א לחוק העיקרי - בטלים.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26א ו-27א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בסעיף 28 לחוק העיקרי, במקום "כותרת השוליים" יבוא "חובת הנמקה", במקום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"שומת מקרקעין" יבוא "שומה", והסיטה המתחילה במלה "והטוען" - תימחק.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28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בסעיף 33 לחוק העיקרי -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(א)(1), המלים "על מקרקעין, או מבנה בתהליך בניה" - יימחקו;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33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 .בסעיף 34 לחוק העיקרי, המספר "18א" - יימחק.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34</w:t>
                        </w:r>
                      </w:p>
                    </w:tc>
                  </w:tr>
                  <w:tr w:rsidR="00CD4B15" w:rsidRPr="004D2EB8">
                    <w:trPr>
                      <w:jc w:val="right"/>
                    </w:trPr>
                    <w:tc>
                      <w:tcPr>
                        <w:tcW w:w="4253" w:type="pct"/>
                        <w:gridSpan w:val="2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במקום סעיף 35 לחוק העיקרי יבוא;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35</w:t>
                        </w:r>
                      </w:p>
                    </w:tc>
                  </w:tr>
                  <w:tr w:rsidR="00CD4B15">
                    <w:trPr>
                      <w:jc w:val="right"/>
                    </w:trPr>
                    <w:tc>
                      <w:tcPr>
                        <w:tcW w:w="3600" w:type="pct"/>
                      </w:tcPr>
                      <w:p w:rsidR="00CD4B15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בפרק זה -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"ישוב ספר" - ישוב ששר האוצר, באישור ועדת הכספים של הכנסת,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הודיע עליו שהוא ישוב ספר;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"מבנה בתהליך בניה" - מבנה או בניה שבנייתם טרם נגמרה ואינם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ארעיים;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"מטעים" - עצים לרבות גפנים המשמשים או מיועדים לשמש לעסק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היבול שעליהם;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"מלאי" - מיטלטלין מכל סוג שאינם לשימושם האישי של בעליהם או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בגי ביתם ואינם כסף או דברים שבראוי;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"נזק" - נזק מלחמה, נזק עקיף ונזק בצורת;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מלחמה" - נזק שנגרם לגופו של נכס עקב פעולות מלחמה על-</w:t>
                        </w:r>
                      </w:p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הצבאות הסדירים של האויב או עקב פעולות איבה אחרות נגד</w:t>
                        </w:r>
                      </w:p>
                      <w:p w:rsidR="00CD4B15" w:rsidRPr="004D2EB8" w:rsidRDefault="00CD4B1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או עקב פעולות מלחמה על-ידי צבא הגנה לישראל;</w:t>
                        </w:r>
                      </w:p>
                    </w:tc>
                    <w:tc>
                      <w:tcPr>
                        <w:tcW w:w="653" w:type="pct"/>
                      </w:tcPr>
                      <w:p w:rsidR="00CD4B15" w:rsidRPr="004D2EB8" w:rsidRDefault="00CD4B1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"הגדרות</w:t>
                        </w:r>
                      </w:p>
                    </w:tc>
                    <w:tc>
                      <w:tcPr>
                        <w:tcW w:w="747" w:type="pct"/>
                      </w:tcPr>
                      <w:p w:rsidR="00CD4B15" w:rsidRDefault="00CD4B1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D4B15" w:rsidRDefault="00CD4B1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345B1" w:rsidRDefault="007345B1">
      <w:pPr>
        <w:rPr>
          <w:rtl/>
        </w:rPr>
      </w:pPr>
      <w:r>
        <w:rPr>
          <w:rtl/>
        </w:rPr>
        <w:br w:type="page"/>
      </w:r>
    </w:p>
    <w:p w:rsidR="007345B1" w:rsidRDefault="00000000">
      <w:pPr>
        <w:rPr>
          <w:rtl/>
        </w:rPr>
      </w:pPr>
      <w:r>
        <w:pict>
          <v:shape id="_x0000_s40375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0375" inset="0,0,0,0">
              <w:txbxContent>
                <w:p w:rsidR="00CD4B15" w:rsidRDefault="00CD4B15">
                  <w:r>
                    <w:rPr>
                      <w:rtl/>
                    </w:rPr>
                    <w:t>203                                         ספר החוקים 1020                   י' בניסן התשמ"א 14.04.1981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76" o:spid="_x0000_s1037" type="#_x0000_t202" style="position:absolute;left:0;text-align:left;margin-left:363.2pt;margin-top:674.95pt;width:178.2pt;height:53.25pt;z-index:13;mso-wrap-style:none;mso-position-horizontal-relative:page;mso-position-vertical-relative:page" stroked="f">
            <v:textbox style="mso-next-textbox:#_x0000_s40376" inset="0,0,0,0">
              <w:txbxContent>
                <w:p w:rsidR="00CD4B15" w:rsidRPr="007345B1" w:rsidRDefault="00CD4B15">
                  <w:pPr>
                    <w:pStyle w:val="OCRStyle4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דיני מדינת ישראל, נוסח חדש 7, עמ' 173.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77" o:spid="_x0000_s1038" type="#_x0000_t202" style="position:absolute;left:0;text-align:left;margin-left:92.95pt;margin-top:62.9pt;width:450.25pt;height:610.25pt;z-index:12;mso-wrap-style:none;mso-position-horizontal-relative:page;mso-position-vertical-relative:page" stroked="f">
            <v:textbox style="mso-next-textbox:#_x0000_s40377" inset="0,0,0,0">
              <w:txbxContent>
                <w:tbl>
                  <w:tblPr>
                    <w:tblW w:w="480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6959"/>
                  </w:tblGrid>
                  <w:tr w:rsidR="00CD4B15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 עקיף" - הפסד או מניעת ריווח כתוצאה מנזק מלחמה בתחום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ישוב ספר, או מחמת אי אפשרות לנצל נכסים המצויים בתחום ישוב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ספר, עקב פעולות מלחמה על-ידי הצבאות הסדירים של האויב או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פעולות איבה אחרות נגד ישראל, או עקב פעולות מלחמה על-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צבא הגנה לישראל;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"נכס" - קרקע, קרקע חקלאית לרבות היבול שעליה, בנין, מבנה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בתהליך בניה, מטעים, מלאי וציוד הנמצאים בשטח המדינה וכן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 שיט וכלי טיס הרשומים בישראל או החייבים ברישום בישראל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אף אם אינם מצויים בה;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"ציוד" - מכונות, מיתקנים, רהיטים ורכוש אחר המשמשים או מיועדים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ציוד לעסק, רכב רשום או חייב ברישום על פי פקודת התע-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בורה 8, כלי שיט וכלי טיס, בריכות מים המיועדות בעיקרן לשתיה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ומבנים ארעיים."</w:t>
                        </w:r>
                      </w:p>
                    </w:tc>
                  </w:tr>
                  <w:tr w:rsidR="00CD4B15" w:rsidRPr="007345B1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CD4B15" w:rsidRPr="007345B1" w:rsidRDefault="00CD4B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36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CD4B15" w:rsidRDefault="00CD4B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בסעיף 36(א) לחוק העיקרי -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"שר האוצר" יבוא "ישולמו פיצויים בעד נזק ושר האוצר";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(5), המלים "לרבות קיזוז המס המגיע מבעל הנכס כנגד סכום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הפיצויים" - יימחקו;</w:t>
                        </w:r>
                      </w:p>
                      <w:p w:rsidR="00CD4B15" w:rsidRPr="007345B1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פסקאות (6) ו- (8) - בטלות.</w:t>
                        </w:r>
                      </w:p>
                    </w:tc>
                  </w:tr>
                  <w:tr w:rsidR="00CD4B15" w:rsidRPr="007345B1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CD4B15" w:rsidRPr="007345B1" w:rsidRDefault="00CD4B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37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CD4B15" w:rsidRPr="007345B1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סעיף 37 לחוק העיקרי - בטל.</w:t>
                        </w:r>
                      </w:p>
                    </w:tc>
                  </w:tr>
                  <w:tr w:rsidR="00CD4B15" w:rsidRPr="007345B1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CD4B15" w:rsidRPr="007345B1" w:rsidRDefault="00CD4B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CD4B15" w:rsidRPr="007345B1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בסעיף 38 לחוק העיקרי, סעיף קטן (א) - בטל, והסימון (ב) יימחק.</w:t>
                        </w:r>
                      </w:p>
                    </w:tc>
                  </w:tr>
                  <w:tr w:rsidR="00CD4B15" w:rsidRPr="007345B1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CD4B15" w:rsidRDefault="00CD4B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העתקת סעיפים</w:t>
                        </w:r>
                      </w:p>
                      <w:p w:rsidR="00CD4B15" w:rsidRPr="007345B1" w:rsidRDefault="00CD4B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ותיקונם</w:t>
                        </w:r>
                      </w:p>
                    </w:tc>
                    <w:tc>
                      <w:tcPr>
                        <w:tcW w:w="4250" w:type="pct"/>
                      </w:tcPr>
                      <w:p w:rsidR="00CD4B15" w:rsidRDefault="00CD4B1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סעיפים 46ג ו-46ד לחוק העיקרי יועתקו להיות סעיפים 38א ו-38ב ויתוקנו כך: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38א לחוק העיקרי -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המלים "מקרן הפיצויים" ותסיסה המתחילה במלים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"כי הוראות חוק זה" - יימחק;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(ב), פסקה (1) - בטלה;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38ב לחוק העיקרי -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יבוא: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 רשאי, באישור ועדת הכספים של הכנסת, לקבוע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כי ישולמו פיצויים בעד נזק מלחמה לחפצים שאינם נכס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והמצויים בבית מגוריו של אדם (להלן - חפצים ביתיים),";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(ב) בסעיף קטן (ב), במקום פסקה (1) יבוא: 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השווי הכולל של חפצים ביתיים שבעבורם ישולמו פיצויים ללא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בעד ביטוחם והשווי הכולל המקסימלי של חפצים ביתיים שניתן</w:t>
                        </w:r>
                      </w:p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לבטחם בתשלומים לפי בקשת בעליהם ;"</w:t>
                        </w:r>
                      </w:p>
                      <w:p w:rsidR="00CD4B15" w:rsidRPr="007345B1" w:rsidRDefault="00CD4B1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(ג) - בטל.</w:t>
                        </w:r>
                      </w:p>
                    </w:tc>
                  </w:tr>
                  <w:tr w:rsidR="00CD4B15">
                    <w:trPr>
                      <w:jc w:val="right"/>
                    </w:trPr>
                    <w:tc>
                      <w:tcPr>
                        <w:tcW w:w="750" w:type="pct"/>
                      </w:tcPr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0" w:type="pct"/>
                      </w:tcPr>
                      <w:p w:rsidR="00CD4B15" w:rsidRDefault="00CD4B15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D4B15" w:rsidRDefault="00CD4B1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0E025D" w:rsidRDefault="000E025D">
      <w:pPr>
        <w:rPr>
          <w:rtl/>
        </w:rPr>
      </w:pPr>
      <w:r>
        <w:rPr>
          <w:rtl/>
        </w:rPr>
        <w:br w:type="page"/>
      </w:r>
    </w:p>
    <w:p w:rsidR="000E025D" w:rsidRDefault="00000000">
      <w:pPr>
        <w:rPr>
          <w:rtl/>
        </w:rPr>
      </w:pPr>
      <w:r>
        <w:pict>
          <v:shape id="_x0000_s40378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40378" inset="0,0,0,0">
              <w:txbxContent>
                <w:p w:rsidR="00CD4B15" w:rsidRDefault="00CD4B15">
                  <w:r>
                    <w:rPr>
                      <w:rtl/>
                    </w:rPr>
                    <w:t>204                                         ספר החוקים 1020                   י' בניסן התשמ"א 14.04.1981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79" o:spid="_x0000_s1040" type="#_x0000_t202" style="position:absolute;left:0;text-align:left;margin-left:96.8pt;margin-top:678.25pt;width:379.75pt;height:61.2pt;z-index:16;mso-wrap-style:none;mso-position-horizontal-relative:page;mso-position-vertical-relative:page" stroked="f">
            <v:textbox style="mso-next-textbox:#_x0000_s40379" inset="0,0,0,0">
              <w:txbxContent>
                <w:p w:rsidR="00CD4B15" w:rsidRPr="000E025D" w:rsidRDefault="00CD4B15">
                  <w:pPr>
                    <w:pStyle w:val="OCRStyle5"/>
                    <w:ind w:left="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התשכ"ג, עמ' 156; התשמ"א,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80" o:spid="_x0000_s1041" type="#_x0000_t202" style="position:absolute;left:0;text-align:left;margin-left:96.8pt;margin-top:62.85pt;width:454.6pt;height:612.8pt;z-index:15;mso-wrap-style:none;mso-position-horizontal-relative:page;mso-position-vertical-relative:page" stroked="f">
            <v:textbox style="mso-next-textbox:#_x0000_s40380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1"/>
                    <w:gridCol w:w="1205"/>
                  </w:tblGrid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בסעיף 39 לחוק העיקרי, סעיף קטן (ב) - בטל, והסימון (א) - יימחק.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39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סעיפים 40 עד 43 לחוק העיקרי - בטלים.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 עד 43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29. בסעיף 45 לחוק העיקרי -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(2), הסיפה המתחילה במלים "וכן נכס שנהרס" - תימחק;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פסקאות (3) עד (7) - בטלות;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קטן (ב)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45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סעיפים 45א עד 46 לחוק העיקרי - בטלים.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45א עד 46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31. סעיף 46ב לחוק העיקרי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46ב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בסעיף 47(ב) לחוק העיקרי, המספר "23" - יימחק.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 .בסעיף 51 לחוק העיקרי -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המלים "שנקבעו בסעיף 23(א) והמועדים" והמספר "27א" -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יימחקו;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סעיפים קטנים (ב) ו-(ג) - בטלים ;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במקום "או המקדמה או מקצתם" יבוא "או מקצתו".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51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בסעיף 53א לחוק העיקרי, בסעיף קטן (ב), במקום "לערר ולערעור לפי סעיפים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 עד 27א" יבוא "או לערר לפי סעיפים 26 ו-27".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53א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35. בסעיף 54(א), המלים "ערעור או" והמלים "או 27א" - יימחקו. '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54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36. סעיפים 54א עד 54ג לחוק העיקרי - בטלים.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סעיפים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54א עד 54ג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37. בסעיף 55 לחוק העיקרי, המלים "שאיננו מלאי" - יימחקו.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סעיף 56א לחוק העיקרי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55א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סעיף 63 לחוק העיקרי - בטל.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63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התוספת לחוק העיקרי - בטלה.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התוספת</w:t>
                        </w:r>
                      </w:p>
                    </w:tc>
                  </w:tr>
                  <w:tr w:rsidR="00CD4B15" w:rsidRPr="000E025D">
                    <w:trPr>
                      <w:jc w:val="right"/>
                    </w:trPr>
                    <w:tc>
                      <w:tcPr>
                        <w:tcW w:w="4271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41. בסעיף 47 לחוק מס שבח מקרקעין, התשכ"ג-1963 4, במקום הגדרת "שווי רכישה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מתואם" יבוא:</w:t>
                        </w:r>
                      </w:p>
                      <w:p w:rsidR="00CD4B15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""שווי רכישה מתואם" - שווי הרכישה ביום הרכישה בתוספת מחצית סכום המסים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המותרים בניכוי לפי סעיף 39(8) ששולמו בשל המקרקעין מיום רכישת הזכות</w:t>
                        </w:r>
                      </w:p>
                    </w:tc>
                    <w:tc>
                      <w:tcPr>
                        <w:tcW w:w="729" w:type="pct"/>
                      </w:tcPr>
                      <w:p w:rsidR="00CD4B15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מס</w:t>
                        </w:r>
                      </w:p>
                      <w:p w:rsidR="00CD4B15" w:rsidRPr="000E025D" w:rsidRDefault="00CD4B15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שבח מקרקעין</w:t>
                        </w:r>
                      </w:p>
                    </w:tc>
                  </w:tr>
                </w:tbl>
                <w:p w:rsidR="00CD4B15" w:rsidRDefault="00CD4B15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02EC5" w:rsidRDefault="00102EC5">
      <w:pPr>
        <w:rPr>
          <w:rtl/>
        </w:rPr>
      </w:pPr>
      <w:r>
        <w:rPr>
          <w:rtl/>
        </w:rPr>
        <w:br w:type="page"/>
      </w:r>
    </w:p>
    <w:p w:rsidR="00102EC5" w:rsidRDefault="00000000">
      <w:pPr>
        <w:rPr>
          <w:rtl/>
        </w:rPr>
      </w:pPr>
      <w:r>
        <w:pict>
          <v:shape id="_x0000_s40381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40381" inset="0,0,0,0">
              <w:txbxContent>
                <w:p w:rsidR="00CD4B15" w:rsidRDefault="00CD4B15">
                  <w:r>
                    <w:rPr>
                      <w:rtl/>
                    </w:rPr>
                    <w:t>205                                         ספר החוקים 1020                   י' בניסן התשמ"א 14.04.1981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82" o:spid="_x0000_s1043" type="#_x0000_t202" style="position:absolute;left:0;text-align:left;margin-left:372.25pt;margin-top:706.35pt;width:174.05pt;height:18.8pt;z-index:22;mso-wrap-style:none;mso-position-horizontal-relative:page;mso-position-vertical-relative:page" stroked="f">
            <v:textbox style="mso-next-textbox:#_x0000_s40382" inset="0,0,0,0">
              <w:txbxContent>
                <w:p w:rsidR="00CD4B15" w:rsidRDefault="00CD4B1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40383" o:spid="_x0000_s1044" type="#_x0000_t202" style="position:absolute;left:0;text-align:left;margin-left:176.05pt;margin-top:625.4pt;width:90.5pt;height:42.95pt;z-index:21;mso-wrap-style:none;mso-position-horizontal-relative:page;mso-position-vertical-relative:page" stroked="f">
            <v:textbox style="mso-next-textbox:#_x0000_s40383" inset="0,0,0,0">
              <w:txbxContent>
                <w:p w:rsidR="00CD4B15" w:rsidRDefault="00CD4B15">
                  <w:pPr>
                    <w:pStyle w:val="OCRStyle6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CD4B15" w:rsidRDefault="00CD4B15">
                  <w:pPr>
                    <w:pStyle w:val="OCRStyle6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84" o:spid="_x0000_s1045" type="#_x0000_t202" style="position:absolute;left:0;text-align:left;margin-left:317.2pt;margin-top:627.95pt;width:92.05pt;height:38.8pt;z-index:20;mso-wrap-style:none;mso-position-horizontal-relative:page;mso-position-vertical-relative:page" stroked="f">
            <v:textbox style="mso-next-textbox:#_x0000_s40384" inset="0,0,0,0">
              <w:txbxContent>
                <w:p w:rsidR="00CD4B15" w:rsidRDefault="00CD4B15">
                  <w:pPr>
                    <w:pStyle w:val="OCRStyle6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D4B15" w:rsidRDefault="00CD4B15">
                  <w:pPr>
                    <w:pStyle w:val="OCRStyle6"/>
                    <w:ind w:left="27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85" o:spid="_x0000_s1046" type="#_x0000_t202" style="position:absolute;left:0;text-align:left;margin-left:455pt;margin-top:656.45pt;width:77.4pt;height:42.95pt;z-index:19;mso-wrap-style:none;mso-position-horizontal-relative:page;mso-position-vertical-relative:page" stroked="f">
            <v:textbox style="mso-next-textbox:#_x0000_s40385" inset="0,0,0,0">
              <w:txbxContent>
                <w:p w:rsidR="00CD4B15" w:rsidRDefault="00CD4B15">
                  <w:pPr>
                    <w:pStyle w:val="OCRStyle6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D4B15" w:rsidRDefault="00CD4B15">
                  <w:pPr>
                    <w:pStyle w:val="OCRStyle6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86" o:spid="_x0000_s1047" type="#_x0000_t202" style="position:absolute;left:0;text-align:left;margin-left:85.75pt;margin-top:61.5pt;width:468.25pt;height:544.9pt;z-index:18;mso-wrap-style:none;mso-position-horizontal-relative:page;mso-position-vertical-relative:page" stroked="f">
            <v:textbox style="mso-next-textbox:#_x0000_s40386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96"/>
                    <w:gridCol w:w="7118"/>
                  </w:tblGrid>
                  <w:tr w:rsidR="00CD4B15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80" w:type="pct"/>
                      </w:tcPr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עד ליום המכירה - למעט המסים המותרים בניכוי לפי סעיף 39(8) ששולמו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בשנים עשר החדשים שלפני יום המכירה בשל שנות מס קודמות לשנת המס שבה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- כפול במדד ביום המכירה ומחולק במדד ביום הרכישה, ובתוספת יתר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הסכומים המותרים בניכוי לפי סעיף 39, כפול במדד ביום המכירה ומחולק במדד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גמר ההשבחה או ההוצאה, לפי העגיל, ובמקרקעין שהם בני-פחת לענין מס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- גם לאחר ניכוי הפחת המתואם;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יראו כיום גמר ההשבחה בבנין חדש על קרקע פנויה, את היום שבו תמו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 שלישים מהתקופה המתחילה בתחילת הבניה והמסתיימת בגמר הבניה."</w:t>
                        </w:r>
                      </w:p>
                    </w:tc>
                  </w:tr>
                  <w:tr w:rsidR="00CD4B15" w:rsidRPr="00102EC5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CD4B15" w:rsidRPr="00102EC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ותחולה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 .חוק זה יחול לגבי שנת המס 1981 ואילך, ואולם -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המס בשל קרקע שהוחכרה לתקופה העולה על חמש שנים והוצהר על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החכירה בפני המנהל לפני י"ז בתמוז התש"ם (1 ביולי 1980) ותקופת החכירה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טרם נסתיימה, תהיה תחולתו של סעיף 2(3) (א) משנת המס 1984 או משנת המס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שאחרי תום תקופת החכירה, לפי המוקדם;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תחילתו של סעיף 1 לגבי החלפת המונח נכס בסעיף 54(א) לחוק העיקרי היא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י"ח בניסן התשמ"ג (1 באפריל 1983).</w:t>
                        </w:r>
                      </w:p>
                    </w:tc>
                  </w:tr>
                  <w:tr w:rsidR="00CD4B15" w:rsidRPr="00102EC5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מבנה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בתהליך בניה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43. בשל מבנה בתהליך בניה שבנייתו החלה לפני תחילתו של חוק זה ישולם מס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כיחס תקופת הבניה שלפני תחילתו של חוק זה לכל תקופת הבניה.</w:t>
                        </w:r>
                      </w:p>
                    </w:tc>
                  </w:tr>
                  <w:tr w:rsidR="00CD4B15" w:rsidRPr="00102EC5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מס בשל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נכסים חקלאיים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בשנת 1980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44* שר האוצר רשאי, במקרים חריגים, להקטין את המס המגיע לשנת המס 1980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 בשל נכסים המשמשים בחקלאות, לפי כללים שקבע באישור ועדת הכספים של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ובלבד שנתמלאו תנאי החוק העיקרי לפני תיקונו בחוק זה.</w:t>
                        </w:r>
                      </w:p>
                    </w:tc>
                  </w:tr>
                  <w:tr w:rsidR="00CD4B15" w:rsidRPr="00102EC5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לענין קרן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 (א) כספי קרן הפיצויים שנצברו על פי סעיפים 35 ו-37 לחוק העיקרי לפני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ביטולם בחוק זה, ימשיכו לשמש לתשלום פיצויים בעד נזק; כספי הקרן שלא הוצאו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יושקעו לפי הוראות שר האוצר והרווחים מהשקעות אלה יצורפו לקרן ויהוו חלק ממנה.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האוצר, באישור ועדת הכספים של הכנסת, רשאי לקבוע כללים בדבר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הנהלת קרן הפיצויים.</w:t>
                        </w:r>
                      </w:p>
                    </w:tc>
                  </w:tr>
                  <w:tr w:rsidR="00CD4B15" w:rsidRPr="00102EC5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תשלום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חובות מס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בשל נכסים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שהמס עליהם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בוטל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CD4B1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 .לכל חוב מס בשל נכסים שהמס עליהם בוטל לפי חוק זה, שלא ישולם עד יום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כ"ח בסיון התשמ"א (30 ביוני 1981), יווסף החל במועד האמור קנס פיגורים של 1/2%</w:t>
                        </w:r>
                      </w:p>
                      <w:p w:rsidR="00CD4B1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שבוע של פיגור או חלק ממנו, וזאת בנוסף לקנס המוטל על איחור בתשלום המס</w:t>
                        </w:r>
                      </w:p>
                      <w:p w:rsidR="00CD4B15" w:rsidRPr="00102EC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דין.</w:t>
                        </w:r>
                      </w:p>
                    </w:tc>
                  </w:tr>
                  <w:tr w:rsidR="00CD4B15" w:rsidRPr="00102EC5">
                    <w:trPr>
                      <w:jc w:val="right"/>
                    </w:trPr>
                    <w:tc>
                      <w:tcPr>
                        <w:tcW w:w="820" w:type="pct"/>
                      </w:tcPr>
                      <w:p w:rsidR="00CD4B15" w:rsidRPr="00102EC5" w:rsidRDefault="00CD4B15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  <w:tc>
                      <w:tcPr>
                        <w:tcW w:w="4180" w:type="pct"/>
                      </w:tcPr>
                      <w:p w:rsidR="00CD4B15" w:rsidRPr="00102EC5" w:rsidRDefault="00CD4B15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חוק זה יפורסם תוך שלושים ימים מיום קבלתו בכנסת.</w:t>
                        </w:r>
                      </w:p>
                    </w:tc>
                  </w:tr>
                </w:tbl>
                <w:p w:rsidR="00CD4B15" w:rsidRDefault="00CD4B15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CD4B15" w:rsidRDefault="00CD4B15">
      <w:pPr>
        <w:rPr>
          <w:rtl/>
        </w:rPr>
      </w:pPr>
      <w:r>
        <w:rPr>
          <w:rtl/>
        </w:rPr>
        <w:br w:type="page"/>
      </w:r>
    </w:p>
    <w:p w:rsidR="00CD4B15" w:rsidRDefault="00000000">
      <w:pPr>
        <w:rPr>
          <w:rtl/>
        </w:rPr>
      </w:pPr>
      <w:r>
        <w:pict>
          <v:shape id="_x0000_s40387" o:spid="_x0000_s1048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40387" inset="0,0,0,0">
              <w:txbxContent>
                <w:p w:rsidR="00CD4B15" w:rsidRDefault="00CD4B15">
                  <w:r>
                    <w:rPr>
                      <w:rtl/>
                    </w:rPr>
                    <w:t>206                                         ספר החוקים 1020                   י' בניסן התשמ"א 14.04.1981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0388" o:spid="_x0000_s1049" type="#_x0000_t202" style="position:absolute;left:0;text-align:left;margin-left:81.25pt;margin-top:695.45pt;width:141.95pt;height:34.45pt;z-index:24;mso-wrap-style:none;mso-position-horizontal-relative:page;mso-position-vertical-relative:page" stroked="f">
            <v:textbox style="mso-next-textbox:#_x0000_s40388" inset="0,0,0,0">
              <w:txbxContent>
                <w:p w:rsidR="00CD4B15" w:rsidRDefault="00CD4B15">
                  <w:pPr>
                    <w:pStyle w:val="OCRStyle7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נדפס בדפוס הממשלה, ירושלים</w:t>
                  </w:r>
                </w:p>
                <w:p w:rsidR="00CD4B15" w:rsidRDefault="00CD4B15">
                  <w:pPr>
                    <w:pStyle w:val="OCRStyle7"/>
                    <w:ind w:left="1512"/>
                  </w:pPr>
                  <w:r>
                    <w:rPr>
                      <w:rtl/>
                    </w:rPr>
                    <w:t>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1D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9588A30-95AD-413B-BCA4-B7ADD9FF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1DE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57A2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4D2EB8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345B1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0E025D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02EC5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CD4B1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39</Characters>
  <Application>Microsoft Office Word</Application>
  <DocSecurity>4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8</cp:revision>
  <dcterms:created xsi:type="dcterms:W3CDTF">2008-04-07T00:41:00Z</dcterms:created>
  <dcterms:modified xsi:type="dcterms:W3CDTF">2008-04-07T00:42:00Z</dcterms:modified>
</cp:coreProperties>
</file>