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19AD" w:rsidRDefault="00F419AD">
      <w:pPr>
        <w:rPr>
          <w:rtl/>
        </w:rPr>
      </w:pPr>
    </w:p>
    <w:p w:rsidR="00F419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114" inset="0,0,0,0">
              <w:txbxContent>
                <w:p w:rsidR="007D4FEF" w:rsidRDefault="007D4FEF">
                  <w:r>
                    <w:rPr>
                      <w:rtl/>
                    </w:rPr>
                    <w:t>132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5" o:spid="_x0000_s1026" type="#_x0000_t202" style="position:absolute;left:0;text-align:left;margin-left:90.8pt;margin-top:636.8pt;width:386.5pt;height:106.7pt;z-index:6;mso-position-horizontal-relative:page;mso-position-vertical-relative:page" stroked="f">
            <v:textbox style="mso-next-textbox:#_x0000_s41115" inset="0,0,0,0">
              <w:txbxContent>
                <w:p w:rsidR="007D4FEF" w:rsidRDefault="007D4FE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באייר התשנ''ד (19 באפריל 1994); הצעת החוק ודברי הסבר פורסמו בהצעות חוק, 2191,</w:t>
                  </w:r>
                </w:p>
                <w:p w:rsidR="007D4FEF" w:rsidRDefault="007D4FEF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מיום א' באב התשנ"ג (19 ביולי 1993), עמ' 262.</w:t>
                  </w:r>
                </w:p>
                <w:p w:rsidR="007D4FEF" w:rsidRDefault="007D4FE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ס''ח התשמ"ו, עמ' 107.</w:t>
                  </w:r>
                </w:p>
                <w:p w:rsidR="007D4FEF" w:rsidRDefault="007D4FE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2 ס"ח התשכ''ח, עמ' .108</w:t>
                  </w:r>
                </w:p>
                <w:p w:rsidR="007D4FEF" w:rsidRDefault="007D4FE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3 ס''ח התשי"ט, עמ' .276</w:t>
                  </w:r>
                </w:p>
                <w:p w:rsidR="007D4FEF" w:rsidRDefault="007D4FE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4 ס"ח התשי"ח, עמ' 191.</w:t>
                  </w:r>
                </w:p>
                <w:p w:rsidR="007D4FEF" w:rsidRPr="00F419AD" w:rsidRDefault="007D4FE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5 ס"ח התשמ"ה,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6" o:spid="_x0000_s1027" type="#_x0000_t202" style="position:absolute;left:0;text-align:left;margin-left:81.3pt;margin-top:548.1pt;width:465.7pt;height:86.15pt;z-index:5;mso-position-horizontal-relative:page;mso-position-vertical-relative:page" stroked="f">
            <v:textbox style="mso-next-textbox:#_x0000_s411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300"/>
                  </w:tblGrid>
                  <w:tr w:rsidR="007D4FEF" w:rsidRPr="00F419A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מוקמת בזה קרן לקליטת החייל המשוחרר (להלן - הקרן).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פעולות הקרן יבוצעו במסגרת משרדו של השר.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תקציב הקרן ימומן מאוצר המדינה וייקבע בחוק התקציב בתחום פעולה נפרד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יסודות התקציב, התשמ"ה-1985 5.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D4FEF" w:rsidRPr="00F419AD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הקרן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17" o:spid="_x0000_s1028" type="#_x0000_t202" style="position:absolute;left:0;text-align:left;margin-left:205.25pt;margin-top:526.5pt;width:162.75pt;height:19.8pt;z-index:4;mso-position-horizontal-relative:page;mso-position-vertical-relative:page" stroked="f">
            <v:textbox style="mso-next-textbox:#_x0000_s41117" inset="0,0,0,0">
              <w:txbxContent>
                <w:p w:rsidR="007D4FEF" w:rsidRDefault="007D4FEF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פרק ב': קרן לקליטת החייל המשוחרר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8" o:spid="_x0000_s1029" type="#_x0000_t202" style="position:absolute;left:0;text-align:left;margin-left:79.55pt;margin-top:122.8pt;width:465.7pt;height:399.35pt;z-index:3;mso-position-horizontal-relative:page;mso-position-vertical-relative:page" stroked="f">
            <v:textbox style="mso-next-textbox:#_x0000_s411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3"/>
                    <w:gridCol w:w="1013"/>
                  </w:tblGrid>
                  <w:tr w:rsidR="007D4FEF" w:rsidRPr="00F419AD">
                    <w:trPr>
                      <w:jc w:val="right"/>
                    </w:trPr>
                    <w:tc>
                      <w:tcPr>
                        <w:tcW w:w="4402" w:type="pct"/>
                      </w:tcPr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סדיר" - שירות סדיר בצבא-הגנה לישראל או במשמר הגבול לפי פרק ג' לחוק שירות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[נוסח משולב], התשמ"ו-1986 1, ולפי סעיף 34 לחוק האמור, וכן שירות לאומי, אך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שירות צבאי לפי התחייבות לשירות קבע, ולמעט תקופות שאינן באות במנין זמן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לפי הוראות סעיף 18 לחוק האמור;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לאומי" - שירות לאומי כאמור בפסקה (3)(ב) להגדרת "ילד" שבסעיף 5 לחוק הביטוח -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 2;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"חייל משוחרר" - מי שסיים את שירותו הסדיר, אף אם שוחרר כדין לפני תום התקופה שהוא 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בה, ובלבד ששירת 2 ו חודשים לפחות, וכן מי ששוחרר לפני תום התקופה כאמור מטעמי י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או מחמת נכות כמשמעותה בחוק הנכים (תגמולים ושיקום), התשי'ט-1959 [נוסח ,י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משולב]5; *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"ההנהלה" - הנהלת הקרן שמונתה לפי סעיף 4; 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י"ח בטבת התשנ"ד (1 בינואר 1994);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מרד המחירים לצרכן שמפרסמת הלשכה המרכזית לסטטיסטיקה;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להכשרה מקצועית" - מוסד להכשרה מקצועית של משרד העבודה והרווחה, וכן מוסר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להכשרה מקצועית ששר העבודה והרווחה הכיר בו לענין חוק זה;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להשכלה גבוהה" - מוסר להשכלה גבוהה כמשמעותו בחוק המועצה להשכלה גבוהה,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התשי"ח-41958, ובן מכללה או מוסד על-תיכוני אחר ששר החינוך והתרבות הכיר בהם לענין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"מכינה קדם-אקדמית" - מוסד להשלמת השכלה תיכונית עד לקבלת תעודת בגרות, או להכנה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 אקדמיים, ששר החינוך והתרבות הכיר בו לענין חוק זה;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"פקדון" - פקדון על שם חייל משוחרר שמנהלת הקרן לפי חוק זה;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"קיבוץ" - אגורה שיתופית שהיא קיבוץ או מושב שיתופי;</w:t>
                        </w:r>
                      </w:p>
                      <w:p w:rsidR="007D4FEF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חבר הממשלה שהממשלה הסמיכה אותו לבצע חוק זה.</w:t>
                        </w:r>
                      </w:p>
                    </w:tc>
                    <w:tc>
                      <w:tcPr>
                        <w:tcW w:w="598" w:type="pct"/>
                      </w:tcPr>
                      <w:p w:rsidR="007D4FEF" w:rsidRPr="00F419AD" w:rsidRDefault="007D4F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19" o:spid="_x0000_s1030" type="#_x0000_t202" style="position:absolute;left:0;text-align:left;margin-left:247.45pt;margin-top:98.65pt;width:83.55pt;height:17.25pt;z-index:2;mso-position-horizontal-relative:page;mso-position-vertical-relative:page" stroked="f">
            <v:textbox style="mso-next-textbox:#_x0000_s41119" inset="0,0,0,0">
              <w:txbxContent>
                <w:p w:rsidR="007D4FEF" w:rsidRDefault="007D4FEF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20" o:spid="_x0000_s1031" type="#_x0000_t202" style="position:absolute;left:0;text-align:left;margin-left:164.85pt;margin-top:75.45pt;width:258.2pt;height:22.35pt;z-index:1;mso-position-horizontal-relative:page;mso-position-vertical-relative:page" stroked="f">
            <v:textbox style="mso-next-textbox:#_x0000_s41120" inset="0,0,0,0">
              <w:txbxContent>
                <w:p w:rsidR="007D4FEF" w:rsidRPr="00F419AD" w:rsidRDefault="007D4FEF">
                  <w:pPr>
                    <w:pStyle w:val="OCRStyle1"/>
                    <w:ind w:left="3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קליטת חיילים משוחררים, התשנ"ד-1994*</w:t>
                  </w:r>
                </w:p>
              </w:txbxContent>
            </v:textbox>
            <w10:wrap anchorx="page" anchory="page"/>
          </v:shape>
        </w:pict>
      </w:r>
    </w:p>
    <w:p w:rsidR="00681E09" w:rsidRDefault="00681E09">
      <w:pPr>
        <w:rPr>
          <w:rtl/>
        </w:rPr>
      </w:pPr>
      <w:r>
        <w:rPr>
          <w:rtl/>
        </w:rPr>
        <w:br w:type="page"/>
      </w:r>
    </w:p>
    <w:p w:rsidR="00681E09" w:rsidRDefault="00000000">
      <w:pPr>
        <w:rPr>
          <w:rtl/>
        </w:rPr>
      </w:pPr>
      <w:r>
        <w:pict>
          <v:shape id="_x0000_s4112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121" inset="0,0,0,0">
              <w:txbxContent>
                <w:p w:rsidR="007D4FEF" w:rsidRDefault="007D4FEF">
                  <w:r>
                    <w:rPr>
                      <w:rtl/>
                    </w:rPr>
                    <w:t>133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22" o:spid="_x0000_s1033" type="#_x0000_t202" style="position:absolute;left:0;text-align:left;margin-left:349.7pt;margin-top:696.5pt;width:191.05pt;height:52.45pt;z-index:9;mso-position-horizontal-relative:page;mso-position-vertical-relative:page" stroked="f">
            <v:textbox style="mso-next-textbox:#_x0000_s41122" inset="0,0,0,0">
              <w:txbxContent>
                <w:p w:rsidR="007D4FEF" w:rsidRPr="00681E09" w:rsidRDefault="007D4FEF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6 ס"ח התשל"ה. עכל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23" o:spid="_x0000_s1034" type="#_x0000_t202" style="position:absolute;left:0;text-align:left;margin-left:87.95pt;margin-top:72.4pt;width:457.95pt;height:620.75pt;z-index:8;mso-position-horizontal-relative:page;mso-position-vertical-relative:page" stroked="f">
            <v:textbox style="mso-next-textbox:#_x0000_s411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1"/>
                    <w:gridCol w:w="7116"/>
                  </w:tblGrid>
                  <w:tr w:rsidR="007D4FEF" w:rsidRPr="00681E0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D4FEF" w:rsidRPr="00681E09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הקרן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אלה תפקידי הקרן: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לנהל את חשבונות הפקדונות;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לבדוק את הבקשות שיגישו חיילים משוחררים למימוש זכאויותיהם לפי חוק זה,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בהן, ולממן את הזכאויות האמורות מתוך הפקדונות;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את הבקשות לסיוע מהקרן לסיוע נוסף כמשמעותה בסעיף 7 שיגישו חיילים</w:t>
                        </w:r>
                      </w:p>
                      <w:p w:rsidR="007D4FEF" w:rsidRPr="00681E09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משוחררים, להחליט בהן ולממן את הסיוע שיאושר מתוך הקרן האמורה.</w:t>
                        </w:r>
                      </w:p>
                    </w:tc>
                  </w:tr>
                  <w:tr w:rsidR="007D4FEF" w:rsidRPr="00681E0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D4FEF" w:rsidRPr="00681E09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הקרן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הנהלת הקרן תהיה בת אחד עשר חברים שימנה השר לתקופה של שלוש שנים בכל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פעם, והם: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חמישה נציגי ציבור, בהם לפחות אחד נציג העמותה 'התנועה לקליטת החייל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המשוחרר"-,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משרד האוצר;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משרד הבטחון;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משרד הבינוי והשיכון;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משרד החינוך והתרבות;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משרד העבודה והרווחה;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משרד התעשיה והמסחר,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אחד מחברי ההנהלה שמונו לפי סעיף קטן (א)(1) ליושב ראש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ההנהלה.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ימונה אדם לחבר ההנהלה אם הועדה לבדיקת מינויים שמונתה לפי סעיף 18ב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החברות הממשלתיות, התשל"ה-1975 6(להלן - חוק החברות הממשלתיות), קבעה כי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בו אחד הסייגים האמורים בסעיפים 0017(0 ו-(3) עד (6) או 17א לחוק האמור והוראות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18ג לחוק האמור יחולו, והכל בשינויים המחויבים; בין חברי ההנהלה יהיו לפחות רבע בני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משני המינים.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קיום ההנהלה, סמכויותיה ותוקף החלטותיה לא ייפגעו מחמת שנתפנה מקומו של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בה או מחמת ליקוי במינויו או בהמשך כהונתו.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ההנהלה רשאית למנות וערות מבין חבריה או שלא מבין חבריה, ובלבד שיושב</w:t>
                        </w:r>
                      </w:p>
                      <w:p w:rsidR="007D4FEF" w:rsidRPr="00681E09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ועדה יהיה חבר ההנהלה, ולאצול להן מסמכויותיה.</w:t>
                        </w:r>
                      </w:p>
                    </w:tc>
                  </w:tr>
                  <w:tr w:rsidR="007D4FEF" w:rsidRPr="00681E09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  <w:p w:rsidR="007D4FEF" w:rsidRPr="00681E09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הנהלה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חבר הנהלה יחדל לכהן לפני תום תקופת כהונה באחד מאלה: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סייג מן הסייגים המפורטים בסעיף 17(א) או 17א לחוק החברות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הממשלתיות;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דרך קבע למלא תפקידו, והשר, לאחר התייעצות עם יושב ראש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הקרן, העבירו מכהונתו בהודעה בכתב.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נעדר חבר הנהלה ללא סיבה סבירה מארבע ישיבות רצופות של הנהלת הקרן או</w:t>
                        </w:r>
                      </w:p>
                      <w:p w:rsidR="007D4FEF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מיותר ממחצית הישיבות שקיימה בשנה אחת, רשאי השר, לאחר התייעצות עם יושב ראש</w:t>
                        </w:r>
                      </w:p>
                      <w:p w:rsidR="007D4FEF" w:rsidRPr="00681E09" w:rsidRDefault="007D4F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ההנהלה, להעבירו מכהונתו בהודעה בכתב.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016A6" w:rsidRDefault="00C016A6">
      <w:pPr>
        <w:rPr>
          <w:rtl/>
        </w:rPr>
      </w:pPr>
      <w:r>
        <w:rPr>
          <w:rtl/>
        </w:rPr>
        <w:br w:type="page"/>
      </w:r>
    </w:p>
    <w:p w:rsidR="00C016A6" w:rsidRDefault="00000000">
      <w:pPr>
        <w:rPr>
          <w:rtl/>
        </w:rPr>
      </w:pPr>
      <w:r>
        <w:pict>
          <v:shape id="_x0000_s41124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1124" inset="0,0,0,0">
              <w:txbxContent>
                <w:p w:rsidR="007D4FEF" w:rsidRDefault="007D4FEF">
                  <w:r>
                    <w:rPr>
                      <w:rtl/>
                    </w:rPr>
                    <w:t>134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25" o:spid="_x0000_s1036" type="#_x0000_t202" style="position:absolute;left:0;text-align:left;margin-left:98.5pt;margin-top:724.35pt;width:199pt;height:26.75pt;z-index:14;mso-position-horizontal-relative:page;mso-position-vertical-relative:page" stroked="f">
            <v:textbox style="mso-next-textbox:#_x0000_s41125" inset="0,0,0,0">
              <w:txbxContent>
                <w:p w:rsidR="007D4FEF" w:rsidRDefault="007D4F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126" o:spid="_x0000_s1037" type="#_x0000_t202" style="position:absolute;left:0;text-align:left;margin-left:106.2pt;margin-top:671.05pt;width:448.65pt;height:36.05pt;z-index:13;mso-position-horizontal-relative:page;mso-position-vertical-relative:page" stroked="f">
            <v:textbox style="mso-next-textbox:#_x0000_s4112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3"/>
                    <w:gridCol w:w="1145"/>
                  </w:tblGrid>
                  <w:tr w:rsidR="007D4FEF" w:rsidRPr="00C016A6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סיים חייל משוחרר את שירותו הסדיר, תפתח הקרן על שמו חשבון פקדון בקרן.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הפקדון הוא אישי ואינו ניתן להעברה, לשעבוד או לעיקול בכל דרך שהיא.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חשבון</w:t>
                        </w:r>
                      </w:p>
                      <w:p w:rsidR="007D4FEF" w:rsidRPr="00C016A6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הפקדון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127" o:spid="_x0000_s1038" type="#_x0000_t202" style="position:absolute;left:0;text-align:left;margin-left:250.95pt;margin-top:645.95pt;width:96.45pt;height:19.8pt;z-index:12;mso-position-horizontal-relative:page;mso-position-vertical-relative:page" stroked="f">
            <v:textbox style="mso-next-textbox:#_x0000_s41127" inset="0,0,0,0">
              <w:txbxContent>
                <w:p w:rsidR="007D4FEF" w:rsidRDefault="007D4FEF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פרק ג': פקדון ומענק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28" o:spid="_x0000_s1039" type="#_x0000_t202" style="position:absolute;left:0;text-align:left;margin-left:103.65pt;margin-top:75.3pt;width:462.35pt;height:569.05pt;z-index:11;mso-position-horizontal-relative:page;mso-position-vertical-relative:page" stroked="f">
            <v:textbox style="mso-next-textbox:#_x0000_s411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047"/>
                  </w:tblGrid>
                  <w:tr w:rsidR="007D4FEF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כתב אישום נגד חבר ההנהלה בעבירה שלכאורה יש עמה קלון, רשאי השה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היועץ המשפטי לממשלה, להשעותו מכהונתו עד למתן פסק דין סופי בעניינו.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השר שיושב ראש ההנהלה אינו ממלא את תפקידו כראוי רשאי הוא, בהחלטה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מנומקת, להעבירו מתפקידו לאחר שנתן לו הזדמנות נאותה להשמיע את טענותיו.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D4FEF" w:rsidRPr="00C016A6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ההנהלה תתקין את תקנון הקרן ובו יהיו, בין השאר, הוראות בדבר פעולות הקרן,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נוהלי הגשת בקשות לקרן והטיפול בהן, סדרי עבודת הנהלת הקרן וועדותיה, ודרכים לשינוי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ובל שינוי בו טעונים אישור השר, שר האוצר וועדת העבודה והרווחה של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ואולם ניתן לקבוע בתקנון סוגי שינויים שאינם טעונים אישור ועדת העבודה והרווחה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התקנון וכל שינוי בו יפורסמו ברשומות.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7D4FEF" w:rsidRPr="00C016A6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</w:t>
                        </w:r>
                      </w:p>
                    </w:tc>
                  </w:tr>
                  <w:tr w:rsidR="007D4FEF" w:rsidRPr="00C016A6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במסגרת הקרן תהיה, בנוסף לפקדונות, קרן לסיוע נוסף, שתשמש למתן סיוע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לחיילים משוחררים המבקשים סיוע מעבר לפקדון למטרות של לימודים במכינה קדם-אקדמית,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קיום ללומדים כאמור, ולימודים במוסד להכשרה מקצועית.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בתקציב המדינה יתוקצב, מדי שנה, לקרן לסיוע נוסף סכום של 60 מיליון שקלים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האמור בסעיף קטן (ב) יוגדל מרי שנה לפי שיעור עליית המרד מן המדד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לחורש ינואר 1994 ער המדד שפורסם לאחרונה לפני תחילת שנת הכספים; סכום שלא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נוצל בשנת כספים פלונית יועבר לשנה שאחריה וייתוסף לסכום שיתוקצב באותה שנה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הנהלת הקרן תקבע, באישור השר, שר האוצר וועדת העבודה והרווחה של הכנסת,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ומבחנים למתן סיוע לחיילים משוחררים מהקרן לסיוע נוסף למטרות המפורטות בסעיף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ובהתאם לסכומים שבקרן לסיוע נוסף, וכן הוראות בדבר נוהלי הגשת הבקשות לסיוע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והטיפול בהן; קביעות לפי סעיף קטן זה יפורסמו ברשומות.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מתוך הסכום האמור בסעיף קטן יוקצבו מדי שנה -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סכום שלא יפחת מ-29 מיליון שקלים חדשים - לסיוע ללימודים במכינה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קדם-אקדמית;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שלא יפחת מ-7 מיליון שקלים חדשים - למתן דמי קיום ללומדים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במכינה קדם-אקדמית;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שלא יפחת מ-10 מיליון שקלים חדשים - לסיוע ללימודים במוסד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מקצועית,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האמורים בסעיף קטן זה יהיו צמודים למדד כאמור בסעיף קטן (ג).</w:t>
                        </w:r>
                      </w:p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עד לקביעת כללים ומבחנים לפי סעיף קטן (ד), תפעל הקרן לסיוע נוסף לפי הכללים</w:t>
                        </w:r>
                      </w:p>
                      <w:p w:rsidR="007D4FEF" w:rsidRPr="00C016A6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והמבחנים שהיו נהוגים ערב תחילתו של חוק זה.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7D4FEF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לסיוע</w:t>
                        </w:r>
                      </w:p>
                      <w:p w:rsidR="007D4FEF" w:rsidRPr="00C016A6" w:rsidRDefault="007D4F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34D12" w:rsidRDefault="00534D12">
      <w:pPr>
        <w:rPr>
          <w:rtl/>
        </w:rPr>
      </w:pPr>
      <w:r>
        <w:rPr>
          <w:rtl/>
        </w:rPr>
        <w:br w:type="page"/>
      </w:r>
    </w:p>
    <w:p w:rsidR="00534D12" w:rsidRDefault="00000000">
      <w:pPr>
        <w:rPr>
          <w:rtl/>
        </w:rPr>
      </w:pPr>
      <w:r>
        <w:pict>
          <v:shape id="_x0000_s41129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1129" inset="0,0,0,0">
              <w:txbxContent>
                <w:p w:rsidR="007D4FEF" w:rsidRDefault="007D4FEF">
                  <w:r>
                    <w:rPr>
                      <w:rtl/>
                    </w:rPr>
                    <w:t>135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30" o:spid="_x0000_s1041" type="#_x0000_t202" style="position:absolute;left:0;text-align:left;margin-left:358.05pt;margin-top:722.4pt;width:190.1pt;height:20.8pt;z-index:19;mso-position-horizontal-relative:page;mso-position-vertical-relative:page" stroked="f">
            <v:textbox style="mso-next-textbox:#_x0000_s41130" inset="0,0,0,0">
              <w:txbxContent>
                <w:p w:rsidR="007D4FEF" w:rsidRDefault="007D4FE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131" o:spid="_x0000_s1042" type="#_x0000_t202" style="position:absolute;left:0;text-align:left;margin-left:86pt;margin-top:392.75pt;width:457.95pt;height:314.25pt;z-index:18;mso-position-horizontal-relative:page;mso-position-vertical-relative:page" stroked="f">
            <v:textbox style="mso-next-textbox:#_x0000_s411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6890"/>
                  </w:tblGrid>
                  <w:tr w:rsidR="007D4FEF" w:rsidRPr="00534D12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השכלה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תיכונית ולימודים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קדם-אקדמיים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חייל משוחרר המשלים את השכלתו התיכונית עד לקבלת תעודת בגרות, או המתכונן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 אקדמיים, במכינה קדם-אקדמית, זכאי להשתתפות בתשלום שכר הלימוד במכינה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מכספי הפקדון.</w:t>
                        </w:r>
                      </w:p>
                    </w:tc>
                  </w:tr>
                  <w:tr w:rsidR="007D4FEF" w:rsidRPr="00534D12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אקדמיים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חייל משוחרר הלומד במוסד להשכלה גבוהה או בישיבה על תיכונית זכאי להשתתפות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שכר הלימוד במוסד כאמור מכספי הפס-</w:t>
                        </w:r>
                      </w:p>
                    </w:tc>
                  </w:tr>
                  <w:tr w:rsidR="007D4FEF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חייל משוחרר הלומד במוסד להכשרה מקצועית זכאי להשתתפות בתשלום שכר הלימוד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מכספי הפקדון.</w:t>
                        </w:r>
                      </w:p>
                    </w:tc>
                  </w:tr>
                  <w:tr w:rsidR="007D4FEF" w:rsidRPr="00534D12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דרבי תשלום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הקרן תשלם את סכומי ההשתתפות בשכר הלימוד במישרין למוסדות כאמור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12 עד 14, בהתאם להסדרים שתקבע הקרן.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נוצרה זכות להחזר סכום ששולם כאמור, כולו או מקצתו, יחזירו המוסד לקרן וזו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תזכה את חשבון הפקדון של החייל המשוחרר בסכום ההחזר.</w:t>
                        </w:r>
                      </w:p>
                    </w:tc>
                  </w:tr>
                  <w:tr w:rsidR="007D4FEF" w:rsidRPr="00534D12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לשיכון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חייל משוחרר הזכאי, על פי הכללים והנהלים הנהוגים לענין זה, להלוואה מאת המדינה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מטעמה לצורכי דיור, יוגדל סכום ההלוואה בשיעורים ובתנאים שקבע שר הבינוי והשיכון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האוצר-, הוראות סעיף זה יחולו, בשינויים המחויבים, גם לגבי הלוואות לצורכי דיור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 קיבוץ בשל חייל משוחרר החבר בו.</w:t>
                        </w:r>
                      </w:p>
                    </w:tc>
                  </w:tr>
                  <w:tr w:rsidR="007D4FEF" w:rsidRPr="00534D12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ברכישת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מגורים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בשבירת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מגורים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חייל משוחרר שהתקשר בחוזה לרכישת דירת מגורים או לשכירת דירת מגורים,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להשתתפות בהוצאות רכישת הדירה מכספי הפקדון.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132" o:spid="_x0000_s1043" type="#_x0000_t202" style="position:absolute;left:0;text-align:left;margin-left:323.6pt;margin-top:371.15pt;width:75.65pt;height:18.2pt;z-index:17;mso-position-horizontal-relative:page;mso-position-vertical-relative:page" stroked="f">
            <v:textbox style="mso-next-textbox:#_x0000_s41132" inset="0,0,0,0">
              <w:txbxContent>
                <w:p w:rsidR="007D4FEF" w:rsidRDefault="007D4FEF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פרק ד'; זכאויות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33" o:spid="_x0000_s1044" type="#_x0000_t202" style="position:absolute;left:0;text-align:left;margin-left:111.75pt;margin-top:75.15pt;width:439.95pt;height:288.3pt;z-index:16;mso-position-horizontal-relative:page;mso-position-vertical-relative:page" stroked="f">
            <v:textbox style="mso-next-textbox:#_x0000_s4113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2"/>
                    <w:gridCol w:w="7017"/>
                  </w:tblGrid>
                  <w:tr w:rsidR="007D4FEF" w:rsidRPr="00534D12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הפקדון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תוך חודש מיום שסיים חייל משוחרר את שירותו הסדיר, תזקוף הקרן לזכות הפקדון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ל-290 שקלים חרשים כפול מספר החודשים השלמים ששירת החייל בשירות סדיר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שבין היום הקובע לבין יום כ''א בטבת התשנ"ז (31 בדצמבר 996 ו) וסכום השווה ל-340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כפול מספר החודשים השלמים ששירת בתקופה שמיום כ"ב בטבת התשנ"ז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1997) עד סיום שירותו.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בתחילת כל חודש תעודכן יתרת הפקדון לפי שיעור עליית המדד.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הקרן תודיע בכתב לכל חייל משוחרר על פתיחת הפקדון על שמו בקרן ועל הסכום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שנזקף לזכותו.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הקרן תשלח לכל חייל משוחרר דין וחשבון על מצב הפקדון בתום כל אחת מתשע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שלאחר שחרורו, וכן בכל מועד אחר לפי בקשת החייל.</w:t>
                        </w:r>
                      </w:p>
                    </w:tc>
                  </w:tr>
                  <w:tr w:rsidR="007D4FEF" w:rsidRPr="00534D12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תוך חורש מיום סיום השירות הסדיר תשלם הקרן לחייל משוחרר סכום השווה ל-50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כפול מספר החודשים השלמים ששירת החייל בשירות סדיר.</w:t>
                        </w:r>
                      </w:p>
                    </w:tc>
                  </w:tr>
                  <w:tr w:rsidR="007D4FEF" w:rsidRPr="00534D12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תקרה ועדכון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לא ייזקף סכום פקדון ולא ישולם מענק בעד יותר מ-32 חודשים לחייל ו- ו2 חורשים</w:t>
                        </w:r>
                      </w:p>
                      <w:p w:rsidR="007D4FEF" w:rsidRPr="00534D12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לחיילת.</w:t>
                        </w:r>
                      </w:p>
                    </w:tc>
                  </w:tr>
                  <w:tr w:rsidR="007D4FEF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6" w:type="pct"/>
                      </w:tcPr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האמורים בסעיפים 9(א) ו-10 יעודכנו בתחילת כל חודש החל בחודש מרס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 לפי שיעור עליית המדד מן המדד שפורסם לחודש ינואר 1994 עד המדד שפורסם לאחרונה</w:t>
                        </w:r>
                      </w:p>
                      <w:p w:rsidR="007D4FEF" w:rsidRDefault="007D4F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העדכון.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A69FC" w:rsidRDefault="001A69FC">
      <w:pPr>
        <w:rPr>
          <w:rtl/>
        </w:rPr>
      </w:pPr>
      <w:r>
        <w:rPr>
          <w:rtl/>
        </w:rPr>
        <w:br w:type="page"/>
      </w:r>
    </w:p>
    <w:p w:rsidR="001A69FC" w:rsidRDefault="00000000">
      <w:pPr>
        <w:rPr>
          <w:rtl/>
        </w:rPr>
      </w:pPr>
      <w:r>
        <w:pict>
          <v:shape id="_x0000_s41134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1134" inset="0,0,0,0">
              <w:txbxContent>
                <w:p w:rsidR="007D4FEF" w:rsidRDefault="007D4FEF">
                  <w:r>
                    <w:rPr>
                      <w:rtl/>
                    </w:rPr>
                    <w:t>136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35" o:spid="_x0000_s1046" type="#_x0000_t202" style="position:absolute;left:0;text-align:left;margin-left:95.65pt;margin-top:723.45pt;width:189.3pt;height:25.75pt;z-index:24;mso-position-horizontal-relative:page;mso-position-vertical-relative:page" stroked="f">
            <v:textbox style="mso-next-textbox:#_x0000_s41135" inset="0,0,0,0">
              <w:txbxContent>
                <w:p w:rsidR="007D4FEF" w:rsidRDefault="007D4F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1136" o:spid="_x0000_s1047" type="#_x0000_t202" style="position:absolute;left:0;text-align:left;margin-left:93.85pt;margin-top:422.1pt;width:456.2pt;height:281.55pt;z-index:23;mso-position-horizontal-relative:page;mso-position-vertical-relative:page" stroked="f">
            <v:textbox style="mso-next-textbox:#_x0000_s4113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5"/>
                    <w:gridCol w:w="1219"/>
                  </w:tblGrid>
                  <w:tr w:rsidR="007D4FEF" w:rsidRPr="001A69F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הרואה עצמו נפגע מהחלטה שנתנה הקרן על פי חוק זה, רשאי לערוד עליה בפני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שבאזור מגוריו.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תקנות סדרי דין לענין סעיף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7D4FEF" w:rsidRPr="001A69F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הממשלה תקבע את השר תוך שלושה חודשים מיום קבלתו של חוק זה בכנסת.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ההנהלה הראשונה תוך ארבעה חודשים מיום קבלתו של חוק זה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</w:t>
                        </w:r>
                      </w:p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ההנהלה תקבע את תקנון הקרן תוך שלושה חודשים מיום מינויה.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נלוות</w:t>
                        </w:r>
                      </w:p>
                    </w:tc>
                  </w:tr>
                  <w:tr w:rsidR="007D4FEF" w:rsidRPr="001A69F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הזכאויות וההטבות לפי חוק זה יחולו לגבי חייל משוחרר שהתחיל את שירותו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 ביום הקובע או אחריו.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תתן הקרן לסיוע נוסף סיוע למטרות המפורטות בסעיף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7(א), גם לחייל משוחרר שהתחיל את שירותו הסדיר לפני היום הקובע.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חייל משוחרר שהתחיל את שירותו הסדיר לפני היום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וסיימו ביום ב' בניסן התשנ"ד (1 באפריל 1994) או אחריו, יהיה זכאי להטבות כלהלן-.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תקופת שירותו הסדיר, החל ביום הקובע, היתה 12 חודשים או פחות, יהיה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למענק שחרור בסכום של 4,000 שקלים חדשים לחייל ו-2,800 שקלים חדשים</w:t>
                        </w:r>
                      </w:p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לחיילת;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1137" o:spid="_x0000_s1048" type="#_x0000_t202" style="position:absolute;left:0;text-align:left;margin-left:238.6pt;margin-top:397.95pt;width:116.25pt;height:21.6pt;z-index:22;mso-position-horizontal-relative:page;mso-position-vertical-relative:page" stroked="f">
            <v:textbox style="mso-next-textbox:#_x0000_s41137" inset="0,0,0,0">
              <w:txbxContent>
                <w:p w:rsidR="007D4FEF" w:rsidRDefault="007D4FEF">
                  <w:pPr>
                    <w:pStyle w:val="OCRStyle5"/>
                    <w:ind w:left="400"/>
                  </w:pPr>
                  <w:r>
                    <w:rPr>
                      <w:rtl/>
                    </w:rPr>
                    <w:t>פרק ה':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38" o:spid="_x0000_s1049" type="#_x0000_t202" style="position:absolute;left:0;text-align:left;margin-left:100.8pt;margin-top:75.2pt;width:452.85pt;height:320.15pt;z-index:21;mso-position-horizontal-relative:page;mso-position-vertical-relative:page" stroked="f">
            <v:textbox style="mso-next-textbox:#_x0000_s4113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7"/>
                    <w:gridCol w:w="1266"/>
                  </w:tblGrid>
                  <w:tr w:rsidR="007D4FEF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הקרן תעביר את סכום ההשתתפות ישירות למוכר דירת המגורים או למשכיר דירת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המגורים בהתאם להסדרים שתקבע הקרן.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נוצרה זכות להחזר סכום ששולם כאמור, יחזירו המוכר לקרן, וזו תזכה את חשבון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הפקדון של החייל המשוחרר בסכום ההחזר.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''רכישה'' - לרבות חכירה לדורות, ו''מוכר'' - לרבות מחכיר לדורות.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למרות האמור בהוראות סעיפים קטנים (א) עד (ד), חייל משוחרר חבר קיבוץ, אשר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הקיבוץ העמיד לרשותו דירה למגורים, רשאי להורות לקרן, בכתב, לאחר תום 5 שנים מיום סיום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הסדיר להעביר את יתרת כספי הפקדון לקיבוץ.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D4FEF" w:rsidRPr="001A69FC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חייל משוחרר המקים עסק חדש לפרנסתו, או נכנס לעסק קיים לצורך פרנסתו, זכאי לפנות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בבקשה לסייע לו מכספי הפקדון; ההנהלה תקבע תנאים, כללים ומבחנים לענין זה; הוראת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באה להוסיף על קבלת סיוע ממקורות אחרים ולא לגרוע מהם.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לצורך</w:t>
                        </w:r>
                      </w:p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עסק חדש</w:t>
                        </w:r>
                      </w:p>
                    </w:tc>
                  </w:tr>
                  <w:tr w:rsidR="007D4FEF" w:rsidRPr="001A69FC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הזכאויות על פי חוק זה ניתנות למימוש בתקופת 5 השנים הראשונות שלאחר סיום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הסדיר, ואולם לענין מימוש הזכאות לרכישת דירה לפי סעיף 17 ניתנת הזכאות למימוש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9 השנים הראשונות כאמור.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מי שלאחר סיום תקופת שירותו הסדיר המשיך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לפי התחייבות לשירות קבע, יוארכו לגביו התקופות האמורות בסעיף קטן (א) בהתאם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השנים ששירת בשירות הקבע כאמור.</w:t>
                        </w:r>
                      </w:p>
                      <w:p w:rsidR="007D4FEF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היתרה שתיוותר בפקדון בתום התקופות האמורות בסעיף זה תועבר לקרן לסיוע</w:t>
                        </w:r>
                      </w:p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D4FEF" w:rsidRPr="001A69FC" w:rsidRDefault="007D4F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הזכאות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63550" w:rsidRDefault="00263550">
      <w:pPr>
        <w:rPr>
          <w:rtl/>
        </w:rPr>
      </w:pPr>
      <w:r>
        <w:rPr>
          <w:rtl/>
        </w:rPr>
        <w:br w:type="page"/>
      </w:r>
    </w:p>
    <w:p w:rsidR="00263550" w:rsidRDefault="00000000">
      <w:pPr>
        <w:rPr>
          <w:rtl/>
        </w:rPr>
      </w:pPr>
      <w:r>
        <w:pict>
          <v:shape id="_x0000_s41139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1139" inset="0,0,0,0">
              <w:txbxContent>
                <w:p w:rsidR="007D4FEF" w:rsidRDefault="007D4FEF">
                  <w:r>
                    <w:rPr>
                      <w:rtl/>
                    </w:rPr>
                    <w:t>137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0" o:spid="_x0000_s1051" type="#_x0000_t202" style="position:absolute;left:0;text-align:left;margin-left:177.75pt;margin-top:624.25pt;width:82.75pt;height:35.25pt;z-index:30;mso-position-horizontal-relative:page;mso-position-vertical-relative:page" stroked="f">
            <v:textbox style="mso-next-textbox:#_x0000_s41140" inset="0,0,0,0">
              <w:txbxContent>
                <w:p w:rsidR="007D4FEF" w:rsidRDefault="007D4FEF">
                  <w:pPr>
                    <w:pStyle w:val="OCRStyle6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D4FEF" w:rsidRDefault="007D4FEF">
                  <w:pPr>
                    <w:pStyle w:val="OCRStyle6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1" o:spid="_x0000_s1052" type="#_x0000_t202" style="position:absolute;left:0;text-align:left;margin-left:353.4pt;margin-top:657.7pt;width:186.9pt;height:91.3pt;z-index:29;mso-position-horizontal-relative:page;mso-position-vertical-relative:page" stroked="f">
            <v:textbox style="mso-next-textbox:#_x0000_s41141" inset="0,0,0,0">
              <w:txbxContent>
                <w:p w:rsidR="007D4FEF" w:rsidRDefault="007D4FEF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7 דיני מדינת ישראל, נוסח חדש 6, עמ' 120.</w:t>
                  </w:r>
                </w:p>
                <w:p w:rsidR="007D4FEF" w:rsidRDefault="007D4FEF">
                  <w:pPr>
                    <w:pStyle w:val="OCRStyle6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8 ס'ח התשמ"ד, עמ' .188</w:t>
                  </w:r>
                </w:p>
                <w:p w:rsidR="007D4FEF" w:rsidRDefault="007D4FEF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9 ס"ח התשמ''א, עמ' .145</w:t>
                  </w:r>
                </w:p>
                <w:p w:rsidR="007D4FEF" w:rsidRPr="00263550" w:rsidRDefault="007D4FEF">
                  <w:pPr>
                    <w:pStyle w:val="OCRStyle6"/>
                    <w:ind w:left="180"/>
                  </w:pPr>
                  <w:r>
                    <w:rPr>
                      <w:rtl/>
                    </w:rPr>
                    <w:t>10 ס*ח התשמ''ח,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2" o:spid="_x0000_s1053" type="#_x0000_t202" style="position:absolute;left:0;text-align:left;margin-left:310.45pt;margin-top:594.15pt;width:74.85pt;height:38.6pt;z-index:28;mso-position-horizontal-relative:page;mso-position-vertical-relative:page" stroked="f">
            <v:textbox style="mso-next-textbox:#_x0000_s41142" inset="0,0,0,0">
              <w:txbxContent>
                <w:p w:rsidR="007D4FEF" w:rsidRDefault="007D4FEF">
                  <w:pPr>
                    <w:pStyle w:val="OCRStyle6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D4FEF" w:rsidRDefault="007D4FEF">
                  <w:pPr>
                    <w:pStyle w:val="OCRStyle6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3" o:spid="_x0000_s1054" type="#_x0000_t202" style="position:absolute;left:0;text-align:left;margin-left:440.3pt;margin-top:617.3pt;width:87.9pt;height:36.25pt;z-index:27;mso-position-horizontal-relative:page;mso-position-vertical-relative:page" stroked="f">
            <v:textbox style="mso-next-textbox:#_x0000_s41143" inset="0,0,0,0">
              <w:txbxContent>
                <w:p w:rsidR="007D4FEF" w:rsidRDefault="007D4FEF">
                  <w:pPr>
                    <w:pStyle w:val="OCRStyle6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D4FEF" w:rsidRDefault="007D4FEF">
                  <w:pPr>
                    <w:pStyle w:val="OCRStyle6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4" o:spid="_x0000_s1055" type="#_x0000_t202" style="position:absolute;left:0;text-align:left;margin-left:88.25pt;margin-top:70.6pt;width:455.4pt;height:521.75pt;z-index:26;mso-position-horizontal-relative:page;mso-position-vertical-relative:page" stroked="f">
            <v:textbox style="mso-next-textbox:#_x0000_s411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7050"/>
                  </w:tblGrid>
                  <w:tr w:rsidR="007D4FEF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7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תקופת שירותו הסדיר, החל ביום הקובע, היתה יותר מ-12 חודשים, יהיה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להטבות לפי חוק זה, החל מן היום הקובע, בשינויים הבאים: סעיף 9(א) ייקרא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כאילו במקום '340 שקלים חדשים" נאמר ''290 שקלים חדשים'', וסעיף 10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לגביו כאילו אחרי ''ששירת החייל בשירות סדיר" נאמר "החל מן היום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הקובע''.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הסכומים האמורים בסעיף קטן (ג) יהיו צמודים למרד ויעודכנו לפי שיעור עליית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מן המדד שפורסם לחודש ינואר 1994 עד המדד שפורסם לאחרונה לפני יום סיום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</w:t>
                        </w:r>
                      </w:p>
                    </w:tc>
                  </w:tr>
                  <w:tr w:rsidR="007D4FEF" w:rsidRPr="00263550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להקפאה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הוראות סעיף 41 לחוק יסודות התקציב, התשמ"ה-1985, בענין הקפאת ביצועו של חיקוק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ממנו, לא יחולו לגבי חוק זה.</w:t>
                        </w:r>
                      </w:p>
                    </w:tc>
                  </w:tr>
                  <w:tr w:rsidR="007D4FEF" w:rsidRPr="00263550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86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בחוק הביטוח הלאומי [נוסח משולב], התשכ''ח-1968 -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127יד(א), במקום פסקה (2) יבוא: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''(2) 70 - למבוטח כאמור בסעיף 127א(2) ו-(3);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138 - בכל מקרה אחר."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127טז, בסעיף קטן (א), פסקה (2) תסומן (3) ולפניה יבוא: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"2) על אף האמור בפסקה (1), מבוטח כאמור בסעיף 127א(2) ו-(3), שנשלח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מקצועית, ישולמו לו בעד כל תקופת ההכשרה 80% מדמי האבטלה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להם אילו היה מובטל.''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 לגבי חייל ומתנדבת בשירות לאומי שסיימו את שירותם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כ' בניסן התשנ"ד (1 באפריל 1994) או אחריו.</w:t>
                        </w:r>
                      </w:p>
                    </w:tc>
                  </w:tr>
                  <w:tr w:rsidR="007D4FEF" w:rsidRPr="00263550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98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בסעיף 9 לפקודת מס הכנסה7. בסופו יבוא: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"(27) כספים שקיבלה הקרן או שקיבל חייל משוחרר לפי חוק קליטת חיילים משוחררים,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התשנ"ר-1994."</w:t>
                        </w:r>
                      </w:p>
                    </w:tc>
                  </w:tr>
                  <w:tr w:rsidR="007D4FEF" w:rsidRPr="00263550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בטלים -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חיילים משוחררים, התשמ"ד-1984 8,</w:t>
                        </w:r>
                      </w:p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מס הכנסה (הטבות לחיילים משוחררים) (הוראת שעה), התשמ"א - 1981 9;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חיילים משוחררים (מענק הסתגלות), התשמ"ח-1988 10.</w:t>
                        </w:r>
                      </w:p>
                    </w:tc>
                  </w:tr>
                  <w:tr w:rsidR="007D4FEF" w:rsidRPr="00263550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D4FEF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השר ממונה על ביצועו של חוק זה, והוא רשאי להתקין תקנות בכל ענין הנוגע</w:t>
                        </w:r>
                      </w:p>
                      <w:p w:rsidR="007D4FEF" w:rsidRPr="00263550" w:rsidRDefault="007D4FE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7D4FEF" w:rsidRDefault="007D4FE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D4FEF" w:rsidRDefault="007D4FEF">
      <w:pPr>
        <w:rPr>
          <w:rtl/>
        </w:rPr>
      </w:pPr>
      <w:r>
        <w:rPr>
          <w:rtl/>
        </w:rPr>
        <w:br w:type="page"/>
      </w:r>
    </w:p>
    <w:p w:rsidR="007D4FEF" w:rsidRDefault="00000000">
      <w:pPr>
        <w:rPr>
          <w:rtl/>
        </w:rPr>
      </w:pPr>
      <w:r>
        <w:pict>
          <v:shape id="_x0000_s41145" o:spid="_x0000_s1056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1145" inset="0,0,0,0">
              <w:txbxContent>
                <w:p w:rsidR="007D4FEF" w:rsidRDefault="007D4FEF">
                  <w:r>
                    <w:rPr>
                      <w:rtl/>
                    </w:rPr>
                    <w:t>138                                         ספר החוקים 1461                  י"ז באייר התשנ"ד 28.04.1994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6" o:spid="_x0000_s1057" type="#_x0000_t202" style="position:absolute;left:0;text-align:left;margin-left:95.45pt;margin-top:712.3pt;width:210.85pt;height:35.25pt;z-index:32;mso-position-horizontal-relative:page;mso-position-vertical-relative:page" stroked="f">
            <v:textbox style="mso-next-textbox:#_x0000_s41146" inset="0,0,0,0">
              <w:txbxContent>
                <w:p w:rsidR="007D4FEF" w:rsidRDefault="007D4FE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19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10873B-9B88-4501-B4D3-5224EA0F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19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1E0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016A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34D1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A69F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63550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D4F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45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2008-04-07T09:36:00Z</dcterms:created>
  <dcterms:modified xsi:type="dcterms:W3CDTF">2008-04-07T09:36:00Z</dcterms:modified>
</cp:coreProperties>
</file>