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447A" w:rsidRDefault="00FD447A">
      <w:pPr>
        <w:rPr>
          <w:rtl/>
        </w:rPr>
      </w:pPr>
    </w:p>
    <w:p w:rsidR="00FD44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026" inset="0,0,0,0">
              <w:txbxContent>
                <w:p w:rsidR="00FD447A" w:rsidRDefault="00FD447A">
                  <w:r>
                    <w:rPr>
                      <w:rtl/>
                    </w:rPr>
                    <w:t>144                                         ספר החוקים 1464                  ט' בסיוון התשנ"ד 19.05.1994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7" o:spid="_x0000_s1026" type="#_x0000_t202" style="position:absolute;left:0;text-align:left;margin-left:94.5pt;margin-top:272.15pt;width:396.8pt;height:33.65pt;z-index:7;mso-position-horizontal-relative:page;mso-position-vertical-relative:page" stroked="f">
            <v:textbox style="mso-next-textbox:#_x0000_s42027" inset="0,0,0,0">
              <w:txbxContent>
                <w:p w:rsidR="00FD447A" w:rsidRDefault="00FD447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כ'ח באייר התשנ"ד (9 במאי 1994); הצעת החוק ודברי הסבר פורסמו בהצעות חוק 2267,</w:t>
                  </w:r>
                </w:p>
                <w:p w:rsidR="00FD447A" w:rsidRDefault="00FD447A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מיום ז' באדר התשנ"ד (18 באפריל 1994), עמ' 419.</w:t>
                  </w:r>
                </w:p>
                <w:p w:rsidR="00FD447A" w:rsidRPr="00FD447A" w:rsidRDefault="00FD447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ס'ח התשנ''ב,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8" o:spid="_x0000_s1027" type="#_x0000_t202" style="position:absolute;left:0;text-align:left;margin-left:110.75pt;margin-top:189.6pt;width:89.7pt;height:36.25pt;z-index:6;mso-position-horizontal-relative:page;mso-position-vertical-relative:page" stroked="f">
            <v:textbox style="mso-next-textbox:#_x0000_s42028" inset="0,0,0,0">
              <w:txbxContent>
                <w:p w:rsidR="00FD447A" w:rsidRDefault="00FD447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D447A" w:rsidRDefault="00FD447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9" o:spid="_x0000_s1028" type="#_x0000_t202" style="position:absolute;left:0;text-align:left;margin-left:213.3pt;margin-top:225.05pt;width:95.45pt;height:27.3pt;z-index:5;mso-position-horizontal-relative:page;mso-position-vertical-relative:page" stroked="f">
            <v:textbox style="mso-next-textbox:#_x0000_s42029" inset="0,0,0,0">
              <w:txbxContent>
                <w:p w:rsidR="00FD447A" w:rsidRDefault="00FD447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D447A" w:rsidRDefault="00FD447A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0" o:spid="_x0000_s1029" type="#_x0000_t202" style="position:absolute;left:0;text-align:left;margin-left:302.8pt;margin-top:189.6pt;width:87.7pt;height:35.25pt;z-index:4;mso-position-horizontal-relative:page;mso-position-vertical-relative:page" stroked="f">
            <v:textbox style="mso-next-textbox:#_x0000_s42030" inset="0,0,0,0">
              <w:txbxContent>
                <w:p w:rsidR="00FD447A" w:rsidRDefault="00FD447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D447A" w:rsidRDefault="00FD447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1" o:spid="_x0000_s1030" type="#_x0000_t202" style="position:absolute;left:0;text-align:left;margin-left:393.1pt;margin-top:222.25pt;width:85.35pt;height:31.9pt;z-index:3;mso-position-horizontal-relative:page;mso-position-vertical-relative:page" stroked="f">
            <v:textbox style="mso-next-textbox:#_x0000_s42031" inset="0,0,0,0">
              <w:txbxContent>
                <w:p w:rsidR="00FD447A" w:rsidRDefault="00FD447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FD447A" w:rsidRDefault="00FD447A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2" o:spid="_x0000_s1031" type="#_x0000_t202" style="position:absolute;left:0;text-align:left;margin-left:90.95pt;margin-top:104.45pt;width:468.45pt;height:78.2pt;z-index:2;mso-position-horizontal-relative:page;mso-position-vertical-relative:page" stroked="f">
            <v:textbox style="mso-next-textbox:#_x0000_s420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284"/>
                  </w:tblGrid>
                  <w:tr w:rsidR="00FD447A" w:rsidRPr="00FD447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FD447A" w:rsidRDefault="00FD447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לעידוד טוהר המידות בשירות הציבור, התשנ"ב- 1992 1 (להלן - החוק</w:t>
                        </w:r>
                      </w:p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המלים -'מבקר המדינה' - יימחקו.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D447A" w:rsidRPr="00FD447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המלים 'מבקר המדינה'' - יימחקו.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D447A" w:rsidRPr="00FD447A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העיקרי, המלים "ועם מבקר המדינה' - יימחקו.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FD447A" w:rsidRPr="00FD447A" w:rsidRDefault="00FD44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FD447A" w:rsidRDefault="00FD44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33" o:spid="_x0000_s1032" type="#_x0000_t202" style="position:absolute;left:0;text-align:left;margin-left:113.35pt;margin-top:78.5pt;width:356.4pt;height:23.35pt;z-index:1;mso-position-horizontal-relative:page;mso-position-vertical-relative:page" stroked="f">
            <v:textbox style="mso-next-textbox:#_x0000_s42033" inset="0,0,0,0">
              <w:txbxContent>
                <w:p w:rsidR="00FD447A" w:rsidRPr="00FD447A" w:rsidRDefault="00FD447A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טוהר המידות בשירות הציבור (תיקון). התשנ"ד--1994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44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1B8857-2491-48C4-B296-2C179D26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44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