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787A" w:rsidRDefault="005A787A">
      <w:pPr>
        <w:rPr>
          <w:rtl/>
        </w:rPr>
      </w:pPr>
    </w:p>
    <w:p w:rsidR="005A78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54" inset="0,0,0,0">
              <w:txbxContent>
                <w:p w:rsidR="005A787A" w:rsidRDefault="005A787A">
                  <w:r>
                    <w:rPr>
                      <w:rtl/>
                    </w:rPr>
                    <w:t>142                                         ספר החוקים 1463                  ב' בסיוון התשנ"ד 12.05.1994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5" o:spid="_x0000_s1026" type="#_x0000_t202" style="position:absolute;left:0;text-align:left;margin-left:91.75pt;margin-top:241.65pt;width:397pt;height:38.8pt;z-index:6;mso-position-horizontal-relative:page;mso-position-vertical-relative:page" stroked="f">
            <v:textbox style="mso-next-textbox:#_x0000_s1755" inset="0,0,0,0">
              <w:txbxContent>
                <w:p w:rsidR="005A787A" w:rsidRDefault="005A787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כ"ג באייר התשנ"ד (4 במאי 1994): הצעת החוק ודברי הסבר פורסמו בהצעות חוק 2270,</w:t>
                  </w:r>
                </w:p>
                <w:p w:rsidR="005A787A" w:rsidRDefault="005A787A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מיום כ*א באייר התשנ'ד (2 במאי 1994), עמ' 450.</w:t>
                  </w:r>
                </w:p>
                <w:p w:rsidR="005A787A" w:rsidRPr="005A787A" w:rsidRDefault="005A787A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1 ס"ח התשי"ח,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6" o:spid="_x0000_s1027" type="#_x0000_t202" style="position:absolute;left:0;text-align:left;margin-left:99.65pt;margin-top:191.75pt;width:90.3pt;height:35.25pt;z-index:5;mso-position-horizontal-relative:page;mso-position-vertical-relative:page" stroked="f">
            <v:textbox style="mso-next-textbox:#_x0000_s1756" inset="0,0,0,0">
              <w:txbxContent>
                <w:p w:rsidR="005A787A" w:rsidRDefault="005A787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A787A" w:rsidRDefault="005A787A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7" o:spid="_x0000_s1028" type="#_x0000_t202" style="position:absolute;left:0;text-align:left;margin-left:232.9pt;margin-top:167.6pt;width:100.8pt;height:33.65pt;z-index:4;mso-position-horizontal-relative:page;mso-position-vertical-relative:page" stroked="f">
            <v:textbox style="mso-next-textbox:#_x0000_s1757" inset="0,0,0,0">
              <w:txbxContent>
                <w:p w:rsidR="005A787A" w:rsidRDefault="005A787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A787A" w:rsidRDefault="005A787A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8" o:spid="_x0000_s1029" type="#_x0000_t202" style="position:absolute;left:0;text-align:left;margin-left:375.05pt;margin-top:200.5pt;width:112.65pt;height:29.1pt;z-index:3;mso-position-horizontal-relative:page;mso-position-vertical-relative:page" stroked="f">
            <v:textbox style="mso-next-textbox:#_x0000_s1758" inset="0,0,0,0">
              <w:txbxContent>
                <w:p w:rsidR="005A787A" w:rsidRDefault="005A787A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5A787A" w:rsidRDefault="005A787A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9" o:spid="_x0000_s1030" type="#_x0000_t202" style="position:absolute;left:0;text-align:left;margin-left:92.7pt;margin-top:96.35pt;width:466.5pt;height:65.35pt;z-index:2;mso-position-horizontal-relative:page;mso-position-vertical-relative:page" stroked="f">
            <v:textbox style="mso-next-textbox:#_x0000_s17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0"/>
                    <w:gridCol w:w="1231"/>
                  </w:tblGrid>
                  <w:tr w:rsidR="005A787A" w:rsidRPr="005A787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5A787A" w:rsidRDefault="005A787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ו. על אף האמור בסעיפים 16 ו-19 לחוק מבקר המדינה, התשי"ח-1958 [נוסח משולב]1, הדין</w:t>
                        </w:r>
                      </w:p>
                      <w:p w:rsidR="005A787A" w:rsidRDefault="005A78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על תוצאות הביקורת שנערכה במהלך שנת הכספים 1993 והדין וחשבון על מאזן</w:t>
                        </w:r>
                      </w:p>
                      <w:p w:rsidR="005A787A" w:rsidRDefault="005A78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זכויותיה והתחייבויותיה של המרינה ליום ד בטבת התשנ''ד (31 בדצמבר 1992) יונחו על שולחן</w:t>
                        </w:r>
                      </w:p>
                      <w:p w:rsidR="005A787A" w:rsidRPr="005A787A" w:rsidRDefault="005A78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ביום ח' בסיון התשנ'ד (18 במאי 1994).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5A787A" w:rsidRPr="005A787A" w:rsidRDefault="005A78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5A787A" w:rsidRDefault="005A78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60" o:spid="_x0000_s1031" type="#_x0000_t202" style="position:absolute;left:0;text-align:left;margin-left:152.1pt;margin-top:75.55pt;width:279.75pt;height:19.8pt;z-index:1;mso-position-horizontal-relative:page;mso-position-vertical-relative:page" stroked="f">
            <v:textbox style="mso-next-textbox:#_x0000_s1760" inset="0,0,0,0">
              <w:txbxContent>
                <w:p w:rsidR="005A787A" w:rsidRPr="005A787A" w:rsidRDefault="005A787A">
                  <w:pPr>
                    <w:pStyle w:val="OCRStyle1"/>
                    <w:ind w:left="23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מבקר המדינה (הוראת שעה),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78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56AEE6-A344-403C-9FF4-2631D0034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787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2008-04-07T09:36:00Z</dcterms:created>
  <dcterms:modified xsi:type="dcterms:W3CDTF">2008-04-07T09:37:00Z</dcterms:modified>
</cp:coreProperties>
</file>