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7801" w:rsidRDefault="00347801">
      <w:pPr>
        <w:rPr>
          <w:rtl/>
        </w:rPr>
      </w:pPr>
    </w:p>
    <w:p w:rsidR="003478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963" inset="0,0,0,0">
              <w:txbxContent>
                <w:p w:rsidR="00347801" w:rsidRDefault="00347801">
                  <w:r>
                    <w:rPr>
                      <w:rtl/>
                    </w:rPr>
                    <w:t>138                                         ספר החוקים 1507                 ל' באדר א' התשנ"ה 02.03.1995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4" o:spid="_x0000_s1026" type="#_x0000_t202" style="position:absolute;left:0;text-align:left;margin-left:80.4pt;margin-top:694.1pt;width:387.5pt;height:69.7pt;z-index:6;mso-position-horizontal-relative:page;mso-position-vertical-relative:page" stroked="f">
            <v:textbox style="mso-next-textbox:#_x0000_s42964" inset="0,0,0,0">
              <w:txbxContent>
                <w:p w:rsidR="00347801" w:rsidRDefault="0034780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באדר א' התשנ"ח (21 בפברואר 1995); הצעת החוק ודברי הסבר פורסמו בהצעות</w:t>
                  </w:r>
                </w:p>
                <w:p w:rsidR="00347801" w:rsidRDefault="00347801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חוק 2356, מיום כ"ב בשבט התשנ"ה (23 בינואר 1995), עמ' 270.</w:t>
                  </w:r>
                </w:p>
                <w:p w:rsidR="00347801" w:rsidRPr="00347801" w:rsidRDefault="00347801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ס''ח התשי"ח, עמ' 92; התשנ"ד,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5" o:spid="_x0000_s1027" type="#_x0000_t202" style="position:absolute;left:0;text-align:left;margin-left:112.25pt;margin-top:651.1pt;width:87.9pt;height:32.65pt;z-index:5;mso-position-horizontal-relative:page;mso-position-vertical-relative:page" stroked="f">
            <v:textbox style="mso-next-textbox:#_x0000_s42965" inset="0,0,0,0">
              <w:txbxContent>
                <w:p w:rsidR="00347801" w:rsidRDefault="0034780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47801" w:rsidRDefault="00347801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6" o:spid="_x0000_s1028" type="#_x0000_t202" style="position:absolute;left:0;text-align:left;margin-left:242.35pt;margin-top:628.75pt;width:73.05pt;height:28.3pt;z-index:4;mso-position-horizontal-relative:page;mso-position-vertical-relative:page" stroked="f">
            <v:textbox style="mso-next-textbox:#_x0000_s42966" inset="0,0,0,0">
              <w:txbxContent>
                <w:p w:rsidR="00347801" w:rsidRDefault="0034780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47801" w:rsidRDefault="00347801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7" o:spid="_x0000_s1029" type="#_x0000_t202" style="position:absolute;left:0;text-align:left;margin-left:352.45pt;margin-top:652.9pt;width:82.75pt;height:33.45pt;z-index:3;mso-position-horizontal-relative:page;mso-position-vertical-relative:page" stroked="f">
            <v:textbox style="mso-next-textbox:#_x0000_s42967" inset="0,0,0,0">
              <w:txbxContent>
                <w:p w:rsidR="00347801" w:rsidRDefault="0034780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47801" w:rsidRDefault="00347801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8" o:spid="_x0000_s1030" type="#_x0000_t202" style="position:absolute;left:0;text-align:left;margin-left:84.75pt;margin-top:548.55pt;width:461.35pt;height:74.05pt;z-index:2;mso-position-horizontal-relative:page;mso-position-vertical-relative:page" stroked="f">
            <v:textbox style="mso-next-textbox:#_x0000_s4296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8"/>
                    <w:gridCol w:w="1342"/>
                    <w:gridCol w:w="1357"/>
                  </w:tblGrid>
                  <w:tr w:rsidR="00347801" w:rsidRPr="00347801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347801" w:rsidRP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מבקר המדינה, התשי'ח-1958 [נוסח משולב]1, בסופו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347801" w:rsidRP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48</w:t>
                        </w:r>
                      </w:p>
                    </w:tc>
                  </w:tr>
                  <w:tr w:rsidR="00347801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הוראת כל דין שלפיה ימונה, בגוף מבוקר, אדם שתפקידו לברר</w:t>
                        </w:r>
                      </w:p>
                      <w:p w:rsid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על אותו הגוף אין בה כדי לגרוע מסמכויותיו וממעמדו של נציב</w:t>
                        </w:r>
                      </w:p>
                      <w:p w:rsidR="00347801" w:rsidRP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תלונות הציבור על פי חוק זה.'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"עדיפות סמכויות</w:t>
                        </w:r>
                      </w:p>
                      <w:p w:rsidR="00347801" w:rsidRP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ומעמד</w:t>
                        </w:r>
                      </w:p>
                    </w:tc>
                    <w:tc>
                      <w:tcPr>
                        <w:tcW w:w="809" w:type="pct"/>
                      </w:tcPr>
                      <w:p w:rsidR="00347801" w:rsidRDefault="0034780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7801" w:rsidRDefault="003478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69" o:spid="_x0000_s1031" type="#_x0000_t202" style="position:absolute;left:0;text-align:left;margin-left:82.95pt;margin-top:447.95pt;width:396pt;height:98pt;z-index:1;mso-position-horizontal-relative:page;mso-position-vertical-relative:page" stroked="f">
            <v:textbox style="mso-next-textbox:#_x0000_s42969" inset="0,0,0,0">
              <w:txbxContent>
                <w:p w:rsidR="00347801" w:rsidRDefault="00347801">
                  <w:pPr>
                    <w:pStyle w:val="OCRStyle1"/>
                    <w:ind w:left="284"/>
                    <w:rPr>
                      <w:rtl/>
                    </w:rPr>
                  </w:pPr>
                </w:p>
                <w:p w:rsidR="00347801" w:rsidRDefault="00347801">
                  <w:pPr>
                    <w:pStyle w:val="OCRStyle1"/>
                    <w:ind w:left="508"/>
                    <w:rPr>
                      <w:rtl/>
                    </w:rPr>
                  </w:pPr>
                </w:p>
                <w:p w:rsidR="00347801" w:rsidRDefault="00347801">
                  <w:pPr>
                    <w:pStyle w:val="OCRStyle1"/>
                    <w:ind w:left="292"/>
                    <w:rPr>
                      <w:rtl/>
                    </w:rPr>
                  </w:pPr>
                </w:p>
                <w:p w:rsidR="00347801" w:rsidRDefault="00347801">
                  <w:pPr>
                    <w:pStyle w:val="OCRStyle1"/>
                    <w:ind w:left="284"/>
                    <w:rPr>
                      <w:rtl/>
                    </w:rPr>
                  </w:pPr>
                </w:p>
                <w:p w:rsidR="00347801" w:rsidRDefault="00347801">
                  <w:pPr>
                    <w:pStyle w:val="OCRStyle1"/>
                    <w:ind w:left="281"/>
                    <w:rPr>
                      <w:rtl/>
                    </w:rPr>
                  </w:pPr>
                </w:p>
                <w:p w:rsidR="00347801" w:rsidRPr="00347801" w:rsidRDefault="00347801">
                  <w:pPr>
                    <w:pStyle w:val="OCRStyle1"/>
                    <w:ind w:left="131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24),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478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4F49F2-AE41-4D44-BDC3-111A13A8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780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2008-04-07T09:52:00Z</dcterms:created>
  <dcterms:modified xsi:type="dcterms:W3CDTF">2008-04-07T09:52:00Z</dcterms:modified>
</cp:coreProperties>
</file>