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3EA9" w:rsidRDefault="00A33EA9">
      <w:pPr>
        <w:rPr>
          <w:rtl/>
        </w:rPr>
      </w:pPr>
    </w:p>
    <w:p w:rsidR="00A33EA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1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113" inset="0,0,0,0">
              <w:txbxContent>
                <w:p w:rsidR="00230FB9" w:rsidRDefault="00230FB9">
                  <w:r>
                    <w:rPr>
                      <w:rtl/>
                    </w:rPr>
                    <w:t>298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4" o:spid="_x0000_s1026" type="#_x0000_t202" style="position:absolute;left:0;text-align:left;margin-left:82.35pt;margin-top:621.3pt;width:385.7pt;height:118.8pt;z-index:3;mso-position-horizontal-relative:page;mso-position-vertical-relative:page" stroked="f">
            <v:textbox style="mso-next-textbox:#_x0000_s43114" inset="0,0,0,0">
              <w:txbxContent>
                <w:p w:rsidR="00230FB9" w:rsidRDefault="00230FB9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התשנ'ד (19 ביולי 1994); הצעת החוק ודברי הסבר פורסמו בהצעות חוק 2127,</w:t>
                  </w:r>
                </w:p>
                <w:p w:rsidR="00230FB9" w:rsidRDefault="00230FB9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התשנ-ב, מיום ר באדר ב' התשנ-ב (11 במרס 1992), עמ' 298.</w:t>
                  </w:r>
                </w:p>
                <w:p w:rsidR="00230FB9" w:rsidRDefault="00230FB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1 ס"ח התשל"ח, עמ' 128.</w:t>
                  </w:r>
                </w:p>
                <w:p w:rsidR="00230FB9" w:rsidRPr="00A33EA9" w:rsidRDefault="00230FB9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2 ס"ח התשי"ח, עמ' .191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5" o:spid="_x0000_s1027" type="#_x0000_t202" style="position:absolute;left:0;text-align:left;margin-left:81.55pt;margin-top:116pt;width:465.7pt;height:496.8pt;z-index:2;mso-position-horizontal-relative:page;mso-position-vertical-relative:page" stroked="f">
            <v:textbox style="mso-next-textbox:#_x0000_s431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5"/>
                    <w:gridCol w:w="1051"/>
                  </w:tblGrid>
                  <w:tr w:rsidR="00230FB9" w:rsidRPr="00A33EA9">
                    <w:trPr>
                      <w:jc w:val="right"/>
                    </w:trPr>
                    <w:tc>
                      <w:tcPr>
                        <w:tcW w:w="4379" w:type="pct"/>
                      </w:tcPr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למען בעלי חיים" - תאגיד רשום שמטרתו ועיסוקו הגנה על בעלי חיים, מניעת סבל מהם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ודאגה לרווחתם;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גידול" - מקום שבו מגדלים בעלי חיים למטרות ניסויים;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חיות" - המקום והמיתקנים שבהם מחזיקים בעלי חיים לפני, בעת ואחרי ביצוע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חיים" - בעל חוליות למעט אדם;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"המתה" - המתת בעל חיים תוך מניעת סבל מיותר;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מנהל השירותים הוטרינריים במשרד החקלאות;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"וטרינר מפקח" - מי. שנתמנה להיות אחראי על הפיקוח לפי סעיף 5(ב);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"חוקר מוסמך" - עובד מוסד שמנהל המוסר הסמיכו לערוך ניסויים בבעלי חיים ועבר הכשרה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מזעור הסבל לחיות מעבדה כפי שקבעה המועצה בכללים;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חינוכי" - מוסד חינוך כמשמעו בחוק לימוד חובה, התש"ט-1949 1;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להשכלה גבוהה" - מוסר שהוכר כמוסר להשכלה גבוהה לפי סעיף 13 לחוק המועצה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התשי"ח-1958 2;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''מוסד" - מוסר מדעי, מחקרי, רפואי. תעשייתי, חינוכי או להשכלה גבוהה שנערכים בו ניסויים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חיים, לרבות בית חיות-,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"מערכת הבטחוך - משרד הבטחון ויחידות סמך שלו, צבא הגנה לישראל או מוסד אחר הפועל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למטרות בטחוניות ואשר אושר לצורך חוק זה על ידי שר הבטחון;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"ניסוי בבעלי חיים" - ניסוי בבעלי חיים, שנועד לאחד מאלה: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קידום הבריאות, הרפואה ומניעת סבל;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קידום המחקר המדעי;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בדיקה או ייצור של חומרים או חפצים;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חינוך והוראה;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וטרינר" - רופא וטרינר בעל תואר מומחה לרפואת חיות מעבדה או רופא וטרינר שהמנהל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 לענין חוק זה;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''עובד ציבור" - עובד מדינה או רשות מקומית;</w:t>
                        </w:r>
                      </w:p>
                      <w:p w:rsidR="00230FB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הבריאות.</w:t>
                        </w:r>
                      </w:p>
                    </w:tc>
                    <w:tc>
                      <w:tcPr>
                        <w:tcW w:w="621" w:type="pct"/>
                      </w:tcPr>
                      <w:p w:rsidR="00230FB9" w:rsidRPr="00A33EA9" w:rsidRDefault="00230F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116" o:spid="_x0000_s1028" type="#_x0000_t202" style="position:absolute;left:0;text-align:left;margin-left:130.45pt;margin-top:62.75pt;width:303.15pt;height:48.9pt;z-index:1;mso-position-horizontal-relative:page;mso-position-vertical-relative:page" stroked="f">
            <v:textbox style="mso-next-textbox:#_x0000_s43116" inset="0,0,0,0">
              <w:txbxContent>
                <w:p w:rsidR="00230FB9" w:rsidRDefault="00230FB9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צער בעלי חיים (ניסויים בבעלי חיים), התשנ"ד-1994*</w:t>
                  </w:r>
                </w:p>
                <w:p w:rsidR="00230FB9" w:rsidRPr="00A33EA9" w:rsidRDefault="00230FB9">
                  <w:pPr>
                    <w:pStyle w:val="OCRStyle1"/>
                    <w:ind w:left="2106"/>
                  </w:pPr>
                  <w:r>
                    <w:rPr>
                      <w:rtl/>
                    </w:rPr>
                    <w:t>פרק ראשון: מבוא</w:t>
                  </w:r>
                </w:p>
              </w:txbxContent>
            </v:textbox>
            <w10:wrap anchorx="page" anchory="page"/>
          </v:shape>
        </w:pict>
      </w:r>
    </w:p>
    <w:p w:rsidR="006630FF" w:rsidRDefault="006630FF">
      <w:pPr>
        <w:rPr>
          <w:rtl/>
        </w:rPr>
      </w:pPr>
      <w:r>
        <w:rPr>
          <w:rtl/>
        </w:rPr>
        <w:br w:type="page"/>
      </w:r>
    </w:p>
    <w:p w:rsidR="006630FF" w:rsidRDefault="00000000">
      <w:pPr>
        <w:rPr>
          <w:rtl/>
        </w:rPr>
      </w:pPr>
      <w:r>
        <w:pict>
          <v:shape id="_x0000_s4311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3117" inset="0,0,0,0">
              <w:txbxContent>
                <w:p w:rsidR="00230FB9" w:rsidRDefault="00230FB9">
                  <w:r>
                    <w:rPr>
                      <w:rtl/>
                    </w:rPr>
                    <w:t>299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18" o:spid="_x0000_s1030" type="#_x0000_t202" style="position:absolute;left:0;text-align:left;margin-left:349.8pt;margin-top:705.8pt;width:207.5pt;height:46.55pt;z-index:7;mso-position-horizontal-relative:page;mso-position-vertical-relative:page" stroked="f">
            <v:textbox style="mso-next-textbox:#_x0000_s43118" inset="0,0,0,0">
              <w:txbxContent>
                <w:p w:rsidR="00230FB9" w:rsidRDefault="00230F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19" o:spid="_x0000_s1031" type="#_x0000_t202" style="position:absolute;left:0;text-align:left;margin-left:93.2pt;margin-top:93.75pt;width:461.55pt;height:600.15pt;z-index:6;mso-position-horizontal-relative:page;mso-position-vertical-relative:page" stroked="f">
            <v:textbox style="mso-next-textbox:#_x0000_s4311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1"/>
                    <w:gridCol w:w="7022"/>
                  </w:tblGrid>
                  <w:tr w:rsidR="00230FB9" w:rsidRPr="006630FF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מועצה לניסויים</w:t>
                        </w:r>
                      </w:p>
                      <w:p w:rsidR="00230FB9" w:rsidRPr="006630FF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מוקמת בזה מועצה לניסויים בבעלי חיים (להלן - המועצה); המועצה תהיה בת 23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חברים שימונו על ידי השר ואלה הם -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ששה נציגי האקדמיה הלאומית למדעים, מהם שניים מתחום מדעי החיים או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הרפואה וארבעה מתחום מדעי החברה, הרוח, המדעים המדויקים והמשפטים, אחר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תחום;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בית ספר לרפואה וטרינרית;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שני דיקאנים של בית ספר לרפואה או סגניהם;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המועצה המדעית של ההסתדרות הרפואית בישראל;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המועצה המדעית של הסתדרות הרופאים הוטרינרים שהוא רופא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התאחדות התעשיינים;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הבריאות;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החינוך, התרבות והספורט-,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נציג שר המדע, האומנויות והטכנולוגיה;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נציג שר המשפטים;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נציג השר לענייני דתות;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השר לאיכות הסביבה;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יושב ראש הועדה לניסויים בבעלי חיים במערכת הבטחון;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המנהל או מי שהוא הסמיך לכף,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שלושה נציגים שהומלצו על ירי ארגון הגג של הארגונים למען בעלי חיים,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קיים ארגון גג - מקרב מומלצי ארגונים למען בעלי חיים.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לפסול מועמדותו של נציג, למעט נציגים לפי פסקאות (2) ו-(3), אם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השתכנע כי יש במינוי משום חשש לפגיעה של ממש בתפקוד הוועדה.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נפסלה מועמדותו של נציג, ימנה השר אחר במקומו אשר יומלץ על ידי אותו גוף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שייצג הנציג שמועמדותו נפסלה.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תקופת כהונתו של חבר המועצה היא ארבע שנים; חבר המועצה יבול לשוב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ולהתמנות כחבר בה.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)ה( השר ימנה אחד מחברי המועצה שמונו לפי סעיף קטן (א)(1) ליושב ראש</w:t>
                        </w:r>
                      </w:p>
                      <w:p w:rsidR="00230FB9" w:rsidRPr="006630FF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</w:tr>
                  <w:tr w:rsidR="00230FB9" w:rsidRPr="006630FF">
                    <w:trPr>
                      <w:jc w:val="right"/>
                    </w:trPr>
                    <w:tc>
                      <w:tcPr>
                        <w:tcW w:w="817" w:type="pct"/>
                      </w:tcPr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  <w:p w:rsidR="00230FB9" w:rsidRPr="006630FF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המועצה</w:t>
                        </w:r>
                      </w:p>
                    </w:tc>
                    <w:tc>
                      <w:tcPr>
                        <w:tcW w:w="4183" w:type="pct"/>
                      </w:tcPr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חבר המועצה יחדל לכהן לפני תום תקופת כהונתו באחד מאלה.-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לשר;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נבצר ממנו דרך קבע למלא תפקידו או יש בהמשך חברותו משום פגיעה של</w:t>
                        </w:r>
                      </w:p>
                      <w:p w:rsidR="00230FB9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 בתפקוד המועצה והשר, לאחר התייעצות ביושב ראש המועצה, העבירו</w:t>
                        </w:r>
                      </w:p>
                      <w:p w:rsidR="00230FB9" w:rsidRPr="006630FF" w:rsidRDefault="00230FB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בהודעה בכתב;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3120" o:spid="_x0000_s1032" type="#_x0000_t202" style="position:absolute;left:0;text-align:left;margin-left:314.35pt;margin-top:68.8pt;width:97.4pt;height:22.35pt;z-index:5;mso-position-horizontal-relative:page;mso-position-vertical-relative:page" stroked="f">
            <v:textbox style="mso-next-textbox:#_x0000_s43120" inset="0,0,0,0">
              <w:txbxContent>
                <w:p w:rsidR="00230FB9" w:rsidRDefault="00230FB9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פרק שני: המועצה</w:t>
                  </w:r>
                </w:p>
              </w:txbxContent>
            </v:textbox>
            <w10:wrap anchorx="page" anchory="page"/>
          </v:shape>
        </w:pict>
      </w:r>
    </w:p>
    <w:p w:rsidR="001853C8" w:rsidRDefault="001853C8">
      <w:pPr>
        <w:rPr>
          <w:rtl/>
        </w:rPr>
      </w:pPr>
      <w:r>
        <w:rPr>
          <w:rtl/>
        </w:rPr>
        <w:br w:type="page"/>
      </w:r>
    </w:p>
    <w:p w:rsidR="001853C8" w:rsidRDefault="00000000">
      <w:pPr>
        <w:rPr>
          <w:rtl/>
        </w:rPr>
      </w:pPr>
      <w:r>
        <w:pict>
          <v:shape id="_x0000_s4312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121" inset="0,0,0,0">
              <w:txbxContent>
                <w:p w:rsidR="00230FB9" w:rsidRDefault="00230FB9">
                  <w:r>
                    <w:rPr>
                      <w:rtl/>
                    </w:rPr>
                    <w:t>300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22" o:spid="_x0000_s1034" type="#_x0000_t202" style="position:absolute;left:0;text-align:left;margin-left:85.7pt;margin-top:714.35pt;width:193.85pt;height:42.95pt;z-index:10;mso-position-horizontal-relative:page;mso-position-vertical-relative:page" stroked="f">
            <v:textbox style="mso-next-textbox:#_x0000_s43122" inset="0,0,0,0">
              <w:txbxContent>
                <w:p w:rsidR="00230FB9" w:rsidRDefault="00230FB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3123" o:spid="_x0000_s1035" type="#_x0000_t202" style="position:absolute;left:0;text-align:left;margin-left:74.65pt;margin-top:71.25pt;width:475.2pt;height:631.8pt;z-index:9;mso-position-horizontal-relative:page;mso-position-vertical-relative:page" stroked="f">
            <v:textbox style="mso-next-textbox:#_x0000_s4312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393"/>
                  </w:tblGrid>
                  <w:tr w:rsidR="00230FB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שהורשע בעבירה שלדעת היועץ המשפטי לממשלה יש עמה קלון;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אינו מכהן עוד בתפקיד בגוף שמטעמו התמנה.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כתב אישום נגד חבר המועצה, בעבירה שלכאורה יש עמה קלון, רשאי השר,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היועץ המשפטי לממשלה, להשעותו מכהונתו עד מתן פסק דין סופי בענינו.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מועצה שנעדר משלוש ישיבות רצופות יחדל להיות חבר המועצה, מלבד אם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נעדר בגלל מחלה או בגלל שירות בצבא הגנה לישראל או ברשות יושב ראש המועצה שניתנה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בכתב.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נפסקה כהונתו של חבר המועצה, ימנה השר אחר במקומו מטעם אותו גוף שייצג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 שכהונתו הופסקה.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0FB9" w:rsidRPr="001853C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המועצה ממונה על נושא הניסויים בבעלי חיים; ומבלי לגרוע משאר תפקידיה -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תקבע כללים, באישור השר, למען היתרים לעריכת ניסויים בבעלי חיים, ודרכי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הניסויים, והכל כדי להבטיח מזעור הסבל הנגרם לבעל החיים ומניעת עריכת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מיותרים;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תקבע כללים, באישור השר, ברבר ההכשרה בתחום מזעור הסבל לחיות מעבדה;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תיזום תכניות הסברה בנושאים שבתחום פעילותה ותכניות השתלמות והדרכה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לחוקרים בנושאים הקשורים בניסויים בבעלי חיים;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תקבע כללים, באישור השר, לענין מספר מרבי של ניסויים שייערכו בבעל חיים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אחד;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תהיה רשאית לקבוע, באישור השר וועדת הכספים של הכנסת, אגרות לבקשות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ולהיתרים הניתנים על פי חוק זה; סכומי האגרות ישמשו לפעולות המועצה ולפעולות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 לפי חוק זה, ויוצאו לפי החלטת המועצה.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230FB9" w:rsidRPr="001853C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השר ימנה, לאחר התייעצות עם יושב ראש המועצה, מזכיר, שהוא עובד משרד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שיהיה אחראי לעבודתה המינהלית של המועצה.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ימנה, לאחר התייעצות עם המועצה, רופא וטרינר שיהיה האחראי על הפיקוח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במוסדות.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בעלי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</w:t>
                        </w:r>
                      </w:p>
                    </w:tc>
                  </w:tr>
                  <w:tr w:rsidR="00230FB9" w:rsidRPr="001853C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חברי המועצה רשאים, באישור יושב ראש המועצה או לפי הסדרים שיקבע, לבקר בכל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נערכים ניסויים בבעלי חיים ובלבד שחברי המועצה ינקטו את האמצעים המקובלים,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כדי למנוע פגיעה בניסוי.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ביקורים של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המועצה</w:t>
                        </w:r>
                      </w:p>
                    </w:tc>
                  </w:tr>
                  <w:tr w:rsidR="00230FB9" w:rsidRPr="001853C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המועצה תתכנס שלוש פעמים בשנה לפחות, וכן לפי דרישת שליש מחברי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רוב חברי המועצה יהוו מנין חוקי לאישור כללים.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תקבע את סדרי עבודתה ככל שלא נקבעו בחוק זה.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התכנסות וסדרי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עבורה</w:t>
                        </w: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שלישי: ניסויים בבעלי חיים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30FB9" w:rsidRPr="001853C8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ייערכו ניסויים בבעלי חיים אלא על פי חוק זה.</w:t>
                        </w:r>
                      </w:p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בעלי החיים בניסוי יוגבל למספר הקטן ביותר הדרוש לביצוע הניסוי.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230FB9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בבעלי</w:t>
                        </w:r>
                      </w:p>
                      <w:p w:rsidR="00230FB9" w:rsidRPr="001853C8" w:rsidRDefault="00230FB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3012A" w:rsidRDefault="0003012A">
      <w:pPr>
        <w:rPr>
          <w:rtl/>
        </w:rPr>
      </w:pPr>
      <w:r>
        <w:rPr>
          <w:rtl/>
        </w:rPr>
        <w:br w:type="page"/>
      </w:r>
    </w:p>
    <w:p w:rsidR="0003012A" w:rsidRDefault="00000000">
      <w:pPr>
        <w:rPr>
          <w:rtl/>
        </w:rPr>
      </w:pPr>
      <w:r>
        <w:pict>
          <v:shape id="_x0000_s4312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3124" inset="0,0,0,0">
              <w:txbxContent>
                <w:p w:rsidR="00230FB9" w:rsidRDefault="00230FB9">
                  <w:r>
                    <w:rPr>
                      <w:rtl/>
                    </w:rPr>
                    <w:t>301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25" o:spid="_x0000_s1037" type="#_x0000_t202" style="position:absolute;left:0;text-align:left;margin-left:352.85pt;margin-top:712.25pt;width:206.7pt;height:24.95pt;z-index:13;mso-position-horizontal-relative:page;mso-position-vertical-relative:page" stroked="f">
            <v:textbox style="mso-next-textbox:#_x0000_s43125" inset="0,0,0,0">
              <w:txbxContent>
                <w:p w:rsidR="00230FB9" w:rsidRDefault="00230FB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3126" o:spid="_x0000_s1038" type="#_x0000_t202" style="position:absolute;left:0;text-align:left;margin-left:76.65pt;margin-top:59.85pt;width:473.4pt;height:642.9pt;z-index:12;mso-position-horizontal-relative:page;mso-position-vertical-relative:page" stroked="f">
            <v:textbox style="mso-next-textbox:#_x0000_s4312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4"/>
                    <w:gridCol w:w="6973"/>
                  </w:tblGrid>
                  <w:tr w:rsidR="00230FB9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ניסויים בבעלי חיים ייערכו תוך הקפדה על מזעור הכאב והסבל שייגרמו להם.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ניסויים בבעלי חיים ייערכו כאמור בתוספת.</w:t>
                        </w:r>
                      </w:p>
                    </w:tc>
                  </w:tr>
                  <w:tr w:rsidR="00230FB9" w:rsidRPr="0003012A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ניסויים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קיימות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דרכים חלופיות</w:t>
                        </w: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יינתן היתר לעריכת ניסויים בבעל חיים אם ניתן להשיג את מטרת הניסוי בדרכים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חלופיות סבירות.</w:t>
                        </w:r>
                      </w:p>
                    </w:tc>
                  </w:tr>
                  <w:tr w:rsidR="00230FB9" w:rsidRPr="0003012A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לבדיקת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מוצרי קוסמטיקה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וחומרי ניקוי</w:t>
                        </w: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ייערך ניסוי לבדיקת מוצרי קוסמטיקה, שאינם לצורכי בריאות, ולחומרי ניקוי אלא על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היתר ממליאת המועצה.</w:t>
                        </w:r>
                      </w:p>
                    </w:tc>
                  </w:tr>
                  <w:tr w:rsidR="00230FB9" w:rsidRPr="0003012A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חוקר מוסמך</w:t>
                        </w: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ניסויים בבעלי חיים ייערכו רק על ידי חוקר מוסמך במוסד שאושר על ירי המועצה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לכללים שהיא קבעה.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חוקר, העורך ניסוי שתכליתו אינה להוראה בלבד, ינהל רישומים על פי נוהל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שתקבע הוועדה שהוקמה לפי סעיף 13, ובסיום הניסוי ידווח לה על תוצאות הניסוי.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על אף האמור בסעיף קטן (א) רשאים תלמידים במוסד חינוכי או במוסד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 לערוך ניסויים בנוכחותו ובפיקוחו של חוקר מוסמך;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חוק זה - יראו את כל המוסרות החינוכיים כמוסר אחד שמנהלו הוא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משרד החינוך, התרבות והספורט.</w:t>
                        </w:r>
                      </w:p>
                    </w:tc>
                  </w:tr>
                  <w:tr w:rsidR="00230FB9" w:rsidRPr="0003012A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למוסד</w:t>
                        </w: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12. המועצה תהיה מוסמכת להתיר עריכת ניסויים למוסר שהתקיימו בו כל אלה: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המוסד הכין קובץ הנחיות כתובות, המחייבות את העובדים, אשר אושרו על ידי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בדבר החזקת בעלי חיים, סדרי העבודה במוסד, נהלי בטיחות, שיטות הרדמה,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בבעלי חיים, המתתם, סילוקם על פי כל דין, תוך שימת לב למניעת פגיעה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באיכות הסביבה, והדרכה לעובדים;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במוסד מועסק רופא וטרינר אשר מפקח על בריאות בעלי החיים ורווחתם, נותן להם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רפואי, מופקד על מניעת מחלות, על הקטנת סבלם של בעלי חיים לפני, בעת ולאחר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הניסויים, על המתתם במידת הצורך, ואשר מדריך את סגל העובדים בנושאים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</w:tc>
                  </w:tr>
                  <w:tr w:rsidR="00230FB9" w:rsidRPr="0003012A">
                    <w:trPr>
                      <w:jc w:val="right"/>
                    </w:trPr>
                    <w:tc>
                      <w:tcPr>
                        <w:tcW w:w="949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למתן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 לעריכת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 בבעלי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  <w:tc>
                      <w:tcPr>
                        <w:tcW w:w="4051" w:type="pct"/>
                      </w:tcPr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המועצה תמנה מבין חבריה ועדה, המוסמכת להתיר ניסויים בבעלי חיים, בת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חברים לפחות ובהם רופא וטרינר אשר יכהן כיושב ראש, חוקר מתחום מדעי החיים או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הרפואה וחבר אחד שלא מתחום מדעי החיים או הרפואה.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פנייה לועדה בבקשה לאישור ניסוי תכלול בין היתר -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מידע כללי על מטרת הניסוי ומהלכו המתוכנן;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הצעה מפורטת של תכנית הניסוי;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טעמים לצורך בביצוע הניסוי וחלופות אפשריות, אם קיימות כאלה.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בניסויים שתכליתם הוראה בלבד ההיתר יבול שיינתן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לשיטת הניסוי ועקרונותיה, ולכל שינוי בהם.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הועדה תהיה מוסמכת להתיר ניסוי בבעלי חיים לאחר ששקלה ומצאה כי הניסוי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עומד בדרישות סעיפים 8, 9 ו-11 ובכללי המועצה.</w:t>
                        </w:r>
                      </w:p>
                      <w:p w:rsidR="00230FB9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היתר הועדה יכול שיינתן לתכנית ניסויים הכוללת יותר מניסוי אחד.</w:t>
                        </w:r>
                      </w:p>
                      <w:p w:rsidR="00230FB9" w:rsidRPr="0003012A" w:rsidRDefault="00230FB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היתר הועדה יהיה כפוף להוראות חוק זה ולכללי המועצה שנקבעו לפיו.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F4D3F" w:rsidRDefault="009F4D3F">
      <w:pPr>
        <w:rPr>
          <w:rtl/>
        </w:rPr>
      </w:pPr>
      <w:r>
        <w:rPr>
          <w:rtl/>
        </w:rPr>
        <w:br w:type="page"/>
      </w:r>
    </w:p>
    <w:p w:rsidR="009F4D3F" w:rsidRDefault="00000000">
      <w:pPr>
        <w:rPr>
          <w:rtl/>
        </w:rPr>
      </w:pPr>
      <w:r>
        <w:pict>
          <v:shape id="_x0000_s43127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3127" inset="0,0,0,0">
              <w:txbxContent>
                <w:p w:rsidR="00230FB9" w:rsidRDefault="00230FB9">
                  <w:r>
                    <w:rPr>
                      <w:rtl/>
                    </w:rPr>
                    <w:t>302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28" o:spid="_x0000_s1040" type="#_x0000_t202" style="position:absolute;left:0;text-align:left;margin-left:89.35pt;margin-top:711.3pt;width:195.45pt;height:31.9pt;z-index:16;mso-position-horizontal-relative:page;mso-position-vertical-relative:page" stroked="f">
            <v:textbox style="mso-next-textbox:#_x0000_s43128" inset="0,0,0,0">
              <w:txbxContent>
                <w:p w:rsidR="00230FB9" w:rsidRDefault="00230FB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3129" o:spid="_x0000_s1041" type="#_x0000_t202" style="position:absolute;left:0;text-align:left;margin-left:84.2pt;margin-top:63.05pt;width:465.7pt;height:615.6pt;z-index:15;mso-position-horizontal-relative:page;mso-position-vertical-relative:page" stroked="f">
            <v:textbox style="mso-next-textbox:#_x0000_s4312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1"/>
                    <w:gridCol w:w="1195"/>
                  </w:tblGrid>
                  <w:tr w:rsidR="00230FB9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אף האמור בסעיף 3 ו, משרד ממשלתי, מוסד להשכלה גבוהה, מוסד חינוכי או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נוסד שאישרה המועצה לענין זה, רשאים להקים ועדה פנימית אשר אחד מחבריה רופא וטרינר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תמלא, לענין אותו מוסד את תפקידי הועדה שהוקמה לפי סעיף 13.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תפעל לפי כללי המועצה או לפי כללים פנימיים, שקבע לעצמו המוסד ואשר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אושרו על ידי המועצה.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אחת לשישה חודשים תדווח הועדה למועצה על הניסויים שהתירה.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ראה יושב ראש ועדה פנימית במשרד ממשלתי או במוסד להשכלה גבוהה, כי יש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סכנה מיידית לבריאות הציבור או לבריאות בעלי חיים אם לא ייערך הניסוי וכי לא ניתן לכנס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הועדה בדחיפות, רשאי הוא להתיר את הניסוי.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30FB9" w:rsidRPr="009F4D3F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הוטרינר המפקח או עובד ציבור שהוא מינה לכך, לאחר שהודיע על כך למועצה, רשאי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בכל עת לכל מוסד ולכל בית גידול ובלבד שינקוט את הצעדים הדרושים למניעת פגיעה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בניסוי, ולעיין בכל מסמך, על מנת לבדוק אם מתקיימות הוראות חוק זה.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30FB9" w:rsidRPr="009F4D3F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במוסדות</w:t>
                        </w:r>
                      </w:p>
                    </w:tc>
                  </w:tr>
                  <w:tr w:rsidR="00230FB9" w:rsidRPr="009F4D3F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המועצה תמנה ועדת ביקורת שבראשה נציג שר המשפטים, וחבריה יהיו המנהל או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 וחוקר מתחום הרפואה או מדעי החיים.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נוכח הוטרינר המפקח או עובד הציבור שמונה לכך כי ניסוי נערך בחריגה מהיתר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חוק זה, ימסור לועדה המלצתו לבטל או להשעות את ההיתר שניתן למוסד או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לניסויים.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הועדה, לאחר ששמעה את טענות המוסד, רשאית לבטל או לשנות את ההיתר שניתן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וכן להתנות את המשך הניסויים בכל תנאי שתמצא לנכון.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מצאה הועדה כי בנסיבות המקרה נעשתה הפרה חמורה של הוראות חוק זה,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 להורות זמנית על הפסקת הניסויים אף מבלי ששמעה את טענות המוסד.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התקבלה החלטה כאמור בסעיף קטן (ר) יתקיים הדיון בנוכחות נציג המוסד, בהקדם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האפשרי, ולא יאוחר משבעה ימים מיום קבלת ההחלטה הזמנית.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לאחר ששמעה את הטענות רשאית הועדה לקבל החלטה סופית בענין.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התייצב נציג המוסד, למרות שהוזמן כדין, רשאית הועדה להחליט בענין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בהעדרו.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מי שנפגע מהחלטת הועדה רשאי לערור על כך לפני המועצה.</w:t>
                        </w:r>
                      </w:p>
                      <w:p w:rsidR="00230FB9" w:rsidRPr="009F4D3F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הועדה תדווח למועצה על ההמלצות לפי סעיף קטן (ב) ועל החלטותיה.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30FB9" w:rsidRPr="009F4D3F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ביקורת</w:t>
                        </w:r>
                      </w:p>
                    </w:tc>
                  </w:tr>
                  <w:tr w:rsidR="00230FB9" w:rsidRPr="009F4D3F">
                    <w:trPr>
                      <w:jc w:val="right"/>
                    </w:trPr>
                    <w:tc>
                      <w:tcPr>
                        <w:tcW w:w="4294" w:type="pct"/>
                      </w:tcPr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מוסד ידווח למועצה, בכתב, אחת לשנה, ולא יאוחר מיום ה-28 בפברואר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ברבר -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פירוט הניסויים שעסק בהלז במהלך השנה שקדמה;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שם הרופא הוטרינר המועסק במוסד לפי סעיף 12(2).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ירווח למועצה, בכתב, על כל בעיה או תקלה מיוחדת שהתעוררה, סמוך ככל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למועד האירוע.</w:t>
                        </w:r>
                      </w:p>
                      <w:p w:rsidR="00230FB9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)ג( על אף האמור בסעיף קטן (א)(1) מי שמדווח למועצה על ניסויים הנערכים לפי סעיף</w:t>
                        </w:r>
                      </w:p>
                      <w:p w:rsidR="00230FB9" w:rsidRPr="009F4D3F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13(ג) ירווח רק על שיטת הניסויים שבוצעו, עקרונותיהם והיקפם.</w:t>
                        </w:r>
                      </w:p>
                    </w:tc>
                    <w:tc>
                      <w:tcPr>
                        <w:tcW w:w="706" w:type="pct"/>
                      </w:tcPr>
                      <w:p w:rsidR="00230FB9" w:rsidRPr="009F4D3F" w:rsidRDefault="00230FB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למועצה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837BF" w:rsidRDefault="007837BF">
      <w:pPr>
        <w:rPr>
          <w:rtl/>
        </w:rPr>
      </w:pPr>
      <w:r>
        <w:rPr>
          <w:rtl/>
        </w:rPr>
        <w:br w:type="page"/>
      </w:r>
    </w:p>
    <w:p w:rsidR="007837BF" w:rsidRDefault="00000000">
      <w:pPr>
        <w:rPr>
          <w:rtl/>
        </w:rPr>
      </w:pPr>
      <w:r>
        <w:pict>
          <v:shape id="_x0000_s43130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3130" inset="0,0,0,0">
              <w:txbxContent>
                <w:p w:rsidR="00230FB9" w:rsidRDefault="00230FB9">
                  <w:r>
                    <w:rPr>
                      <w:rtl/>
                    </w:rPr>
                    <w:t>303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1" o:spid="_x0000_s1043" type="#_x0000_t202" style="position:absolute;left:0;text-align:left;margin-left:349.2pt;margin-top:686.3pt;width:188.5pt;height:65.55pt;z-index:22;mso-position-horizontal-relative:page;mso-position-vertical-relative:page" stroked="f">
            <v:textbox style="mso-next-textbox:#_x0000_s43131" inset="0,0,0,0">
              <w:txbxContent>
                <w:p w:rsidR="00230FB9" w:rsidRDefault="00230FB9">
                  <w:pPr>
                    <w:pStyle w:val="OCRStyle6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התשל"ז, עמ' 594.</w:t>
                  </w:r>
                </w:p>
                <w:p w:rsidR="00230FB9" w:rsidRPr="007837BF" w:rsidRDefault="00230FB9">
                  <w:pPr>
                    <w:pStyle w:val="OCRStyle6"/>
                    <w:ind w:left="155"/>
                  </w:pPr>
                  <w:r>
                    <w:rPr>
                      <w:rtl/>
                    </w:rPr>
                    <w:t>4 ס"ח התשל''ז,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2" o:spid="_x0000_s1044" type="#_x0000_t202" style="position:absolute;left:0;text-align:left;margin-left:79.7pt;margin-top:358pt;width:466.7pt;height:318.6pt;z-index:21;mso-position-horizontal-relative:page;mso-position-vertical-relative:page" stroked="f">
            <v:textbox style="mso-next-textbox:#_x0000_s431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34"/>
                    <w:gridCol w:w="6952"/>
                  </w:tblGrid>
                  <w:tr w:rsidR="00230FB9" w:rsidRPr="007837BF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סודיות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מי שממלא תפקיד מכוח חוק זה, לא יגלה ידיעה או תוכנו של מסמך שהגיעו לידיו מכוח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 אלא על פי היתר בכתב מאת יושב ראש המועצה; אין בהוראה זו כדי למנוע גילוי לפי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היועץ המשפטי לממשלה לצורך משפט פלילי או לפי דרישת בית המשפט.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העושה אחת מאלה, דינו - מאסר שנה, ובעבירה נמשכת - קנס נוסף בשיעור מחצית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הנקוב בסעיף ו6(ג) לחוק העונשין, התשל"ז-1977 4, לכל יום שבו נמשכה העבירה: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ערך ניסויים בבעלי חיים ללא היתר או חרג מהיתר שניתן לו;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גילה יריעה או תוכנו של מסמך בניגוד לסעיף 22.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(א) השר ימנה את המועצה הראשונה תוך 90 ימים מיום קבלתו של חוק זה בכנסת.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כללים תוך שישה חודשים מיום מינויה; לא קבעה המועצה כללים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למועד זה, יקבע יושב ראש המועצה, בהסכמת השר ובאישור ועדת החינוך והתרבות של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כללים במקומה.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זה לא יחול על ניסויים בבעלי חיים שהוחל בהם לפני תחילתו או על ניסויים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 שהוחל בהם לפני שנקבעו כללי המועצה לפי סעיף 4.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השר ממונה על ביצוע חוק זה ובאישור ועדת החינוך והתרבות של הכנסת יקבע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הנוגע לביצועו לרבות קביעת סדרי דיון בערעורים לפי סעיף 16(ח).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החקלאות, בהתייעצות עם שר הבריאות, יתקין תקנות בענין דרך ההחזקה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והטיפול בבעלי חיים בבתי גידול.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904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096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לענין חוק זה דין המדינה כדין כל אדם.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3133" o:spid="_x0000_s1045" type="#_x0000_t202" style="position:absolute;left:0;text-align:left;margin-left:272.55pt;margin-top:333.45pt;width:157.6pt;height:20.4pt;z-index:20;mso-position-horizontal-relative:page;mso-position-vertical-relative:page" stroked="f">
            <v:textbox style="mso-next-textbox:#_x0000_s43133" inset="0,0,0,0">
              <w:txbxContent>
                <w:p w:rsidR="00230FB9" w:rsidRDefault="00230FB9">
                  <w:pPr>
                    <w:pStyle w:val="OCRStyle6"/>
                    <w:ind w:left="169"/>
                  </w:pPr>
                  <w:r>
                    <w:rPr>
                      <w:rtl/>
                    </w:rPr>
                    <w:t>פרק חמישי: עונשין והוראות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4" o:spid="_x0000_s1046" type="#_x0000_t202" style="position:absolute;left:0;text-align:left;margin-left:77.15pt;margin-top:100.2pt;width:465.7pt;height:228.1pt;z-index:19;mso-position-horizontal-relative:page;mso-position-vertical-relative:page" stroked="f">
            <v:textbox style="mso-next-textbox:#_x0000_s4313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027"/>
                  </w:tblGrid>
                  <w:tr w:rsidR="00230FB9" w:rsidRPr="007837B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לניסויים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בבעלי חיים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במערכת הבטחון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שר הבטחון ימנה ועדה לניסויים בבעלי חיים במערכת הבטחון (בפרק זה - הועדה)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שבראשה יעמוד רופא וטרינר וחברים בה יהיו חוקר מתחום מדעי החיים, רופא מורשה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הרופאים [נוסח חדש], התשל"ז-1976 3, משפטן, בעל תואר אקדמי במדעי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או הרוח ונציג ציבור שאינו עובד מדינה ואינו עוסק בניסויים בבעלי חיים, אשר ימונה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במועצה.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הועדה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התפקידים והסמכויות של המועצה והועדות שהוקמו לפי סעיפים גו ו-16 בכל הנוגע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לניסויים בבעלי חיים במערכת הבטחון מוקנית לועדה.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המועצה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הועדה תונחה, ככל האפשר, על ידי הכללים שקבעה המועצה ואולם היא תהיה רשאית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לסטות מהכללים האמורים ומתקנות שהותקנו מכוח חוק זה, אם השתכנעה, מנימוקים שיירשמו,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הסטיה הכרחית מטעמים של בטחון המדינה.</w:t>
                        </w:r>
                      </w:p>
                    </w:tc>
                  </w:tr>
                  <w:tr w:rsidR="00230FB9" w:rsidRPr="007837B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על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הניסויים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במערכת הבטחון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מבקר מערכת הבטחון ימנה רופא וטרינר כמפקח על הניסויים בבעלי חיים במערכת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הבטחון.</w:t>
                        </w:r>
                      </w:p>
                      <w:p w:rsidR="00230FB9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הסמכויות לפי סעיף 15 בכל הנוגע לניסויים בבעלי חיים במערכת הבטחון מוקנות</w:t>
                        </w:r>
                      </w:p>
                      <w:p w:rsidR="00230FB9" w:rsidRPr="007837BF" w:rsidRDefault="00230FB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שמונה על פי סעיף קטן (א) או למי שהוא מינה לכך.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3135" o:spid="_x0000_s1047" type="#_x0000_t202" style="position:absolute;left:0;text-align:left;margin-left:238.1pt;margin-top:72.5pt;width:219.6pt;height:25.15pt;z-index:18;mso-position-horizontal-relative:page;mso-position-vertical-relative:page" stroked="f">
            <v:textbox style="mso-next-textbox:#_x0000_s43135" inset="0,0,0,0">
              <w:txbxContent>
                <w:p w:rsidR="00230FB9" w:rsidRDefault="00230FB9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>טרק רביעי: ניסויים בבעלי חיים במערכת הבטדוון</w:t>
                  </w:r>
                </w:p>
              </w:txbxContent>
            </v:textbox>
            <w10:wrap anchorx="page" anchory="page"/>
          </v:shape>
        </w:pict>
      </w:r>
    </w:p>
    <w:p w:rsidR="00CC668A" w:rsidRDefault="00CC668A">
      <w:pPr>
        <w:rPr>
          <w:rtl/>
        </w:rPr>
      </w:pPr>
      <w:r>
        <w:rPr>
          <w:rtl/>
        </w:rPr>
        <w:br w:type="page"/>
      </w:r>
    </w:p>
    <w:p w:rsidR="00CC668A" w:rsidRDefault="00000000">
      <w:pPr>
        <w:rPr>
          <w:rtl/>
        </w:rPr>
      </w:pPr>
      <w:r>
        <w:pict>
          <v:shape id="_x0000_s43136" o:spid="_x0000_s1048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3136" inset="0,0,0,0">
              <w:txbxContent>
                <w:p w:rsidR="00230FB9" w:rsidRDefault="00230FB9">
                  <w:r>
                    <w:rPr>
                      <w:rtl/>
                    </w:rPr>
                    <w:t>304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7" o:spid="_x0000_s1049" type="#_x0000_t202" style="position:absolute;left:0;text-align:left;margin-left:95.95pt;margin-top:678.5pt;width:389.85pt;height:74.05pt;z-index:25;mso-position-horizontal-relative:page;mso-position-vertical-relative:page" stroked="f">
            <v:textbox style="mso-next-textbox:#_x0000_s43137" inset="0,0,0,0">
              <w:txbxContent>
                <w:p w:rsidR="00230FB9" w:rsidRPr="00CC668A" w:rsidRDefault="00230FB9">
                  <w:pPr>
                    <w:pStyle w:val="OCRStyle7"/>
                    <w:ind w:left="299"/>
                  </w:pPr>
                  <w:r>
                    <w:rPr>
                      <w:rtl/>
                    </w:rPr>
                    <w:t>5 ס"ח התשנ"ד,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38" o:spid="_x0000_s1050" type="#_x0000_t202" style="position:absolute;left:0;text-align:left;margin-left:80.5pt;margin-top:60.5pt;width:479.35pt;height:612.8pt;z-index:24;mso-position-horizontal-relative:page;mso-position-vertical-relative:page" stroked="f">
            <v:textbox style="mso-next-textbox:#_x0000_s4313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0"/>
                    <w:gridCol w:w="1747"/>
                    <w:gridCol w:w="1349"/>
                  </w:tblGrid>
                  <w:tr w:rsidR="00230FB9" w:rsidRPr="00CC668A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בחוק צער בעלי חיים, התשנ"ר-1994 5-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שם החוק יבוא: "חוק צער בעלי חיים (הגנה על בעלי חיים),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התשנ"ד-1994";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16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צער בעלי</w:t>
                        </w:r>
                      </w:p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</w:t>
                        </w: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3224" w:type="pct"/>
                      </w:tcPr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לענין חוק זה דין המרינה כדין כל אדם".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-דין המרינה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16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322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6וא. (א) בסעיף זה -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"מערכת הבטחון - משרד הבטחון ויחידות סמך שלו, צבא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לישראל או מוסד אחר הפועל למטרות בטחוניות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אושר לצורך חוק זה על ידי שר הבטחון;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צבאי" - מקרקעין התפוסים דרך קבע או באופן ארעי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מערכת הבטחון וכן שטח המשמש אותם כשטח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אימונים.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בסעיפים 6, 8 ו-16, כניסה לשטח צבאי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ותפיסת בעלי חיים המוחזקים על ידי מערכת הבטחון תיעשה רק בידי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ששר הבטחון אישר לכך.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-סייג לתחולה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מערכת</w:t>
                        </w:r>
                      </w:p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4226" w:type="pct"/>
                        <w:gridSpan w:val="2"/>
                      </w:tcPr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17 יבוא: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322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17א. (א) היה לתובע, למנהל או לארגון למען בעלי חיים יסוד סביר 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 כי מתבצעת עבירה על סעיפים 2 או 4, או כי עומדת להתבצע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כאמור, רשאי הוא לפנות לבית משפט השלום בבקשה כי יוציא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שיאסור על ביצועם או המשך ביצועם של המעשים נושא *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לתת צו לפי סעיף זה במעמד צד אחר;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צו במעמד צד אחר יתקיים הדיון במעמר שני הצדדים בהקדם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האפשרי ולא יאוחר משבעה ימים מיום מתן הצו.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נקבע דיון כאמור בסעיף קטן (ב), רשאי בית המשפט להאריך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תוקפו של הצו, לבטלו או להכניס בו שינויים, אף אם מי שמחויב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והוזמן כרין, לא התייצב לדיון.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תוקפו של צו לפי סעיף זה לא יעלה על שנה.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משפט רשאי להתנות מתן צו לפי סעיף זה בתנאים או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בערובה.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דחה בית המשפט בקשה לצו שהגיש ארגון למען בעלי חיים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וקבע כי היתה בלתי מוצדקת בעליל, רשאי הוא להטיל על מי שביקש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הצו הוצאות ופיצויים למי שנפגע מהגשת הבקשה.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שלגביו ניתן הצו, תובע, מנהל וארגון למען בעלי חיים</w:t>
                        </w:r>
                      </w:p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לפנות לבית המשפט בבקשה לעיון חוזר בצו שנתן, אם השתנו</w:t>
                        </w:r>
                      </w:p>
                    </w:tc>
                    <w:tc>
                      <w:tcPr>
                        <w:tcW w:w="1002" w:type="pct"/>
                      </w:tcPr>
                      <w:p w:rsidR="00230FB9" w:rsidRPr="00CC668A" w:rsidRDefault="00230FB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-צו מניעה</w:t>
                        </w:r>
                      </w:p>
                    </w:tc>
                    <w:tc>
                      <w:tcPr>
                        <w:tcW w:w="774" w:type="pct"/>
                      </w:tcPr>
                      <w:p w:rsidR="00230FB9" w:rsidRDefault="00230FB9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30FB9" w:rsidRDefault="00230FB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7F4CB2" w:rsidRDefault="007F4CB2">
      <w:pPr>
        <w:rPr>
          <w:rtl/>
        </w:rPr>
      </w:pPr>
      <w:r>
        <w:rPr>
          <w:rtl/>
        </w:rPr>
        <w:br w:type="page"/>
      </w:r>
    </w:p>
    <w:p w:rsidR="007F4CB2" w:rsidRDefault="00000000">
      <w:pPr>
        <w:rPr>
          <w:rtl/>
        </w:rPr>
      </w:pPr>
      <w:r>
        <w:pict>
          <v:shape id="_x0000_s43139" o:spid="_x0000_s1051" type="#_x0000_t202" style="position:absolute;left:0;text-align:left;margin-left:50pt;margin-top:771.95pt;width:495.35pt;height:30pt;z-index:33;mso-position-horizontal-relative:page;mso-position-vertical-relative:page" stroked="f">
            <v:textbox style="mso-next-textbox:#_x0000_s43139" inset="0,0,0,0">
              <w:txbxContent>
                <w:p w:rsidR="00230FB9" w:rsidRDefault="00230FB9">
                  <w:r>
                    <w:rPr>
                      <w:rtl/>
                    </w:rPr>
                    <w:t>305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0" o:spid="_x0000_s1052" type="#_x0000_t202" style="position:absolute;left:0;text-align:left;margin-left:343.1pt;margin-top:687.4pt;width:207.5pt;height:50.9pt;z-index:32;mso-position-horizontal-relative:page;mso-position-vertical-relative:page" stroked="f">
            <v:textbox style="mso-next-textbox:#_x0000_s43140" inset="0,0,0,0">
              <w:txbxContent>
                <w:p w:rsidR="00230FB9" w:rsidRDefault="00230FB9">
                  <w:pPr>
                    <w:pStyle w:val="OCRStyle8"/>
                    <w:ind w:left="284"/>
                  </w:pPr>
                  <w:r>
                    <w:rPr>
                      <w:rtl/>
                    </w:rPr>
                    <w:t>* ס"ח התשמ"ב,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1" o:spid="_x0000_s1053" type="#_x0000_t202" style="position:absolute;left:0;text-align:left;margin-left:172.65pt;margin-top:590.2pt;width:71.5pt;height:30.9pt;z-index:31;mso-position-horizontal-relative:page;mso-position-vertical-relative:page" stroked="f">
            <v:textbox style="mso-next-textbox:#_x0000_s43141" inset="0,0,0,0">
              <w:txbxContent>
                <w:p w:rsidR="00230FB9" w:rsidRDefault="00230FB9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230FB9" w:rsidRDefault="00230FB9">
                  <w:pPr>
                    <w:pStyle w:val="OCRStyle8"/>
                    <w:ind w:left="151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2" o:spid="_x0000_s1054" type="#_x0000_t202" style="position:absolute;left:0;text-align:left;margin-left:256.2pt;margin-top:615.15pt;width:88.7pt;height:35.25pt;z-index:30;mso-position-horizontal-relative:page;mso-position-vertical-relative:page" stroked="f">
            <v:textbox style="mso-next-textbox:#_x0000_s43142" inset="0,0,0,0">
              <w:txbxContent>
                <w:p w:rsidR="00230FB9" w:rsidRDefault="00230FB9">
                  <w:pPr>
                    <w:pStyle w:val="OCRStyle8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30FB9" w:rsidRDefault="00230FB9">
                  <w:pPr>
                    <w:pStyle w:val="OCRStyle8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3" o:spid="_x0000_s1055" type="#_x0000_t202" style="position:absolute;left:0;text-align:left;margin-left:375pt;margin-top:585.85pt;width:73.25pt;height:41.4pt;z-index:29;mso-position-horizontal-relative:page;mso-position-vertical-relative:page" stroked="f">
            <v:textbox style="mso-next-textbox:#_x0000_s43143" inset="0,0,0,0">
              <w:txbxContent>
                <w:p w:rsidR="00230FB9" w:rsidRDefault="00230FB9">
                  <w:pPr>
                    <w:pStyle w:val="OCRStyle8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30FB9" w:rsidRDefault="00230FB9">
                  <w:pPr>
                    <w:pStyle w:val="OCRStyle8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4" o:spid="_x0000_s1056" type="#_x0000_t202" style="position:absolute;left:0;text-align:left;margin-left:472.2pt;margin-top:612.55pt;width:68.1pt;height:45.55pt;z-index:28;mso-position-horizontal-relative:page;mso-position-vertical-relative:page" stroked="f">
            <v:textbox style="mso-next-textbox:#_x0000_s43144" inset="0,0,0,0">
              <w:txbxContent>
                <w:p w:rsidR="00230FB9" w:rsidRDefault="00230FB9">
                  <w:pPr>
                    <w:pStyle w:val="OCRStyle8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30FB9" w:rsidRDefault="00230FB9">
                  <w:pPr>
                    <w:pStyle w:val="OCRStyle8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5" o:spid="_x0000_s1057" type="#_x0000_t202" style="position:absolute;left:0;text-align:left;margin-left:107.3pt;margin-top:65.9pt;width:448.45pt;height:517.35pt;z-index:27;mso-position-horizontal-relative:page;mso-position-vertical-relative:page" stroked="f">
            <v:textbox style="mso-next-textbox:#_x0000_s4314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1"/>
                    <w:gridCol w:w="5242"/>
                    <w:gridCol w:w="1912"/>
                  </w:tblGrid>
                  <w:tr w:rsidR="00230FB9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והדבר עשוי לשנות את החלטתו הקודמת של בית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מי שלגביו ניתן הצו, תובע. מנהל וארגון למען בעלי חיים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לערור על החלטת בית המשפט לפי סעיפים קטנים (א) או (ז);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שלערעור יידון בערר בשופט אחד.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לענין סעיף זה -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"תובע" - כהגדרתו בסעיף 12 לחוק סדר הדין הפלילי [נוסח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התשמ"ב-61982;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"ארגון למען בעלי חיים" - ארגון למען בעלי חיים שאישר השר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לאיכות הסביבה לאחר התייעצות עם שר החקלאות."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22 יבוא:</w:t>
                        </w: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חוק זה לא יחול -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המתת בעלי חיים שנעשתה לצורכי מאכל אדם;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ניסויים בבעלי חיים הנערכים על פי חוק צער בעלי חיים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(ניסויים בבעלי חיים), התשנ"ד-994ו."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לתחולה</w:t>
                        </w: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תחילתו של חוק זה, למעט סעיפים 24 (א) ו-(ב) ו-(27), בתום שנה מיום קבלתו.</w:t>
                        </w:r>
                      </w:p>
                    </w:tc>
                  </w:tr>
                  <w:tr w:rsidR="00230FB9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חוק זה יפורסם ברשומות תוך 30 ימים מקבלתו.</w:t>
                        </w:r>
                      </w:p>
                    </w:tc>
                  </w:tr>
                  <w:tr w:rsidR="00230FB9" w:rsidRPr="007F4CB2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6" w:type="pct"/>
                        <w:gridSpan w:val="2"/>
                      </w:tcPr>
                      <w:p w:rsidR="00230FB9" w:rsidRDefault="00230FB9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תוספת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8(ד)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לא יבוצעו ניסויים שיש עמם גרימת כאב או סבל, אלא בהרדמה כללית או מקומית או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באלחוש (</w:t>
                        </w:r>
                        <w:r>
                          <w:t>Analgesia</w:t>
                        </w:r>
                        <w:r>
                          <w:rPr>
                            <w:rtl/>
                          </w:rPr>
                          <w:t>). ביצוע ניסוי תוך הרפיית שרירים היקפית אסור אלא בליווי הרדמה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כללית, אלא אם כן השימוש בחומרי ההרדמה נוגד את עצם הניסוי, או כאשר ההרדמה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תגרום לסבל גדול מהצפוי בניסוי; במקרים כאמור יינקטו אמצעים חלופיים למזעור הכאב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והסבל.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סוג בעלי החיים בניסוי יוגבל לנמוך ביותר בסולם הפילוגנטי המאפשר את הניסוי בלי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לפגום במטרותיו.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נתחייבה המתת בעל חיים לאחר ניסוי, תיעשה ההמתה, ככל הניתן, בטרם שובו להכרה;</w:t>
                        </w:r>
                      </w:p>
                      <w:p w:rsidR="00230FB9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חיים הצפויים או החשופים לכאב עז או לסבל ממושך לאחר הניסוי, יומתו גם אם לא</w:t>
                        </w:r>
                      </w:p>
                      <w:p w:rsidR="00230FB9" w:rsidRPr="007F4CB2" w:rsidRDefault="00230FB9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הושגו מטרות הניסוי.</w:t>
                        </w:r>
                      </w:p>
                    </w:tc>
                  </w:tr>
                </w:tbl>
                <w:p w:rsidR="00230FB9" w:rsidRDefault="00230FB9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230FB9" w:rsidRDefault="00230FB9">
      <w:pPr>
        <w:rPr>
          <w:rtl/>
        </w:rPr>
      </w:pPr>
      <w:r>
        <w:rPr>
          <w:rtl/>
        </w:rPr>
        <w:br w:type="page"/>
      </w:r>
    </w:p>
    <w:p w:rsidR="00230FB9" w:rsidRDefault="00000000">
      <w:pPr>
        <w:rPr>
          <w:rtl/>
        </w:rPr>
      </w:pPr>
      <w:r>
        <w:pict>
          <v:shape id="_x0000_s43146" o:spid="_x0000_s1058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43146" inset="0,0,0,0">
              <w:txbxContent>
                <w:p w:rsidR="00230FB9" w:rsidRDefault="00230FB9">
                  <w:r>
                    <w:rPr>
                      <w:rtl/>
                    </w:rPr>
                    <w:t>306                                         ספר החוקים 1479                   ח' באלול התשנ"ד 15.08.1994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3147" o:spid="_x0000_s1059" type="#_x0000_t202" style="position:absolute;left:0;text-align:left;margin-left:95.4pt;margin-top:711.15pt;width:233.25pt;height:37.8pt;z-index:34;mso-position-horizontal-relative:page;mso-position-vertical-relative:page" stroked="f">
            <v:textbox style="mso-next-textbox:#_x0000_s43147" inset="0,0,0,0">
              <w:txbxContent>
                <w:p w:rsidR="00230FB9" w:rsidRDefault="00230FB9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3EA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99C06C-334E-4377-88AB-8F2BBF35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3EA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630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853C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3012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F4D3F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837B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C668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7F4CB2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230FB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52</Characters>
  <Application>Microsoft Office Word</Application>
  <DocSecurity>4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2008-04-07T09:50:00Z</dcterms:created>
  <dcterms:modified xsi:type="dcterms:W3CDTF">2008-04-07T09:50:00Z</dcterms:modified>
</cp:coreProperties>
</file>