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84541" w:rsidRDefault="00084541">
      <w:pPr>
        <w:rPr>
          <w:rtl/>
        </w:rPr>
      </w:pPr>
    </w:p>
    <w:p w:rsidR="0008454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5253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45253" inset="0,0,0,0">
              <w:txbxContent>
                <w:p w:rsidR="0031292B" w:rsidRDefault="0031292B">
                  <w:r>
                    <w:rPr>
                      <w:rtl/>
                    </w:rPr>
                    <w:t>22                                          ספר החוקים 1554                   ט"ז בטבת התשנ"ו 08.01.1996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254" o:spid="_x0000_s1026" type="#_x0000_t202" style="position:absolute;left:0;text-align:left;margin-left:78.95pt;margin-top:650.65pt;width:404.7pt;height:92.85pt;z-index:5;mso-position-horizontal-relative:page;mso-position-vertical-relative:page" stroked="f">
            <v:textbox style="mso-next-textbox:#_x0000_s45254" inset="0,0,0,0">
              <w:txbxContent>
                <w:p w:rsidR="0031292B" w:rsidRDefault="0031292B">
                  <w:pPr>
                    <w:pStyle w:val="OCRStyle1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ו' בטבת התשנ"ו (29 בדצמבר 1995); הצעת החוק ודברי הסבר פורסמו בהצעות חוק</w:t>
                  </w:r>
                </w:p>
                <w:p w:rsidR="0031292B" w:rsidRDefault="0031292B">
                  <w:pPr>
                    <w:pStyle w:val="OCRStyle1"/>
                    <w:ind w:left="594"/>
                    <w:rPr>
                      <w:rtl/>
                    </w:rPr>
                  </w:pPr>
                  <w:r>
                    <w:rPr>
                      <w:rtl/>
                    </w:rPr>
                    <w:t>2436, מיום ר בחשון התשנ"ו (30 באוקטובר 1995), עמ' 136.</w:t>
                  </w:r>
                </w:p>
                <w:p w:rsidR="0031292B" w:rsidRDefault="0031292B">
                  <w:pPr>
                    <w:pStyle w:val="OCRStyle1"/>
                    <w:ind w:left="389"/>
                    <w:rPr>
                      <w:rtl/>
                    </w:rPr>
                  </w:pPr>
                  <w:r>
                    <w:rPr>
                      <w:rtl/>
                    </w:rPr>
                    <w:t xml:space="preserve"> ס"ח חתשנ'ב, עמ' 43; התשנ"ד, עבו .50</w:t>
                  </w:r>
                </w:p>
                <w:p w:rsidR="0031292B" w:rsidRPr="00084541" w:rsidRDefault="0031292B">
                  <w:pPr>
                    <w:pStyle w:val="OCRStyle1"/>
                    <w:ind w:left="378"/>
                  </w:pPr>
                  <w:r>
                    <w:rPr>
                      <w:rtl/>
                    </w:rPr>
                    <w:t>2 ס"ח חתשנ"ה, עמ' 98.</w:t>
                  </w:r>
                </w:p>
              </w:txbxContent>
            </v:textbox>
            <w10:wrap anchorx="page" anchory="page"/>
          </v:shape>
        </w:pict>
      </w:r>
      <w:r>
        <w:pict>
          <v:shape id="_x0000_s45255" o:spid="_x0000_s1027" type="#_x0000_t202" style="position:absolute;left:0;text-align:left;margin-left:81.55pt;margin-top:201.6pt;width:465.3pt;height:446.7pt;z-index:4;mso-position-horizontal-relative:page;mso-position-vertical-relative:page" stroked="f">
            <v:textbox style="mso-next-textbox:#_x0000_s45255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19"/>
                    <w:gridCol w:w="1440"/>
                  </w:tblGrid>
                  <w:tr w:rsidR="0031292B" w:rsidRPr="00084541">
                    <w:trPr>
                      <w:jc w:val="right"/>
                    </w:trPr>
                    <w:tc>
                      <w:tcPr>
                        <w:tcW w:w="4149" w:type="pct"/>
                      </w:tcPr>
                      <w:p w:rsidR="0031292B" w:rsidRDefault="003129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בחוק לתיקון פקודת מסי העיריה ומס הממשלה (פטורין) (מס' 6), התשנ'ב-1992 1,</w:t>
                        </w:r>
                      </w:p>
                      <w:p w:rsidR="0031292B" w:rsidRDefault="003129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3, במקום ''מראשית שנת 1995" יבוא ''מראשית שנת 1998''.</w:t>
                        </w:r>
                      </w:p>
                    </w:tc>
                    <w:tc>
                      <w:tcPr>
                        <w:tcW w:w="851" w:type="pct"/>
                      </w:tcPr>
                      <w:p w:rsidR="0031292B" w:rsidRDefault="003129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31292B" w:rsidRDefault="003129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לתיקון פקודת</w:t>
                        </w:r>
                      </w:p>
                      <w:p w:rsidR="0031292B" w:rsidRDefault="003129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 העיריה</w:t>
                        </w:r>
                      </w:p>
                      <w:p w:rsidR="0031292B" w:rsidRDefault="003129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ומסי הממשלה -</w:t>
                        </w:r>
                      </w:p>
                      <w:p w:rsidR="0031292B" w:rsidRPr="00084541" w:rsidRDefault="003129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4</w:t>
                        </w:r>
                      </w:p>
                    </w:tc>
                  </w:tr>
                  <w:tr w:rsidR="0031292B" w:rsidRPr="00084541">
                    <w:trPr>
                      <w:jc w:val="right"/>
                    </w:trPr>
                    <w:tc>
                      <w:tcPr>
                        <w:tcW w:w="4149" w:type="pct"/>
                      </w:tcPr>
                      <w:p w:rsidR="0031292B" w:rsidRDefault="003129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7 לחוק הסדרים במשק המדינה (תיקוני חקיקה), התשנ'ה-21995 -</w:t>
                        </w:r>
                      </w:p>
                      <w:p w:rsidR="0031292B" w:rsidRDefault="003129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קטן (א), במקום ''תשולם בשנת 1995'' יבוא ''תשולם בשנים 1995, 1996</w:t>
                        </w:r>
                      </w:p>
                      <w:p w:rsidR="0031292B" w:rsidRDefault="003129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ו-1997';</w:t>
                        </w:r>
                      </w:p>
                      <w:p w:rsidR="0031292B" w:rsidRDefault="003129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(ב) יבוא:</w:t>
                        </w:r>
                      </w:p>
                      <w:p w:rsidR="0031292B" w:rsidRDefault="003129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''(ב) שיעור הארנונה הכללית בהתאם לסעיף קטן (א) יהיה -</w:t>
                        </w:r>
                      </w:p>
                      <w:p w:rsidR="0031292B" w:rsidRDefault="003129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לגבי נכסים שמחזיקים בהם משרד הבטחון או צבא הגנה לישראל או</w:t>
                        </w:r>
                      </w:p>
                      <w:p w:rsidR="0031292B" w:rsidRDefault="003129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מטעמם, לרבות יחידות הסמך שלהם -</w:t>
                        </w:r>
                      </w:p>
                      <w:p w:rsidR="0031292B" w:rsidRDefault="003129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בשנת 1995 - 10%;</w:t>
                        </w:r>
                      </w:p>
                      <w:p w:rsidR="0031292B" w:rsidRDefault="003129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בשנת 1996 - 20%;</w:t>
                        </w:r>
                      </w:p>
                      <w:p w:rsidR="0031292B" w:rsidRDefault="003129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בשנת 1997 - 30%;</w:t>
                        </w:r>
                      </w:p>
                      <w:p w:rsidR="0031292B" w:rsidRDefault="003129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לגבי נכסים המשמשים בתי חולים או מרפאות -</w:t>
                        </w:r>
                      </w:p>
                      <w:p w:rsidR="0031292B" w:rsidRDefault="003129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בשנת 1995 - 25%;</w:t>
                        </w:r>
                      </w:p>
                      <w:p w:rsidR="0031292B" w:rsidRDefault="003129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בשנת 1996 - 35%',</w:t>
                        </w:r>
                      </w:p>
                      <w:p w:rsidR="0031292B" w:rsidRDefault="003129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בשנת 1997 - 45%,;</w:t>
                        </w:r>
                      </w:p>
                      <w:p w:rsidR="0031292B" w:rsidRDefault="003129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לגבי נכסים אחרים -</w:t>
                        </w:r>
                      </w:p>
                      <w:p w:rsidR="0031292B" w:rsidRDefault="003129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בשנת 1995 - 35%;</w:t>
                        </w:r>
                      </w:p>
                      <w:p w:rsidR="0031292B" w:rsidRDefault="003129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בשנת 1996 - 45%; ;</w:t>
                        </w:r>
                      </w:p>
                      <w:p w:rsidR="0031292B" w:rsidRDefault="003129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בשנת 1997 - 55%.;"</w:t>
                        </w:r>
                      </w:p>
                      <w:p w:rsidR="0031292B" w:rsidRDefault="003129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(ג), במקום ''בשנת 1995'' יבוא ''בכל אחת מהשנים 1995, 1996</w:t>
                        </w:r>
                      </w:p>
                      <w:p w:rsidR="0031292B" w:rsidRDefault="003129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ו-1997", ובמקום הסיפה המתחילה במילים ''בתוספת העדכון" יבוא ''בתוספת</w:t>
                        </w:r>
                      </w:p>
                      <w:p w:rsidR="0031292B" w:rsidRPr="00084541" w:rsidRDefault="003129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שיעורי העדכון שנקבעו בתקנות לפי פרק די לחוק הסדרים במשק המדינה (תיקוני</w:t>
                        </w:r>
                      </w:p>
                    </w:tc>
                    <w:tc>
                      <w:tcPr>
                        <w:tcW w:w="851" w:type="pct"/>
                      </w:tcPr>
                      <w:p w:rsidR="0031292B" w:rsidRDefault="003129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31292B" w:rsidRDefault="003129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הסדרים במשק</w:t>
                        </w:r>
                      </w:p>
                      <w:p w:rsidR="0031292B" w:rsidRDefault="003129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(תיקוני</w:t>
                        </w:r>
                      </w:p>
                      <w:p w:rsidR="0031292B" w:rsidRPr="00084541" w:rsidRDefault="003129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חקיקה) - מס' 2</w:t>
                        </w:r>
                      </w:p>
                    </w:tc>
                  </w:tr>
                </w:tbl>
                <w:p w:rsidR="0031292B" w:rsidRDefault="0031292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5256" o:spid="_x0000_s1028" type="#_x0000_t202" style="position:absolute;left:0;text-align:left;margin-left:221.35pt;margin-top:181.8pt;width:110.1pt;height:16.05pt;z-index:3;mso-position-horizontal-relative:page;mso-position-vertical-relative:page" stroked="f">
            <v:textbox style="mso-next-textbox:#_x0000_s45256" inset="0,0,0,0">
              <w:txbxContent>
                <w:p w:rsidR="0031292B" w:rsidRDefault="0031292B">
                  <w:pPr>
                    <w:pStyle w:val="OCRStyle1"/>
                    <w:ind w:left="378"/>
                  </w:pPr>
                  <w:r>
                    <w:rPr>
                      <w:rtl/>
                    </w:rPr>
                    <w:t>6רק ב': ארנונה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5257" o:spid="_x0000_s1029" type="#_x0000_t202" style="position:absolute;left:0;text-align:left;margin-left:80.15pt;margin-top:122.4pt;width:466.7pt;height:50.7pt;z-index:2;mso-position-horizontal-relative:page;mso-position-vertical-relative:page" stroked="f">
            <v:textbox style="mso-next-textbox:#_x0000_s45257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05"/>
                    <w:gridCol w:w="1079"/>
                  </w:tblGrid>
                  <w:tr w:rsidR="0031292B" w:rsidRPr="00084541">
                    <w:trPr>
                      <w:jc w:val="right"/>
                    </w:trPr>
                    <w:tc>
                      <w:tcPr>
                        <w:tcW w:w="4364" w:type="pct"/>
                      </w:tcPr>
                      <w:p w:rsidR="0031292B" w:rsidRDefault="003129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חוק זה בא לתקן חוקים שונים, לדחות תחילתם של חוקים או להאריך את תוקפם</w:t>
                        </w:r>
                      </w:p>
                      <w:p w:rsidR="0031292B" w:rsidRDefault="003129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ולקבוע הוראת נוספות, במטרה לאפשר השגת יעדי התקציב ועמידה במגבלת הגרעון לשנת</w:t>
                        </w:r>
                      </w:p>
                      <w:p w:rsidR="0031292B" w:rsidRDefault="003129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הכספים 1996, והשגת יעדי המדיניות הכלכלית.</w:t>
                        </w:r>
                      </w:p>
                    </w:tc>
                    <w:tc>
                      <w:tcPr>
                        <w:tcW w:w="636" w:type="pct"/>
                      </w:tcPr>
                      <w:p w:rsidR="0031292B" w:rsidRPr="00084541" w:rsidRDefault="003129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מטרה</w:t>
                        </w:r>
                      </w:p>
                    </w:tc>
                  </w:tr>
                </w:tbl>
                <w:p w:rsidR="0031292B" w:rsidRDefault="0031292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5258" o:spid="_x0000_s1030" type="#_x0000_t202" style="position:absolute;left:0;text-align:left;margin-left:80.15pt;margin-top:55.5pt;width:435.6pt;height:63.15pt;z-index:1;mso-position-horizontal-relative:page;mso-position-vertical-relative:page" stroked="f">
            <v:textbox style="mso-next-textbox:#_x0000_s45258" inset="0,0,0,0">
              <w:txbxContent>
                <w:p w:rsidR="0031292B" w:rsidRDefault="0031292B">
                  <w:pPr>
                    <w:pStyle w:val="OCRStyle1"/>
                    <w:ind w:left="986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הסדרים במשק המדינה (תיקוני חקיקה להשגת יעדי התקציב),</w:t>
                  </w:r>
                </w:p>
                <w:p w:rsidR="0031292B" w:rsidRDefault="0031292B">
                  <w:pPr>
                    <w:pStyle w:val="OCRStyle1"/>
                    <w:ind w:left="3636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התשנ"ו-1995*</w:t>
                  </w:r>
                </w:p>
                <w:p w:rsidR="0031292B" w:rsidRPr="00084541" w:rsidRDefault="0031292B">
                  <w:pPr>
                    <w:pStyle w:val="OCRStyle1"/>
                    <w:ind w:left="3521"/>
                  </w:pPr>
                  <w:r>
                    <w:rPr>
                      <w:rtl/>
                    </w:rPr>
                    <w:t>פרק א': מטרת החוק</w:t>
                  </w:r>
                </w:p>
              </w:txbxContent>
            </v:textbox>
            <w10:wrap anchorx="page" anchory="page"/>
          </v:shape>
        </w:pict>
      </w:r>
    </w:p>
    <w:p w:rsidR="009B659F" w:rsidRDefault="009B659F">
      <w:pPr>
        <w:rPr>
          <w:rtl/>
        </w:rPr>
      </w:pPr>
      <w:r>
        <w:rPr>
          <w:rtl/>
        </w:rPr>
        <w:br w:type="page"/>
      </w:r>
    </w:p>
    <w:p w:rsidR="009B659F" w:rsidRDefault="00000000">
      <w:pPr>
        <w:rPr>
          <w:rtl/>
        </w:rPr>
      </w:pPr>
      <w:r>
        <w:pict>
          <v:shape id="_x0000_s45259" o:spid="_x0000_s1031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5259" inset="0,0,0,0">
              <w:txbxContent>
                <w:p w:rsidR="0031292B" w:rsidRDefault="0031292B">
                  <w:r>
                    <w:rPr>
                      <w:rtl/>
                    </w:rPr>
                    <w:t>23                                          ספר החוקים 1554                   ט"ז בטבת התשנ"ו 08.01.1996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260" o:spid="_x0000_s1032" type="#_x0000_t202" style="position:absolute;left:0;text-align:left;margin-left:356.3pt;margin-top:709.9pt;width:199.6pt;height:26.55pt;z-index:8;mso-position-horizontal-relative:page;mso-position-vertical-relative:page" stroked="f">
            <v:textbox style="mso-next-textbox:#_x0000_s45260" inset="0,0,0,0">
              <w:txbxContent>
                <w:p w:rsidR="0031292B" w:rsidRDefault="0031292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5261" o:spid="_x0000_s1033" type="#_x0000_t202" style="position:absolute;left:0;text-align:left;margin-left:90.6pt;margin-top:59.85pt;width:469.45pt;height:645.1pt;z-index:7;mso-position-horizontal-relative:page;mso-position-vertical-relative:page" stroked="f">
            <v:textbox style="mso-next-textbox:#_x0000_s45261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71"/>
                    <w:gridCol w:w="7064"/>
                  </w:tblGrid>
                  <w:tr w:rsidR="0031292B">
                    <w:trPr>
                      <w:jc w:val="right"/>
                    </w:trPr>
                    <w:tc>
                      <w:tcPr>
                        <w:tcW w:w="862" w:type="pct"/>
                      </w:tcPr>
                      <w:p w:rsidR="0031292B" w:rsidRDefault="0031292B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38" w:type="pct"/>
                      </w:tcPr>
                      <w:p w:rsidR="0031292B" w:rsidRDefault="003129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חקיקה להשגת יעדי התקציב), התשנ"ג-1992 3, שהותקנו בשל כל אחת מהשנים</w:t>
                        </w:r>
                      </w:p>
                      <w:p w:rsidR="0031292B" w:rsidRDefault="003129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האמורות''.</w:t>
                        </w:r>
                      </w:p>
                    </w:tc>
                  </w:tr>
                  <w:tr w:rsidR="0031292B" w:rsidRPr="009B659F">
                    <w:trPr>
                      <w:jc w:val="right"/>
                    </w:trPr>
                    <w:tc>
                      <w:tcPr>
                        <w:tcW w:w="862" w:type="pct"/>
                      </w:tcPr>
                      <w:p w:rsidR="0031292B" w:rsidRDefault="003129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פקודת</w:t>
                        </w:r>
                      </w:p>
                      <w:p w:rsidR="0031292B" w:rsidRDefault="003129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העיריות -</w:t>
                        </w:r>
                      </w:p>
                      <w:p w:rsidR="0031292B" w:rsidRPr="009B659F" w:rsidRDefault="003129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58</w:t>
                        </w:r>
                      </w:p>
                    </w:tc>
                    <w:tc>
                      <w:tcPr>
                        <w:tcW w:w="4138" w:type="pct"/>
                      </w:tcPr>
                      <w:p w:rsidR="0031292B" w:rsidRDefault="003129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בפקודת העיריות [נוסח חדש]4 -</w:t>
                        </w:r>
                      </w:p>
                      <w:p w:rsidR="0031292B" w:rsidRDefault="003129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49וד -</w:t>
                        </w:r>
                      </w:p>
                      <w:p w:rsidR="0031292B" w:rsidRDefault="003129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בסעיף קטן (א), במקום פסקה (ו) יבוא:</w:t>
                        </w:r>
                      </w:p>
                      <w:p w:rsidR="0031292B" w:rsidRDefault="003129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לתת הנחה מסכום הארנונה הכללית המוטלת על הנכס באותה שנת</w:t>
                        </w:r>
                      </w:p>
                      <w:p w:rsidR="0031292B" w:rsidRDefault="003129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כספים, אלמלא ההנחה, בשיעורים המפורטים להלן:</w:t>
                        </w:r>
                      </w:p>
                      <w:p w:rsidR="0031292B" w:rsidRDefault="003129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לנזקק המחזיק בנכס המשמש למגוריו - עד 70%; לענין זה,</w:t>
                        </w:r>
                      </w:p>
                      <w:p w:rsidR="0031292B" w:rsidRDefault="003129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''נזקק" - מחזיק שנגרמו לו הוצאות חריגות, גבוהות במיוחד, בשל</w:t>
                        </w:r>
                      </w:p>
                      <w:p w:rsidR="0031292B" w:rsidRDefault="003129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טיפול רפואי חד -פעמי או מתמשך שלו או של בן משפחתו או בשל</w:t>
                        </w:r>
                      </w:p>
                      <w:p w:rsidR="0031292B" w:rsidRDefault="003129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אירוע אשר הביא להרעה משמעותית, בלתי צפויה, במצבו</w:t>
                        </w:r>
                      </w:p>
                      <w:p w:rsidR="0031292B" w:rsidRDefault="003129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החומרי;</w:t>
                        </w:r>
                      </w:p>
                      <w:p w:rsidR="0031292B" w:rsidRDefault="003129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למחזיק בנכס, שהוא הבעלים הראשון של בנין חדש ריק, שמיום</w:t>
                        </w:r>
                      </w:p>
                      <w:p w:rsidR="0031292B" w:rsidRDefault="003129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שהסתיימה בנייתו והוא ראוי לשימוש, אין משתמשים בו במשך</w:t>
                        </w:r>
                      </w:p>
                      <w:p w:rsidR="0031292B" w:rsidRDefault="003129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תקופה רצופה שיקבע השר - עד 100%",</w:t>
                        </w:r>
                      </w:p>
                      <w:p w:rsidR="0031292B" w:rsidRDefault="003129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ובסופו יבוא:</w:t>
                        </w:r>
                      </w:p>
                      <w:p w:rsidR="0031292B" w:rsidRDefault="003129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''(ה) החלטות הועדה אינן טעונות אישור המועצה אך יונחו על</w:t>
                        </w:r>
                      </w:p>
                      <w:p w:rsidR="0031292B" w:rsidRDefault="003129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שולחנה."</w:t>
                        </w:r>
                      </w:p>
                      <w:p w:rsidR="0031292B" w:rsidRDefault="003129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קטן (ב), במקום פסקה (1) יבוא:</w:t>
                        </w:r>
                      </w:p>
                      <w:p w:rsidR="0031292B" w:rsidRDefault="003129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שלושה חברי המועצה, אשר שניים מהם חברים בסיעות המיוצגות</w:t>
                        </w:r>
                      </w:p>
                      <w:p w:rsidR="0031292B" w:rsidRDefault="003129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בועדת ההנהלה ואחד חבר בסיעה הגדולה ביותר, שאינה מיוצגת בועדת</w:t>
                        </w:r>
                      </w:p>
                      <w:p w:rsidR="0031292B" w:rsidRDefault="003129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ההנהלה, קיבלה את מרב קולות הבוחרים; היו הסיעות כולן מיוצגות</w:t>
                        </w:r>
                      </w:p>
                      <w:p w:rsidR="0031292B" w:rsidRDefault="003129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בועדת ההנהלה - יהיה חבר ועדה אחד לפחות מי שאינו חבר</w:t>
                        </w:r>
                      </w:p>
                      <w:p w:rsidR="0031292B" w:rsidRDefault="003129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המועצה;'';</w:t>
                        </w:r>
                      </w:p>
                      <w:p w:rsidR="0031292B" w:rsidRDefault="003129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269, אחרי ההגדרה "נכסים'' יבוא:</w:t>
                        </w:r>
                      </w:p>
                      <w:p w:rsidR="0031292B" w:rsidRDefault="003129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''רחוב" - לרבות מסילת ברזל כמשמעותה בסעיף 2 רישה ופסקאות (1) ו-(2)</w:t>
                        </w:r>
                      </w:p>
                      <w:p w:rsidR="0031292B" w:rsidRDefault="003129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לפקודת מסילות הברזל [נוסח חדש], התשל"ב-1972 5,, וכן מיתקנים לצורך</w:t>
                        </w:r>
                      </w:p>
                      <w:p w:rsidR="0031292B" w:rsidRPr="009B659F" w:rsidRDefault="003129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מסילת הברזל או בקשר אליה, המהווים חלק בלתי נפרד ממנה;''.</w:t>
                        </w:r>
                      </w:p>
                    </w:tc>
                  </w:tr>
                  <w:tr w:rsidR="0031292B" w:rsidRPr="009B659F">
                    <w:trPr>
                      <w:jc w:val="right"/>
                    </w:trPr>
                    <w:tc>
                      <w:tcPr>
                        <w:tcW w:w="862" w:type="pct"/>
                      </w:tcPr>
                      <w:p w:rsidR="0031292B" w:rsidRDefault="003129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 על</w:t>
                        </w:r>
                      </w:p>
                      <w:p w:rsidR="0031292B" w:rsidRPr="009B659F" w:rsidRDefault="003129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מועצות מקומיות</w:t>
                        </w:r>
                      </w:p>
                    </w:tc>
                    <w:tc>
                      <w:tcPr>
                        <w:tcW w:w="4138" w:type="pct"/>
                      </w:tcPr>
                      <w:p w:rsidR="0031292B" w:rsidRDefault="003129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הוראות סעיף 4(2) יחולו גם על מועצות מקומיות, וצו המועצות המקומיות (א),</w:t>
                        </w:r>
                      </w:p>
                      <w:p w:rsidR="0031292B" w:rsidRDefault="003129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התשי"א-1950 6, צו המועצות המקומיות (ב), התשי"ג-71953, וצו המועצות המקומיות</w:t>
                        </w:r>
                      </w:p>
                      <w:p w:rsidR="0031292B" w:rsidRPr="009B659F" w:rsidRDefault="003129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(מועצות אזוריות), התשי"ח-1958 8, יתוקנו בהתאם.</w:t>
                        </w:r>
                      </w:p>
                    </w:tc>
                  </w:tr>
                  <w:tr w:rsidR="0031292B">
                    <w:trPr>
                      <w:jc w:val="right"/>
                    </w:trPr>
                    <w:tc>
                      <w:tcPr>
                        <w:tcW w:w="862" w:type="pct"/>
                        <w:vMerge w:val="restart"/>
                      </w:tcPr>
                      <w:p w:rsidR="0031292B" w:rsidRDefault="003129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31292B" w:rsidRDefault="003129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הסדרים במשק</w:t>
                        </w:r>
                      </w:p>
                      <w:p w:rsidR="0031292B" w:rsidRDefault="003129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(תיקוני</w:t>
                        </w:r>
                      </w:p>
                      <w:p w:rsidR="0031292B" w:rsidRDefault="003129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חקיקה להשגת</w:t>
                        </w:r>
                      </w:p>
                      <w:p w:rsidR="0031292B" w:rsidRDefault="003129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יעדי התקציב) -</w:t>
                        </w:r>
                      </w:p>
                      <w:p w:rsidR="0031292B" w:rsidRPr="009B659F" w:rsidRDefault="003129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3</w:t>
                        </w:r>
                      </w:p>
                    </w:tc>
                    <w:tc>
                      <w:tcPr>
                        <w:tcW w:w="4138" w:type="pct"/>
                      </w:tcPr>
                      <w:p w:rsidR="0031292B" w:rsidRDefault="003129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12 לחוק הסדרים במשק המדינה (תיקוני חקיקה להשגת יעדי התקציב),</w:t>
                        </w:r>
                      </w:p>
                      <w:p w:rsidR="0031292B" w:rsidRDefault="003129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התשנ"ג-1992, בסעיף קטן (ב), בסופו יבוא: "וכן רשאי הוא לקבוע את שיעורי ההנחה</w:t>
                        </w:r>
                      </w:p>
                      <w:p w:rsidR="0031292B" w:rsidRDefault="003129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המזעריים.''</w:t>
                        </w:r>
                      </w:p>
                    </w:tc>
                  </w:tr>
                  <w:tr w:rsidR="0031292B" w:rsidRPr="009B659F">
                    <w:trPr>
                      <w:jc w:val="right"/>
                    </w:trPr>
                    <w:tc>
                      <w:tcPr>
                        <w:tcW w:w="862" w:type="pct"/>
                        <w:vMerge/>
                      </w:tcPr>
                      <w:p w:rsidR="0031292B" w:rsidRDefault="0031292B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38" w:type="pct"/>
                      </w:tcPr>
                      <w:p w:rsidR="0031292B" w:rsidRDefault="003129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 ס"ח התשנ"ג, עמ' 10.</w:t>
                        </w:r>
                      </w:p>
                      <w:p w:rsidR="0031292B" w:rsidRDefault="003129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 דיני מדינת ישראל, נוסח חדש 8, עמ' 197; ס"ח התשנ''ה, עמ' .328</w:t>
                        </w:r>
                      </w:p>
                      <w:p w:rsidR="0031292B" w:rsidRDefault="003129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 דיני מדינת ישראל, נוסח חדש 23, עמ' 485; ס'ח התשמ"ח, עמ' .163</w:t>
                        </w:r>
                      </w:p>
                      <w:p w:rsidR="0031292B" w:rsidRDefault="003129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 ק"ת התשי''א, עמ' 178; התשנ"ה, עמ' .883</w:t>
                        </w:r>
                      </w:p>
                      <w:p w:rsidR="0031292B" w:rsidRDefault="003129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 ק"ת התשי''ג, עמ' 1174; התשנ"ה, עמ' 715.</w:t>
                        </w:r>
                      </w:p>
                      <w:p w:rsidR="0031292B" w:rsidRPr="009B659F" w:rsidRDefault="003129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* ק*ת התשי-ח, עמ' 1256; התשנ"ה, עמ' .883</w:t>
                        </w:r>
                      </w:p>
                    </w:tc>
                  </w:tr>
                </w:tbl>
                <w:p w:rsidR="0031292B" w:rsidRDefault="0031292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F65E4B" w:rsidRDefault="00F65E4B">
      <w:pPr>
        <w:rPr>
          <w:rtl/>
        </w:rPr>
      </w:pPr>
      <w:r>
        <w:rPr>
          <w:rtl/>
        </w:rPr>
        <w:br w:type="page"/>
      </w:r>
    </w:p>
    <w:p w:rsidR="00F65E4B" w:rsidRDefault="00000000">
      <w:pPr>
        <w:rPr>
          <w:rtl/>
        </w:rPr>
      </w:pPr>
      <w:r>
        <w:pict>
          <v:shape id="_x0000_s45262" o:spid="_x0000_s1034" type="#_x0000_t202" style="position:absolute;left:0;text-align:left;margin-left:50pt;margin-top:771.95pt;width:495.35pt;height:30pt;z-index:15;mso-position-horizontal-relative:page;mso-position-vertical-relative:page" stroked="f">
            <v:textbox style="mso-next-textbox:#_x0000_s45262" inset="0,0,0,0">
              <w:txbxContent>
                <w:p w:rsidR="0031292B" w:rsidRDefault="0031292B">
                  <w:r>
                    <w:rPr>
                      <w:rtl/>
                    </w:rPr>
                    <w:t>24                                          ספר החוקים 1554                   ט"ז בטבת התשנ"ו 08.01.1996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263" o:spid="_x0000_s1035" type="#_x0000_t202" style="position:absolute;left:0;text-align:left;margin-left:82.05pt;margin-top:708.25pt;width:194.65pt;height:27.15pt;z-index:14;mso-position-horizontal-relative:page;mso-position-vertical-relative:page" stroked="f">
            <v:textbox style="mso-next-textbox:#_x0000_s45263" inset="0,0,0,0">
              <w:txbxContent>
                <w:p w:rsidR="0031292B" w:rsidRDefault="0031292B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45264" o:spid="_x0000_s1036" type="#_x0000_t202" style="position:absolute;left:0;text-align:left;margin-left:277.45pt;margin-top:668.65pt;width:202.15pt;height:31.3pt;z-index:13;mso-position-horizontal-relative:page;mso-position-vertical-relative:page" stroked="f">
            <v:textbox style="mso-next-textbox:#_x0000_s45264" inset="0,0,0,0">
              <w:txbxContent>
                <w:p w:rsidR="0031292B" w:rsidRDefault="0031292B">
                  <w:pPr>
                    <w:pStyle w:val="OCRStyle3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9 ק"ת התשנ"ו, עמ' 158.</w:t>
                  </w:r>
                </w:p>
                <w:p w:rsidR="0031292B" w:rsidRPr="00F65E4B" w:rsidRDefault="0031292B">
                  <w:pPr>
                    <w:pStyle w:val="OCRStyle3"/>
                    <w:ind w:left="342"/>
                  </w:pPr>
                  <w:r>
                    <w:rPr>
                      <w:rtl/>
                    </w:rPr>
                    <w:t>10 דיני מדינת ישראל, נוסח חדש 6, עמ' 120.</w:t>
                  </w:r>
                </w:p>
              </w:txbxContent>
            </v:textbox>
            <w10:wrap anchorx="page" anchory="page"/>
          </v:shape>
        </w:pict>
      </w:r>
      <w:r>
        <w:pict>
          <v:shape id="_x0000_s45265" o:spid="_x0000_s1037" type="#_x0000_t202" style="position:absolute;left:0;text-align:left;margin-left:77.9pt;margin-top:217.45pt;width:461.95pt;height:451.25pt;z-index:12;mso-position-horizontal-relative:page;mso-position-vertical-relative:page" stroked="f">
            <v:textbox style="mso-next-textbox:#_x0000_s45265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4753"/>
                    <w:gridCol w:w="2362"/>
                    <w:gridCol w:w="1285"/>
                  </w:tblGrid>
                  <w:tr w:rsidR="0031292B" w:rsidRPr="00F65E4B">
                    <w:trPr>
                      <w:jc w:val="right"/>
                    </w:trPr>
                    <w:tc>
                      <w:tcPr>
                        <w:tcW w:w="4235" w:type="pct"/>
                        <w:gridSpan w:val="2"/>
                      </w:tcPr>
                      <w:p w:rsidR="0031292B" w:rsidRDefault="0031292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בפקודת מס הכנסה10 -</w:t>
                        </w:r>
                      </w:p>
                      <w:p w:rsidR="0031292B" w:rsidRDefault="0031292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3, אחרי סעיף קטן (ה1) יבוא-.</w:t>
                        </w:r>
                      </w:p>
                      <w:p w:rsidR="0031292B" w:rsidRDefault="0031292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"(ה2) סכומים שקיבל יחיד מקרן השתלמות לעצמאים כהגדרתה בסעיף</w:t>
                        </w:r>
                      </w:p>
                      <w:p w:rsidR="0031292B" w:rsidRDefault="0031292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17(5א), לרבות ריבית, הפרשי הצמדה ורווחים אחרים ולמעט סכומים שהפקיד,</w:t>
                        </w:r>
                      </w:p>
                      <w:p w:rsidR="0031292B" w:rsidRDefault="0031292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הותרו בניכוי לפי סעיף 17(5א), יראו אותם כהשתכרות או כרווח מעסק או</w:t>
                        </w:r>
                      </w:p>
                      <w:p w:rsidR="0031292B" w:rsidRDefault="0031292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ממשלח יד של היחיד בעת שקיבל אותם.";</w:t>
                        </w:r>
                      </w:p>
                      <w:p w:rsidR="0031292B" w:rsidRDefault="0031292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9 -</w:t>
                        </w:r>
                      </w:p>
                      <w:p w:rsidR="0031292B" w:rsidRDefault="0031292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פסקה (06 - תימחק;</w:t>
                        </w:r>
                      </w:p>
                      <w:p w:rsidR="0031292B" w:rsidRDefault="0031292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במקום פסקה (16א)(א) יבוא:</w:t>
                        </w:r>
                      </w:p>
                      <w:p w:rsidR="0031292B" w:rsidRDefault="0031292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"(16א)(א) סכומים שמשך עובד מחשבונו בקרן השתלמות, לרבות ריבית,</w:t>
                        </w:r>
                      </w:p>
                      <w:p w:rsidR="0031292B" w:rsidRDefault="0031292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הפרשי הצמדה ורווחים אחרים, אם חלפו 6 שנים ממועד התשלום</w:t>
                        </w:r>
                      </w:p>
                      <w:p w:rsidR="0031292B" w:rsidRDefault="0031292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הראשון לאותו החשבון, ולגבי עובד שהגיע לגיל 65 בגבר ו-60 שנים</w:t>
                        </w:r>
                      </w:p>
                      <w:p w:rsidR="0031292B" w:rsidRDefault="0031292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באשה - אם חלפו 3 שנים ממועד התשלום הראשון לאותו חשבון-, ולגבי</w:t>
                        </w:r>
                      </w:p>
                      <w:p w:rsidR="0031292B" w:rsidRDefault="0031292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סכומים ששימשו את העובד לצורך השתלמותו - אם חלפו 3 שנים ממועד</w:t>
                        </w:r>
                      </w:p>
                      <w:p w:rsidR="0031292B" w:rsidRDefault="0031292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התשלום הראשון לאותו החשבון; נפטר העובד, יהיו הזכאים לקבלת</w:t>
                        </w:r>
                      </w:p>
                      <w:p w:rsidR="0031292B" w:rsidRDefault="0031292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הסכומים כאמור רשאים למשכם מקרן ההשתלמות בפטור ממס;''</w:t>
                        </w:r>
                      </w:p>
                      <w:p w:rsidR="0031292B" w:rsidRDefault="0031292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אחרי פסקה (16א) יבוא:</w:t>
                        </w:r>
                      </w:p>
                    </w:tc>
                    <w:tc>
                      <w:tcPr>
                        <w:tcW w:w="765" w:type="pct"/>
                      </w:tcPr>
                      <w:p w:rsidR="0031292B" w:rsidRDefault="0031292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פקודת</w:t>
                        </w:r>
                      </w:p>
                      <w:p w:rsidR="0031292B" w:rsidRDefault="0031292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הכנסה -</w:t>
                        </w:r>
                      </w:p>
                      <w:p w:rsidR="0031292B" w:rsidRPr="00F65E4B" w:rsidRDefault="0031292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108</w:t>
                        </w:r>
                      </w:p>
                    </w:tc>
                  </w:tr>
                  <w:tr w:rsidR="0031292B">
                    <w:trPr>
                      <w:jc w:val="right"/>
                    </w:trPr>
                    <w:tc>
                      <w:tcPr>
                        <w:tcW w:w="2829" w:type="pct"/>
                      </w:tcPr>
                      <w:p w:rsidR="0031292B" w:rsidRDefault="0031292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(16ב) (א) סכומים שמשך יחיד מחשבונו בקרן השתלמות</w:t>
                        </w:r>
                      </w:p>
                      <w:p w:rsidR="0031292B" w:rsidRDefault="0031292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לעצמאים כהגדרתה בסעיף 17(5א) לרבות ריבית, הפרשי</w:t>
                        </w:r>
                      </w:p>
                      <w:p w:rsidR="0031292B" w:rsidRDefault="0031292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הצמדה ורווחים אחרים - אם חלפו 6 שנים ממועד התשלום</w:t>
                        </w:r>
                      </w:p>
                      <w:p w:rsidR="0031292B" w:rsidRDefault="0031292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הראשון לאותו חשבון, ולגבי יחיד שהגיע לגיל 65 בגבר ו-60</w:t>
                        </w:r>
                      </w:p>
                      <w:p w:rsidR="0031292B" w:rsidRDefault="0031292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באשה. אם חלפו 3 שנים ממועד התשלום הראשון לאותו</w:t>
                        </w:r>
                      </w:p>
                      <w:p w:rsidR="0031292B" w:rsidRDefault="0031292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חשבון, ולגבי סכומים ששימשו את היחיד לצורך השתלמו-</w:t>
                        </w:r>
                      </w:p>
                      <w:p w:rsidR="0031292B" w:rsidRDefault="0031292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 - אם חלפו 3 שנים ממועד התשלום הראשון לאותו</w:t>
                        </w:r>
                      </w:p>
                      <w:p w:rsidR="0031292B" w:rsidRDefault="0031292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החשבון; נפטר היחיד, יהיו הזכאים לקבלת סכומים כאמור</w:t>
                        </w:r>
                      </w:p>
                      <w:p w:rsidR="0031292B" w:rsidRDefault="0031292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למשכם מקרן ההשתלמות בפטור ממס; הנציב רשאי לקבוע</w:t>
                        </w:r>
                      </w:p>
                      <w:p w:rsidR="0031292B" w:rsidRDefault="0031292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כללים לענין הזכאות למשוך סכומים לצורך השתלמות</w:t>
                        </w:r>
                      </w:p>
                      <w:p w:rsidR="0031292B" w:rsidRPr="00F65E4B" w:rsidRDefault="0031292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בפטור ממס.';</w:t>
                        </w:r>
                      </w:p>
                    </w:tc>
                    <w:tc>
                      <w:tcPr>
                        <w:tcW w:w="1406" w:type="pct"/>
                      </w:tcPr>
                      <w:p w:rsidR="0031292B" w:rsidRDefault="0031292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"משיכה מקרן</w:t>
                        </w:r>
                      </w:p>
                      <w:p w:rsidR="0031292B" w:rsidRPr="00F65E4B" w:rsidRDefault="0031292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השתלמות לעצמאים</w:t>
                        </w:r>
                      </w:p>
                    </w:tc>
                    <w:tc>
                      <w:tcPr>
                        <w:tcW w:w="765" w:type="pct"/>
                      </w:tcPr>
                      <w:p w:rsidR="0031292B" w:rsidRDefault="0031292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31292B" w:rsidRDefault="0031292B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45266" o:spid="_x0000_s1038" type="#_x0000_t202" style="position:absolute;left:0;text-align:left;margin-left:229.55pt;margin-top:196.65pt;width:90.1pt;height:15.85pt;z-index:11;mso-position-horizontal-relative:page;mso-position-vertical-relative:page" stroked="f">
            <v:textbox style="mso-next-textbox:#_x0000_s45266" inset="0,0,0,0">
              <w:txbxContent>
                <w:p w:rsidR="0031292B" w:rsidRDefault="0031292B">
                  <w:pPr>
                    <w:pStyle w:val="OCRStyle3"/>
                    <w:ind w:left="259"/>
                  </w:pPr>
                  <w:r>
                    <w:rPr>
                      <w:rtl/>
                    </w:rPr>
                    <w:t>פרק ג': מסים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5267" o:spid="_x0000_s1039" type="#_x0000_t202" style="position:absolute;left:0;text-align:left;margin-left:87pt;margin-top:58.05pt;width:466.1pt;height:123.95pt;z-index:10;mso-position-horizontal-relative:page;mso-position-vertical-relative:page" stroked="f">
            <v:textbox style="mso-next-textbox:#_x0000_s45267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50"/>
                    <w:gridCol w:w="1425"/>
                  </w:tblGrid>
                  <w:tr w:rsidR="0031292B" w:rsidRPr="00F65E4B">
                    <w:trPr>
                      <w:jc w:val="right"/>
                    </w:trPr>
                    <w:tc>
                      <w:tcPr>
                        <w:tcW w:w="4159" w:type="pct"/>
                      </w:tcPr>
                      <w:p w:rsidR="0031292B" w:rsidRDefault="0031292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(א) על אף הוראת סעיף 9(ב) לחוק הסדרים במשק המדינה (תיקוני חקיקה להשגת</w:t>
                        </w:r>
                      </w:p>
                      <w:p w:rsidR="0031292B" w:rsidRDefault="0031292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יעדי התקציב), התשנ"ג-1992, לא ייגרע מתוקפן של תקנות הסדרים במשק המדינה (ארנונה</w:t>
                        </w:r>
                      </w:p>
                      <w:p w:rsidR="0031292B" w:rsidRDefault="0031292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כללית ברשויות המקומיות בשנת 1996), התשנ"ו-1995 9, והתיקונים לתקנות אלה (להלן -</w:t>
                        </w:r>
                      </w:p>
                      <w:p w:rsidR="0031292B" w:rsidRDefault="0031292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הארנונה) בשל האיחור שבהתקנתן בלבד.</w:t>
                        </w:r>
                      </w:p>
                      <w:p w:rsidR="0031292B" w:rsidRDefault="0031292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בכל דין, רשאית מועצת רשות מקומית לקבל החלטה בדבר הטלת</w:t>
                        </w:r>
                      </w:p>
                      <w:p w:rsidR="0031292B" w:rsidRDefault="0031292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ארנונה לשנת הכספים 1996, או לתקן החלטה שקיבלה, ככל שיידרש להתאמתה לתקנות</w:t>
                        </w:r>
                      </w:p>
                      <w:p w:rsidR="0031292B" w:rsidRDefault="0031292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הארנונה, עד ליום ח' בטבת התשנ''ו (31 בדצמבר 1995); התקבלה החלטה כאמור, יהיה</w:t>
                        </w:r>
                      </w:p>
                      <w:p w:rsidR="0031292B" w:rsidRDefault="0031292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 תוקפה ביום ט' בטבת התשנ"ו (1 בינואר 1996).</w:t>
                        </w:r>
                      </w:p>
                    </w:tc>
                    <w:tc>
                      <w:tcPr>
                        <w:tcW w:w="841" w:type="pct"/>
                      </w:tcPr>
                      <w:p w:rsidR="0031292B" w:rsidRDefault="0031292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תוקף תקנות</w:t>
                        </w:r>
                      </w:p>
                      <w:p w:rsidR="0031292B" w:rsidRPr="00F65E4B" w:rsidRDefault="0031292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וצווי ארגונה</w:t>
                        </w:r>
                      </w:p>
                    </w:tc>
                  </w:tr>
                </w:tbl>
                <w:p w:rsidR="0031292B" w:rsidRDefault="0031292B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2821BB" w:rsidRDefault="002821BB">
      <w:pPr>
        <w:rPr>
          <w:rtl/>
        </w:rPr>
      </w:pPr>
      <w:r>
        <w:rPr>
          <w:rtl/>
        </w:rPr>
        <w:br w:type="page"/>
      </w:r>
    </w:p>
    <w:p w:rsidR="002821BB" w:rsidRDefault="00000000">
      <w:pPr>
        <w:rPr>
          <w:rtl/>
        </w:rPr>
      </w:pPr>
      <w:r>
        <w:pict>
          <v:shape id="_x0000_s45268" o:spid="_x0000_s1040" type="#_x0000_t202" style="position:absolute;left:0;text-align:left;margin-left:50pt;margin-top:771.95pt;width:495.35pt;height:30pt;z-index:18;mso-position-horizontal-relative:page;mso-position-vertical-relative:page" stroked="f">
            <v:textbox style="mso-next-textbox:#_x0000_s45268" inset="0,0,0,0">
              <w:txbxContent>
                <w:p w:rsidR="0031292B" w:rsidRDefault="0031292B">
                  <w:r>
                    <w:rPr>
                      <w:rtl/>
                    </w:rPr>
                    <w:t>25                                          ספר החוקים 1554                   ט"ז בטבת התשנ"ו 08.01.1996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269" o:spid="_x0000_s1041" type="#_x0000_t202" style="position:absolute;left:0;text-align:left;margin-left:355.35pt;margin-top:694.1pt;width:193.85pt;height:36.25pt;z-index:17;mso-position-horizontal-relative:page;mso-position-vertical-relative:page" stroked="f">
            <v:textbox style="mso-next-textbox:#_x0000_s45269" inset="0,0,0,0">
              <w:txbxContent>
                <w:p w:rsidR="0031292B" w:rsidRDefault="0031292B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45270" o:spid="_x0000_s1042" type="#_x0000_t202" style="position:absolute;left:0;text-align:left;margin-left:149.8pt;margin-top:59.75pt;width:393.6pt;height:631.05pt;z-index:16;mso-position-horizontal-relative:page;mso-position-vertical-relative:page" stroked="f">
            <v:textbox style="mso-next-textbox:#_x0000_s45270" inset="0,0,0,0">
              <w:txbxContent>
                <w:tbl>
                  <w:tblPr>
                    <w:tblW w:w="441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080"/>
                    <w:gridCol w:w="480"/>
                    <w:gridCol w:w="1597"/>
                  </w:tblGrid>
                  <w:tr w:rsidR="0031292B">
                    <w:trPr>
                      <w:jc w:val="right"/>
                    </w:trPr>
                    <w:tc>
                      <w:tcPr>
                        <w:tcW w:w="5000" w:type="pct"/>
                        <w:gridSpan w:val="3"/>
                      </w:tcPr>
                      <w:p w:rsidR="0031292B" w:rsidRDefault="0031292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פסקה (16א)(ב) עד (ד) יחולו על משיכת</w:t>
                        </w:r>
                      </w:p>
                      <w:p w:rsidR="0031292B" w:rsidRDefault="0031292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סכומים לפי פסקה זו, בשינויים המחוייבים;';</w:t>
                        </w:r>
                      </w:p>
                      <w:p w:rsidR="0031292B" w:rsidRDefault="0031292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בפסקה (08, בסופה יבוא ''לענין פסקה זו' 'קופת גמל' - למעט קופת גמל</w:t>
                        </w:r>
                      </w:p>
                      <w:p w:rsidR="0031292B" w:rsidRDefault="0031292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שהיא קרן השתלמות-,';</w:t>
                        </w:r>
                      </w:p>
                    </w:tc>
                  </w:tr>
                  <w:tr w:rsidR="0031292B">
                    <w:trPr>
                      <w:jc w:val="right"/>
                    </w:trPr>
                    <w:tc>
                      <w:tcPr>
                        <w:tcW w:w="5000" w:type="pct"/>
                        <w:gridSpan w:val="3"/>
                      </w:tcPr>
                      <w:p w:rsidR="0031292B" w:rsidRDefault="0031292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17, אחרי פסקה (5) יבוא:</w:t>
                        </w:r>
                      </w:p>
                    </w:tc>
                  </w:tr>
                  <w:tr w:rsidR="0031292B" w:rsidRPr="002821BB">
                    <w:trPr>
                      <w:jc w:val="right"/>
                    </w:trPr>
                    <w:tc>
                      <w:tcPr>
                        <w:tcW w:w="3549" w:type="pct"/>
                      </w:tcPr>
                      <w:p w:rsidR="0031292B" w:rsidRDefault="0031292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(5א) סכומים ששילם יחיד לקרן השתלמות לעצמאים,</w:t>
                        </w:r>
                      </w:p>
                      <w:p w:rsidR="0031292B" w:rsidRDefault="0031292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שהופחת מהם סכום השווה ל-2.5% מהכנסתו</w:t>
                        </w:r>
                      </w:p>
                      <w:p w:rsidR="0031292B" w:rsidRDefault="0031292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הקובעת-, סכומים כאמור לא יעלו על 4.5% מהכנסתו</w:t>
                        </w:r>
                      </w:p>
                      <w:p w:rsidR="0031292B" w:rsidRDefault="0031292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הקובעת; לענין זה -</w:t>
                        </w:r>
                      </w:p>
                      <w:p w:rsidR="0031292B" w:rsidRDefault="0031292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'הכנסה קובעת' - הכנסתו החייבת של היחיד מעסק או</w:t>
                        </w:r>
                      </w:p>
                      <w:p w:rsidR="0031292B" w:rsidRDefault="0031292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ממשלח יד, לפני הניכוי לפי פסקה זו, ועד לסכום של</w:t>
                        </w:r>
                      </w:p>
                      <w:p w:rsidR="0031292B" w:rsidRDefault="0031292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156,000 שקלים חדשים בשנה-,</w:t>
                        </w:r>
                      </w:p>
                      <w:p w:rsidR="0031292B" w:rsidRDefault="0031292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'קרן השתלמות לעצמאים' - קרן השתלמות שהיא קופת</w:t>
                        </w:r>
                      </w:p>
                      <w:p w:rsidR="0031292B" w:rsidRDefault="0031292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גמל כמשמעותה בסעיף 47.';</w:t>
                        </w:r>
                      </w:p>
                    </w:tc>
                    <w:tc>
                      <w:tcPr>
                        <w:tcW w:w="1451" w:type="pct"/>
                        <w:gridSpan w:val="2"/>
                      </w:tcPr>
                      <w:p w:rsidR="0031292B" w:rsidRDefault="0031292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"תשלומים לקרן</w:t>
                        </w:r>
                      </w:p>
                      <w:p w:rsidR="0031292B" w:rsidRPr="002821BB" w:rsidRDefault="0031292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השתלמות לעצמאים</w:t>
                        </w:r>
                      </w:p>
                    </w:tc>
                  </w:tr>
                  <w:tr w:rsidR="0031292B" w:rsidRPr="002821BB">
                    <w:trPr>
                      <w:jc w:val="right"/>
                    </w:trPr>
                    <w:tc>
                      <w:tcPr>
                        <w:tcW w:w="5000" w:type="pct"/>
                        <w:gridSpan w:val="3"/>
                      </w:tcPr>
                      <w:p w:rsidR="0031292B" w:rsidRDefault="0031292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)4( בסעיף 32, בפסקה (9)(א)( 2)-</w:t>
                        </w:r>
                      </w:p>
                      <w:p w:rsidR="0031292B" w:rsidRDefault="0031292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אחרי 'ש'ח' יבוא 'ולמעט תשלומים לקרן השתלמות, ובלבד שלא יותר</w:t>
                        </w:r>
                      </w:p>
                      <w:p w:rsidR="0031292B" w:rsidRDefault="0031292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בניכוי סכום העולה על 4.5% ממשכורתו הקובעת של החבר'.</w:t>
                        </w:r>
                      </w:p>
                      <w:p w:rsidR="0031292B" w:rsidRDefault="0031292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בסופה יבוא:</w:t>
                        </w:r>
                      </w:p>
                      <w:p w:rsidR="0031292B" w:rsidRDefault="0031292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'משכורת קובעת' - כהגדרתה בסעיף 3(ה);';</w:t>
                        </w:r>
                      </w:p>
                      <w:p w:rsidR="0031292B" w:rsidRPr="002821BB" w:rsidRDefault="0031292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אחרי סעיף 36 יבוא:</w:t>
                        </w:r>
                      </w:p>
                    </w:tc>
                  </w:tr>
                  <w:tr w:rsidR="0031292B" w:rsidRPr="002821BB">
                    <w:trPr>
                      <w:jc w:val="right"/>
                    </w:trPr>
                    <w:tc>
                      <w:tcPr>
                        <w:tcW w:w="3884" w:type="pct"/>
                        <w:gridSpan w:val="2"/>
                      </w:tcPr>
                      <w:p w:rsidR="0031292B" w:rsidRDefault="0031292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36א. בחישוב המס של אשה תובא בחשבון 1/2 נקודת זיכוי.';</w:t>
                        </w:r>
                      </w:p>
                    </w:tc>
                    <w:tc>
                      <w:tcPr>
                        <w:tcW w:w="1116" w:type="pct"/>
                      </w:tcPr>
                      <w:p w:rsidR="0031292B" w:rsidRPr="002821BB" w:rsidRDefault="0031292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"זיכוי לאשה</w:t>
                        </w:r>
                      </w:p>
                    </w:tc>
                  </w:tr>
                  <w:tr w:rsidR="0031292B" w:rsidRPr="002821BB">
                    <w:trPr>
                      <w:jc w:val="right"/>
                    </w:trPr>
                    <w:tc>
                      <w:tcPr>
                        <w:tcW w:w="5000" w:type="pct"/>
                        <w:gridSpan w:val="3"/>
                      </w:tcPr>
                      <w:p w:rsidR="0031292B" w:rsidRDefault="0031292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בסעיף 40(ב), בפסקה (1), במקום 'שמונה עשרה' יבוא 'תשע עשרה', במקום</w:t>
                        </w:r>
                      </w:p>
                      <w:p w:rsidR="0031292B" w:rsidRDefault="0031292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"תובא" יבוא ''יובאו', במקום 'נקודת זיכוי אחת בשל כל ילד' יבוא "1/2 נקודת זיכוי</w:t>
                        </w:r>
                      </w:p>
                      <w:p w:rsidR="0031292B" w:rsidRDefault="0031292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 כל ילד, בשנת לידתו ובשנת בגרותו, ונקודת זיכוי אחת בשל כל ילד החל בשנת</w:t>
                        </w:r>
                      </w:p>
                      <w:p w:rsidR="0031292B" w:rsidRDefault="0031292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שלאחר שנת לידתו ועד לשנת המס שקדמה לשנת בגרותו', ובסופו יבוא:</w:t>
                        </w:r>
                      </w:p>
                      <w:p w:rsidR="0031292B" w:rsidRDefault="0031292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'(3) לענין סעיף קטן זה -</w:t>
                        </w:r>
                      </w:p>
                      <w:p w:rsidR="0031292B" w:rsidRDefault="0031292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'שנת לידה" - שנת המס שבה נולד הילד;</w:t>
                        </w:r>
                      </w:p>
                      <w:p w:rsidR="0031292B" w:rsidRDefault="0031292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'שנת בגרות" - שנת המס שבה מלאו לילד שמונה עשרה שנים";</w:t>
                        </w:r>
                      </w:p>
                      <w:p w:rsidR="0031292B" w:rsidRDefault="0031292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בסעיף 47א, בסעיפים קטנים (א) ו-(ג), במקום "64%" יבוא "52%";</w:t>
                        </w:r>
                      </w:p>
                      <w:p w:rsidR="0031292B" w:rsidRPr="002821BB" w:rsidRDefault="0031292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אחרי סעיף 58 יבוא:</w:t>
                        </w:r>
                      </w:p>
                    </w:tc>
                  </w:tr>
                  <w:tr w:rsidR="0031292B" w:rsidRPr="002821BB">
                    <w:trPr>
                      <w:jc w:val="right"/>
                    </w:trPr>
                    <w:tc>
                      <w:tcPr>
                        <w:tcW w:w="3884" w:type="pct"/>
                        <w:gridSpan w:val="2"/>
                      </w:tcPr>
                      <w:p w:rsidR="0031292B" w:rsidRDefault="0031292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58א. (א) בחישוב ההכנסה החייבת של קיבוץ יותרו בניכוי</w:t>
                        </w:r>
                      </w:p>
                      <w:p w:rsidR="0031292B" w:rsidRDefault="0031292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סכומים ששילם הקיבוץ לקרנות השתלמות לחברי הקיבוץ</w:t>
                        </w:r>
                      </w:p>
                      <w:p w:rsidR="0031292B" w:rsidRDefault="0031292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המתנהלות על שם חברי הקיבוץ, לאחר שהופחת מהם סכום</w:t>
                        </w:r>
                      </w:p>
                      <w:p w:rsidR="0031292B" w:rsidRDefault="0031292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השווה ל-2.5% מהכנסתו הקובעת של הקיבוץ-, הסכומים כאמור לא</w:t>
                        </w:r>
                      </w:p>
                      <w:p w:rsidR="0031292B" w:rsidRDefault="0031292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יעלו על 4.5% מהכנסתו הקובעת של הקיבוץ;</w:t>
                        </w:r>
                      </w:p>
                      <w:p w:rsidR="0031292B" w:rsidRDefault="0031292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יראו סכומים ששולמו לחבר קיבוץ מקרן השתלמות</w:t>
                        </w:r>
                      </w:p>
                      <w:p w:rsidR="0031292B" w:rsidRDefault="0031292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לחברי קיבוץ, כאמור בסעיף קטן (א), כהכנסה לענין סימן זה במועד</w:t>
                        </w:r>
                      </w:p>
                    </w:tc>
                    <w:tc>
                      <w:tcPr>
                        <w:tcW w:w="1116" w:type="pct"/>
                      </w:tcPr>
                      <w:p w:rsidR="0031292B" w:rsidRDefault="0031292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"קרן השתלמות</w:t>
                        </w:r>
                      </w:p>
                      <w:p w:rsidR="0031292B" w:rsidRPr="002821BB" w:rsidRDefault="0031292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לחבר קיבוץ</w:t>
                        </w:r>
                      </w:p>
                    </w:tc>
                  </w:tr>
                </w:tbl>
                <w:p w:rsidR="0031292B" w:rsidRDefault="0031292B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977AFB" w:rsidRDefault="00977AFB">
      <w:pPr>
        <w:rPr>
          <w:rtl/>
        </w:rPr>
      </w:pPr>
      <w:r>
        <w:rPr>
          <w:rtl/>
        </w:rPr>
        <w:br w:type="page"/>
      </w:r>
    </w:p>
    <w:p w:rsidR="00977AFB" w:rsidRDefault="00000000">
      <w:pPr>
        <w:rPr>
          <w:rtl/>
        </w:rPr>
      </w:pPr>
      <w:r>
        <w:pict>
          <v:shape id="_x0000_s45271" o:spid="_x0000_s1043" type="#_x0000_t202" style="position:absolute;left:0;text-align:left;margin-left:50pt;margin-top:771.95pt;width:495.35pt;height:30pt;z-index:21;mso-position-horizontal-relative:page;mso-position-vertical-relative:page" stroked="f">
            <v:textbox style="mso-next-textbox:#_x0000_s45271" inset="0,0,0,0">
              <w:txbxContent>
                <w:p w:rsidR="0031292B" w:rsidRDefault="0031292B">
                  <w:r>
                    <w:rPr>
                      <w:rtl/>
                    </w:rPr>
                    <w:t>26                                          ספר החוקים 1554                   ט"ז בטבת התשנ"ו 08.01.1996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272" o:spid="_x0000_s1044" type="#_x0000_t202" style="position:absolute;left:0;text-align:left;margin-left:86.65pt;margin-top:700.55pt;width:211.05pt;height:33.05pt;z-index:20;mso-position-horizontal-relative:page;mso-position-vertical-relative:page" stroked="f">
            <v:textbox style="mso-next-textbox:#_x0000_s45272" inset="0,0,0,0">
              <w:txbxContent>
                <w:p w:rsidR="0031292B" w:rsidRDefault="0031292B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45273" o:spid="_x0000_s1045" type="#_x0000_t202" style="position:absolute;left:0;text-align:left;margin-left:79.9pt;margin-top:53.9pt;width:467.85pt;height:638.55pt;z-index:19;mso-position-horizontal-relative:page;mso-position-vertical-relative:page" stroked="f">
            <v:textbox style="mso-next-textbox:#_x0000_s45273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86"/>
                    <w:gridCol w:w="1320"/>
                  </w:tblGrid>
                  <w:tr w:rsidR="0031292B">
                    <w:trPr>
                      <w:jc w:val="right"/>
                    </w:trPr>
                    <w:tc>
                      <w:tcPr>
                        <w:tcW w:w="4224" w:type="pct"/>
                      </w:tcPr>
                      <w:p w:rsidR="0031292B" w:rsidRDefault="003129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קבלתם, ויחולו הוראות סעיף 9 (16א), בשינויים המחוייבים, באילו</w:t>
                        </w:r>
                      </w:p>
                      <w:p w:rsidR="0031292B" w:rsidRDefault="003129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היה חבר הקיבוץ עובד.</w:t>
                        </w:r>
                      </w:p>
                      <w:p w:rsidR="0031292B" w:rsidRDefault="003129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לענין סעיף זה -</w:t>
                        </w:r>
                      </w:p>
                      <w:p w:rsidR="0031292B" w:rsidRDefault="003129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'הכנסה קובעת'' - ההכנסה החייבת של הקיבוץ לפני הניכוי</w:t>
                        </w:r>
                      </w:p>
                      <w:p w:rsidR="0031292B" w:rsidRDefault="003129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קטן (א) ועד לסכום השווה ל-156,000 ש''ח בשנה,</w:t>
                        </w:r>
                      </w:p>
                      <w:p w:rsidR="0031292B" w:rsidRDefault="003129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מוכפל במספר חברי הקיבוץ שעבורם משלם הקיבוץ לקרן</w:t>
                        </w:r>
                      </w:p>
                      <w:p w:rsidR="0031292B" w:rsidRDefault="003129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השתלמות לחברי קיבוץ;</w:t>
                        </w:r>
                      </w:p>
                      <w:p w:rsidR="0031292B" w:rsidRDefault="003129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''חבר קיבוץ'' - חבר כהגדרתו בסעיף 54, ובלבד שמתקיימים</w:t>
                        </w:r>
                      </w:p>
                      <w:p w:rsidR="0031292B" w:rsidRDefault="003129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לגביו תנאים אלה-.</w:t>
                        </w:r>
                      </w:p>
                      <w:p w:rsidR="0031292B" w:rsidRDefault="003129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מלאו לו 21 שנים, וטרם מלאו לו 70 שנים, בשנת</w:t>
                        </w:r>
                      </w:p>
                      <w:p w:rsidR="0031292B" w:rsidRDefault="003129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המס;</w:t>
                        </w:r>
                      </w:p>
                      <w:p w:rsidR="0031292B" w:rsidRDefault="003129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מופקדים עבורו סכומים בקרן השתלמות</w:t>
                        </w:r>
                      </w:p>
                      <w:p w:rsidR="0031292B" w:rsidRDefault="003129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בנוסף לסכומים כאמור בסעיף קטן (א);</w:t>
                        </w:r>
                      </w:p>
                      <w:p w:rsidR="0031292B" w:rsidRDefault="003129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עובד בקיבוץ או מטעמו באופן סדיר וקבוע;</w:t>
                        </w:r>
                      </w:p>
                      <w:p w:rsidR="0031292B" w:rsidRDefault="003129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.קרן השתלמות לחברי קיבוץ'' - קרן השתלמות שהיא קופת</w:t>
                        </w:r>
                      </w:p>
                      <w:p w:rsidR="0031292B" w:rsidRDefault="003129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גמל כמשמעותה בסעיף 47.'</w:t>
                        </w:r>
                      </w:p>
                      <w:p w:rsidR="0031292B" w:rsidRDefault="003129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בסעיף 64(ב) -</w:t>
                        </w:r>
                      </w:p>
                      <w:p w:rsidR="0031292B" w:rsidRDefault="003129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בסעיף קטן (ב), בסופו יבוא -ובלבד שהכנסתו בשנת המס שקדמה לשנת</w:t>
                        </w:r>
                      </w:p>
                      <w:p w:rsidR="0031292B" w:rsidRDefault="003129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שבה ניתנה ההודעה היא לפחות בגובה של 25% מהכנסת בן זוגו-, לענין</w:t>
                        </w:r>
                      </w:p>
                      <w:p w:rsidR="0031292B" w:rsidRDefault="003129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זה וסעיף קטן (ד)(2), 'הכנסה בשנת המס' - למעט הכנסת בן זוג</w:t>
                        </w:r>
                      </w:p>
                      <w:p w:rsidR="0031292B" w:rsidRDefault="003129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הבאה ממקור הכנסה שהוא תלוי במקור ההכנסה של בן זוגו לפי סעיף</w:t>
                        </w:r>
                      </w:p>
                      <w:p w:rsidR="0031292B" w:rsidRDefault="003129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66(ד)."</w:t>
                        </w:r>
                      </w:p>
                      <w:p w:rsidR="0031292B" w:rsidRDefault="003129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האמור בסעיף קטן (ד) יסומן (ו) ואחריו יבוא:</w:t>
                        </w:r>
                      </w:p>
                      <w:p w:rsidR="0031292B" w:rsidRDefault="003129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'(2) על אף הוראות פסקה (1 ),היתה בשנת מס הכנסתו של בן הזוג</w:t>
                        </w:r>
                      </w:p>
                      <w:p w:rsidR="0031292B" w:rsidRDefault="003129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הרשום לפי בחירה פחותה מ-25% מהכנסת בן זוגו באותה שנת המס,</w:t>
                        </w:r>
                      </w:p>
                      <w:p w:rsidR="0031292B" w:rsidRDefault="003129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פקיד השומה לקבוע בן זוג רשום לאותה שנת מס.'</w:t>
                        </w:r>
                      </w:p>
                      <w:p w:rsidR="0031292B" w:rsidRDefault="003129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 בסעיף 66(ג)(3), במקום הסיפה המתחילה במלים 'האשה תהא זכאית'* יבוא</w:t>
                        </w:r>
                      </w:p>
                      <w:p w:rsidR="0031292B" w:rsidRDefault="003129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'האשה תהא זכאית ל-1/2 נקודת זיכוי לפי סעיף 36א, ובנוסף וכנגד חמס החל על</w:t>
                        </w:r>
                      </w:p>
                      <w:p w:rsidR="0031292B" w:rsidRDefault="003129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הכנסתה מיגיעה אישית - לנקודות זיכוי בעד ילדיה כלהלן:</w:t>
                        </w:r>
                      </w:p>
                      <w:p w:rsidR="0031292B" w:rsidRDefault="003129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1/2 נקודת זיכוי בעד כל אחד מילדיה בשנת לידתו ובשנת בגרותו;</w:t>
                        </w:r>
                      </w:p>
                      <w:p w:rsidR="0031292B" w:rsidRDefault="003129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נקודת זיכוי אחת בעד כל אחד מילדיה החל בשנת המס שלאחר שנת</w:t>
                        </w:r>
                      </w:p>
                      <w:p w:rsidR="0031292B" w:rsidRDefault="003129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לידתו ועד לשנת המס שקדמה לשנת בגרותו;</w:t>
                        </w:r>
                      </w:p>
                      <w:p w:rsidR="0031292B" w:rsidRDefault="003129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זה, 'שנת לידה' ו"שנת בגרות" - בהגדרתם בסעיף 40(ב)(3).",</w:t>
                        </w:r>
                      </w:p>
                      <w:p w:rsidR="0031292B" w:rsidRDefault="003129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 בסעיף 120א, בהגדרה 'הנחות סוציאליות', אחרי 'בסעיף 9א(ג)' יבוא ''הסכום</w:t>
                        </w:r>
                      </w:p>
                      <w:p w:rsidR="0031292B" w:rsidRDefault="003129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הנקוב בסעיף 17(5א)", ובמקום 'והכנסה מזכה כמשמעותה בסעיף 47' יבוא 'הכנסה</w:t>
                        </w:r>
                      </w:p>
                      <w:p w:rsidR="0031292B" w:rsidRDefault="003129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מזכה כמשמעותה בסעיף 47 והסכום הנקוב בסעיף 58א(ג).';</w:t>
                        </w:r>
                      </w:p>
                    </w:tc>
                    <w:tc>
                      <w:tcPr>
                        <w:tcW w:w="776" w:type="pct"/>
                      </w:tcPr>
                      <w:p w:rsidR="0031292B" w:rsidRDefault="0031292B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31292B">
                    <w:trPr>
                      <w:jc w:val="right"/>
                    </w:trPr>
                    <w:tc>
                      <w:tcPr>
                        <w:tcW w:w="4224" w:type="pct"/>
                      </w:tcPr>
                      <w:p w:rsidR="0031292B" w:rsidRDefault="003129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(א) תחילתו של סעיף 8, למעט פסקאות (1 ),(2)(ג), (3 )(4), (8) ו-(9) שבו, ביום ט'</w:t>
                        </w:r>
                      </w:p>
                      <w:p w:rsidR="0031292B" w:rsidRDefault="003129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בטבת התשנ'ו (1 בינואר 1996).</w:t>
                        </w:r>
                      </w:p>
                    </w:tc>
                    <w:tc>
                      <w:tcPr>
                        <w:tcW w:w="776" w:type="pct"/>
                      </w:tcPr>
                      <w:p w:rsidR="0031292B" w:rsidRDefault="003129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תחילה, תחולה</w:t>
                        </w:r>
                      </w:p>
                      <w:p w:rsidR="0031292B" w:rsidRDefault="003129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והוראות מעבר</w:t>
                        </w:r>
                      </w:p>
                    </w:tc>
                  </w:tr>
                </w:tbl>
                <w:p w:rsidR="0031292B" w:rsidRDefault="0031292B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34119F" w:rsidRDefault="0034119F">
      <w:pPr>
        <w:rPr>
          <w:rtl/>
        </w:rPr>
      </w:pPr>
      <w:r>
        <w:rPr>
          <w:rtl/>
        </w:rPr>
        <w:br w:type="page"/>
      </w:r>
    </w:p>
    <w:p w:rsidR="0034119F" w:rsidRDefault="00000000">
      <w:pPr>
        <w:rPr>
          <w:rtl/>
        </w:rPr>
      </w:pPr>
      <w:r>
        <w:pict>
          <v:shape id="_x0000_s45274" o:spid="_x0000_s1046" type="#_x0000_t202" style="position:absolute;left:0;text-align:left;margin-left:50pt;margin-top:771.95pt;width:495.35pt;height:30pt;z-index:25;mso-position-horizontal-relative:page;mso-position-vertical-relative:page" stroked="f">
            <v:textbox style="mso-next-textbox:#_x0000_s45274" inset="0,0,0,0">
              <w:txbxContent>
                <w:p w:rsidR="0031292B" w:rsidRDefault="0031292B">
                  <w:r>
                    <w:rPr>
                      <w:rtl/>
                    </w:rPr>
                    <w:t>27                                          ספר החוקים 1554                   ט"ז בטבת התשנ"ו 08.01.1996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275" o:spid="_x0000_s1047" type="#_x0000_t202" style="position:absolute;left:0;text-align:left;margin-left:365.15pt;margin-top:707.9pt;width:191.45pt;height:28.9pt;z-index:24;mso-position-horizontal-relative:page;mso-position-vertical-relative:page" stroked="f">
            <v:textbox style="mso-next-textbox:#_x0000_s45275" inset="0,0,0,0">
              <w:txbxContent>
                <w:p w:rsidR="0031292B" w:rsidRDefault="0031292B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45276" o:spid="_x0000_s1048" type="#_x0000_t202" style="position:absolute;left:0;text-align:left;margin-left:372.65pt;margin-top:546.95pt;width:188.1pt;height:90.1pt;z-index:23;mso-position-horizontal-relative:page;mso-position-vertical-relative:page" stroked="f">
            <v:textbox style="mso-next-textbox:#_x0000_s45276" inset="0,0,0,0">
              <w:txbxContent>
                <w:p w:rsidR="0031292B" w:rsidRDefault="0031292B">
                  <w:pPr>
                    <w:pStyle w:val="OCRStyle6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" ס"ח התשמ'ט, עמ' 28; התשנ"ה, עמ' 340.</w:t>
                  </w:r>
                </w:p>
                <w:p w:rsidR="0031292B" w:rsidRDefault="0031292B">
                  <w:pPr>
                    <w:pStyle w:val="OCRStyle6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12 ס"ח התש"ן, עמ' 146.</w:t>
                  </w:r>
                </w:p>
                <w:p w:rsidR="0031292B" w:rsidRDefault="0031292B">
                  <w:pPr>
                    <w:pStyle w:val="OCRStyle6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11 ס"ח התשמ"ח, עמ' 98; התשנ"ד, עמ' .50</w:t>
                  </w:r>
                </w:p>
                <w:p w:rsidR="0031292B" w:rsidRDefault="0031292B">
                  <w:pPr>
                    <w:pStyle w:val="OCRStyle6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14 ס"ח התשכ"ד, עמ' 12; התשנ"ד, עמ' .42</w:t>
                  </w:r>
                </w:p>
                <w:p w:rsidR="0031292B" w:rsidRDefault="0031292B">
                  <w:pPr>
                    <w:pStyle w:val="OCRStyle6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15 ס"ח התשמ"ו, עמ' .170</w:t>
                  </w:r>
                </w:p>
                <w:p w:rsidR="0031292B" w:rsidRPr="0034119F" w:rsidRDefault="0031292B">
                  <w:pPr>
                    <w:pStyle w:val="OCRStyle6"/>
                    <w:ind w:left="274"/>
                  </w:pPr>
                  <w:r>
                    <w:rPr>
                      <w:rtl/>
                    </w:rPr>
                    <w:t>16 ס"ח התשנ"ב, עמ' .118</w:t>
                  </w:r>
                </w:p>
              </w:txbxContent>
            </v:textbox>
            <w10:wrap anchorx="page" anchory="page"/>
          </v:shape>
        </w:pict>
      </w:r>
      <w:r>
        <w:pict>
          <v:shape id="_x0000_s45277" o:spid="_x0000_s1049" type="#_x0000_t202" style="position:absolute;left:0;text-align:left;margin-left:91.3pt;margin-top:58.65pt;width:459.55pt;height:465.3pt;z-index:22;mso-position-horizontal-relative:page;mso-position-vertical-relative:page" stroked="f">
            <v:textbox style="mso-next-textbox:#_x0000_s45277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98"/>
                    <w:gridCol w:w="6217"/>
                    <w:gridCol w:w="740"/>
                  </w:tblGrid>
                  <w:tr w:rsidR="0031292B">
                    <w:trPr>
                      <w:jc w:val="right"/>
                    </w:trPr>
                    <w:tc>
                      <w:tcPr>
                        <w:tcW w:w="837" w:type="pct"/>
                      </w:tcPr>
                      <w:p w:rsidR="0031292B" w:rsidRDefault="0031292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63" w:type="pct"/>
                        <w:gridSpan w:val="2"/>
                      </w:tcPr>
                      <w:p w:rsidR="0031292B" w:rsidRDefault="003129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)ב( תחילתו של סעיף 8, פסקאות (1), (2,) (3), )4(, ו-(8), בשיעורים הקבועים בהן,</w:t>
                        </w:r>
                      </w:p>
                      <w:p w:rsidR="0031292B" w:rsidRDefault="003129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בשנת המס 1998.</w:t>
                        </w:r>
                      </w:p>
                      <w:p w:rsidR="0031292B" w:rsidRDefault="003129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)ג( )1( בשנת המס 1996 יקראו את סעיף 8, פסקאות (1), (2)(ג), (4) ו-(8) כך: בכל</w:t>
                        </w:r>
                      </w:p>
                      <w:p w:rsidR="0031292B" w:rsidRDefault="003129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מקום; במקום "2.5%" יבוא "0.8%''' ובמקום "4.5%" יבוא "1.5%";</w:t>
                        </w:r>
                      </w:p>
                      <w:p w:rsidR="0031292B" w:rsidRDefault="003129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בשנת המס 997 ו יקראו את סעיף 8, פסקאות (1), (2), (3), (4) ו-(8) בך: בבל</w:t>
                        </w:r>
                      </w:p>
                      <w:p w:rsidR="0031292B" w:rsidRDefault="003129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מקום: במקום "2.5%" יבוא "1.7%" ובמקום 4.5%" יבוא "3%".</w:t>
                        </w:r>
                      </w:p>
                      <w:p w:rsidR="0031292B" w:rsidRDefault="003129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תחולתו של סעיף 8(9) תהיה לגבי בן זוג רשום לשנת המס 1996 ואילך.</w:t>
                        </w:r>
                      </w:p>
                    </w:tc>
                  </w:tr>
                  <w:tr w:rsidR="0031292B" w:rsidRPr="0034119F">
                    <w:trPr>
                      <w:jc w:val="right"/>
                    </w:trPr>
                    <w:tc>
                      <w:tcPr>
                        <w:tcW w:w="837" w:type="pct"/>
                        <w:vMerge w:val="restart"/>
                      </w:tcPr>
                      <w:p w:rsidR="0031292B" w:rsidRDefault="003129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31292B" w:rsidRDefault="003129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הסדרים במשק</w:t>
                        </w:r>
                      </w:p>
                      <w:p w:rsidR="0031292B" w:rsidRDefault="003129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המרינה (תיקוני</w:t>
                        </w:r>
                      </w:p>
                      <w:p w:rsidR="0031292B" w:rsidRPr="0034119F" w:rsidRDefault="003129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חקיקה) - מס' 6</w:t>
                        </w:r>
                      </w:p>
                    </w:tc>
                    <w:tc>
                      <w:tcPr>
                        <w:tcW w:w="4163" w:type="pct"/>
                        <w:gridSpan w:val="2"/>
                      </w:tcPr>
                      <w:p w:rsidR="0031292B" w:rsidRDefault="003129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בחוק הסדרים במשק המדינה (תיקוני חקיקה), התשמ"ט-1989 11, במקום סעיף 45</w:t>
                        </w:r>
                      </w:p>
                      <w:p w:rsidR="0031292B" w:rsidRPr="0034119F" w:rsidRDefault="003129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יבוא-.</w:t>
                        </w:r>
                      </w:p>
                    </w:tc>
                  </w:tr>
                  <w:tr w:rsidR="0031292B" w:rsidRPr="0034119F">
                    <w:trPr>
                      <w:jc w:val="right"/>
                    </w:trPr>
                    <w:tc>
                      <w:tcPr>
                        <w:tcW w:w="837" w:type="pct"/>
                        <w:vMerge/>
                      </w:tcPr>
                      <w:p w:rsidR="0031292B" w:rsidRDefault="0031292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721" w:type="pct"/>
                      </w:tcPr>
                      <w:p w:rsidR="0031292B" w:rsidRDefault="003129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45. תחולתו של פרק זה והכללים והתקנות שהותקנו על פיו בשנות המס</w:t>
                        </w:r>
                      </w:p>
                      <w:p w:rsidR="0031292B" w:rsidRDefault="003129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1987 עד 1998.''</w:t>
                        </w:r>
                      </w:p>
                    </w:tc>
                    <w:tc>
                      <w:tcPr>
                        <w:tcW w:w="443" w:type="pct"/>
                      </w:tcPr>
                      <w:p w:rsidR="0031292B" w:rsidRPr="0034119F" w:rsidRDefault="003129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"תחולה</w:t>
                        </w:r>
                      </w:p>
                    </w:tc>
                  </w:tr>
                  <w:tr w:rsidR="0031292B" w:rsidRPr="0034119F">
                    <w:trPr>
                      <w:jc w:val="right"/>
                    </w:trPr>
                    <w:tc>
                      <w:tcPr>
                        <w:tcW w:w="837" w:type="pct"/>
                      </w:tcPr>
                      <w:p w:rsidR="0031292B" w:rsidRDefault="003129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31292B" w:rsidRDefault="003129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הכנסה</w:t>
                        </w:r>
                      </w:p>
                      <w:p w:rsidR="0031292B" w:rsidRDefault="003129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(פטור ממס</w:t>
                        </w:r>
                      </w:p>
                      <w:p w:rsidR="0031292B" w:rsidRDefault="003129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הכנסה</w:t>
                        </w:r>
                      </w:p>
                      <w:p w:rsidR="0031292B" w:rsidRDefault="003129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מהשכרת דירות</w:t>
                        </w:r>
                      </w:p>
                      <w:p w:rsidR="0031292B" w:rsidRPr="0034119F" w:rsidRDefault="003129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מגורים) - מס' ג</w:t>
                        </w:r>
                      </w:p>
                    </w:tc>
                    <w:tc>
                      <w:tcPr>
                        <w:tcW w:w="4163" w:type="pct"/>
                        <w:gridSpan w:val="2"/>
                      </w:tcPr>
                      <w:p w:rsidR="0031292B" w:rsidRDefault="0031292B">
                        <w:pPr>
                          <w:pStyle w:val="OCRStyle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11. בחוק מס הכנסה (פטור ממס על הכנסה מהשכרת דירות מגורים) (הוראות שעה),</w:t>
                        </w:r>
                      </w:p>
                      <w:p w:rsidR="0031292B" w:rsidRDefault="003129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התש"ן-1990 12, בסעיף 7, במקום 'ח' בטבת התשנ'ו (31 בדצמבר 1995)' יבוא '-ב' בטבת</w:t>
                        </w:r>
                      </w:p>
                      <w:p w:rsidR="0031292B" w:rsidRPr="0034119F" w:rsidRDefault="003129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התשנ''ח (31 בדצמבר 1997)''.</w:t>
                        </w:r>
                      </w:p>
                    </w:tc>
                  </w:tr>
                  <w:tr w:rsidR="0031292B">
                    <w:trPr>
                      <w:jc w:val="right"/>
                    </w:trPr>
                    <w:tc>
                      <w:tcPr>
                        <w:tcW w:w="837" w:type="pct"/>
                      </w:tcPr>
                      <w:p w:rsidR="0031292B" w:rsidRDefault="0031292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721" w:type="pct"/>
                      </w:tcPr>
                      <w:p w:rsidR="0031292B" w:rsidRDefault="003129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ד': תיקונים שונים</w:t>
                        </w:r>
                      </w:p>
                    </w:tc>
                    <w:tc>
                      <w:tcPr>
                        <w:tcW w:w="443" w:type="pct"/>
                      </w:tcPr>
                      <w:p w:rsidR="0031292B" w:rsidRDefault="0031292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  <w:tr w:rsidR="0031292B" w:rsidRPr="0034119F">
                    <w:trPr>
                      <w:jc w:val="right"/>
                    </w:trPr>
                    <w:tc>
                      <w:tcPr>
                        <w:tcW w:w="837" w:type="pct"/>
                        <w:vMerge w:val="restart"/>
                      </w:tcPr>
                      <w:p w:rsidR="0031292B" w:rsidRDefault="003129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31292B" w:rsidRDefault="003129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ערי ואזורי</w:t>
                        </w:r>
                      </w:p>
                      <w:p w:rsidR="0031292B" w:rsidRPr="0034119F" w:rsidRDefault="003129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פיתוח - מס' 4</w:t>
                        </w:r>
                      </w:p>
                    </w:tc>
                    <w:tc>
                      <w:tcPr>
                        <w:tcW w:w="4163" w:type="pct"/>
                        <w:gridSpan w:val="2"/>
                      </w:tcPr>
                      <w:p w:rsidR="0031292B" w:rsidRPr="0034119F" w:rsidRDefault="003129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בחוק ערי ואזורי פיתוח, התשמ'ח1998  13, במקום סעיף 24 יבוא:</w:t>
                        </w:r>
                      </w:p>
                    </w:tc>
                  </w:tr>
                  <w:tr w:rsidR="0031292B" w:rsidRPr="0034119F">
                    <w:trPr>
                      <w:jc w:val="right"/>
                    </w:trPr>
                    <w:tc>
                      <w:tcPr>
                        <w:tcW w:w="837" w:type="pct"/>
                        <w:vMerge/>
                      </w:tcPr>
                      <w:p w:rsidR="0031292B" w:rsidRDefault="0031292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721" w:type="pct"/>
                      </w:tcPr>
                      <w:p w:rsidR="0031292B" w:rsidRDefault="003129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תחילתו של חוק זה בשנת הכספים 1999.''</w:t>
                        </w:r>
                      </w:p>
                    </w:tc>
                    <w:tc>
                      <w:tcPr>
                        <w:tcW w:w="443" w:type="pct"/>
                      </w:tcPr>
                      <w:p w:rsidR="0031292B" w:rsidRPr="0034119F" w:rsidRDefault="003129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-תחילה</w:t>
                        </w:r>
                      </w:p>
                    </w:tc>
                  </w:tr>
                  <w:tr w:rsidR="0031292B">
                    <w:trPr>
                      <w:jc w:val="right"/>
                    </w:trPr>
                    <w:tc>
                      <w:tcPr>
                        <w:tcW w:w="837" w:type="pct"/>
                      </w:tcPr>
                      <w:p w:rsidR="0031292B" w:rsidRDefault="003129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31292B" w:rsidRDefault="003129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לענף</w:t>
                        </w:r>
                      </w:p>
                      <w:p w:rsidR="0031292B" w:rsidRPr="0034119F" w:rsidRDefault="003129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הלול - מס' 10</w:t>
                        </w:r>
                      </w:p>
                    </w:tc>
                    <w:tc>
                      <w:tcPr>
                        <w:tcW w:w="4163" w:type="pct"/>
                        <w:gridSpan w:val="2"/>
                      </w:tcPr>
                      <w:p w:rsidR="0031292B" w:rsidRDefault="003129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בסעיף 34 לחוק המועצה לענף הלול (ייצור ושיווק), התשכ''ד-1963 14, סעיף קטן (ד) -</w:t>
                        </w:r>
                      </w:p>
                      <w:p w:rsidR="0031292B" w:rsidRDefault="003129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יימחק.</w:t>
                        </w:r>
                      </w:p>
                    </w:tc>
                  </w:tr>
                  <w:tr w:rsidR="0031292B">
                    <w:trPr>
                      <w:jc w:val="right"/>
                    </w:trPr>
                    <w:tc>
                      <w:tcPr>
                        <w:tcW w:w="837" w:type="pct"/>
                      </w:tcPr>
                      <w:p w:rsidR="0031292B" w:rsidRDefault="003129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31292B" w:rsidRDefault="003129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יציבות מחירים</w:t>
                        </w:r>
                      </w:p>
                      <w:p w:rsidR="0031292B" w:rsidRDefault="003129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במצרכים</w:t>
                        </w:r>
                      </w:p>
                      <w:p w:rsidR="0031292B" w:rsidRDefault="003129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ובשירותים -</w:t>
                        </w:r>
                      </w:p>
                      <w:p w:rsidR="0031292B" w:rsidRPr="0034119F" w:rsidRDefault="003129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13</w:t>
                        </w:r>
                      </w:p>
                    </w:tc>
                    <w:tc>
                      <w:tcPr>
                        <w:tcW w:w="4163" w:type="pct"/>
                        <w:gridSpan w:val="2"/>
                      </w:tcPr>
                      <w:p w:rsidR="0031292B" w:rsidRDefault="003129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בחוק יציבות מחירים במצרכים ובשירותים (הוראות שעה), התשמ'ו-1958 15,</w:t>
                        </w:r>
                      </w:p>
                      <w:p w:rsidR="0031292B" w:rsidRDefault="003129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2, במקום ''ח' בטבת התשנ''ו (31 בדצמבר 1995)'' יבוא ''י''א בניסן התשנ'ו (ו3 במרס</w:t>
                        </w:r>
                      </w:p>
                      <w:p w:rsidR="0031292B" w:rsidRDefault="003129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1996)''.</w:t>
                        </w:r>
                      </w:p>
                    </w:tc>
                  </w:tr>
                  <w:tr w:rsidR="0031292B" w:rsidRPr="0034119F">
                    <w:trPr>
                      <w:jc w:val="right"/>
                    </w:trPr>
                    <w:tc>
                      <w:tcPr>
                        <w:tcW w:w="837" w:type="pct"/>
                      </w:tcPr>
                      <w:p w:rsidR="0031292B" w:rsidRDefault="003129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31292B" w:rsidRDefault="003129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ההסדרים במגזר</w:t>
                        </w:r>
                      </w:p>
                      <w:p w:rsidR="0031292B" w:rsidRDefault="003129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החקלאי</w:t>
                        </w:r>
                      </w:p>
                      <w:p w:rsidR="0031292B" w:rsidRDefault="003129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המשפחתי -</w:t>
                        </w:r>
                      </w:p>
                      <w:p w:rsidR="0031292B" w:rsidRPr="0034119F" w:rsidRDefault="003129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2</w:t>
                        </w:r>
                      </w:p>
                    </w:tc>
                    <w:tc>
                      <w:tcPr>
                        <w:tcW w:w="4163" w:type="pct"/>
                        <w:gridSpan w:val="2"/>
                      </w:tcPr>
                      <w:p w:rsidR="0031292B" w:rsidRDefault="003129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בחוק ההסדרים במגזר החקלאי המשפחתי, התשנ'ב-992ו*י, בסעיף 33, במקום</w:t>
                        </w:r>
                      </w:p>
                      <w:p w:rsidR="0031292B" w:rsidRDefault="003129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''לתקופה של 5 שנים מתחילתו' יבוא 'מתחילתו ועד ליום י'ב בטבת התשנ'ט (31 בדצמבר</w:t>
                        </w:r>
                      </w:p>
                      <w:p w:rsidR="0031292B" w:rsidRPr="0034119F" w:rsidRDefault="003129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1998)".</w:t>
                        </w:r>
                      </w:p>
                    </w:tc>
                  </w:tr>
                </w:tbl>
                <w:p w:rsidR="0031292B" w:rsidRDefault="0031292B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31292B" w:rsidRDefault="0031292B">
      <w:pPr>
        <w:rPr>
          <w:rtl/>
        </w:rPr>
      </w:pPr>
      <w:r>
        <w:rPr>
          <w:rtl/>
        </w:rPr>
        <w:br w:type="page"/>
      </w:r>
    </w:p>
    <w:p w:rsidR="0031292B" w:rsidRDefault="00000000">
      <w:pPr>
        <w:rPr>
          <w:rtl/>
        </w:rPr>
      </w:pPr>
      <w:r>
        <w:pict>
          <v:shape id="_x0000_s45278" o:spid="_x0000_s1050" type="#_x0000_t202" style="position:absolute;left:0;text-align:left;margin-left:50pt;margin-top:771.95pt;width:495.35pt;height:30pt;z-index:32;mso-position-horizontal-relative:page;mso-position-vertical-relative:page" stroked="f">
            <v:textbox style="mso-next-textbox:#_x0000_s45278" inset="0,0,0,0">
              <w:txbxContent>
                <w:p w:rsidR="0031292B" w:rsidRDefault="0031292B">
                  <w:r>
                    <w:rPr>
                      <w:rtl/>
                    </w:rPr>
                    <w:t>28                                          ספר החוקים 1554                   ט"ז בטבת התשנ"ו 08.01.1996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279" o:spid="_x0000_s1051" type="#_x0000_t202" style="position:absolute;left:0;text-align:left;margin-left:78.5pt;margin-top:691.55pt;width:237.6pt;height:46.35pt;z-index:31;mso-position-horizontal-relative:page;mso-position-vertical-relative:page" stroked="f">
            <v:textbox style="mso-next-textbox:#_x0000_s45279" inset="0,0,0,0">
              <w:txbxContent>
                <w:p w:rsidR="0031292B" w:rsidRDefault="0031292B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45280" o:spid="_x0000_s1052" type="#_x0000_t202" style="position:absolute;left:0;text-align:left;margin-left:94.95pt;margin-top:138.15pt;width:118pt;height:29.7pt;z-index:30;mso-position-horizontal-relative:page;mso-position-vertical-relative:page" stroked="f">
            <v:textbox style="mso-next-textbox:#_x0000_s45280" inset="0,0,0,0">
              <w:txbxContent>
                <w:p w:rsidR="0031292B" w:rsidRDefault="0031292B">
                  <w:pPr>
                    <w:pStyle w:val="OCRStyle7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אברהם (בייגה) שוחט</w:t>
                  </w:r>
                </w:p>
                <w:p w:rsidR="0031292B" w:rsidRDefault="0031292B">
                  <w:pPr>
                    <w:pStyle w:val="OCRStyle7"/>
                    <w:ind w:left="691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5281" o:spid="_x0000_s1053" type="#_x0000_t202" style="position:absolute;left:0;text-align:left;margin-left:213.75pt;margin-top:166.85pt;width:87.5pt;height:30.7pt;z-index:29;mso-position-horizontal-relative:page;mso-position-vertical-relative:page" stroked="f">
            <v:textbox style="mso-next-textbox:#_x0000_s45281" inset="0,0,0,0">
              <w:txbxContent>
                <w:p w:rsidR="0031292B" w:rsidRDefault="0031292B">
                  <w:pPr>
                    <w:pStyle w:val="OCRStyle7"/>
                    <w:ind w:left="464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31292B" w:rsidRDefault="0031292B">
                  <w:pPr>
                    <w:pStyle w:val="OCRStyle7"/>
                    <w:ind w:left="209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5282" o:spid="_x0000_s1054" type="#_x0000_t202" style="position:absolute;left:0;text-align:left;margin-left:292.95pt;margin-top:137.15pt;width:81.75pt;height:29.7pt;z-index:28;mso-position-horizontal-relative:page;mso-position-vertical-relative:page" stroked="f">
            <v:textbox style="mso-next-textbox:#_x0000_s45282" inset="0,0,0,0">
              <w:txbxContent>
                <w:p w:rsidR="0031292B" w:rsidRDefault="0031292B">
                  <w:pPr>
                    <w:pStyle w:val="OCRStyle7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31292B" w:rsidRDefault="0031292B">
                  <w:pPr>
                    <w:pStyle w:val="OCRStyle7"/>
                    <w:ind w:left="13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5283" o:spid="_x0000_s1055" type="#_x0000_t202" style="position:absolute;left:0;text-align:left;margin-left:377.9pt;margin-top:166.05pt;width:84.35pt;height:31.5pt;z-index:27;mso-position-horizontal-relative:page;mso-position-vertical-relative:page" stroked="f">
            <v:textbox style="mso-next-textbox:#_x0000_s45283" inset="0,0,0,0">
              <w:txbxContent>
                <w:p w:rsidR="0031292B" w:rsidRDefault="0031292B">
                  <w:pPr>
                    <w:pStyle w:val="OCRStyle7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31292B" w:rsidRDefault="0031292B">
                  <w:pPr>
                    <w:pStyle w:val="OCRStyle7"/>
                    <w:ind w:left="22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5284" o:spid="_x0000_s1056" type="#_x0000_t202" style="position:absolute;left:0;text-align:left;margin-left:78.5pt;margin-top:58.95pt;width:473.6pt;height:56.05pt;z-index:26;mso-position-horizontal-relative:page;mso-position-vertical-relative:page" stroked="f">
            <v:textbox style="mso-next-textbox:#_x0000_s45284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93"/>
                    <w:gridCol w:w="1217"/>
                  </w:tblGrid>
                  <w:tr w:rsidR="0031292B">
                    <w:trPr>
                      <w:jc w:val="right"/>
                    </w:trPr>
                    <w:tc>
                      <w:tcPr>
                        <w:tcW w:w="4293" w:type="pct"/>
                      </w:tcPr>
                      <w:p w:rsidR="0031292B" w:rsidRDefault="0031292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 ו. (א) תחילתו של חוק זה, למעט סעיף 13, ביום ט' בטבת התשנ''ו (1 בינואר 1996).</w:t>
                        </w:r>
                      </w:p>
                      <w:p w:rsidR="0031292B" w:rsidRPr="0031292B" w:rsidRDefault="0031292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תחילתו של סעיף 13 ביום י''ד בתמוז התשנ''ו (ו ביולי 1996).</w:t>
                        </w:r>
                      </w:p>
                    </w:tc>
                    <w:tc>
                      <w:tcPr>
                        <w:tcW w:w="707" w:type="pct"/>
                      </w:tcPr>
                      <w:p w:rsidR="0031292B" w:rsidRDefault="0031292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31292B" w:rsidRDefault="0031292B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8454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8454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997B63A-0036-4DA4-8519-B4F47CC79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84541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9B659F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F65E4B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2821BB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977AFB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34119F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31292B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45</Characters>
  <Application>Microsoft Office Word</Application>
  <DocSecurity>4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8</cp:revision>
  <dcterms:created xsi:type="dcterms:W3CDTF">2008-04-07T10:00:00Z</dcterms:created>
  <dcterms:modified xsi:type="dcterms:W3CDTF">2008-04-07T10:01:00Z</dcterms:modified>
</cp:coreProperties>
</file>