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4C31" w:rsidRDefault="00D44C31">
      <w:pPr>
        <w:rPr>
          <w:rtl/>
        </w:rPr>
      </w:pPr>
    </w:p>
    <w:p w:rsidR="00D44C3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84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845" inset="0,0,0,0">
              <w:txbxContent>
                <w:p w:rsidR="00D44C31" w:rsidRDefault="00D44C31">
                  <w:r>
                    <w:rPr>
                      <w:rtl/>
                    </w:rPr>
                    <w:t>170                                         ספר החוקים 1575                   כ"ג באדר התשנ"ו 14.03.1996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46" o:spid="_x0000_s1026" type="#_x0000_t202" style="position:absolute;left:0;text-align:left;margin-left:83.55pt;margin-top:706.95pt;width:230.85pt;height:35.45pt;z-index:8;mso-position-horizontal-relative:page;mso-position-vertical-relative:page" stroked="f">
            <v:textbox style="mso-next-textbox:#_x0000_s45846" inset="0,0,0,0">
              <w:txbxContent>
                <w:p w:rsidR="00D44C31" w:rsidRDefault="00D44C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847" o:spid="_x0000_s1027" type="#_x0000_t202" style="position:absolute;left:0;text-align:left;margin-left:86.15pt;margin-top:462.6pt;width:400.35pt;height:57.6pt;z-index:7;mso-position-horizontal-relative:page;mso-position-vertical-relative:page" stroked="f">
            <v:textbox style="mso-next-textbox:#_x0000_s45847" inset="0,0,0,0">
              <w:txbxContent>
                <w:p w:rsidR="00D44C31" w:rsidRDefault="00D44C3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התשנ"ו (5 במרס 1996); הצעת החוק ודברי ההסבר פורסמו בהצעות חוק</w:t>
                  </w:r>
                </w:p>
                <w:p w:rsidR="00D44C31" w:rsidRDefault="00D44C31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2445, מיום כ"א בחשון התשנ''ו (14 בנובמבר 1995), עמ' 226.</w:t>
                  </w:r>
                </w:p>
                <w:p w:rsidR="00D44C31" w:rsidRDefault="00D44C3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 ס"ח התשמ"ח, עמ' .24</w:t>
                  </w:r>
                </w:p>
                <w:p w:rsidR="00D44C31" w:rsidRPr="00D44C31" w:rsidRDefault="00D44C31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2 ס"ח התשט''ו, עמ' 171; התשנ"ו. עמ' .109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48" o:spid="_x0000_s1028" type="#_x0000_t202" style="position:absolute;left:0;text-align:left;margin-left:194.65pt;margin-top:404pt;width:93.85pt;height:37.05pt;z-index:6;mso-position-horizontal-relative:page;mso-position-vertical-relative:page" stroked="f">
            <v:textbox style="mso-next-textbox:#_x0000_s45848" inset="0,0,0,0">
              <w:txbxContent>
                <w:p w:rsidR="00D44C31" w:rsidRDefault="00D44C31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44C31" w:rsidRDefault="00D44C31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49" o:spid="_x0000_s1029" type="#_x0000_t202" style="position:absolute;left:0;text-align:left;margin-left:394.4pt;margin-top:410.95pt;width:80pt;height:33.45pt;z-index:5;mso-position-horizontal-relative:page;mso-position-vertical-relative:page" stroked="f">
            <v:textbox style="mso-next-textbox:#_x0000_s45849" inset="0,0,0,0">
              <w:txbxContent>
                <w:p w:rsidR="00D44C31" w:rsidRDefault="00D44C31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44C31" w:rsidRDefault="00D44C31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50" o:spid="_x0000_s1030" type="#_x0000_t202" style="position:absolute;left:0;text-align:left;margin-left:111.1pt;margin-top:375.7pt;width:71.5pt;height:30.9pt;z-index:4;mso-position-horizontal-relative:page;mso-position-vertical-relative:page" stroked="f">
            <v:textbox style="mso-next-textbox:#_x0000_s45850" inset="0,0,0,0">
              <w:txbxContent>
                <w:p w:rsidR="00D44C31" w:rsidRDefault="00D44C31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44C31" w:rsidRDefault="00D44C31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חבטחון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51" o:spid="_x0000_s1031" type="#_x0000_t202" style="position:absolute;left:0;text-align:left;margin-left:294.65pt;margin-top:374.7pt;width:80.8pt;height:33.65pt;z-index:3;mso-position-horizontal-relative:page;mso-position-vertical-relative:page" stroked="f">
            <v:textbox style="mso-next-textbox:#_x0000_s45851" inset="0,0,0,0">
              <w:txbxContent>
                <w:p w:rsidR="00D44C31" w:rsidRDefault="00D44C3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44C31" w:rsidRDefault="00D44C31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52" o:spid="_x0000_s1032" type="#_x0000_t202" style="position:absolute;left:0;text-align:left;margin-left:83.55pt;margin-top:116.5pt;width:474.4pt;height:253.05pt;z-index:2;mso-position-horizontal-relative:page;mso-position-vertical-relative:page" stroked="f">
            <v:textbox style="mso-next-textbox:#_x0000_s4585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5"/>
                    <w:gridCol w:w="1282"/>
                  </w:tblGrid>
                  <w:tr w:rsidR="00D44C31" w:rsidRPr="00D44C31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D44C31" w:rsidRDefault="00D44C3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תגמולים לחיילים ולבני משפחותיהם (חבלה שלא בעת מילוי תפקיד/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התשמ"ח-1988 1, בסעיף 2 -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ברישה, במקום ''שלושה' יבוא ''כל", ואחרי פסקה (2) יבוא: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"(2א)(1) החבלה לא אירעה תוך כדי עיסוקו של החייל בעבודה, בעיסוק או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בפעילות ספורטיבית, אשר נהוג לקבל בעבורם תמורה, בין בכסף ובין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בשווה כסף, בין אם אושרו כדין לפי פקודות הצבא ובין אם לאו, בין אם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ניתנה תמורה כאמור ובין אם לאו.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זו לא תחול על עבודה שאושרה על פי פקודות הצבא מטעמים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מצוקה כלכלית קשה.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זו -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"פקודות הצבא'' - כהגדרתן בחוק השיפוט הצבאי, התשט-ו-1955 2;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'פעילות ספורטיבית- - לרבות כל פעילות ספורטיבית המתבצעת במסגרת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הרשומה כחוק."</w:t>
                        </w:r>
                      </w:p>
                      <w:p w:rsid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בסעיף קטן (ב), במקום -בסעיף קטן (א)(1) ו-(2)" יבוא -בסעיף קטן (א)(1)</w:t>
                        </w:r>
                      </w:p>
                      <w:p w:rsidR="00D44C31" w:rsidRP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(2א)".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D44C31" w:rsidRPr="00D44C31" w:rsidRDefault="00D44C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D44C31" w:rsidRDefault="00D44C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853" o:spid="_x0000_s1033" type="#_x0000_t202" style="position:absolute;left:0;text-align:left;margin-left:86.15pt;margin-top:70.8pt;width:396pt;height:40.6pt;z-index:1;mso-position-horizontal-relative:page;mso-position-vertical-relative:page" stroked="f">
            <v:textbox style="mso-next-textbox:#_x0000_s45853" inset="0,0,0,0">
              <w:txbxContent>
                <w:p w:rsidR="00D44C31" w:rsidRDefault="00D44C31">
                  <w:pPr>
                    <w:pStyle w:val="OCRStyle1"/>
                    <w:ind w:left="15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תגמולים לחיילים ולבני משפחותיהם (חבלה שלא בעת מילוי תפקיד)</w:t>
                  </w:r>
                </w:p>
                <w:p w:rsidR="00D44C31" w:rsidRPr="00D44C31" w:rsidRDefault="00D44C31">
                  <w:pPr>
                    <w:pStyle w:val="OCRStyle1"/>
                    <w:ind w:left="2419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4C3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86C8C7-FABC-40AE-963B-42BB9E15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4C3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2008-04-07T12:58:00Z</dcterms:created>
  <dcterms:modified xsi:type="dcterms:W3CDTF">2008-04-07T12:58:00Z</dcterms:modified>
</cp:coreProperties>
</file>