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32A7" w:rsidRDefault="002F32A7">
      <w:pPr>
        <w:rPr>
          <w:rtl/>
        </w:rPr>
      </w:pPr>
    </w:p>
    <w:p w:rsidR="002F32A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86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868" inset="0,0,0,0">
              <w:txbxContent>
                <w:p w:rsidR="003F5914" w:rsidRDefault="003F5914">
                  <w:r>
                    <w:rPr>
                      <w:rtl/>
                    </w:rPr>
                    <w:t>136                                         ספר החוקים 1573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69" o:spid="_x0000_s1026" type="#_x0000_t202" style="position:absolute;left:0;text-align:left;margin-left:81pt;margin-top:627.3pt;width:400.35pt;height:109.3pt;z-index:3;mso-position-horizontal-relative:page;mso-position-vertical-relative:page" stroked="f">
            <v:textbox style="mso-next-textbox:#_x0000_s45869" inset="0,0,0,0">
              <w:txbxContent>
                <w:p w:rsidR="003F5914" w:rsidRDefault="003F5914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באדר התשנ"ו (27 בפברואר 1966); הצעת החוק ודברי ההסבר פורסמו בהצעות חוק</w:t>
                  </w:r>
                </w:p>
                <w:p w:rsidR="003F5914" w:rsidRDefault="003F5914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2344, מיום א' בשבט התשנ|ה (2 בינואר 1995 )עמ' 210 ובהצעות חוק 2459, מיום י'ח בכסלו התשנ"ו</w:t>
                  </w:r>
                </w:p>
                <w:p w:rsidR="003F5914" w:rsidRDefault="003F5914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(11 בדצמבר 1995), עמ' .274</w:t>
                  </w:r>
                </w:p>
                <w:p w:rsidR="003F5914" w:rsidRPr="002F32A7" w:rsidRDefault="003F5914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1 ס"ח התשט''ו, עמ' 171.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70" o:spid="_x0000_s1027" type="#_x0000_t202" style="position:absolute;left:0;text-align:left;margin-left:81.8pt;margin-top:103.95pt;width:464.1pt;height:523.1pt;z-index:2;mso-position-horizontal-relative:page;mso-position-vertical-relative:page" stroked="f">
            <v:textbox style="mso-next-textbox:#_x0000_s4587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52"/>
                    <w:gridCol w:w="986"/>
                  </w:tblGrid>
                  <w:tr w:rsidR="003F5914" w:rsidRPr="002F32A7">
                    <w:trPr>
                      <w:jc w:val="right"/>
                    </w:trPr>
                    <w:tc>
                      <w:tcPr>
                        <w:tcW w:w="4416" w:type="pct"/>
                      </w:tcPr>
                      <w:p w:rsidR="003F5914" w:rsidRDefault="003F591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זה -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''אחי - מי שמוסמך על פי דין לעבוד כאח בבית חולים או במרפאה;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משפט' - בית משפט השלום;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מקצוע רפואי" - רופא, רופא שיניים, אח, חובש או טכנאי המוסמך כדין לערוך בדיקה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מכשיר גלים על-קוליים, מכשיר רנטגן או סורק-,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"חובש" - מי שקצין רפואה ראשי של משטרת ישראל, קצין רפואה ראשי של שירות בתי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 או קצין רפואה ראשי של צבא הגנה לישראל, לפי הענין, הסמיכוהו, בשל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הכשרתו, לערוך חיפוש בגוף האדם לפי חוק זה;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"חיפוש חיצוני" - אחד מאלה: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בחינה חזותית של גופו העירום של אדם, לרבות צילומו;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לקיחת טביעה של כל חלק מהגוף;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לקיחת חומר שמתחת לציפורניים;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גזירת ציפורניים;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לקיחת חומר מתוך הנחיריים;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לקיחת שיער, לרבות שורשיו;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לקיחת חומר מעל הגוף;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בדיקה על העור-,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מתן דגימת שתן-,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(00 מתן דגימת רוק-,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מתן דגימה של אוויר באמצעות בדיקת נשיפה;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לקיחת תאים מחלקה הפנימי של הלחי;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"חיפוש פנימי'' - אחד מאלה-.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בדיקת דם-,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הדמיית פנים הגוף באמצעות מכשיר גלים על-קוליים;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שיקוף פנים הגוף באמצעות מכשיר רנטגן-,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הדמיית פנים הגוף באמצעות סורק מסוג כלשהו-,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בדיקה גינקולוגית, לרבות לקיחת חומר;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''חשוד" - מי שיש לגביו חשד סביר שעבר עבירה;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''עבירה'' - עבירה מסוג עוון או פשע;</w:t>
                        </w:r>
                      </w:p>
                      <w:p w:rsidR="003F5914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"קטיף - מי שטרם מלאו לו שמונה עשרה שנים, למעט חייל כהגדרתו בסעיף ו לחוק</w:t>
                        </w:r>
                      </w:p>
                      <w:p w:rsidR="003F5914" w:rsidRPr="002F32A7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הצבאי, התשט'ו- 1955 1:</w:t>
                        </w:r>
                      </w:p>
                    </w:tc>
                    <w:tc>
                      <w:tcPr>
                        <w:tcW w:w="584" w:type="pct"/>
                      </w:tcPr>
                      <w:p w:rsidR="003F5914" w:rsidRPr="002F32A7" w:rsidRDefault="003F59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3F5914" w:rsidRDefault="003F591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871" o:spid="_x0000_s1028" type="#_x0000_t202" style="position:absolute;left:0;text-align:left;margin-left:111.1pt;margin-top:72.1pt;width:377pt;height:31.9pt;z-index:1;mso-position-horizontal-relative:page;mso-position-vertical-relative:page" stroked="f">
            <v:textbox style="mso-next-textbox:#_x0000_s45871" inset="0,0,0,0">
              <w:txbxContent>
                <w:p w:rsidR="003F5914" w:rsidRDefault="003F5914">
                  <w:pPr>
                    <w:pStyle w:val="OCRStyle1"/>
                    <w:ind w:left="87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סדר הדין הפלילי )סמכויות אכיפה - חיפוש בגוף החשוד),</w:t>
                  </w:r>
                </w:p>
                <w:p w:rsidR="003F5914" w:rsidRPr="002F32A7" w:rsidRDefault="003F5914">
                  <w:pPr>
                    <w:pStyle w:val="OCRStyle1"/>
                    <w:ind w:left="301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התשנ"ו-1996*</w:t>
                  </w:r>
                </w:p>
              </w:txbxContent>
            </v:textbox>
            <w10:wrap anchorx="page" anchory="page"/>
          </v:shape>
        </w:pict>
      </w:r>
    </w:p>
    <w:p w:rsidR="00222170" w:rsidRDefault="00222170">
      <w:pPr>
        <w:rPr>
          <w:rtl/>
        </w:rPr>
      </w:pPr>
      <w:r>
        <w:rPr>
          <w:rtl/>
        </w:rPr>
        <w:br w:type="page"/>
      </w:r>
    </w:p>
    <w:p w:rsidR="00222170" w:rsidRDefault="00000000">
      <w:pPr>
        <w:rPr>
          <w:rtl/>
        </w:rPr>
      </w:pPr>
      <w:r>
        <w:pict>
          <v:shape id="_x0000_s4587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872" inset="0,0,0,0">
              <w:txbxContent>
                <w:p w:rsidR="003F5914" w:rsidRDefault="003F5914">
                  <w:r>
                    <w:rPr>
                      <w:rtl/>
                    </w:rPr>
                    <w:t>137                                         ספר החוקים 1573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73" o:spid="_x0000_s1030" type="#_x0000_t202" style="position:absolute;left:0;text-align:left;margin-left:358.6pt;margin-top:662.85pt;width:211.85pt;height:75.05pt;z-index:6;mso-position-horizontal-relative:page;mso-position-vertical-relative:page" stroked="f">
            <v:textbox style="mso-next-textbox:#_x0000_s45873" inset="0,0,0,0">
              <w:txbxContent>
                <w:p w:rsidR="003F5914" w:rsidRDefault="003F5914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50, עמ' 594.</w:t>
                  </w:r>
                </w:p>
                <w:p w:rsidR="003F5914" w:rsidRPr="00222170" w:rsidRDefault="003F5914">
                  <w:pPr>
                    <w:pStyle w:val="OCRStyle2"/>
                    <w:ind w:left="446"/>
                  </w:pPr>
                  <w:r>
                    <w:rPr>
                      <w:rtl/>
                    </w:rPr>
                    <w:t>3 דיני מדינת ישראל, נוסח חדש 32, עמ' 614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74" o:spid="_x0000_s1031" type="#_x0000_t202" style="position:absolute;left:0;text-align:left;margin-left:110.7pt;margin-top:67.25pt;width:443.3pt;height:594.8pt;z-index:5;mso-position-horizontal-relative:page;mso-position-vertical-relative:page" stroked="f">
            <v:textbox style="mso-next-textbox:#_x0000_s45874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4"/>
                    <w:gridCol w:w="6956"/>
                  </w:tblGrid>
                  <w:tr w:rsidR="003F5914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5" w:type="pct"/>
                      </w:tcPr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''קצין משטרה" - קצין משטרה בדרגת רב פקד ומעלה ובהעדרו פקד הממונה על יחידת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חקירות;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'רופא" - רופא מורשה לפי פקודת הרופאים [נוסח חדש], התשל"ז-, 1976 2;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'רופא שיניים- - רופא שיניים מורשה לפי פקודת רופאי שיניים [נוסח חדש], התשל''ט-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1979 3.</w:t>
                        </w:r>
                      </w:p>
                    </w:tc>
                  </w:tr>
                  <w:tr w:rsidR="003F5914" w:rsidRPr="00222170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בגופו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חשוד -</w:t>
                        </w:r>
                      </w:p>
                      <w:p w:rsidR="003F5914" w:rsidRPr="00222170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עקרונות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אין עורכים חיפוש בגופו של חשוד, אלא לפי חוק זה.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 בחוק אחר הסדר שונה, באשר לחיפוש בגופו של חשוד, יחול חוק זה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להסדר השונה שנקבע. לענין סעיף קטן זה, -הסדר" - לרבות עילות החיפוש, תנאיו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והתוצאות המשפטיות לסירוב לחיפוש.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עורבים חיפוש בגופו של חשוד אלא לאחר שנתבקשה הסכמתו לכך.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חיפוש בגופו של חשוד ייערך בדרך ובמקום שיבטיחו שמירה מרבית על כבוד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האדם, על פרטיותו ועל בריאותו, ובמידה המועטה האפשרית של פגיעה, אי נוחות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וכאב.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חיפוש בגופו של חשוד ייערך בידי בן מינו של החשוד אלא אם כן התקיים אחד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 -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בנסיבות העניין לא ניתן לעשות כן ויש בדחיית החיפוש סיכון בלתי סביר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לשלום הציבור;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החיפוש נערך בידי בעל מקצוע רפואי, אלא אם כן ביקש החשוד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שהחיפוש ייערך בידי בן מינו ומילוי בקשתו אינו מטיל נטל בלתי סביר על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החוקרת;</w:t>
                        </w:r>
                      </w:p>
                      <w:p w:rsidR="003F5914" w:rsidRPr="00222170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החיפוש הוא לקיחת טביעת אצבעות וכף היד.</w:t>
                        </w:r>
                      </w:p>
                    </w:tc>
                  </w:tr>
                  <w:tr w:rsidR="003F5914" w:rsidRPr="00222170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3F5914" w:rsidRPr="00222170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חיצוני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3F5914" w:rsidRDefault="003F5914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ג. (א) היה לשוטר יסוד סביר לחשוד שבגופו של חשוד נמצאת ראיה להוכחת ביצועה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עבירה או להוכחת הקשר שבין החשוד לבין ביצוע העבירה, רשאי הוא לערוך בו חיפוש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חיצוני, להורות שייערך בו חיפוש כאמור בידי מי שנקבע לבך בסעיף 5, או לבקש מהחשוד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דגימה, כאמור בסעיף ו, והבל אם החשוד נתן את הסכמתו לכך.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רשאי שוטר או מי שנקבע לכך בסעיף 5, לפי הענין,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לערוך חיפוש חיצוני כהגדרתו בפסקאות (1) עד (5) ו-(6) ער (8), למעט טביעת שיניים, מנשך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שיניים, או לקיחת שיער מחלקים מוצנעים של הגוף, תוך שימוש בכוח סביר, כאשר החשוד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נתן את הסכמתו, ולאחר שניתן אישור לכך באמור בסעיפים קטנים (ג) ו-(ר).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נתן החשוד את הסכמתו לחיפוש החיצוני, יובא החשוד בפני קצין משטרה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קבלת אישור בכתב לעריכת החיפוש, לרבות לשימוש בכוח סביר הנדרש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לעריכתו.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בטרם יתן קצין המשטרה את אישורו כאמור בסעיף קטן (ג), יתן הזדמנות לחשוד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טעמי סירובו, ויסביר לו שניתן להשתמש בכוח סביר לעריכת החיפוש ואת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המשמעות המשפטית של סירובו כאמור בסעיף 11.</w:t>
                        </w:r>
                      </w:p>
                      <w:p w:rsidR="003F5914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לערוך בפרהסיה חיפוש חיצוני שמחייב חשיפת חלקי גוף שבדרך כלל הינם</w:t>
                        </w:r>
                      </w:p>
                      <w:p w:rsidR="003F5914" w:rsidRPr="00222170" w:rsidRDefault="003F59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מוסתרים, אלא כדי למנוע סכנה קרובה לוודאי לשלום הציבור.</w:t>
                        </w:r>
                      </w:p>
                    </w:tc>
                  </w:tr>
                </w:tbl>
                <w:p w:rsidR="003F5914" w:rsidRDefault="003F591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B0CCA" w:rsidRDefault="008B0CCA">
      <w:pPr>
        <w:rPr>
          <w:rtl/>
        </w:rPr>
      </w:pPr>
      <w:r>
        <w:rPr>
          <w:rtl/>
        </w:rPr>
        <w:br w:type="page"/>
      </w:r>
    </w:p>
    <w:p w:rsidR="008B0CCA" w:rsidRDefault="00000000">
      <w:pPr>
        <w:rPr>
          <w:rtl/>
        </w:rPr>
      </w:pPr>
      <w:r>
        <w:pict>
          <v:shape id="_x0000_s4587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5875" inset="0,0,0,0">
              <w:txbxContent>
                <w:p w:rsidR="003F5914" w:rsidRDefault="003F5914">
                  <w:r>
                    <w:rPr>
                      <w:rtl/>
                    </w:rPr>
                    <w:t>138                                         ספר החוקים 1573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76" o:spid="_x0000_s1033" type="#_x0000_t202" style="position:absolute;left:0;text-align:left;margin-left:92.2pt;margin-top:702.4pt;width:191.05pt;height:39.6pt;z-index:9;mso-position-horizontal-relative:page;mso-position-vertical-relative:page" stroked="f">
            <v:textbox style="mso-next-textbox:#_x0000_s45876" inset="0,0,0,0">
              <w:txbxContent>
                <w:p w:rsidR="003F5914" w:rsidRDefault="003F591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5877" o:spid="_x0000_s1034" type="#_x0000_t202" style="position:absolute;left:0;text-align:left;margin-left:87.05pt;margin-top:73.95pt;width:463.1pt;height:621.7pt;z-index:8;mso-position-horizontal-relative:page;mso-position-vertical-relative:page" stroked="f">
            <v:textbox style="mso-next-textbox:#_x0000_s4587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1"/>
                    <w:gridCol w:w="1339"/>
                  </w:tblGrid>
                  <w:tr w:rsidR="003F5914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חיפוש חיצוני כהגדרתו בפסקאות (2), אם הטביעה היא של שיניים או מנשך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שיניים, (4), (5) ו-(6), אם לקיחת השיער היא מהחלקים המוצנעים של הגוף - ייערך בתנאי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מרפאה.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עורר חשוד חשש סביר שעריכת החיפוש עלולה לפגוע בבריאותו פגיעה שאינה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נובעת ממהותו של החיפוש, לא ייערך חיפוש בגופו אלא באישור של רופא כאמור בסעיף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4(ד).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F5914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היה לקצין משטרה יסוד סביר לחשוד שבגופו של חשוד נמצאת ראיה להוכחת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ביצועה של עבירה מסוג פשע או להוכחת הקשר שבין החשוד לבין ביצוע עבירה כאמור,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להורות שייערך בחשוד חיפוש פנימי אם החשוד נתן את הסכמתו לכך באמור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(ה).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ניתן לערוך חיפוש פנימי כהגדרתו בפסקה (0 גם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עבירה מסוג עוון.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קצין משטרה יסביר לחשוד בלשון המובנת לו את מטרת החיפוש הפנימי, סוגו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ודרכי עריכתו, וכן יסביר לו את זכותו שלא להסכים לחיפוש, את האפשרות למתן היתר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לעריכת החיפוש על ידי בית המשפט ואת המשמעות המשפטית של סירובו כאמור בסעיף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ייערך חיפוש, ולא תוגש בקשה להיתר לעריכת חיפוש לפי סעיף זה, אלא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נתן רופא אישור שאין מניעה בריאותית לערוך את החיפוש; לא יינתן אישור אלא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שהרופא בירר עם החשוד את מצב בריאותו ככל שהדבר נוגע לחיפוש; סירב החשוד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להיפגש עם הרופא לקבלת אישו-ר, יסביר לו קצין המשטרה את המשמעות המשפטית של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סירובו כאמור בסעיף 11.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מצא הרופא שאין מניעה בריאותית לעריכת החיפוש הפנימי, יסביר זאת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לחשוד וישאל אותו אם הוא מסכים לחיפוש.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אישור הרופא, שאין מניעה בריאותית לערוך את החיפוש בחשוד, והסכמת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החשוד לחיפוש, שניתנו בחתימתם, יהיו אסמכתה לעורך החיפוש לערוך את החיפוש על פי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הפירוט שיקבע הרופא באישורו; אולם לא ייערך חיפוש פנימי כהגדרתו בפסקה (5) אלא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בהיתר של בית משפט.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פגישת החשוד עם הרופא לפי סעיף זה תהיה שלא בנוכחות שוטר; אין בהוראה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כדי למנוע נקיטת אמצעים נאותים, לרבות נוכחות שוטר, לסיכול בריחתו של החשוד או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ברופא.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לא נתן החשוד את הסכמתו לחיפוש פנימי, או שיש צורך לערוך חיפוש פנימי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בפסקה (5) - רשאי קצין משטרה להגיש בקשה לבית המשפט כאמור בסעיף 7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 היתר לעריכת חיפוש כאמור-, החליט קצין משטרה שלא לפנות לבית המשפט משום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ששוכנע כי ההשהיה הכרוכה בקבלת ההיתר עלולה לפגוע בראיה, שלשמה מבקשים את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החיפוש, יסביר זאת קצין המשטרה לחשוד ובן יסביר לו את המשמעות המשפטית של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סירובו באמור בסעיף 11.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חיפוש פנימי ייערך במקום שרגילים לעשות בו בריקה מאותו סוג ובאופן שבו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נעשית.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פנימי</w:t>
                        </w:r>
                      </w:p>
                    </w:tc>
                  </w:tr>
                  <w:tr w:rsidR="003F5914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חיפוש בגופו של חשוד כמפורט בסעיף זה לא ייערך בידי שוטר אלא בידי</w:t>
                        </w:r>
                      </w:p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</w:tc>
                    <w:tc>
                      <w:tcPr>
                        <w:tcW w:w="795" w:type="pct"/>
                      </w:tcPr>
                      <w:p w:rsidR="003F5914" w:rsidRDefault="003F59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 החיפוש</w:t>
                        </w:r>
                      </w:p>
                    </w:tc>
                  </w:tr>
                </w:tbl>
                <w:p w:rsidR="003F5914" w:rsidRDefault="003F591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A2F02" w:rsidRDefault="00CA2F02">
      <w:pPr>
        <w:rPr>
          <w:rtl/>
        </w:rPr>
      </w:pPr>
      <w:r>
        <w:rPr>
          <w:rtl/>
        </w:rPr>
        <w:br w:type="page"/>
      </w:r>
    </w:p>
    <w:p w:rsidR="00CA2F02" w:rsidRDefault="00000000">
      <w:pPr>
        <w:rPr>
          <w:rtl/>
        </w:rPr>
      </w:pPr>
      <w:r>
        <w:pict>
          <v:shape id="_x0000_s45878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5878" inset="0,0,0,0">
              <w:txbxContent>
                <w:p w:rsidR="003F5914" w:rsidRDefault="003F5914">
                  <w:r>
                    <w:rPr>
                      <w:rtl/>
                    </w:rPr>
                    <w:t>139                                         ספר החוקים 1573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79" o:spid="_x0000_s1036" type="#_x0000_t202" style="position:absolute;left:0;text-align:left;margin-left:337.2pt;margin-top:708.55pt;width:218.6pt;height:37.8pt;z-index:12;mso-position-horizontal-relative:page;mso-position-vertical-relative:page" stroked="f">
            <v:textbox style="mso-next-textbox:#_x0000_s45879" inset="0,0,0,0">
              <w:txbxContent>
                <w:p w:rsidR="003F5914" w:rsidRDefault="003F591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5880" o:spid="_x0000_s1037" type="#_x0000_t202" style="position:absolute;left:0;text-align:left;margin-left:83.15pt;margin-top:73.15pt;width:484.7pt;height:618.15pt;z-index:11;mso-position-horizontal-relative:page;mso-position-vertical-relative:page" stroked="f">
            <v:textbox style="mso-next-textbox:#_x0000_s4588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4"/>
                    <w:gridCol w:w="7177"/>
                  </w:tblGrid>
                  <w:tr w:rsidR="003F5914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73" w:type="pct"/>
                      </w:tcPr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חיפוש חיצוני כהגדרתו בפסקה (2) שהוא טביעת שיניים או מנשך שינים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רופא שיניים;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חיפוש חיצוני כהגדרתו בפסקאות (4), (5) וכן (4), אם לקיחת השיער היא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מהחלקים המוצנעים של הגוף, וחיפוש פנימי כהגדרתו בפסקה (1) - חובש;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חיפוש פנימי כהגדרתו בפסקאות (2) עד (4) - טכנאי המוסמך כדין לערוך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באמצעות מכשיר גלים על-קוליים, מכשיר רנטגן או סורק;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חיפוש פנימי כהגדרתו בפסקה (5) - רופא שהוא מומחה או מתמחה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בגינקולוגיה או מיילדות.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באמור בסעיף קטן (א) כדי למנוע עשיית הפעולות המנויות בו בידי בעל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 רפואי אחר המוסמך כדין לעשותן.</w:t>
                        </w:r>
                      </w:p>
                    </w:tc>
                  </w:tr>
                  <w:tr w:rsidR="003F5914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הסכמות מיוחדות</w:t>
                        </w:r>
                      </w:p>
                    </w:tc>
                    <w:tc>
                      <w:tcPr>
                        <w:tcW w:w="4073" w:type="pct"/>
                      </w:tcPr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הסכמה לחיפוש פנימי בחשוד שהוא קטין או בחשוד שקיים חשש לגביו שהוא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 בכושרו השכלי, טעונה גם הסכמת אפוטרופסו בכתב; לא היה לאדם כאמור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אפוטרופוס רשאי בית המשפט למנות לו אפוטרופוס-לדין.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סירוב חשוד שהוא קטין לחיפוש פנימי בגופו אינו טעון אישור אפוטרופסו.</w:t>
                        </w:r>
                      </w:p>
                    </w:tc>
                  </w:tr>
                  <w:tr w:rsidR="003F5914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להיתר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לחיפוש מנימי</w:t>
                        </w:r>
                      </w:p>
                    </w:tc>
                    <w:tc>
                      <w:tcPr>
                        <w:tcW w:w="4073" w:type="pct"/>
                      </w:tcPr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בקשה להיתר לחיפוש פנימי תוגש בכתב על ידי קצין משטרה ותיחתם על ידיו;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תיתמך בהצהרתו שניתנה לאחר אזהרה או בתצהיר, המאשרים כי התמלאו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האמורים בחוק לעריכת החיפוש וכי לא ניתנה הסכמה לחיפוש הפנימי לאחר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שנתבקשה; הבקשה תבלול את אלה: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שם המבקש, דרגתו ותפקידו;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התאריך והמקום שבו נערכה הבקשה-,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פירוט העבירה נושא החקירה;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פרטי זהותו, לרבות גילו, של החשוד ומענו;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פירוט הפעולה המבוקשת בחיפוש הפנימי;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פירוט הנסיבות המקיימות את התנאים לפי החוק;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פרטים בקשר לבקשות אחרות שהוגשו בעבר לגבי אותו חשוד בקשר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חקירה, לרבות החלטות בית המשפט לגביהן;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משך הזמן המתבקש לתוקפו של ההיתר;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אישור רופא לפי סעיף 4(ד).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העתק מהבקשה יימסר לחשוד זמן סביר לפני הדיון.</w:t>
                        </w:r>
                      </w:p>
                    </w:tc>
                  </w:tr>
                  <w:tr w:rsidR="003F5914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בבקשה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והחלטת שופט</w:t>
                        </w:r>
                      </w:p>
                    </w:tc>
                    <w:tc>
                      <w:tcPr>
                        <w:tcW w:w="4073" w:type="pct"/>
                      </w:tcPr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הוגשה בקשה לפי סעיף 7 (להלן - הבקשה), רשאי בית המשפט, לאחר שמיעת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החשוד ובא כוחו, אם יש לו, להתיר בצו עריכת חיפוש פנימי אם שוכנע שהתקיימו כל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התנאים הקבועים בחוק לעריכת החיפוש;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הצורך בהשגת הראיה או בהוכחת הקשר שבין החשוד לבין ביצוע</w:t>
                        </w:r>
                      </w:p>
                      <w:p w:rsidR="003F5914" w:rsidRDefault="003F59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העבירה, גובר על הפגיעה בחשוד הכרוכה בביצוע הפעולה המבוקשת;</w:t>
                        </w:r>
                      </w:p>
                    </w:tc>
                  </w:tr>
                </w:tbl>
                <w:p w:rsidR="003F5914" w:rsidRDefault="003F591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76525" w:rsidRDefault="00776525">
      <w:pPr>
        <w:rPr>
          <w:rtl/>
        </w:rPr>
      </w:pPr>
      <w:r>
        <w:rPr>
          <w:rtl/>
        </w:rPr>
        <w:br w:type="page"/>
      </w:r>
    </w:p>
    <w:p w:rsidR="00776525" w:rsidRDefault="00000000">
      <w:pPr>
        <w:rPr>
          <w:rtl/>
        </w:rPr>
      </w:pPr>
      <w:r>
        <w:pict>
          <v:shape id="_x0000_s45881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5881" inset="0,0,0,0">
              <w:txbxContent>
                <w:p w:rsidR="003F5914" w:rsidRDefault="003F5914">
                  <w:r>
                    <w:rPr>
                      <w:rtl/>
                    </w:rPr>
                    <w:t>140                                         ספר החוקים 1573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82" o:spid="_x0000_s1039" type="#_x0000_t202" style="position:absolute;left:0;text-align:left;margin-left:82.25pt;margin-top:723.4pt;width:192.05pt;height:18pt;z-index:15;mso-position-horizontal-relative:page;mso-position-vertical-relative:page" stroked="f">
            <v:textbox style="mso-next-textbox:#_x0000_s45882" inset="0,0,0,0">
              <w:txbxContent>
                <w:p w:rsidR="003F5914" w:rsidRDefault="003F591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5883" o:spid="_x0000_s1040" type="#_x0000_t202" style="position:absolute;left:0;text-align:left;margin-left:79.65pt;margin-top:66.6pt;width:460.55pt;height:628.45pt;z-index:14;mso-position-horizontal-relative:page;mso-position-vertical-relative:page" stroked="f">
            <v:textbox style="mso-next-textbox:#_x0000_s4588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187"/>
                  </w:tblGrid>
                  <w:tr w:rsidR="003F5914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אין דרך סבירה אחרת, בנסיבות הענין, שפגיעתה בחשוד פחותה, להשגת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הראיה או להוכחת הקשר שבין החשוד לבין ביצוע העבירה.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החשוד קטין או אדם שקיים חשש לגביו שהוא מוגבל בכושרו השכלי,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ישמע בית המשפט גם את אפוטרופסו או את אפוטרופסו-לדין, כאמור בסעיף 6.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הדיון בבקשה יהיה בדלתיים סגורות; בטרם יתחיל הדיון, ישאל בית המשפט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החשוד אם רצונו שהדיון יהיה פומבי; ביקש החשוד שהדיון יהיה פומבי, יתקיים הדיון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בפומבי.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שוכנע בית המשפט שגילוי מידע הקשור לבקשה עלול לפגוע בחקירה או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לחשוף שיטת חקירה או מקורות מידע שיש אינטרס ציבורי שלא לגלותם, רשאי הוא לעיין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במידע ולהסתמך עליו מבלי להעמידו לרשות החשוד או בא כוחו, ובלבד שיבהיר לחשוד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מטרת החיפוש בגופו.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3F5914" w:rsidRPr="00776525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היתר לחיפוש פנימי יכלול את אלה: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שם מבקש ההיתר, דרגתו ותפקידו;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פירוט העבירה שבקשר עמה מבקשים לערוך את החיפוש הפנימי;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שמו של החשוד שלגביו ניתן ההיתר;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פירוט הפעולה שיש לבצע, התנאים לעריכתה ומקום ביצועה או סוג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המקום;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כשירותו של מבצע הפעולה;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כל הוראה אחרת שבית המשפט רואה לתיתה לענין החיפוש הפנימי;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משך תוקפו של ההיתר-,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תאריך ומקום מתן ההיתר;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שמו וחתימתו של השופט שנתן את ההיתר.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תוקפו של היתר לפי סעיף זה יהיה כפי שיקבע בית המשפט ובלבד שלא יעלה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שלושה ימים, כשבמניינם לא יבואו בחשבון שבתות וחגים; בית המשפט רשאי,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מנימוקים מיוחדים שיירשמו, להאריך את תוקפו של ההיתר לתקופות נוספות שלא יעלו על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ימים בכל פעם.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היתר בית המשפט ואישור הרופא כאמור בסעיף 4(ד) יהיו אסמכתה לעורך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החיפוש לעשותו על פי הפירוט שיקבע הרופא באישורו; אולם אין במתן היתר כאמור כדי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 בעל מקצוע רפואי לעשות פעולה שהחשוד מסרב לתת בפניו הסכמה לעשייתה.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3F5914" w:rsidRPr="00776525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</w:t>
                        </w:r>
                      </w:p>
                    </w:tc>
                  </w:tr>
                  <w:tr w:rsidR="003F5914" w:rsidRPr="00776525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עורך החיפוש בגוף ירשום בתום החיפוש בהקדם האפשרי, לפי הענין, דין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על מהלכו של החיפוש, ויחתום עליו.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וחשבון כאמור בסעיף קטן (א) יכלול את שנתפסו אלה: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שמו ופרטי זהותו של החשוד;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פירוט פעולת החיפוש שנערכה ותוצאותיה;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פירוט הדברים שנתפסו;</w:t>
                        </w:r>
                      </w:p>
                      <w:p w:rsidR="003F5914" w:rsidRPr="00776525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התאריך, לרבות השעה, והמקום שבו נערכה פעולת החיפוש;</w:t>
                        </w:r>
                      </w:p>
                    </w:tc>
                    <w:tc>
                      <w:tcPr>
                        <w:tcW w:w="709" w:type="pct"/>
                      </w:tcPr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על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בגוף</w:t>
                        </w:r>
                      </w:p>
                      <w:p w:rsidR="003F5914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והחזקת דברים</w:t>
                        </w:r>
                      </w:p>
                      <w:p w:rsidR="003F5914" w:rsidRPr="00776525" w:rsidRDefault="003F59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שנתפסו</w:t>
                        </w:r>
                      </w:p>
                    </w:tc>
                  </w:tr>
                </w:tbl>
                <w:p w:rsidR="003F5914" w:rsidRDefault="003F591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204CA" w:rsidRDefault="003204CA">
      <w:pPr>
        <w:rPr>
          <w:rtl/>
        </w:rPr>
      </w:pPr>
      <w:r>
        <w:rPr>
          <w:rtl/>
        </w:rPr>
        <w:br w:type="page"/>
      </w:r>
    </w:p>
    <w:p w:rsidR="003204CA" w:rsidRDefault="00000000">
      <w:pPr>
        <w:rPr>
          <w:rtl/>
        </w:rPr>
      </w:pPr>
      <w:r>
        <w:pict>
          <v:shape id="_x0000_s45884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5884" inset="0,0,0,0">
              <w:txbxContent>
                <w:p w:rsidR="003F5914" w:rsidRDefault="003F5914">
                  <w:r>
                    <w:rPr>
                      <w:rtl/>
                    </w:rPr>
                    <w:t>141                                         ספר החוקים 1573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85" o:spid="_x0000_s1042" type="#_x0000_t202" style="position:absolute;left:0;text-align:left;margin-left:353.8pt;margin-top:664.25pt;width:203.15pt;height:81.75pt;z-index:18;mso-position-horizontal-relative:page;mso-position-vertical-relative:page" stroked="f">
            <v:textbox style="mso-next-textbox:#_x0000_s45885" inset="0,0,0,0">
              <w:txbxContent>
                <w:p w:rsidR="003F5914" w:rsidRDefault="003F5914">
                  <w:pPr>
                    <w:pStyle w:val="OCRStyle6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4 ס-ח התשל"ז, עמ' 226.</w:t>
                  </w:r>
                </w:p>
                <w:p w:rsidR="003F5914" w:rsidRDefault="003F5914">
                  <w:pPr>
                    <w:pStyle w:val="OCRStyle6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דיני מדינת ישראל, נוסח חדש 2 ו, עמ' .284</w:t>
                  </w:r>
                </w:p>
                <w:p w:rsidR="003F5914" w:rsidRPr="003204CA" w:rsidRDefault="003F5914">
                  <w:pPr>
                    <w:pStyle w:val="OCRStyle6"/>
                    <w:ind w:left="238"/>
                  </w:pPr>
                  <w:r>
                    <w:rPr>
                      <w:rtl/>
                    </w:rPr>
                    <w:t>* דיני מדינת ישראל, נוסח חדש 21, עמ' 459.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86" o:spid="_x0000_s1043" type="#_x0000_t202" style="position:absolute;left:0;text-align:left;margin-left:92.05pt;margin-top:70.25pt;width:460.55pt;height:590.65pt;z-index:17;mso-position-horizontal-relative:page;mso-position-vertical-relative:page" stroked="f">
            <v:textbox style="mso-next-textbox:#_x0000_s4588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8"/>
                    <w:gridCol w:w="5292"/>
                    <w:gridCol w:w="1653"/>
                  </w:tblGrid>
                  <w:tr w:rsidR="003F5914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שמו ובשירותו או דרגתו של האדם שערך את החיפוש, לרבות פירוט מקום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הקבוע;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שמו ומענו של מי שנכח בעת החיפוש, אם נכח.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העתק ההיתר ודו"ח החיפוש יימסרו לחשוד.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הדברים שנתפסו בחיפוש יוחזקו במשמורת המשטרה.</w:t>
                        </w:r>
                      </w:p>
                    </w:tc>
                  </w:tr>
                  <w:tr w:rsidR="003F5914" w:rsidRPr="003204CA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3F5914" w:rsidRPr="003204CA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 החשוד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סירב החשוד שייערך חיפוש בגופו, בין באמירה ובין בהתנהגות המונעת את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החיפוש, ולא נערך החיפוש בשל סירובו, עשוי סירובו לשמש חיזוק למשקל הראיות של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התביעה; לענין זה, "סירוב לחיפוש" - לרבות סירוב לענין האישור הנדרש לפי סעיף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4(ד).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באחד מאלה: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הסירוב לחיפוש הפנימי היה של אפוטרופסו של החשוד;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הוגשה בקשה לבית המשפט לקבלת היתר לחיפוש פנימי, למעט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האמורות בסעיף 4(ח) סיפה;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בית המשפט לא נתן היתר לחיפוש פנימי לאחר שהתבקש לכך-,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ניתן אישור של רופא לערוך חיפוש בגופו של החשוד כשאישור כזה</w:t>
                        </w:r>
                      </w:p>
                      <w:p w:rsidR="003F5914" w:rsidRPr="003204CA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 על פי החוק.</w:t>
                        </w:r>
                      </w:p>
                    </w:tc>
                  </w:tr>
                  <w:tr w:rsidR="003F5914" w:rsidRPr="003204CA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3F5914" w:rsidRPr="003204CA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ו. חשוד בעבירה על סעיף 300 לחוק העונשין, התשל"ז-1977 4 (להלן - חוק העונשין), או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על פקודת הסמים המסוכנים [נוסח חדש], התשל"ג-1973 5, או על סימן ה' לפרק י'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שרינן עשר שנות מאסר או יותר -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המסרב לחיפוש חיצוני ולא ניתן היה לערוך באופן סביר את החיפוש בשל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סירובו; או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המסרב לחיפוש פנימי, שבית המשפט נתן היתר לעריכתו,</w:t>
                        </w:r>
                      </w:p>
                      <w:p w:rsidR="003F5914" w:rsidRPr="003204CA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שנתיים.</w:t>
                        </w:r>
                      </w:p>
                    </w:tc>
                  </w:tr>
                  <w:tr w:rsidR="003F5914" w:rsidRPr="003204CA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לקיחת טביעת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אצבעות לשם</w:t>
                        </w:r>
                      </w:p>
                      <w:p w:rsidR="003F5914" w:rsidRPr="003204CA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זיהוי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3F5914" w:rsidRDefault="003F5914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13. הוראות חוק זה לא יחולו על לקיחת טביעת אצבעות וכף יד של חשוד שנעשתה</w:t>
                        </w:r>
                      </w:p>
                      <w:p w:rsidR="003F5914" w:rsidRPr="003204CA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למטרת זיהוי.</w:t>
                        </w:r>
                      </w:p>
                    </w:tc>
                  </w:tr>
                  <w:tr w:rsidR="003F5914" w:rsidRPr="003204CA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בגופו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</w:t>
                        </w:r>
                      </w:p>
                      <w:p w:rsidR="003F5914" w:rsidRPr="003204CA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חשוד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3F5914" w:rsidRDefault="003F5914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14. הסכים בכתב אדם שאינו חשוד לחיפוש בגופו לצורך חקירת עבירה, והחיפוש הוא</w:t>
                        </w:r>
                      </w:p>
                      <w:p w:rsidR="003F5914" w:rsidRPr="003204CA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החיפושים שבחוק זה, ייערך החיפוש בתנאים האמורים בחוק זה.</w:t>
                        </w:r>
                      </w:p>
                    </w:tc>
                  </w:tr>
                  <w:tr w:rsidR="003F5914" w:rsidRPr="003204CA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3F5914" w:rsidRPr="003204CA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3F5914" w:rsidRDefault="003F5914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15. שר המשפטים ממונה על ביצוע חוק זה והוא רשאי, בהסכמת השר לבטחון הפנים</w:t>
                        </w:r>
                      </w:p>
                      <w:p w:rsidR="003F5914" w:rsidRPr="003204CA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החוקה, חוק ומשפט של הכנסת, להתקין תקנות לביצועו.</w:t>
                        </w:r>
                      </w:p>
                    </w:tc>
                  </w:tr>
                  <w:tr w:rsidR="003F5914" w:rsidRPr="003204CA">
                    <w:trPr>
                      <w:jc w:val="right"/>
                    </w:trPr>
                    <w:tc>
                      <w:tcPr>
                        <w:tcW w:w="853" w:type="pct"/>
                        <w:vMerge w:val="restart"/>
                      </w:tcPr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(מעצר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וחיפוש) -</w:t>
                        </w:r>
                      </w:p>
                      <w:p w:rsidR="003F5914" w:rsidRPr="003204CA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23)</w:t>
                        </w:r>
                      </w:p>
                    </w:tc>
                    <w:tc>
                      <w:tcPr>
                        <w:tcW w:w="4147" w:type="pct"/>
                        <w:gridSpan w:val="2"/>
                      </w:tcPr>
                      <w:p w:rsidR="003F5914" w:rsidRDefault="003F5914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16. בפקודת סדר הדין הפלילי (מעצר וחיפוש) [נוסח חדש], התשכ"ט-1969 6-</w:t>
                        </w:r>
                      </w:p>
                      <w:p w:rsidR="003F5914" w:rsidRPr="003204CA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22 יבוא:</w:t>
                        </w:r>
                      </w:p>
                    </w:tc>
                  </w:tr>
                  <w:tr w:rsidR="003F5914" w:rsidRPr="003204CA">
                    <w:trPr>
                      <w:jc w:val="right"/>
                    </w:trPr>
                    <w:tc>
                      <w:tcPr>
                        <w:tcW w:w="853" w:type="pct"/>
                        <w:vMerge/>
                      </w:tcPr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0" w:type="pct"/>
                      </w:tcPr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שוטר העוצר אדם, או המקבל עצור או אסיר למשמורתו,</w:t>
                        </w:r>
                      </w:p>
                      <w:p w:rsidR="003F5914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לערוך חיפוש על גופו; בסעיף זה, ''חיפוש על גוף האדם'' -</w:t>
                        </w:r>
                      </w:p>
                    </w:tc>
                    <w:tc>
                      <w:tcPr>
                        <w:tcW w:w="987" w:type="pct"/>
                      </w:tcPr>
                      <w:p w:rsidR="003F5914" w:rsidRPr="003204CA" w:rsidRDefault="003F59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"חיפוש בעצור</w:t>
                        </w:r>
                      </w:p>
                    </w:tc>
                  </w:tr>
                </w:tbl>
                <w:p w:rsidR="003F5914" w:rsidRDefault="003F591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81859" w:rsidRDefault="00481859">
      <w:pPr>
        <w:rPr>
          <w:rtl/>
        </w:rPr>
      </w:pPr>
      <w:r>
        <w:rPr>
          <w:rtl/>
        </w:rPr>
        <w:br w:type="page"/>
      </w:r>
    </w:p>
    <w:p w:rsidR="00481859" w:rsidRDefault="00000000">
      <w:pPr>
        <w:rPr>
          <w:rtl/>
        </w:rPr>
      </w:pPr>
      <w:r>
        <w:pict>
          <v:shape id="_x0000_s45887" o:spid="_x0000_s1044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45887" inset="0,0,0,0">
              <w:txbxContent>
                <w:p w:rsidR="003F5914" w:rsidRDefault="003F5914">
                  <w:r>
                    <w:rPr>
                      <w:rtl/>
                    </w:rPr>
                    <w:t>142                                         ספר החוקים 1573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88" o:spid="_x0000_s1045" type="#_x0000_t202" style="position:absolute;left:0;text-align:left;margin-left:86.8pt;margin-top:721pt;width:231.45pt;height:31.9pt;z-index:22;mso-position-horizontal-relative:page;mso-position-vertical-relative:page" stroked="f">
            <v:textbox style="mso-next-textbox:#_x0000_s45888" inset="0,0,0,0">
              <w:txbxContent>
                <w:p w:rsidR="003F5914" w:rsidRDefault="003F591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5889" o:spid="_x0000_s1046" type="#_x0000_t202" style="position:absolute;left:0;text-align:left;margin-left:288.15pt;margin-top:659.8pt;width:205.7pt;height:40.6pt;z-index:21;mso-position-horizontal-relative:page;mso-position-vertical-relative:page" stroked="f">
            <v:textbox style="mso-next-textbox:#_x0000_s45889" inset="0,0,0,0">
              <w:txbxContent>
                <w:p w:rsidR="003F5914" w:rsidRDefault="003F5914">
                  <w:pPr>
                    <w:pStyle w:val="OCRStyle7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7 ס"ח התש"ט, עמ' 143.</w:t>
                  </w:r>
                </w:p>
                <w:p w:rsidR="003F5914" w:rsidRPr="00481859" w:rsidRDefault="003F5914">
                  <w:pPr>
                    <w:pStyle w:val="OCRStyle7"/>
                    <w:ind w:left="576"/>
                  </w:pPr>
                  <w:r>
                    <w:rPr>
                      <w:rtl/>
                    </w:rPr>
                    <w:t>8 דיני מדינת ישראל, נוסח חדש 27, עמ' .563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90" o:spid="_x0000_s1047" type="#_x0000_t202" style="position:absolute;left:0;text-align:left;margin-left:86.8pt;margin-top:70.15pt;width:455.4pt;height:589.65pt;z-index:20;mso-position-horizontal-relative:page;mso-position-vertical-relative:page" stroked="f">
            <v:textbox style="mso-next-textbox:#_x0000_s4589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80"/>
                    <w:gridCol w:w="1702"/>
                    <w:gridCol w:w="1398"/>
                  </w:tblGrid>
                  <w:tr w:rsidR="003F5914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חיפוש על פני גופו של אדם, בבגדיו או בכליו, שאינו חיפוש חיצוני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פנימי בהגדרתם בחוק סדר הדין הפלילי (סמכויות אכיפה -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בגוף החשוד), התשנ-ו-1996.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קטן (א) כדי לגרוע מסמכות חיפוש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בגופו של עצור או אסיר.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דברים שנתפסו בחיפוש לפי סעיף קטן (א) יוחזקו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במשמורת, תיערך רשימה של הדברים שנתפסו שתיחתם בידי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המחפש ומי שחיפשו על גופו; עותק של הרשימה יימסר למי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שחיפשו על גופו."-,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25א -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''חיפוש בגופם ובכליהם'' יבוא ''חיפוש על גופם,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22,'' ובמקום ''סעיף ו5וא לפקודת החוק הפלילי, 1936'' יבוא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''סעיף 256 לחוק העונשין, התשל''ז-1977";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(ג), במקום ''בסעיף 131א לפקודת החוק הפלילי, 1936'' יבוא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''בסעיף 256 לחוק העונשין, התשל"ז-1977";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29, במקום ''מותר לחפש בכליו או בגופו'' יבוא ''מותר לחפש על גופו,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22''.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3F5914" w:rsidRPr="00481859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בפקודת בתי הסוהר [נוסח חדש], התשל"ב-71971 -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5 יבוא:</w:t>
                        </w:r>
                      </w:p>
                    </w:tc>
                    <w:tc>
                      <w:tcPr>
                        <w:tcW w:w="844" w:type="pct"/>
                      </w:tcPr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הסוהר -</w:t>
                        </w:r>
                      </w:p>
                      <w:p w:rsidR="003F5914" w:rsidRPr="00481859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15</w:t>
                        </w:r>
                      </w:p>
                    </w:tc>
                  </w:tr>
                  <w:tr w:rsidR="003F5914">
                    <w:trPr>
                      <w:jc w:val="right"/>
                    </w:trPr>
                    <w:tc>
                      <w:tcPr>
                        <w:tcW w:w="3128" w:type="pct"/>
                      </w:tcPr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סוהר המקבל אסיר למשמורתו יערוך חיפוש על גופו כאמור</w:t>
                        </w:r>
                      </w:p>
                      <w:p w:rsidR="003F5914" w:rsidRPr="00481859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בסימן ז'1 לפרק ג',, ויקח ממנו חפצים אסורים.''-,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3F5914" w:rsidRPr="00481859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"קבלה למשמורת</w:t>
                        </w:r>
                      </w:p>
                    </w:tc>
                    <w:tc>
                      <w:tcPr>
                        <w:tcW w:w="844" w:type="pct"/>
                      </w:tcPr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3F5914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3F5914" w:rsidRPr="00481859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40 יבוא:</w:t>
                        </w:r>
                      </w:p>
                    </w:tc>
                    <w:tc>
                      <w:tcPr>
                        <w:tcW w:w="844" w:type="pct"/>
                      </w:tcPr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3F5914">
                    <w:trPr>
                      <w:jc w:val="right"/>
                    </w:trPr>
                    <w:tc>
                      <w:tcPr>
                        <w:tcW w:w="3128" w:type="pct"/>
                      </w:tcPr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סוהר רשאי לבדוק כל דבר המובא לבית הסוהר או המוצא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ממנו; חפץ אסור יילקח ממי שמחזיק בו; נמצא חפץ אסור יודיע מיד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 על כך למנהל בית הסוהר.''-,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"בדיקה ותפיסת</w:t>
                        </w:r>
                      </w:p>
                      <w:p w:rsidR="003F5914" w:rsidRPr="00481859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חפץ אסור</w:t>
                        </w:r>
                      </w:p>
                    </w:tc>
                    <w:tc>
                      <w:tcPr>
                        <w:tcW w:w="844" w:type="pct"/>
                      </w:tcPr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3F5914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50, סעיפים קטנים (ב) ו -(ג) והסימון -(א)'' - יימחקו-,</w:t>
                        </w:r>
                      </w:p>
                      <w:p w:rsidR="003F5914" w:rsidRPr="00481859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95 יבוא:</w:t>
                        </w:r>
                      </w:p>
                    </w:tc>
                    <w:tc>
                      <w:tcPr>
                        <w:tcW w:w="844" w:type="pct"/>
                      </w:tcPr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3F5914">
                    <w:trPr>
                      <w:jc w:val="right"/>
                    </w:trPr>
                    <w:tc>
                      <w:tcPr>
                        <w:tcW w:w="3128" w:type="pct"/>
                      </w:tcPr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ז1: סמכויות סוהר - עיכוב, מעצר וחיפוש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4" w:type="pct"/>
                      </w:tcPr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3F5914">
                    <w:trPr>
                      <w:jc w:val="right"/>
                    </w:trPr>
                    <w:tc>
                      <w:tcPr>
                        <w:tcW w:w="3128" w:type="pct"/>
                      </w:tcPr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95א. בסימן זה -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''כלי יריה'' - כהגדרתו בחוק כלי יריה, התש"ט- 1949 8;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''חיפוש על גופו של אדם"- - חיפוש על פני גופו של אדם, בבגדיו או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בכליו, שאינו חיפוש חיצוני או פנימי או בחינה חזותית של גופו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העירום-,</w:t>
                        </w:r>
                      </w:p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''חיפוש חיצוני'' - כל אחד מאלה: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3F5914" w:rsidRPr="00481859" w:rsidRDefault="003F59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844" w:type="pct"/>
                      </w:tcPr>
                      <w:p w:rsidR="003F5914" w:rsidRDefault="003F591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F5914" w:rsidRDefault="003F591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441D78" w:rsidRDefault="00441D78">
      <w:pPr>
        <w:rPr>
          <w:rtl/>
        </w:rPr>
      </w:pPr>
      <w:r>
        <w:rPr>
          <w:rtl/>
        </w:rPr>
        <w:br w:type="page"/>
      </w:r>
    </w:p>
    <w:p w:rsidR="00441D78" w:rsidRDefault="00000000">
      <w:pPr>
        <w:rPr>
          <w:rtl/>
        </w:rPr>
      </w:pPr>
      <w:r>
        <w:pict>
          <v:shape id="_x0000_s45891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45891" inset="0,0,0,0">
              <w:txbxContent>
                <w:p w:rsidR="003F5914" w:rsidRDefault="003F5914">
                  <w:r>
                    <w:rPr>
                      <w:rtl/>
                    </w:rPr>
                    <w:t>143                                         ספר החוקים 1573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92" o:spid="_x0000_s1049" type="#_x0000_t202" style="position:absolute;left:0;text-align:left;margin-left:367.1pt;margin-top:707.1pt;width:191.05pt;height:40.6pt;z-index:25;mso-position-horizontal-relative:page;mso-position-vertical-relative:page" stroked="f">
            <v:textbox style="mso-next-textbox:#_x0000_s45892" inset="0,0,0,0">
              <w:txbxContent>
                <w:p w:rsidR="003F5914" w:rsidRDefault="003F591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5893" o:spid="_x0000_s1050" type="#_x0000_t202" style="position:absolute;left:0;text-align:left;margin-left:155.25pt;margin-top:61.6pt;width:378.95pt;height:638.75pt;z-index:24;mso-position-horizontal-relative:page;mso-position-vertical-relative:page" stroked="f">
            <v:textbox style="mso-next-textbox:#_x0000_s45893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67"/>
                    <w:gridCol w:w="1325"/>
                  </w:tblGrid>
                  <w:tr w:rsidR="003F5914">
                    <w:trPr>
                      <w:jc w:val="right"/>
                    </w:trPr>
                    <w:tc>
                      <w:tcPr>
                        <w:tcW w:w="4039" w:type="pct"/>
                      </w:tcPr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לקיחת חומר שמתחת לציפורניים;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לקיחת חומר מעל הגוף;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בדיקה על העור-,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''חיפוש פנימי'' - כל אחד מאלה: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הדמיית פנים הגוף באמצעות מכשיר גלים על-קוליים;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שיקוף פנים הגוף באמצעות מכשיר רנטגן-,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הדמיית פנים הגוף באמצעית סורק מסוג כלשהו;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בדיקה גינקולוגית, לרבות לקיחת חומר-,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''סוהר הנמנה עם היחידה ללוחמה בסמים'' - מי שהוסמך לענין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זה על ידי הנציב לאחר שקיבל הכשרה מתאימה כפי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שיקבע;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''סמים'' - סמים מסוכנים בהגדרתם בפקודת הסמים המסוכנים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חדש], התשל''ג-1973;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''עצור'' - מי שנעצר ע''י סוהר;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''קצין שירות בתי הסוהר'' - סוהר בדרגת רב כלאי ומעלה, או סוהר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בדרגת כלאי ומעלה הנמנה עם היחידה ללוחמה בסמים של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בתי הסוהר ששר המשטרה הסמיכו לענין סימן זה,</w:t>
                        </w:r>
                      </w:p>
                    </w:tc>
                    <w:tc>
                      <w:tcPr>
                        <w:tcW w:w="961" w:type="pct"/>
                      </w:tcPr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3F5914" w:rsidRPr="00441D78">
                    <w:trPr>
                      <w:jc w:val="right"/>
                    </w:trPr>
                    <w:tc>
                      <w:tcPr>
                        <w:tcW w:w="4039" w:type="pct"/>
                      </w:tcPr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95ב. (א) הסמכויות המסורות לשוטר לפי סעיפים 2 ו-3 לפקודת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 הפלילי (מעצר וחיפוש) [נוסח חדש], התשכ"ט-1969, יהיו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נתונות גם לסוהר בעת מילוי תפקידו ולצורך מילוי תפקידו, בתחום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הסוהר, במתקני שירות בתי הסוהר שמחוץ לתחומי בית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הסוהר, בסביבתם הקרובה של בית הסוהר או של המתקנים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האמורים, וכן בעת ליווי אסיר מחוץ לבית הסוהר או בעת רדיפה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אסיר נמלט. לענין סעיף קטן זה, ''מילוי תפקידו של סוהר- -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גילוי ומניעה של עבירות המבוצעות בתחומים ובנסיבות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בסעיף קטן זה, והכל בנוגע לבית סוהר או לאסיר.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לסוהר הנמנה עם יחידת האבטחה והמבצעים של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בתי הסוהר, ששר המשטרה הסמיכו לכך, יהיו נתונות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האמורות בסעיף קטן (א) גם בעת מילוי תפקידי אבטחה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 שירות בתי הסוהר ובני משפחותיהם מחוץ לתחומי בית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 ולצורך מילוי תפקיד זה.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סוהר המעכב או עוצר אדם שאינו אסיר, יעבירו ללא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דיחוי לשוטר או לתחנת המשטרה הקרובה.</w:t>
                        </w:r>
                      </w:p>
                    </w:tc>
                    <w:tc>
                      <w:tcPr>
                        <w:tcW w:w="961" w:type="pct"/>
                      </w:tcPr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עיכוב</w:t>
                        </w:r>
                      </w:p>
                      <w:p w:rsidR="003F5914" w:rsidRPr="00441D78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ומעצר בלא צו</w:t>
                        </w:r>
                      </w:p>
                    </w:tc>
                  </w:tr>
                  <w:tr w:rsidR="003F5914" w:rsidRPr="00441D78">
                    <w:trPr>
                      <w:jc w:val="right"/>
                    </w:trPr>
                    <w:tc>
                      <w:tcPr>
                        <w:tcW w:w="4039" w:type="pct"/>
                      </w:tcPr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95ג. (א) סוהר העוצר אדם לפי סעיף 95ב רשאי לערוך חיפוש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גופו.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לסוהר הנמנה עם היחידה ללוחמה בסמים, העוצר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בבית סוהר לפי סעיף 95ב, יסוד סביר לחשוד שעל גופו של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העצור נמצאת ראיה להוכחת ביצועה של עבירת סמים, רשאי הוא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לחפש על גופו ובן לערוך בחינה חזותית של גופו העירום של</w:t>
                        </w:r>
                      </w:p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העצור.</w:t>
                        </w:r>
                      </w:p>
                    </w:tc>
                    <w:tc>
                      <w:tcPr>
                        <w:tcW w:w="961" w:type="pct"/>
                      </w:tcPr>
                      <w:p w:rsidR="003F5914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חיפוש</w:t>
                        </w:r>
                      </w:p>
                      <w:p w:rsidR="003F5914" w:rsidRPr="00441D78" w:rsidRDefault="003F59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אגב מעצר</w:t>
                        </w:r>
                      </w:p>
                    </w:tc>
                  </w:tr>
                </w:tbl>
                <w:p w:rsidR="003F5914" w:rsidRDefault="003F591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F56584" w:rsidRDefault="00F56584">
      <w:pPr>
        <w:rPr>
          <w:rtl/>
        </w:rPr>
      </w:pPr>
      <w:r>
        <w:rPr>
          <w:rtl/>
        </w:rPr>
        <w:br w:type="page"/>
      </w:r>
    </w:p>
    <w:p w:rsidR="00F56584" w:rsidRDefault="00000000">
      <w:pPr>
        <w:rPr>
          <w:rtl/>
        </w:rPr>
      </w:pPr>
      <w:r>
        <w:pict>
          <v:shape id="_x0000_s45894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45894" inset="0,0,0,0">
              <w:txbxContent>
                <w:p w:rsidR="003F5914" w:rsidRDefault="003F5914">
                  <w:r>
                    <w:rPr>
                      <w:rtl/>
                    </w:rPr>
                    <w:t>144                                         ספר החוקים 1573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95" o:spid="_x0000_s1052" type="#_x0000_t202" style="position:absolute;left:0;text-align:left;margin-left:82.5pt;margin-top:711.5pt;width:182.35pt;height:29.3pt;z-index:28;mso-position-horizontal-relative:page;mso-position-vertical-relative:page" stroked="f">
            <v:textbox style="mso-next-textbox:#_x0000_s45895" inset="0,0,0,0">
              <w:txbxContent>
                <w:p w:rsidR="003F5914" w:rsidRDefault="003F591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5896" o:spid="_x0000_s1053" type="#_x0000_t202" style="position:absolute;left:0;text-align:left;margin-left:83.3pt;margin-top:64.25pt;width:364.9pt;height:626.65pt;z-index:27;mso-position-horizontal-relative:page;mso-position-vertical-relative:page" stroked="f">
            <v:textbox style="mso-next-textbox:#_x0000_s45896" inset="0,0,0,0">
              <w:txbxContent>
                <w:tbl>
                  <w:tblPr>
                    <w:tblW w:w="44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95"/>
                    <w:gridCol w:w="1440"/>
                  </w:tblGrid>
                  <w:tr w:rsidR="003F5914" w:rsidRPr="00F56584">
                    <w:trPr>
                      <w:jc w:val="right"/>
                    </w:trPr>
                    <w:tc>
                      <w:tcPr>
                        <w:tcW w:w="3915" w:type="pct"/>
                      </w:tcPr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95ד. סוהר המקבל אסיר למשמורת בבית סוהר או למשמורתו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לבית סוהר רשאי לערוך חיפוש על גופו של האסיר; כן רשאי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סוהר, כדי למנוע הכנסת חפץ אסור קבלת לבית ו?סוהר, לערוך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בחינה חזותית של גופו העירום של אסיר בעת קבלתו למשמורת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הסוהר, גם ללא חשד שהאסיר עבר עבירה; לענין סעיף זה,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"קבלה למשמורת' - לרבות קבלת אסיר החוזר לבית הסוהר לאחר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יציאה ממנו כדין.</w:t>
                        </w:r>
                      </w:p>
                    </w:tc>
                    <w:tc>
                      <w:tcPr>
                        <w:tcW w:w="1085" w:type="pct"/>
                      </w:tcPr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חיפוש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קבלת</w:t>
                        </w:r>
                      </w:p>
                      <w:p w:rsidR="003F5914" w:rsidRPr="00F5658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אסיר למשמורת</w:t>
                        </w:r>
                      </w:p>
                    </w:tc>
                  </w:tr>
                  <w:tr w:rsidR="003F5914" w:rsidRPr="00F56584">
                    <w:trPr>
                      <w:jc w:val="right"/>
                    </w:trPr>
                    <w:tc>
                      <w:tcPr>
                        <w:tcW w:w="3915" w:type="pct"/>
                      </w:tcPr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95ה. (א) סוהר רשאי לערוך, בכל עת, חיפוש על גופו של אסיר,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שהדבר נחוץ לשם שמירה על בטחון המדינה, או לשם שמירה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הבטחון, הסדר הטוב והמשמעת בבית הסוהר.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לקצין שירות בתי הסוהר יסוד סביר לחשוד כי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האסיר מחביא בכליו או בבגדיו חפץ אסור שעלול לפגוע בבטחון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בבטחון בית הסוהר, רשאי הוא להורות על עריכת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בחינה חזותית של גופו העירום של האסיר.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לסוהר הנמנה עם היחידה ללוחמה בסמים יסוד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לחשוד כי אסיר הנמצא בבית הסוהר מחזיק או החזיק בכלי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יריה או בחומר נפץ, רשאי הוא לערוך חיפוש חיצוני באסיר.</w:t>
                        </w:r>
                      </w:p>
                    </w:tc>
                    <w:tc>
                      <w:tcPr>
                        <w:tcW w:w="1085" w:type="pct"/>
                      </w:tcPr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באסיר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שהייתו</w:t>
                        </w:r>
                      </w:p>
                      <w:p w:rsidR="003F5914" w:rsidRPr="00F5658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סוהר</w:t>
                        </w:r>
                      </w:p>
                    </w:tc>
                  </w:tr>
                  <w:tr w:rsidR="003F5914" w:rsidRPr="00F56584">
                    <w:trPr>
                      <w:jc w:val="right"/>
                    </w:trPr>
                    <w:tc>
                      <w:tcPr>
                        <w:tcW w:w="3915" w:type="pct"/>
                      </w:tcPr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95ו. (א) חיפוש חיצוני ובחינה חזותית של גוף עירום לפי סימן זה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בהסכמת העצור או האסיר לפי הענין.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בהעדר הסכמת העצור או האסיר רשאי מי שהוסמך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לערוך חיפוש להשתמש בכוח סביר לעריכתו, אם קצין שירות בתי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 אישר זאת בכתב לאחר שנתן לעצור או לאסיר הזדמנות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לטעון את טענותיו בפניו.</w:t>
                        </w:r>
                      </w:p>
                    </w:tc>
                    <w:tc>
                      <w:tcPr>
                        <w:tcW w:w="1085" w:type="pct"/>
                      </w:tcPr>
                      <w:p w:rsidR="003F5914" w:rsidRPr="00F5658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העדר הסכמה</w:t>
                        </w:r>
                      </w:p>
                    </w:tc>
                  </w:tr>
                  <w:tr w:rsidR="003F5914" w:rsidRPr="00F56584">
                    <w:trPr>
                      <w:jc w:val="right"/>
                    </w:trPr>
                    <w:tc>
                      <w:tcPr>
                        <w:tcW w:w="3915" w:type="pct"/>
                      </w:tcPr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95ז. (א) סוהר המלווה אסיר מחוץ לבית הסוהר רשאי לערוך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על גופו בכל עת.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לסוהר הנמנה עם היחידה ללוחמה בסמים יסוד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לחשוד כי על גופו של אסיר המלווה בידי סוהר נמצאים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סמים, רשאי הוא לערוך בחינה חזותית של גופו העירום.</w:t>
                        </w:r>
                      </w:p>
                    </w:tc>
                    <w:tc>
                      <w:tcPr>
                        <w:tcW w:w="1085" w:type="pct"/>
                      </w:tcPr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באסיר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לבית</w:t>
                        </w:r>
                      </w:p>
                      <w:p w:rsidR="003F5914" w:rsidRPr="00F5658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</w:t>
                        </w:r>
                      </w:p>
                    </w:tc>
                  </w:tr>
                  <w:tr w:rsidR="003F5914" w:rsidRPr="00F56584">
                    <w:trPr>
                      <w:jc w:val="right"/>
                    </w:trPr>
                    <w:tc>
                      <w:tcPr>
                        <w:tcW w:w="3915" w:type="pct"/>
                      </w:tcPr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95ח. (א) היה לקצין שירות בתי הסוהר יסוד סביר לחשוד כי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אסיר הנמצא בבית הסוהר עבר עבירת סמים, רשאי הוא להורות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לקיחת דגימה של שתן, על בחינה חזותית של גופו העירום או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עריבת חיפוש חיצוני.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נתן האסיר את הסכמתו ללקיחת דגימה של שתן,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 סירובו לעבירת בית סוהר כמשמעותה בסעיף 56.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לקצין שירות בתי הסוהר יסוד סביר לחשוד שאסיר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מחביא בתוך גופו סמים, רשאי הוא להורות שייערך בו חיפוש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פנימי.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נתן האסיר את הסכמתו לחיפוש פנימי, רשאי קצין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בתי הסוהר הנמנה עם היחידה ללוחמה בסמים להגיש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לבית המשפט לקבלת היתר לעריכת חיפוש כאמור.</w:t>
                        </w:r>
                      </w:p>
                    </w:tc>
                    <w:tc>
                      <w:tcPr>
                        <w:tcW w:w="1085" w:type="pct"/>
                      </w:tcPr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בגוף</w:t>
                        </w:r>
                      </w:p>
                      <w:p w:rsidR="003F591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האסיר לגילוי</w:t>
                        </w:r>
                      </w:p>
                      <w:p w:rsidR="003F5914" w:rsidRPr="00F56584" w:rsidRDefault="003F591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סמים</w:t>
                        </w:r>
                      </w:p>
                    </w:tc>
                  </w:tr>
                </w:tbl>
                <w:p w:rsidR="003F5914" w:rsidRDefault="003F591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5439EA" w:rsidRDefault="005439EA">
      <w:pPr>
        <w:rPr>
          <w:rtl/>
        </w:rPr>
      </w:pPr>
      <w:r>
        <w:rPr>
          <w:rtl/>
        </w:rPr>
        <w:br w:type="page"/>
      </w:r>
    </w:p>
    <w:p w:rsidR="005439EA" w:rsidRDefault="00000000">
      <w:pPr>
        <w:rPr>
          <w:rtl/>
        </w:rPr>
      </w:pPr>
      <w:r>
        <w:pict>
          <v:shape id="_x0000_s45897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45897" inset="0,0,0,0">
              <w:txbxContent>
                <w:p w:rsidR="003F5914" w:rsidRDefault="003F5914">
                  <w:r>
                    <w:rPr>
                      <w:rtl/>
                    </w:rPr>
                    <w:t>145                                         ספר החוקים 1573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98" o:spid="_x0000_s1055" type="#_x0000_t202" style="position:absolute;left:0;text-align:left;margin-left:364.15pt;margin-top:677.95pt;width:208.3pt;height:70.5pt;z-index:31;mso-position-horizontal-relative:page;mso-position-vertical-relative:page" stroked="f">
            <v:textbox style="mso-next-textbox:#_x0000_s45898" inset="0,0,0,0">
              <w:txbxContent>
                <w:p w:rsidR="003F5914" w:rsidRPr="005439EA" w:rsidRDefault="003F5914">
                  <w:pPr>
                    <w:pStyle w:val="OCRStyle10"/>
                    <w:ind w:left="490"/>
                  </w:pPr>
                  <w:r>
                    <w:rPr>
                      <w:rtl/>
                    </w:rPr>
                    <w:t>9 דיני מדינת ישראל, נוסח חדש ג, עמ' 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99" o:spid="_x0000_s1056" type="#_x0000_t202" style="position:absolute;left:0;text-align:left;margin-left:99.85pt;margin-top:59.8pt;width:455.4pt;height:615.6pt;z-index:30;mso-position-horizontal-relative:page;mso-position-vertical-relative:page" stroked="f">
            <v:textbox style="mso-next-textbox:#_x0000_s4589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3"/>
                    <w:gridCol w:w="5099"/>
                    <w:gridCol w:w="1908"/>
                  </w:tblGrid>
                  <w:tr w:rsidR="003F5914" w:rsidRPr="005439EA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95ט. (א) הנציב רשאי לייעד בבתי הסוהר מקומות להחזקת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אסירים שאינם משתמשים בסמים.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הנציב יקבע מי הם אסירים שיוחזקו במקומות כאמור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ובלבד שנתנו את הסכמתם לכך והתחייבו ליתן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דגימת שתן ככל שיתבקשו לכך בידי סוהר, שאינם אף בלא חשד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שעברו עבירת סמים.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קצין שירות בתי הסוהר רשאי להורות על לקיחת דגימה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שתן מאסיר המוחזק במקומות כאמור בסעיף קטן (א), אף ללא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חשד שהאסיר עבר עבירת סמים.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נתן האסיר את הסכמתו ללקיחת דגימה של שתן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 סירובו לעבירת בית סוהר כמשמעותה בסעיף 56, וכן ניתן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להוציאו ממקום המיועד להחזקת אסירים שאינם משתמשים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בסמים.</w:t>
                        </w:r>
                      </w:p>
                    </w:tc>
                    <w:tc>
                      <w:tcPr>
                        <w:tcW w:w="1152" w:type="pct"/>
                      </w:tcPr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במי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שמוחזק במקום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 לאסירים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משתמשים</w:t>
                        </w:r>
                      </w:p>
                      <w:p w:rsidR="003F5914" w:rsidRPr="005439EA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בסמים</w:t>
                        </w:r>
                      </w:p>
                    </w:tc>
                  </w:tr>
                  <w:tr w:rsidR="003F5914" w:rsidRPr="005439EA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95י. (א) סוהר רשאי לערוך חיפוש על גופו של אדם בעת שהוא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בבית סוהר לצורך גילוי חפצים אסורים, וזאת גם אם אין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חשד כלפי אותו אדם.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לקצין שירות בתי הסוהר יסוד סביר לחשוד כי על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גופו של מבקר נמצאת ראיה להוכחת ביצוע עבירת סמים, עבירה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חוק כלי יריה, התש"ט-1949, או עבירה העלולה לפגוע בבטחון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בבטחון בית הסוהר, רשאי הוא להורות כי תיערך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בחינה חזותית של גופו העירום.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סירב האדם לעריכת חיפוש כאמור בסעיף קטן (א), או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ל: חינה חזותית של גופו העירום לפי סעיף קטן (ב), רשאי הסוהר,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לכל סמכות אחרת, למנוע את כניסתו לבית הסוהר או את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שהייתו שם-, הסוהר ירשום את נימוקי החלטתו בספר כאמור בסעיף</w:t>
                        </w:r>
                      </w:p>
                      <w:p w:rsidR="003F5914" w:rsidRPr="005439EA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וידווח על כך ליועץ המשפטי של שירות בתי הסוהר.</w:t>
                        </w:r>
                      </w:p>
                    </w:tc>
                    <w:tc>
                      <w:tcPr>
                        <w:tcW w:w="1152" w:type="pct"/>
                      </w:tcPr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בעת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 בבית</w:t>
                        </w:r>
                      </w:p>
                      <w:p w:rsidR="003F5914" w:rsidRPr="005439EA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</w:t>
                        </w:r>
                      </w:p>
                    </w:tc>
                  </w:tr>
                  <w:tr w:rsidR="003F5914" w:rsidRPr="005439EA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95יא. הוראות חוק סדר הדין הפלילי (סמכויות אכיפה - חיפוש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בגוף החשוד), התשנ"ו-1966, יחולו על חיפוש לפי סימן זה, אלא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נקבע הסדר אחר, אף אם החיפוש הוא בגופו של מי שאינו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חשוד, בשינויים המחוייבים.</w:t>
                        </w:r>
                      </w:p>
                    </w:tc>
                    <w:tc>
                      <w:tcPr>
                        <w:tcW w:w="1152" w:type="pct"/>
                      </w:tcPr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חוק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(סמכויות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אכיפה - חיפוש</w:t>
                        </w:r>
                      </w:p>
                      <w:p w:rsidR="003F5914" w:rsidRPr="005439EA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בגוף החשוד)</w:t>
                        </w:r>
                      </w:p>
                    </w:tc>
                  </w:tr>
                  <w:tr w:rsidR="003F5914" w:rsidRPr="005439EA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95יב. תקנות לביצוע סימן זה יהיו בהסכמת שר המשפטים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החוקה, חוק ומשפט של הכנסת."</w:t>
                        </w:r>
                      </w:p>
                    </w:tc>
                    <w:tc>
                      <w:tcPr>
                        <w:tcW w:w="1152" w:type="pct"/>
                      </w:tcPr>
                      <w:p w:rsidR="003F5914" w:rsidRPr="005439EA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3F5914" w:rsidRPr="005439EA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3F5914" w:rsidRPr="005439EA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 - מס' 14</w:t>
                        </w:r>
                      </w:p>
                    </w:tc>
                    <w:tc>
                      <w:tcPr>
                        <w:tcW w:w="4231" w:type="pct"/>
                        <w:gridSpan w:val="2"/>
                      </w:tcPr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בפקודת המכס [נוסח חדש]* -</w:t>
                        </w:r>
                      </w:p>
                      <w:p w:rsidR="003F5914" w:rsidRPr="005439EA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184 יבוא:</w:t>
                        </w:r>
                      </w:p>
                    </w:tc>
                  </w:tr>
                  <w:tr w:rsidR="003F5914" w:rsidRPr="005439EA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79" w:type="pct"/>
                      </w:tcPr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184. (א) היה לשוטר או לפקיד-מכס יסוד סביר לחשוד שאדם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שלא כדין טובין הנתונים לפיקוח רשות המכס, או טובין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שיבואם או יצואם אסור, מוגבל או מוסדר בדרך אחרת, רשאים הם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לעכב את החשוד ולחפש על גופו כאמור בסעיף 22 לפקודת סדר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 (מעצר וחיפוש) [נוסח חדש], התשכ"ט-1969; חיפוש</w:t>
                        </w:r>
                      </w:p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גופו של חשוד ייעשה בידי בן מינו.</w:t>
                        </w:r>
                      </w:p>
                    </w:tc>
                    <w:tc>
                      <w:tcPr>
                        <w:tcW w:w="1152" w:type="pct"/>
                      </w:tcPr>
                      <w:p w:rsidR="003F5914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-עיכוב חשוד</w:t>
                        </w:r>
                      </w:p>
                      <w:p w:rsidR="003F5914" w:rsidRPr="005439EA" w:rsidRDefault="003F591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וחיפוש על גופו</w:t>
                        </w:r>
                      </w:p>
                    </w:tc>
                  </w:tr>
                </w:tbl>
                <w:p w:rsidR="003F5914" w:rsidRDefault="003F591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9748AB" w:rsidRDefault="009748AB">
      <w:pPr>
        <w:rPr>
          <w:rtl/>
        </w:rPr>
      </w:pPr>
      <w:r>
        <w:rPr>
          <w:rtl/>
        </w:rPr>
        <w:br w:type="page"/>
      </w:r>
    </w:p>
    <w:p w:rsidR="009748AB" w:rsidRDefault="00000000">
      <w:pPr>
        <w:rPr>
          <w:rtl/>
        </w:rPr>
      </w:pPr>
      <w:r>
        <w:pict>
          <v:shape id="_x0000_s45900" o:spid="_x0000_s1057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45900" inset="0,0,0,0">
              <w:txbxContent>
                <w:p w:rsidR="003F5914" w:rsidRDefault="003F5914">
                  <w:r>
                    <w:rPr>
                      <w:rtl/>
                    </w:rPr>
                    <w:t>146                                         ספר החוקים 1573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01" o:spid="_x0000_s1058" type="#_x0000_t202" style="position:absolute;left:0;text-align:left;margin-left:78.6pt;margin-top:66.9pt;width:396.8pt;height:685.3pt;z-index:33;mso-position-horizontal-relative:page;mso-position-vertical-relative:page" stroked="f">
            <v:textbox style="mso-next-textbox:#_x0000_s45901" inset="0,0,0,0">
              <w:txbxContent>
                <w:p w:rsidR="003F5914" w:rsidRDefault="003F5914">
                  <w:pPr>
                    <w:pStyle w:val="OCRStyle11"/>
                    <w:ind w:left="2484"/>
                    <w:rPr>
                      <w:rtl/>
                    </w:rPr>
                  </w:pPr>
                  <w:r>
                    <w:rPr>
                      <w:rtl/>
                    </w:rPr>
                    <w:t>(ב) היה לפקיד-מכס, הנמנה עם היחידה ללוחמה בסמים</w:t>
                  </w:r>
                </w:p>
                <w:p w:rsidR="003F5914" w:rsidRDefault="003F5914">
                  <w:pPr>
                    <w:pStyle w:val="OCRStyle11"/>
                    <w:ind w:left="2088"/>
                    <w:rPr>
                      <w:rtl/>
                    </w:rPr>
                  </w:pPr>
                  <w:r>
                    <w:rPr>
                      <w:rtl/>
                    </w:rPr>
                    <w:t>ברשות המכס. יסוד סביר לחשוד כי אדם עבר עבירה על פקודת</w:t>
                  </w:r>
                </w:p>
                <w:p w:rsidR="003F5914" w:rsidRDefault="003F5914">
                  <w:pPr>
                    <w:pStyle w:val="OCRStyle11"/>
                    <w:ind w:left="2092"/>
                    <w:rPr>
                      <w:rtl/>
                    </w:rPr>
                  </w:pPr>
                  <w:r>
                    <w:rPr>
                      <w:rtl/>
                    </w:rPr>
                    <w:t>הסמים המסוכנים [נוסח חדש], התשל'ג-1973, רשאי הוא, לאחר</w:t>
                  </w:r>
                </w:p>
                <w:p w:rsidR="003F5914" w:rsidRDefault="003F5914">
                  <w:pPr>
                    <w:pStyle w:val="OCRStyle11"/>
                    <w:ind w:left="2084"/>
                    <w:rPr>
                      <w:rtl/>
                    </w:rPr>
                  </w:pPr>
                  <w:r>
                    <w:rPr>
                      <w:rtl/>
                    </w:rPr>
                    <w:t>שביקש את הסכמתו לכך, לערוך בגופו של החשוד חיפוש חיצוני,</w:t>
                  </w:r>
                </w:p>
                <w:p w:rsidR="003F5914" w:rsidRDefault="003F5914">
                  <w:pPr>
                    <w:pStyle w:val="OCRStyle11"/>
                    <w:ind w:left="2084"/>
                    <w:rPr>
                      <w:rtl/>
                    </w:rPr>
                  </w:pPr>
                  <w:r>
                    <w:rPr>
                      <w:rtl/>
                    </w:rPr>
                    <w:t>אולם לא ייערך חיפוש חיצוני כהגדרתו בפסקאות (2) עד (5) בגופו</w:t>
                  </w:r>
                </w:p>
                <w:p w:rsidR="003F5914" w:rsidRDefault="003F5914">
                  <w:pPr>
                    <w:pStyle w:val="OCRStyle11"/>
                    <w:ind w:left="2081"/>
                    <w:rPr>
                      <w:rtl/>
                    </w:rPr>
                  </w:pPr>
                  <w:r>
                    <w:rPr>
                      <w:rtl/>
                    </w:rPr>
                    <w:t>של מי שלא נתן את הסכמתו לכך בכתב.</w:t>
                  </w:r>
                </w:p>
                <w:p w:rsidR="003F5914" w:rsidRDefault="003F5914">
                  <w:pPr>
                    <w:pStyle w:val="OCRStyle11"/>
                    <w:ind w:left="2480"/>
                    <w:rPr>
                      <w:rtl/>
                    </w:rPr>
                  </w:pPr>
                  <w:r>
                    <w:rPr>
                      <w:rtl/>
                    </w:rPr>
                    <w:t>(ג) חיפוש לפי סעיף קטן (ב) ייעשה רק אגב כניסתו של אדם</w:t>
                  </w:r>
                </w:p>
                <w:p w:rsidR="003F5914" w:rsidRDefault="003F5914">
                  <w:pPr>
                    <w:pStyle w:val="OCRStyle11"/>
                    <w:ind w:left="2084"/>
                    <w:rPr>
                      <w:rtl/>
                    </w:rPr>
                  </w:pPr>
                  <w:r>
                    <w:rPr>
                      <w:rtl/>
                    </w:rPr>
                    <w:t>לתחנת גבול, שהייתו בה או יציאתו ממנה; בכפוף להוראות סעיף</w:t>
                  </w:r>
                </w:p>
                <w:p w:rsidR="003F5914" w:rsidRDefault="003F5914">
                  <w:pPr>
                    <w:pStyle w:val="OCRStyle11"/>
                    <w:ind w:left="2077"/>
                    <w:rPr>
                      <w:rtl/>
                    </w:rPr>
                  </w:pPr>
                  <w:r>
                    <w:rPr>
                      <w:rtl/>
                    </w:rPr>
                    <w:t>זה יחולו על חיפוש כאמור הוראות חוק סדר הדין הפלילי (סמכויות</w:t>
                  </w:r>
                </w:p>
                <w:p w:rsidR="003F5914" w:rsidRDefault="003F5914">
                  <w:pPr>
                    <w:pStyle w:val="OCRStyle11"/>
                    <w:ind w:left="2077"/>
                    <w:rPr>
                      <w:rtl/>
                    </w:rPr>
                  </w:pPr>
                  <w:r>
                    <w:rPr>
                      <w:rtl/>
                    </w:rPr>
                    <w:t>אכיפה - חיפוש בגוף החשוד), התשנ"ו-1996.</w:t>
                  </w:r>
                </w:p>
                <w:p w:rsidR="003F5914" w:rsidRDefault="003F5914">
                  <w:pPr>
                    <w:pStyle w:val="OCRStyle11"/>
                    <w:ind w:left="2477"/>
                    <w:rPr>
                      <w:rtl/>
                    </w:rPr>
                  </w:pPr>
                  <w:r>
                    <w:rPr>
                      <w:rtl/>
                    </w:rPr>
                    <w:t>(ד) לענין הפעלת הסמכויות לפי סעיף קטן (ב) יהיו לפקיד</w:t>
                  </w:r>
                </w:p>
                <w:p w:rsidR="003F5914" w:rsidRDefault="003F5914">
                  <w:pPr>
                    <w:pStyle w:val="OCRStyle11"/>
                    <w:ind w:left="2081"/>
                    <w:rPr>
                      <w:rtl/>
                    </w:rPr>
                  </w:pPr>
                  <w:r>
                    <w:rPr>
                      <w:rtl/>
                    </w:rPr>
                    <w:t>מבס הנמנה עם היחידה ללוחמה בסמים ברשות המכס הסמכויות</w:t>
                  </w:r>
                </w:p>
                <w:p w:rsidR="003F5914" w:rsidRDefault="003F5914">
                  <w:pPr>
                    <w:pStyle w:val="OCRStyle11"/>
                    <w:ind w:left="2081"/>
                    <w:rPr>
                      <w:rtl/>
                    </w:rPr>
                  </w:pPr>
                  <w:r>
                    <w:rPr>
                      <w:rtl/>
                    </w:rPr>
                    <w:t>הנתונות לשוטר, ולפקיד -מכס בכיר יהיו הסמכויות הנתונות לקצין</w:t>
                  </w:r>
                </w:p>
                <w:p w:rsidR="003F5914" w:rsidRDefault="003F5914">
                  <w:pPr>
                    <w:pStyle w:val="OCRStyle11"/>
                    <w:ind w:left="2081"/>
                    <w:rPr>
                      <w:rtl/>
                    </w:rPr>
                  </w:pPr>
                  <w:r>
                    <w:rPr>
                      <w:rtl/>
                    </w:rPr>
                    <w:t>משטרה כהגדרתו בחוק סדר הדין הפלילי (סמכויות אכיפה -</w:t>
                  </w:r>
                </w:p>
                <w:p w:rsidR="003F5914" w:rsidRDefault="003F5914">
                  <w:pPr>
                    <w:pStyle w:val="OCRStyle11"/>
                    <w:ind w:left="2077"/>
                    <w:rPr>
                      <w:rtl/>
                    </w:rPr>
                  </w:pPr>
                  <w:r>
                    <w:rPr>
                      <w:rtl/>
                    </w:rPr>
                    <w:t>חיפוש בגוף החשוד), התשנ"ו-1996</w:t>
                  </w:r>
                </w:p>
                <w:p w:rsidR="003F5914" w:rsidRDefault="003F5914">
                  <w:pPr>
                    <w:pStyle w:val="OCRStyle11"/>
                    <w:ind w:left="2477"/>
                    <w:rPr>
                      <w:rtl/>
                    </w:rPr>
                  </w:pPr>
                  <w:r>
                    <w:rPr>
                      <w:rtl/>
                    </w:rPr>
                    <w:t>(ה) בסעיף זה -</w:t>
                  </w:r>
                </w:p>
                <w:p w:rsidR="003F5914" w:rsidRDefault="003F5914">
                  <w:pPr>
                    <w:pStyle w:val="OCRStyle11"/>
                    <w:ind w:left="2084"/>
                    <w:rPr>
                      <w:rtl/>
                    </w:rPr>
                  </w:pPr>
                  <w:r>
                    <w:rPr>
                      <w:rtl/>
                    </w:rPr>
                    <w:t>"חיפוש חיצוני- - כל אחד מאלה:</w:t>
                  </w:r>
                </w:p>
                <w:p w:rsidR="003F5914" w:rsidRDefault="003F5914">
                  <w:pPr>
                    <w:pStyle w:val="OCRStyle11"/>
                    <w:ind w:left="2459"/>
                    <w:rPr>
                      <w:rtl/>
                    </w:rPr>
                  </w:pPr>
                  <w:r>
                    <w:rPr>
                      <w:rtl/>
                    </w:rPr>
                    <w:t>(ו) בחינה חזותית של גופו העירום של האדם. לרבות</w:t>
                  </w:r>
                </w:p>
                <w:p w:rsidR="003F5914" w:rsidRDefault="003F5914">
                  <w:pPr>
                    <w:pStyle w:val="OCRStyle11"/>
                    <w:ind w:left="2466"/>
                    <w:rPr>
                      <w:rtl/>
                    </w:rPr>
                  </w:pPr>
                  <w:r>
                    <w:rPr>
                      <w:rtl/>
                    </w:rPr>
                    <w:t>צילומו;</w:t>
                  </w:r>
                </w:p>
                <w:p w:rsidR="003F5914" w:rsidRDefault="003F5914">
                  <w:pPr>
                    <w:pStyle w:val="OCRStyle11"/>
                    <w:ind w:left="2455"/>
                    <w:rPr>
                      <w:rtl/>
                    </w:rPr>
                  </w:pPr>
                  <w:r>
                    <w:rPr>
                      <w:rtl/>
                    </w:rPr>
                    <w:t>(2) לקיחת חומר מעל הגוף;</w:t>
                  </w:r>
                </w:p>
                <w:p w:rsidR="003F5914" w:rsidRDefault="003F5914">
                  <w:pPr>
                    <w:pStyle w:val="OCRStyle11"/>
                    <w:ind w:left="2455"/>
                    <w:rPr>
                      <w:rtl/>
                    </w:rPr>
                  </w:pPr>
                  <w:r>
                    <w:rPr>
                      <w:rtl/>
                    </w:rPr>
                    <w:t>(3) בדיקה על העור;</w:t>
                  </w:r>
                </w:p>
                <w:p w:rsidR="003F5914" w:rsidRDefault="003F5914">
                  <w:pPr>
                    <w:pStyle w:val="OCRStyle11"/>
                    <w:ind w:left="2452"/>
                    <w:rPr>
                      <w:rtl/>
                    </w:rPr>
                  </w:pPr>
                  <w:r>
                    <w:rPr>
                      <w:rtl/>
                    </w:rPr>
                    <w:t>(4) מתן דגימת רוק;</w:t>
                  </w:r>
                </w:p>
                <w:p w:rsidR="003F5914" w:rsidRDefault="003F5914">
                  <w:pPr>
                    <w:pStyle w:val="OCRStyle11"/>
                    <w:ind w:left="2452"/>
                    <w:rPr>
                      <w:rtl/>
                    </w:rPr>
                  </w:pPr>
                  <w:r>
                    <w:rPr>
                      <w:rtl/>
                    </w:rPr>
                    <w:t>(5) מתן דגימת שתן;</w:t>
                  </w:r>
                </w:p>
                <w:p w:rsidR="003F5914" w:rsidRDefault="003F5914">
                  <w:pPr>
                    <w:pStyle w:val="OCRStyle11"/>
                    <w:ind w:left="2074"/>
                    <w:rPr>
                      <w:rtl/>
                    </w:rPr>
                  </w:pPr>
                  <w:r>
                    <w:rPr>
                      <w:rtl/>
                    </w:rPr>
                    <w:t>"פקיד-מכס הנמנה עם היחידה ללוחמה בסמים ברשות המכס" -</w:t>
                  </w:r>
                </w:p>
                <w:p w:rsidR="003F5914" w:rsidRDefault="003F5914">
                  <w:pPr>
                    <w:pStyle w:val="OCRStyle11"/>
                    <w:ind w:left="2329"/>
                    <w:rPr>
                      <w:rtl/>
                    </w:rPr>
                  </w:pPr>
                  <w:r>
                    <w:rPr>
                      <w:rtl/>
                    </w:rPr>
                    <w:t>פקיד-מכס שמונה ליחידה האמורה על ידי מנהל המכס</w:t>
                  </w:r>
                </w:p>
                <w:p w:rsidR="003F5914" w:rsidRDefault="003F5914">
                  <w:pPr>
                    <w:pStyle w:val="OCRStyle11"/>
                    <w:ind w:left="2322"/>
                    <w:rPr>
                      <w:rtl/>
                    </w:rPr>
                  </w:pPr>
                  <w:r>
                    <w:rPr>
                      <w:rtl/>
                    </w:rPr>
                    <w:t>בהסכמת שר המשטרה, לאחר שקיבל הכשרה מתאימה שקבע</w:t>
                  </w:r>
                </w:p>
                <w:p w:rsidR="003F5914" w:rsidRDefault="003F5914">
                  <w:pPr>
                    <w:pStyle w:val="OCRStyle11"/>
                    <w:ind w:left="2329"/>
                    <w:rPr>
                      <w:rtl/>
                    </w:rPr>
                  </w:pPr>
                  <w:r>
                    <w:rPr>
                      <w:rtl/>
                    </w:rPr>
                    <w:t>מנהל המכס;</w:t>
                  </w:r>
                </w:p>
                <w:p w:rsidR="003F5914" w:rsidRDefault="003F5914">
                  <w:pPr>
                    <w:pStyle w:val="OCRStyle11"/>
                    <w:ind w:left="2074"/>
                    <w:rPr>
                      <w:rtl/>
                    </w:rPr>
                  </w:pPr>
                  <w:r>
                    <w:rPr>
                      <w:rtl/>
                    </w:rPr>
                    <w:t>"פקיד-מכס בכיר" - פקיד-מכס שהוא אחד מאלה:</w:t>
                  </w:r>
                </w:p>
                <w:p w:rsidR="003F5914" w:rsidRDefault="003F5914">
                  <w:pPr>
                    <w:pStyle w:val="OCRStyle11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 xml:space="preserve">  (ו) ממונה על יחידת סמים בתחנת גבול;</w:t>
                  </w:r>
                </w:p>
                <w:p w:rsidR="003F5914" w:rsidRDefault="003F5914">
                  <w:pPr>
                    <w:pStyle w:val="OCRStyle11"/>
                    <w:ind w:left="2455"/>
                    <w:rPr>
                      <w:rtl/>
                    </w:rPr>
                  </w:pPr>
                  <w:r>
                    <w:rPr>
                      <w:rtl/>
                    </w:rPr>
                    <w:t>(2) ראש היחידה הארצית ללוחמה בסמים וסגניו;</w:t>
                  </w:r>
                </w:p>
                <w:p w:rsidR="003F5914" w:rsidRDefault="003F5914">
                  <w:pPr>
                    <w:pStyle w:val="OCRStyle11"/>
                    <w:ind w:left="2455"/>
                    <w:rPr>
                      <w:rtl/>
                    </w:rPr>
                  </w:pPr>
                  <w:r>
                    <w:rPr>
                      <w:rtl/>
                    </w:rPr>
                    <w:t>(3) ראש תחום מבצעים ביחידה הארצית ללוחמה בסמים;</w:t>
                  </w:r>
                </w:p>
                <w:p w:rsidR="003F5914" w:rsidRDefault="003F5914">
                  <w:pPr>
                    <w:pStyle w:val="OCRStyle11"/>
                    <w:ind w:left="2455"/>
                    <w:rPr>
                      <w:rtl/>
                    </w:rPr>
                  </w:pPr>
                  <w:r>
                    <w:rPr>
                      <w:rtl/>
                    </w:rPr>
                    <w:t>(4) ראש תחום מודיעין ביחידה הארצית ללוחמה בסמים;</w:t>
                  </w:r>
                </w:p>
                <w:p w:rsidR="003F5914" w:rsidRDefault="003F5914">
                  <w:pPr>
                    <w:pStyle w:val="OCRStyle11"/>
                    <w:ind w:left="2077"/>
                    <w:rPr>
                      <w:rtl/>
                    </w:rPr>
                  </w:pPr>
                  <w:r>
                    <w:rPr>
                      <w:rtl/>
                    </w:rPr>
                    <w:t>''תחנת גבול'' - תחנת גבול שקבע שר הפנים בצו לפי חוק הכניסה</w:t>
                  </w:r>
                </w:p>
                <w:p w:rsidR="003F5914" w:rsidRDefault="003F5914">
                  <w:pPr>
                    <w:pStyle w:val="OCRStyle11"/>
                    <w:ind w:left="2329"/>
                    <w:rPr>
                      <w:rtl/>
                    </w:rPr>
                  </w:pPr>
                  <w:r>
                    <w:rPr>
                      <w:rtl/>
                    </w:rPr>
                    <w:t>לישראל, התשי''ב-1952 10.'';</w:t>
                  </w:r>
                </w:p>
                <w:p w:rsidR="003F5914" w:rsidRDefault="003F5914">
                  <w:pPr>
                    <w:pStyle w:val="OCRStyle11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(2) בסעיף 186, בסופו יבוא ''אולם חיפוש בגופו של אדם ייעשה רק לפי סעיף</w:t>
                  </w:r>
                </w:p>
                <w:p w:rsidR="003F5914" w:rsidRDefault="003F5914">
                  <w:pPr>
                    <w:pStyle w:val="OCRStyle11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184".</w:t>
                  </w:r>
                </w:p>
                <w:p w:rsidR="003F5914" w:rsidRDefault="003F5914">
                  <w:pPr>
                    <w:pStyle w:val="OCRStyle11"/>
                    <w:ind w:left="263"/>
                  </w:pPr>
                  <w:r>
                    <w:rPr>
                      <w:rtl/>
                    </w:rPr>
                    <w:t>10 ס"ח התשי''ב, עמ' .354</w:t>
                  </w:r>
                </w:p>
              </w:txbxContent>
            </v:textbox>
            <w10:wrap anchorx="page" anchory="page"/>
          </v:shape>
        </w:pict>
      </w:r>
    </w:p>
    <w:p w:rsidR="001F2E10" w:rsidRDefault="001F2E10">
      <w:pPr>
        <w:rPr>
          <w:rtl/>
        </w:rPr>
      </w:pPr>
      <w:r>
        <w:rPr>
          <w:rtl/>
        </w:rPr>
        <w:br w:type="page"/>
      </w:r>
    </w:p>
    <w:p w:rsidR="001F2E10" w:rsidRDefault="00000000">
      <w:pPr>
        <w:rPr>
          <w:rtl/>
        </w:rPr>
      </w:pPr>
      <w:r>
        <w:pict>
          <v:shape id="_x0000_s45902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45902" inset="0,0,0,0">
              <w:txbxContent>
                <w:p w:rsidR="003F5914" w:rsidRDefault="003F5914">
                  <w:r>
                    <w:rPr>
                      <w:rtl/>
                    </w:rPr>
                    <w:t>147                                         ספר החוקים 1573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03" o:spid="_x0000_s1060" type="#_x0000_t202" style="position:absolute;left:0;text-align:left;margin-left:357.6pt;margin-top:663.85pt;width:208.3pt;height:79.2pt;z-index:36;mso-position-horizontal-relative:page;mso-position-vertical-relative:page" stroked="f">
            <v:textbox style="mso-next-textbox:#_x0000_s45903" inset="0,0,0,0">
              <w:txbxContent>
                <w:p w:rsidR="003F5914" w:rsidRDefault="003F5914">
                  <w:pPr>
                    <w:pStyle w:val="OCRStyle1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11 ס"ח התשכ"ט, עמ' 226.</w:t>
                  </w:r>
                </w:p>
                <w:p w:rsidR="003F5914" w:rsidRPr="001F2E10" w:rsidRDefault="003F5914">
                  <w:pPr>
                    <w:pStyle w:val="OCRStyle12"/>
                    <w:ind w:left="205"/>
                  </w:pPr>
                  <w:r>
                    <w:rPr>
                      <w:rtl/>
                    </w:rPr>
                    <w:t>12 ס"ח התשל"ז,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04" o:spid="_x0000_s1061" type="#_x0000_t202" style="position:absolute;left:0;text-align:left;margin-left:88.15pt;margin-top:71.45pt;width:471.85pt;height:589.85pt;z-index:35;mso-position-horizontal-relative:page;mso-position-vertical-relative:page" stroked="f">
            <v:textbox style="mso-next-textbox:#_x0000_s4590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52"/>
                    <w:gridCol w:w="5237"/>
                    <w:gridCol w:w="1688"/>
                  </w:tblGrid>
                  <w:tr w:rsidR="003F5914" w:rsidRPr="001F2E10">
                    <w:trPr>
                      <w:jc w:val="right"/>
                    </w:trPr>
                    <w:tc>
                      <w:tcPr>
                        <w:tcW w:w="963" w:type="pct"/>
                      </w:tcPr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הסמים המסוכנים</w:t>
                        </w:r>
                      </w:p>
                      <w:p w:rsidR="003F5914" w:rsidRPr="001F2E10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6</w:t>
                        </w:r>
                      </w:p>
                    </w:tc>
                    <w:tc>
                      <w:tcPr>
                        <w:tcW w:w="4037" w:type="pct"/>
                        <w:gridSpan w:val="2"/>
                      </w:tcPr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בפקודת הסמים המסוכנים [נוסח חדש], התשל''ג-1973, בסעיף 28 -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(ב)(2), (3) ו-(5), במקום ''בכליו או בגופו של אדם'' יבוא 'יעל גופו של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כאמור בסעיף 22 לפקודת סדר הדין הפלילי (מעצר וחיפוש) [נוסח חדש],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התשכ"ט-1969";</w:t>
                        </w:r>
                      </w:p>
                      <w:p w:rsidR="003F5914" w:rsidRPr="001F2E10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יימחק.</w:t>
                        </w:r>
                      </w:p>
                    </w:tc>
                  </w:tr>
                  <w:tr w:rsidR="003F5914" w:rsidRPr="001F2E10">
                    <w:trPr>
                      <w:jc w:val="right"/>
                    </w:trPr>
                    <w:tc>
                      <w:tcPr>
                        <w:tcW w:w="963" w:type="pct"/>
                      </w:tcPr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חיפוש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בשעת-חירום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 -</w:t>
                        </w:r>
                      </w:p>
                      <w:p w:rsidR="003F5914" w:rsidRPr="001F2E10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4</w:t>
                        </w:r>
                      </w:p>
                    </w:tc>
                    <w:tc>
                      <w:tcPr>
                        <w:tcW w:w="4037" w:type="pct"/>
                        <w:gridSpan w:val="2"/>
                      </w:tcPr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בחוק סמכויות חיפוש בשעת חירום (הוראת שעה), התשכ"ט- 1969 11, בסעיף 2(א)(1)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ו-(4), במקום "בכליו או בגופו של אדם'' יבוא ''על גופו של אדם כאמור בסעיף 22 לפקודת</w:t>
                        </w:r>
                      </w:p>
                      <w:p w:rsidR="003F5914" w:rsidRPr="001F2E10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 הפלילי (מעצר וחיפוש) [נוסח חדש], התשכ"ט-1969".</w:t>
                        </w:r>
                      </w:p>
                    </w:tc>
                  </w:tr>
                  <w:tr w:rsidR="003F5914" w:rsidRPr="001F2E10">
                    <w:trPr>
                      <w:jc w:val="right"/>
                    </w:trPr>
                    <w:tc>
                      <w:tcPr>
                        <w:tcW w:w="963" w:type="pct"/>
                      </w:tcPr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הטיס (בטחון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בתעופה האזרחית)</w:t>
                        </w:r>
                      </w:p>
                      <w:p w:rsidR="003F5914" w:rsidRPr="001F2E10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2</w:t>
                        </w:r>
                      </w:p>
                    </w:tc>
                    <w:tc>
                      <w:tcPr>
                        <w:tcW w:w="4037" w:type="pct"/>
                        <w:gridSpan w:val="2"/>
                      </w:tcPr>
                      <w:p w:rsidR="003F5914" w:rsidRDefault="003F5914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21. בחוק הטיס (בטחון בתעופה האזרחית), התשל"ז- 1977 12, בסעיף 9 -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)0 בסעיף קטן 0</w:t>
                        </w:r>
                        <w:r>
                          <w:t xml:space="preserve">x10 </w:t>
                        </w:r>
                        <w:r>
                          <w:rPr>
                            <w:rtl/>
                          </w:rPr>
                          <w:t>ו-)2(, במקום "בכליו או על גופו של אדם'' יבוא ''על גופו של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כאמור בסעיף 22 לפקודת סדר הדין הפלילי (מעצר וחיפוש) [נוסח חדש],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התשכ"ט-1969";</w:t>
                        </w:r>
                      </w:p>
                      <w:p w:rsidR="003F5914" w:rsidRPr="001F2E10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המילה "בכליו" - תימחק.</w:t>
                        </w:r>
                      </w:p>
                    </w:tc>
                  </w:tr>
                  <w:tr w:rsidR="003F5914" w:rsidRPr="001F2E10">
                    <w:trPr>
                      <w:jc w:val="right"/>
                    </w:trPr>
                    <w:tc>
                      <w:tcPr>
                        <w:tcW w:w="963" w:type="pct"/>
                      </w:tcPr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הצבאי -</w:t>
                        </w:r>
                      </w:p>
                      <w:p w:rsidR="003F5914" w:rsidRPr="001F2E10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28</w:t>
                        </w:r>
                      </w:p>
                    </w:tc>
                    <w:tc>
                      <w:tcPr>
                        <w:tcW w:w="4037" w:type="pct"/>
                        <w:gridSpan w:val="2"/>
                      </w:tcPr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בחוק השיפוט הצבאי, התשט"ו-1955-</w:t>
                        </w:r>
                      </w:p>
                      <w:p w:rsidR="003F5914" w:rsidRPr="001F2E10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סעיף 245 יבוא:</w:t>
                        </w:r>
                      </w:p>
                    </w:tc>
                  </w:tr>
                  <w:tr w:rsidR="003F5914" w:rsidRPr="001F2E10">
                    <w:trPr>
                      <w:jc w:val="right"/>
                    </w:trPr>
                    <w:tc>
                      <w:tcPr>
                        <w:tcW w:w="963" w:type="pct"/>
                      </w:tcPr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53" w:type="pct"/>
                      </w:tcPr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245א. (א) אין עורכים חיפוש בגופו של חייל, אלא לפי חוק סדר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 (סמכויות אכיפה - חיפוש בגוף החשוד), התשנ'ו-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1996.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חיפוש בגופו של חייל יהיו הסמכויות שהוענקו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סדר הדין הפלילי (סמכויות אכיפה - חיפוש בגוף החשוד),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התשנ"ו-1996, נתונות לגורמים כאמור להלן: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לבית דין צבאי מחוזי ולבית דין צבאי מיוחד יהיו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שהוענקו לבית משפט, לפי הענין;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בחיפוש פנימי יהיו לקצין משטרה צבאית שדרגתו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סרן לפחות והנושא תקן רב סרן, הסמכויות שהוענקו לקצין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משטרה;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בחיפוש חיצוני יהיו לקצין משטרה צבאית שהינו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 בסיס משטרה צבאית או לקצין משטרה צבאית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שדרגתו לפי תקן היא סרן לפחות, הסמכויות שהוענקו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לקצין משטרה-, לא יפעיל קצין משטרה צבאית שדרגתו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למטה מדרגת רב סרן, את סמכותו לפי סעיף זה, אלא לאחר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שנועץ בקצין משטרה צבאית שדרגתו רב סרן לפחות;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לשוטר צבאי יהיו הסמכויות שהוענקו לשוטר.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באמור בסעיף קטן (א) כדי לגרוע מן האמור לענין סעיפים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250א ו-250ב.</w:t>
                        </w:r>
                      </w:p>
                    </w:tc>
                    <w:tc>
                      <w:tcPr>
                        <w:tcW w:w="984" w:type="pct"/>
                      </w:tcPr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-סמכות לערוך</w:t>
                        </w:r>
                      </w:p>
                      <w:p w:rsidR="003F5914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בגוף</w:t>
                        </w:r>
                      </w:p>
                      <w:p w:rsidR="003F5914" w:rsidRPr="001F2E10" w:rsidRDefault="003F591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החייל</w:t>
                        </w:r>
                      </w:p>
                    </w:tc>
                  </w:tr>
                </w:tbl>
                <w:p w:rsidR="003F5914" w:rsidRDefault="003F5914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907104" w:rsidRDefault="00907104">
      <w:pPr>
        <w:rPr>
          <w:rtl/>
        </w:rPr>
      </w:pPr>
      <w:r>
        <w:rPr>
          <w:rtl/>
        </w:rPr>
        <w:br w:type="page"/>
      </w:r>
    </w:p>
    <w:p w:rsidR="00907104" w:rsidRDefault="00000000">
      <w:pPr>
        <w:rPr>
          <w:rtl/>
        </w:rPr>
      </w:pPr>
      <w:r>
        <w:pict>
          <v:shape id="_x0000_s45905" o:spid="_x0000_s1062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45905" inset="0,0,0,0">
              <w:txbxContent>
                <w:p w:rsidR="003F5914" w:rsidRDefault="003F5914">
                  <w:r>
                    <w:rPr>
                      <w:rtl/>
                    </w:rPr>
                    <w:t>148                                         ספר החוקים 1573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06" o:spid="_x0000_s1063" type="#_x0000_t202" style="position:absolute;left:0;text-align:left;margin-left:76.1pt;margin-top:715.35pt;width:194.65pt;height:25.75pt;z-index:40;mso-position-horizontal-relative:page;mso-position-vertical-relative:page" stroked="f">
            <v:textbox style="mso-next-textbox:#_x0000_s45906" inset="0,0,0,0">
              <w:txbxContent>
                <w:p w:rsidR="003F5914" w:rsidRDefault="003F5914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5907" o:spid="_x0000_s1064" type="#_x0000_t202" style="position:absolute;left:0;text-align:left;margin-left:345.6pt;margin-top:667pt;width:114.65pt;height:20.6pt;z-index:39;mso-position-horizontal-relative:page;mso-position-vertical-relative:page" stroked="f">
            <v:textbox style="mso-next-textbox:#_x0000_s45907" inset="0,0,0,0">
              <w:txbxContent>
                <w:p w:rsidR="003F5914" w:rsidRPr="00907104" w:rsidRDefault="003F5914">
                  <w:pPr>
                    <w:pStyle w:val="OCRStyle13"/>
                    <w:ind w:left="86"/>
                  </w:pPr>
                  <w:r>
                    <w:rPr>
                      <w:rtl/>
                    </w:rPr>
                    <w:t>13 ק"ת התשמ"ז, עמ' 294.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08" o:spid="_x0000_s1065" type="#_x0000_t202" style="position:absolute;left:0;text-align:left;margin-left:76.1pt;margin-top:60.95pt;width:397.8pt;height:601.7pt;z-index:38;mso-position-horizontal-relative:page;mso-position-vertical-relative:page" stroked="f">
            <v:textbox style="mso-next-textbox:#_x0000_s45908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72"/>
                    <w:gridCol w:w="2060"/>
                  </w:tblGrid>
                  <w:tr w:rsidR="003F5914" w:rsidRPr="00907104">
                    <w:trPr>
                      <w:jc w:val="right"/>
                    </w:trPr>
                    <w:tc>
                      <w:tcPr>
                        <w:tcW w:w="3576" w:type="pct"/>
                      </w:tcPr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245ב. קצין משטרה צבאית שדרגתו למטה מדרגת רב סרן, לא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יפעיל סמכותו לפי סעיפים 245א(ב)(3) ו-248א' אלא אם הוסמך לכך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קצין משטרה צבאית ראשי, לאחר שקיבל הכשרה מתאימה,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לפקודות הצבא.";</w:t>
                        </w:r>
                      </w:p>
                    </w:tc>
                    <w:tc>
                      <w:tcPr>
                        <w:tcW w:w="1424" w:type="pct"/>
                      </w:tcPr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לעריכת</w:t>
                        </w:r>
                      </w:p>
                      <w:p w:rsidR="003F5914" w:rsidRPr="0090710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בגוף חייל</w:t>
                        </w:r>
                      </w:p>
                    </w:tc>
                  </w:tr>
                  <w:tr w:rsidR="003F5914" w:rsidRPr="0090710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3F5914" w:rsidRPr="0090710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248 יבוא:</w:t>
                        </w:r>
                      </w:p>
                    </w:tc>
                  </w:tr>
                  <w:tr w:rsidR="003F5914" w:rsidRPr="00907104">
                    <w:trPr>
                      <w:jc w:val="right"/>
                    </w:trPr>
                    <w:tc>
                      <w:tcPr>
                        <w:tcW w:w="3576" w:type="pct"/>
                      </w:tcPr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248א. (א) לשוטר צבאי, לקצין משטרה צבאית בדרגת רב סרן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ובהעדר קצין כאמור - לקצין משטרה צבאית בדרגת סגן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המשרתים בבית סוהר צבאי, במחנה מעצר או בחדר משמר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שנקבעו בהתאם לחוק זה, יהיו הסמכויות הנתונות לסוהר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ולקצין שירות בתי הסוהר, לפי הענין, לפי סימן ז'1 לפקודת בתי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 [נוסח חדש], התשל''ב-1971 (להלן בסעיף זה - פקודת בתי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הסוהר), למעט הסמכויות המיוחדות הנתונות לסוהר הנמנה עם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היחידה ללוחמה בסמים, ולסוהר הנמנה עם יחידת האבטחה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והמבצעים של שירות בתי הסוהר, בשינויים הבאים: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הסמכויות הנתונות בפקודת בתי הסוהר לגבי ''אסיר''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תהיינה נתונות לגבי ''כלוא'', כהגדרתו בתקנות השיפוט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(בתי סוהר צבאיים), התשמ"ז  -1987 13;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''עבירת בית סוהר'' לפי סעיף 95ח(ב) לפקודת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הסוהר יבוא ''עבירת משמעת'' לפי תקנות השיפוט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(בתי סוהר צבאיים), התשמ''ז-1987 .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יפעיל קצין משטרה צבאית שדרגתו למטה מדרגת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 -סרן, את סמכותו לפי סעיף קטן (א), אלא לאחר שנועץ בקצין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 צבאית שדרגתו רב -סרן לפחות.''</w:t>
                        </w:r>
                      </w:p>
                    </w:tc>
                    <w:tc>
                      <w:tcPr>
                        <w:tcW w:w="1424" w:type="pct"/>
                      </w:tcPr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חיפוש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סוהר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צבאי, במחנה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ובחדר</w:t>
                        </w:r>
                      </w:p>
                      <w:p w:rsidR="003F5914" w:rsidRPr="0090710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משמר צבאי</w:t>
                        </w:r>
                      </w:p>
                    </w:tc>
                  </w:tr>
                  <w:tr w:rsidR="003F5914" w:rsidRPr="0090710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250א, במקום סעיף קטן (ב) יבוא: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-(ב) שר הבטחון, באישור שר הבריאות, יקבע את אופן עריכת הבדיקות ואת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התעודות שיינתנו, על תוצאותיהן.''</w:t>
                        </w:r>
                      </w:p>
                      <w:p w:rsidR="003F5914" w:rsidRPr="0090710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250א יבוא:</w:t>
                        </w:r>
                      </w:p>
                    </w:tc>
                  </w:tr>
                  <w:tr w:rsidR="003F5914" w:rsidRPr="00907104">
                    <w:trPr>
                      <w:jc w:val="right"/>
                    </w:trPr>
                    <w:tc>
                      <w:tcPr>
                        <w:tcW w:w="3576" w:type="pct"/>
                      </w:tcPr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250ב. (א) קצין משטרה צבאית, שהינו קצין שיפוט בביר, רשאי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ביצוע בדיקות לשם גילוי של החזקת סמים מסוכנים או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גילוי של שימוש בסם מסוכן, בצבא ההגנה לישראל, אף בהעדר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חשד שנעברה עבירה לפי פקודת הסמים המסוכנים [נוסח חדש],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התשל"ג-1973.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בדיקות לפי סעיף קטן (א) לא ייערכו אלא בהסכמתו,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בכתב, של החייל שנתבקש לעבור את הבדיקות.</w:t>
                        </w:r>
                      </w:p>
                    </w:tc>
                    <w:tc>
                      <w:tcPr>
                        <w:tcW w:w="1424" w:type="pct"/>
                      </w:tcPr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"בדיקות לשם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מניעה וגילוי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החזקת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סמים מסוכנים</w:t>
                        </w:r>
                      </w:p>
                      <w:p w:rsidR="003F5914" w:rsidRPr="0090710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שימוש בהם</w:t>
                        </w:r>
                      </w:p>
                    </w:tc>
                  </w:tr>
                  <w:tr w:rsidR="003F5914" w:rsidRPr="00907104">
                    <w:trPr>
                      <w:jc w:val="right"/>
                    </w:trPr>
                    <w:tc>
                      <w:tcPr>
                        <w:tcW w:w="3576" w:type="pct"/>
                      </w:tcPr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250ג. הבדיקות למניעה או לגילוי של החזקת סמים מסוכנים או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בהם, לצורך סעיפים 250א ו-250ב הן: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בדיקת שתן;</w:t>
                        </w:r>
                      </w:p>
                      <w:p w:rsidR="003F591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בדיקת נוזל שטיפת ידיים.'</w:t>
                        </w:r>
                      </w:p>
                    </w:tc>
                    <w:tc>
                      <w:tcPr>
                        <w:tcW w:w="1424" w:type="pct"/>
                      </w:tcPr>
                      <w:p w:rsidR="003F5914" w:rsidRPr="00907104" w:rsidRDefault="003F591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 בדיקות</w:t>
                        </w:r>
                      </w:p>
                    </w:tc>
                  </w:tr>
                </w:tbl>
                <w:p w:rsidR="003F5914" w:rsidRDefault="003F5914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3F5914" w:rsidRDefault="003F5914">
      <w:pPr>
        <w:rPr>
          <w:rtl/>
        </w:rPr>
      </w:pPr>
      <w:r>
        <w:rPr>
          <w:rtl/>
        </w:rPr>
        <w:br w:type="page"/>
      </w:r>
    </w:p>
    <w:p w:rsidR="003F5914" w:rsidRDefault="00000000">
      <w:pPr>
        <w:rPr>
          <w:rtl/>
        </w:rPr>
      </w:pPr>
      <w:r>
        <w:pict>
          <v:shape id="_x0000_s45909" o:spid="_x0000_s1066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45909" inset="0,0,0,0">
              <w:txbxContent>
                <w:p w:rsidR="003F5914" w:rsidRDefault="003F5914">
                  <w:r>
                    <w:rPr>
                      <w:rtl/>
                    </w:rPr>
                    <w:t>149                                         ספר החוקים 1573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10" o:spid="_x0000_s1067" type="#_x0000_t202" style="position:absolute;left:0;text-align:left;margin-left:450.65pt;margin-top:215.8pt;width:111.85pt;height:16.25pt;z-index:47;mso-position-horizontal-relative:page;mso-position-vertical-relative:page" stroked="f">
            <v:textbox style="mso-next-textbox:#_x0000_s45910" inset="0,0,0,0">
              <w:txbxContent>
                <w:p w:rsidR="003F5914" w:rsidRPr="003F5914" w:rsidRDefault="003F5914">
                  <w:pPr>
                    <w:pStyle w:val="OCRStyle14"/>
                    <w:ind w:left="122"/>
                  </w:pPr>
                  <w:r>
                    <w:rPr>
                      <w:rtl/>
                    </w:rPr>
                    <w:t>14  ס"ח התשמ"ו, עמ' 107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11" o:spid="_x0000_s1068" type="#_x0000_t202" style="position:absolute;left:0;text-align:left;margin-left:193.25pt;margin-top:151.25pt;width:76.65pt;height:29.3pt;z-index:46;mso-position-horizontal-relative:page;mso-position-vertical-relative:page" stroked="f">
            <v:textbox style="mso-next-textbox:#_x0000_s45911" inset="0,0,0,0">
              <w:txbxContent>
                <w:p w:rsidR="003F5914" w:rsidRDefault="003F5914">
                  <w:pPr>
                    <w:pStyle w:val="OCRStyle14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3F5914" w:rsidRDefault="003F5914">
                  <w:pPr>
                    <w:pStyle w:val="OCRStyle14"/>
                    <w:ind w:left="16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12" o:spid="_x0000_s1069" type="#_x0000_t202" style="position:absolute;left:0;text-align:left;margin-left:271.45pt;margin-top:176.2pt;width:95.65pt;height:33.45pt;z-index:45;mso-position-horizontal-relative:page;mso-position-vertical-relative:page" stroked="f">
            <v:textbox style="mso-next-textbox:#_x0000_s45912" inset="0,0,0,0">
              <w:txbxContent>
                <w:p w:rsidR="003F5914" w:rsidRDefault="003F5914">
                  <w:pPr>
                    <w:pStyle w:val="OCRStyle14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F5914" w:rsidRDefault="003F5914">
                  <w:pPr>
                    <w:pStyle w:val="OCRStyle14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13" o:spid="_x0000_s1070" type="#_x0000_t202" style="position:absolute;left:0;text-align:left;margin-left:372.25pt;margin-top:147.7pt;width:93.05pt;height:31.9pt;z-index:44;mso-position-horizontal-relative:page;mso-position-vertical-relative:page" stroked="f">
            <v:textbox style="mso-next-textbox:#_x0000_s45913" inset="0,0,0,0">
              <w:txbxContent>
                <w:p w:rsidR="003F5914" w:rsidRDefault="003F5914">
                  <w:pPr>
                    <w:pStyle w:val="OCRStyle14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3F5914" w:rsidRDefault="003F5914">
                  <w:pPr>
                    <w:pStyle w:val="OCRStyle14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14" o:spid="_x0000_s1071" type="#_x0000_t202" style="position:absolute;left:0;text-align:left;margin-left:466.9pt;margin-top:178.75pt;width:87.9pt;height:28.3pt;z-index:43;mso-position-horizontal-relative:page;mso-position-vertical-relative:page" stroked="f">
            <v:textbox style="mso-next-textbox:#_x0000_s45914" inset="0,0,0,0">
              <w:txbxContent>
                <w:p w:rsidR="003F5914" w:rsidRDefault="003F5914">
                  <w:pPr>
                    <w:pStyle w:val="OCRStyle14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F5914" w:rsidRDefault="003F5914">
                  <w:pPr>
                    <w:pStyle w:val="OCRStyle14"/>
                    <w:ind w:left="274"/>
                  </w:pPr>
                  <w:r>
                    <w:rPr>
                      <w:rtl/>
                    </w:rPr>
                    <w:t>נשיאהמדינה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15" o:spid="_x0000_s1072" type="#_x0000_t202" style="position:absolute;left:0;text-align:left;margin-left:119.2pt;margin-top:67.7pt;width:451.85pt;height:76.65pt;z-index:42;mso-position-horizontal-relative:page;mso-position-vertical-relative:page" stroked="f">
            <v:textbox style="mso-next-textbox:#_x0000_s4591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3"/>
                    <w:gridCol w:w="7052"/>
                  </w:tblGrid>
                  <w:tr w:rsidR="003F5914" w:rsidRPr="003F5914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3F5914" w:rsidRDefault="003F59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F5914" w:rsidRDefault="003F59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בטחון</w:t>
                        </w:r>
                      </w:p>
                      <w:p w:rsidR="003F5914" w:rsidRPr="003F5914" w:rsidRDefault="003F59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8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3F5914" w:rsidRDefault="003F59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בחוק שירות בטחון [נוסח משולב], התשמ"ו-1986 14, בסעיף 25(א), בסופו יבוא:</w:t>
                        </w:r>
                      </w:p>
                      <w:p w:rsidR="003F5914" w:rsidRDefault="003F59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סעיפים 250ב ו-250ג לאותו חוק יחולו באופן שהסמכות הנתונה בהם לקצין משטרה</w:t>
                        </w:r>
                      </w:p>
                      <w:p w:rsidR="003F5914" w:rsidRDefault="003F59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צבאית שהינו קצין שיפוט בכיר תהא מסורה לקצין משטרה בביר שמונה לענין זה על ידי</w:t>
                        </w:r>
                      </w:p>
                      <w:p w:rsidR="003F5914" w:rsidRDefault="003F59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הכללי של משטרת ישראל, וביצוע הבדיקות ייוחד לגילוי שימוש בסם מסוכן או</w:t>
                        </w:r>
                      </w:p>
                      <w:p w:rsidR="003F5914" w:rsidRPr="003F5914" w:rsidRDefault="003F591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סם מסוכן במשטרת ישראל."</w:t>
                        </w:r>
                      </w:p>
                    </w:tc>
                  </w:tr>
                </w:tbl>
                <w:p w:rsidR="003F5914" w:rsidRDefault="003F5914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439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49180DA-36DF-40B0-ACFE-95B5BE7E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32A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2217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B0CC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A2F02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776525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3204CA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481859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441D78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F56584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5439EA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9748AB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1F2E10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907104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3F591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75</Characters>
  <Application>Microsoft Office Word</Application>
  <DocSecurity>4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15</cp:revision>
  <dcterms:created xsi:type="dcterms:W3CDTF">2008-04-07T12:55:00Z</dcterms:created>
  <dcterms:modified xsi:type="dcterms:W3CDTF">2008-04-07T12:56:00Z</dcterms:modified>
</cp:coreProperties>
</file>