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425F" w:rsidRDefault="00C7425F">
      <w:pPr>
        <w:rPr>
          <w:rtl/>
        </w:rPr>
      </w:pPr>
    </w:p>
    <w:p w:rsidR="00C742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78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786" inset="0,0,0,0">
              <w:txbxContent>
                <w:p w:rsidR="00C7425F" w:rsidRDefault="00C7425F">
                  <w:r>
                    <w:rPr>
                      <w:rtl/>
                    </w:rPr>
                    <w:t>78                                          ספר החוקים 1613                כ"ז באדר א' התשנ"ז 06.03.1997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87" o:spid="_x0000_s1026" type="#_x0000_t202" style="position:absolute;left:0;text-align:left;margin-left:96pt;margin-top:690.4pt;width:219.8pt;height:45.35pt;z-index:8;mso-position-horizontal-relative:page;mso-position-vertical-relative:page" stroked="f">
            <v:textbox style="mso-next-textbox:#_x0000_s46787" inset="0,0,0,0">
              <w:txbxContent>
                <w:p w:rsidR="00C7425F" w:rsidRDefault="00C742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88" o:spid="_x0000_s1027" type="#_x0000_t202" style="position:absolute;left:0;text-align:left;margin-left:104.55pt;margin-top:351pt;width:391.25pt;height:53.65pt;z-index:7;mso-position-horizontal-relative:page;mso-position-vertical-relative:page" stroked="f">
            <v:textbox style="mso-next-textbox:#_x0000_s46788" inset="0,0,0,0">
              <w:txbxContent>
                <w:p w:rsidR="00C7425F" w:rsidRDefault="00C7425F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כ-ד באדר א' התשנ"ז (3 במרס 1997); הצעת החוק ודברי ההסבר פורסמו בהצעות</w:t>
                  </w:r>
                </w:p>
                <w:p w:rsidR="00C7425F" w:rsidRDefault="00C7425F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חוק 2578, מיום כ"ו בשבט התשנ"ז (5 בפברואר 1997), עמ' 158.</w:t>
                  </w:r>
                </w:p>
                <w:p w:rsidR="00C7425F" w:rsidRPr="00C7425F" w:rsidRDefault="00C7425F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ס"ח התשנ"ב, עמ'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89" o:spid="_x0000_s1028" type="#_x0000_t202" style="position:absolute;left:0;text-align:left;margin-left:117.8pt;margin-top:269.05pt;width:75.45pt;height:32.85pt;z-index:6;mso-position-horizontal-relative:page;mso-position-vertical-relative:page" stroked="f">
            <v:textbox style="mso-next-textbox:#_x0000_s46789" inset="0,0,0,0">
              <w:txbxContent>
                <w:p w:rsidR="00C7425F" w:rsidRDefault="00C7425F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C7425F" w:rsidRDefault="00C7425F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90" o:spid="_x0000_s1029" type="#_x0000_t202" style="position:absolute;left:0;text-align:left;margin-left:202.55pt;margin-top:297.15pt;width:89.7pt;height:33.05pt;z-index:5;mso-position-horizontal-relative:page;mso-position-vertical-relative:page" stroked="f">
            <v:textbox style="mso-next-textbox:#_x0000_s46790" inset="0,0,0,0">
              <w:txbxContent>
                <w:p w:rsidR="00C7425F" w:rsidRDefault="00C7425F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7425F" w:rsidRDefault="00C7425F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91" o:spid="_x0000_s1030" type="#_x0000_t202" style="position:absolute;left:0;text-align:left;margin-left:299.75pt;margin-top:265.1pt;width:88.7pt;height:41.6pt;z-index:4;mso-position-horizontal-relative:page;mso-position-vertical-relative:page" stroked="f">
            <v:textbox style="mso-next-textbox:#_x0000_s46791" inset="0,0,0,0">
              <w:txbxContent>
                <w:p w:rsidR="00C7425F" w:rsidRDefault="00C7425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7425F" w:rsidRDefault="00C7425F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92" o:spid="_x0000_s1031" type="#_x0000_t202" style="position:absolute;left:0;text-align:left;margin-left:397.75pt;margin-top:298.15pt;width:80.2pt;height:36.85pt;z-index:3;mso-position-horizontal-relative:page;mso-position-vertical-relative:page" stroked="f">
            <v:textbox style="mso-next-textbox:#_x0000_s46792" inset="0,0,0,0">
              <w:txbxContent>
                <w:p w:rsidR="00C7425F" w:rsidRDefault="00C7425F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7425F" w:rsidRDefault="00C7425F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93" o:spid="_x0000_s1032" type="#_x0000_t202" style="position:absolute;left:0;text-align:left;margin-left:105.5pt;margin-top:92.65pt;width:455.4pt;height:170.7pt;z-index:2;mso-position-horizontal-relative:page;mso-position-vertical-relative:page" stroked="f">
            <v:textbox style="mso-next-textbox:#_x0000_s4679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6"/>
                    <w:gridCol w:w="1202"/>
                  </w:tblGrid>
                  <w:tr w:rsidR="00C7425F" w:rsidRPr="00C7425F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7425F" w:rsidRDefault="00C7425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"זמן יקום מתואם" - כמשמעותו בחוק קביעת הזמן, התשנ"ב-1992 1 (להלן - חוק קביעת</w:t>
                        </w:r>
                      </w:p>
                      <w:p w:rsidR="00C7425F" w:rsidRP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הזמן).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7425F" w:rsidRP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7425F" w:rsidRPr="00C7425F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הוראות סעיף 3 לחוק קביעת הזמן ובבל צו שניתן לפיו, בשנת התשנ''ז</w:t>
                        </w:r>
                      </w:p>
                      <w:p w:rsid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המועדים להקדמת הזמן בישראל בשעה אחת נוספת, כך שיקדים את זמן יקום מתואם</w:t>
                        </w:r>
                      </w:p>
                      <w:p w:rsid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 שעות, יהיו -</w:t>
                        </w:r>
                      </w:p>
                      <w:p w:rsid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התחלה - ביום חמישי, אור ליום י"ב באדר ב' התשנ-ז (20 במרס 1997), בשעה</w:t>
                        </w:r>
                      </w:p>
                      <w:p w:rsid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24:00;</w:t>
                        </w:r>
                      </w:p>
                      <w:p w:rsid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סיום - במוצאי שבת, אור ליום י''ב באלול התשנ''ז (15 בספטמבר 1997), בשעה</w:t>
                        </w:r>
                      </w:p>
                      <w:p w:rsidR="00C7425F" w:rsidRP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24:00.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C7425F" w:rsidRPr="00C7425F" w:rsidRDefault="00C742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התשנ-ז</w:t>
                        </w:r>
                      </w:p>
                    </w:tc>
                  </w:tr>
                </w:tbl>
                <w:p w:rsidR="00C7425F" w:rsidRDefault="00C742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94" o:spid="_x0000_s1033" type="#_x0000_t202" style="position:absolute;left:0;text-align:left;margin-left:173.45pt;margin-top:61.55pt;width:257.4pt;height:25.35pt;z-index:1;mso-position-horizontal-relative:page;mso-position-vertical-relative:page" stroked="f">
            <v:textbox style="mso-next-textbox:#_x0000_s46794" inset="0,0,0,0">
              <w:txbxContent>
                <w:p w:rsidR="00C7425F" w:rsidRPr="00C7425F" w:rsidRDefault="00C7425F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קביעת הזמן (הוראת שעה), התשנ''ז-1997*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42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9F8B1A-E94D-4C4A-B542-3E74BF19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425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2008-04-07T10:19:00Z</dcterms:created>
  <dcterms:modified xsi:type="dcterms:W3CDTF">2008-04-07T10:19:00Z</dcterms:modified>
</cp:coreProperties>
</file>