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2C45" w:rsidRDefault="009C2C45">
      <w:pPr>
        <w:rPr>
          <w:rtl/>
        </w:rPr>
      </w:pPr>
    </w:p>
    <w:p w:rsidR="009C2C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676" inset="0,0,0,0">
              <w:txbxContent>
                <w:p w:rsidR="00920CC1" w:rsidRDefault="00920CC1">
                  <w:r>
                    <w:rPr>
                      <w:rtl/>
                    </w:rPr>
                    <w:t>24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77" o:spid="_x0000_s1026" type="#_x0000_t202" style="position:absolute;left:0;text-align:left;margin-left:79.6pt;margin-top:663.55pt;width:400.15pt;height:78.4pt;z-index:3;mso-position-horizontal-relative:page;mso-position-vertical-relative:page" stroked="f">
            <v:textbox style="mso-next-textbox:#_x0000_s47677" inset="0,0,0,0">
              <w:txbxContent>
                <w:p w:rsidR="00920CC1" w:rsidRDefault="00920CC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י-ז בכסלו התשנ''ח (16 בדצמבר 1997); הצעת החוק ודברי הסבר פורסמו בהצעות</w:t>
                  </w:r>
                </w:p>
                <w:p w:rsidR="00920CC1" w:rsidRDefault="00920CC1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חוק 2627, מיום י"ח בסיון התשנ"ז (25 ביוני 1997), עמ' 570.</w:t>
                  </w:r>
                </w:p>
                <w:p w:rsidR="00920CC1" w:rsidRPr="009C2C45" w:rsidRDefault="00920CC1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י דיני מדינת ישראל, נוסח חדש 3, עמ' 39; ס''ח התשנ'ו, עמי 145.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78" o:spid="_x0000_s1027" type="#_x0000_t202" style="position:absolute;left:0;text-align:left;margin-left:90.3pt;margin-top:94.3pt;width:457pt;height:569.25pt;z-index:2;mso-position-horizontal-relative:page;mso-position-vertical-relative:page" stroked="f">
            <v:textbox style="mso-next-textbox:#_x0000_s476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9"/>
                    <w:gridCol w:w="1348"/>
                    <w:gridCol w:w="1381"/>
                  </w:tblGrid>
                  <w:tr w:rsidR="00920CC1" w:rsidRPr="009C2C45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המכס 1 (להלן - הפקודה), במקום סעיפים 129 עד 33וב יבוא: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920CC1" w:rsidRPr="009C2C45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 עד 133ב</w:t>
                        </w:r>
                      </w:p>
                    </w:tc>
                  </w:tr>
                  <w:tr w:rsidR="00920CC1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בסעיפים 129 עד 34 וא -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מוערכים" - הטובין שיש לקבוע את ערכם לצורך מכס;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זהים" - טובין הזהים לטובין המוערכים מכל בחינה שהיא, לרבות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במאפייניהם הפיסיים, באיכותם ובמוניטין שלהם, ובלבד שיוצרו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מדינה שבה יוצרו הטובין המוערכים; לעניין זה -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הבדלים צורניים מזעריים לא יפסלו טובין המקיימים את תנאי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ההגדרה, בכל מובן אחר, מלהיחשב זהים;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יראו טובין הכוללים מרכיב ישראלי כטובין זהים;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דומים" - טובין, אשר אף שאינם זהים לחלוטין לטובין המוערכים,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בהם כל אלה-.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הם יוצרו באותה מדינה שבה יוצרו הטובין המוערכים;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הם בעלי מאפיינים דומים לטובין המוערכים ועשויים מחומרים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דומים, המאפשרים להם תיפקוד דומה וחלופיות מבחינה מסחרית;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הם אינם כוללים מרכיב ישראלי;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לעניין קביעת הדמיון לטובין המוערכים יובאו בחשבון, בין היתר, איכות,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מוניטין וסימן מסחרי;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"מרכיב ישראלי" - הנדסה, פיתוח, עבודת אמנות, עבודת עיצוב, תכניות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סקיצות, שנעשו בישראל;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לרבות גידול וכריה;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'מישור מסחרי" - סיטונות, קימעונות, מכירה באמצעות סוכן בלעדי,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וכיוצא באלה;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"יחסים מיוחדים" -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יחסים בין צדדים לעסקת ייבוא שמתקיים בהם לפחות אחד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-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אחד מהצדדים לעסקה הוא נושא משרה בעסקו של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האחר; לעניין זה, "נושא משרה" - דירקטור, מנהל כללי, מנהל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ראשי, משנה למנהל כללי, סגן מנהל כללי, מנהל אחר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הכפוף במישרין למנהל הכללי, וכל ממלא תפקיד כאמור בחברה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תוארו שונה;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הצדדים לעסקה מוכרים על פי דין בשותפים לעסקים;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הצדדים לעסקה הם עובד ומעביד-,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כלשהו הוא בעלים, שולט או מחזיק, בחמישה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או יותר מזכויות ההצבעה או מהמניות בכל אחד</w:t>
                        </w:r>
                      </w:p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מהצדדים לעסקה, במישרין או בעקיפין;</w:t>
                        </w:r>
                      </w:p>
                    </w:tc>
                    <w:tc>
                      <w:tcPr>
                        <w:tcW w:w="811" w:type="pct"/>
                      </w:tcPr>
                      <w:p w:rsidR="00920CC1" w:rsidRPr="009C2C45" w:rsidRDefault="00920C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 ופרשנות</w:t>
                        </w:r>
                      </w:p>
                    </w:tc>
                    <w:tc>
                      <w:tcPr>
                        <w:tcW w:w="831" w:type="pct"/>
                      </w:tcPr>
                      <w:p w:rsidR="00920CC1" w:rsidRDefault="00920CC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20CC1" w:rsidRDefault="00920C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79" o:spid="_x0000_s1028" type="#_x0000_t202" style="position:absolute;left:0;text-align:left;margin-left:117.45pt;margin-top:75.3pt;width:305.3pt;height:17.4pt;z-index:1;mso-position-horizontal-relative:page;mso-position-vertical-relative:page" stroked="f">
            <v:textbox style="mso-next-textbox:#_x0000_s47679" inset="0,0,0,0">
              <w:txbxContent>
                <w:p w:rsidR="00920CC1" w:rsidRPr="009C2C45" w:rsidRDefault="00920CC1">
                  <w:pPr>
                    <w:pStyle w:val="OCRStyle1"/>
                    <w:ind w:left="2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המכס (מס' 15), התשנ"ח-1997*</w:t>
                  </w:r>
                </w:p>
              </w:txbxContent>
            </v:textbox>
            <w10:wrap anchorx="page" anchory="page"/>
          </v:shape>
        </w:pict>
      </w:r>
    </w:p>
    <w:p w:rsidR="004D503E" w:rsidRDefault="004D503E">
      <w:pPr>
        <w:rPr>
          <w:rtl/>
        </w:rPr>
      </w:pPr>
      <w:r>
        <w:rPr>
          <w:rtl/>
        </w:rPr>
        <w:br w:type="page"/>
      </w:r>
    </w:p>
    <w:p w:rsidR="004D503E" w:rsidRDefault="00000000">
      <w:pPr>
        <w:rPr>
          <w:rtl/>
        </w:rPr>
      </w:pPr>
      <w:r>
        <w:pict>
          <v:shape id="_x0000_s4768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680" inset="0,0,0,0">
              <w:txbxContent>
                <w:p w:rsidR="00920CC1" w:rsidRDefault="00920CC1">
                  <w:r>
                    <w:rPr>
                      <w:rtl/>
                    </w:rPr>
                    <w:t>25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81" o:spid="_x0000_s1030" type="#_x0000_t202" style="position:absolute;left:0;text-align:left;margin-left:321.8pt;margin-top:707.55pt;width:209.7pt;height:42.75pt;z-index:6;mso-position-horizontal-relative:page;mso-position-vertical-relative:page" stroked="f">
            <v:textbox style="mso-next-textbox:#_x0000_s47681" inset="0,0,0,0">
              <w:txbxContent>
                <w:p w:rsidR="00920CC1" w:rsidRDefault="00920C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682" o:spid="_x0000_s1031" type="#_x0000_t202" style="position:absolute;left:0;text-align:left;margin-left:137.1pt;margin-top:60.7pt;width:400.95pt;height:628.65pt;z-index:5;mso-position-horizontal-relative:page;mso-position-vertical-relative:page" stroked="f">
            <v:textbox style="mso-next-textbox:#_x0000_s47682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404"/>
                  </w:tblGrid>
                  <w:tr w:rsidR="00920CC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אחד מהצדדים לעסקה שולט באחר, במישרין או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הצדדים לעסקה נשלטים בידי צד שלישי. במישרין או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הצדדים לעסקה שולטים ביחד בצד שלישי, במישרין או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הצדדים לעסקה הם קרובי משפחה; לעניין זה, "קרוב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משפחה'' - בן זוג, אח, אחות, הורה, הורי הורה, הורה של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בן-הזוג, צאצא, צאצא של בן-הזוג, ובן-זוגו של כל אחד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לעניין הגדרה זו יראו אדם כשולט באחר כאשר הוא מצוי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בעמדה חוקית או מעשית המאפשרת לו להגביל או לכוון את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פעילותו;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סוכן בלעדי, מפיץ בלעדי או בעל זכיון בלעדי, בעסקו של אחר,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תיאור היחסים ביניהם אשר יהא, יראו כאילו מתקיימים ביניהם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יחסים מיוחדים רק אם מתקיים לגביהם לפחות אחד התנאים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שבפסקה (ו);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עצמי'' - אחד מאלה: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שימוש בטובין שייבא יחיד לצרכיו או לצורכי בני ביתו;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נתינה במתנה של טובין שייבא יחיד, לצרכיו או לצורכי בני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ביתו של יחיד אחר;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''שימוש מסחרי- - שימוש שאינו שימוש עצמי.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20CC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150. ערכם של טובין מוערכים ייקבע כלהלן -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לפי ערך עסקה שבה נרכשו, מחושב לפי הוראות סעיף 132;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בהעדר אפשרות לקבוע את ערך הטובין המוערכים כאמור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(ו) - לפי ערך עסקה שבה נרכשו טובין זהים, מחושב לפי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55וא ו-55וג;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בהעדר אפשרות לקבוע את ערך הטובין המוערכים כאמור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- לפי ערך עסקה שבה נרכשו טובין דומים, מחושב לפי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133ב ו-55וג;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בהעדר אפשרות לקבוע את ערך הטובין המוערכים כאמור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(5) - לפי מחיר מכירה בישראל, מחושב לפי הוראות סעיף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55וד;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בהעדר אפשרות לקבוע את ערך הטובין המוערכים כאמור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(4) - לפי ערך מחושב, בהתאם להוראות סעיף 133ה;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בהעדר אפשרות לקבוע את ערך הטובין המוערכים לפי פסקה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(5), ועל אף שניתן לקבוע את ערך הטובין לפי הוראות פסקה (4) - לפי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(5) תחילה, וזאת בהתאם לבקשת היבואן ובאישור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גובה המכס;</w:t>
                        </w:r>
                      </w:p>
                    </w:tc>
                    <w:tc>
                      <w:tcPr>
                        <w:tcW w:w="963" w:type="pct"/>
                      </w:tcPr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קביעת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ערכם של</w:t>
                        </w:r>
                      </w:p>
                      <w:p w:rsidR="00920CC1" w:rsidRDefault="00920C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מוערכים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50BA7" w:rsidRDefault="00D50BA7">
      <w:pPr>
        <w:rPr>
          <w:rtl/>
        </w:rPr>
      </w:pPr>
      <w:r>
        <w:rPr>
          <w:rtl/>
        </w:rPr>
        <w:br w:type="page"/>
      </w:r>
    </w:p>
    <w:p w:rsidR="00D50BA7" w:rsidRDefault="00000000">
      <w:pPr>
        <w:rPr>
          <w:rtl/>
        </w:rPr>
      </w:pPr>
      <w:r>
        <w:pict>
          <v:shape id="_x0000_s4768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683" inset="0,0,0,0">
              <w:txbxContent>
                <w:p w:rsidR="00920CC1" w:rsidRDefault="00920CC1">
                  <w:r>
                    <w:rPr>
                      <w:rtl/>
                    </w:rPr>
                    <w:t>26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84" o:spid="_x0000_s1033" type="#_x0000_t202" style="position:absolute;left:0;text-align:left;margin-left:97.85pt;margin-top:705.7pt;width:218.6pt;height:30.7pt;z-index:9;mso-position-horizontal-relative:page;mso-position-vertical-relative:page" stroked="f">
            <v:textbox style="mso-next-textbox:#_x0000_s47684" inset="0,0,0,0">
              <w:txbxContent>
                <w:p w:rsidR="00920CC1" w:rsidRDefault="00920CC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685" o:spid="_x0000_s1034" type="#_x0000_t202" style="position:absolute;left:0;text-align:left;margin-left:83.75pt;margin-top:70.5pt;width:410.05pt;height:613pt;z-index:8;mso-position-horizontal-relative:page;mso-position-vertical-relative:page" stroked="f">
            <v:textbox style="mso-next-textbox:#_x0000_s47685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8"/>
                    <w:gridCol w:w="1238"/>
                  </w:tblGrid>
                  <w:tr w:rsidR="00920CC1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בהעדר אפשרות לקבוע את ערך הטובין המוערכים כאמור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(0 עד (6) - לפי הוראות סעיף 1133.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20CC1" w:rsidRPr="00D50BA7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וגו. (א) ערכם של טובין מוערכים שחלפה שנה משעת ייבואם כאמור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144 בטרם נפדו מפיקוח רשות המכס, ייקבע לפי הוראות סעיף 130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מהוראת פסקה (2), והוראת פסקה (0 לא תחול.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 רשאי המנהל, על פי בקשת היבואן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ומנימוקים שיירשמו, להורות כי ערכם של טובין כמשמעותם בסעיף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ייקבע לפי הוראות סעיף 130, החל בהוראת פסקה (0.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ערכם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טובין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שחלפה שנה</w:t>
                        </w:r>
                      </w:p>
                      <w:p w:rsidR="00920CC1" w:rsidRPr="00D50BA7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ייבואם</w:t>
                        </w:r>
                      </w:p>
                    </w:tc>
                  </w:tr>
                  <w:tr w:rsidR="00920CC1" w:rsidRPr="00D50BA7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(א) ערך עסקה הוא המחיר ששולם או שיש לשלמו בעד הטובין,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מכירתם לשם ייצוא לישראל (להלן - מחיר העסקה), בתוספת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והסכומים המפורטים בסעיף 133, ובלבד שהתקיימו כל התנאים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קטן (ב).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ערך עסקה ייקבע לפי סעיף קטן (א) רק בהתקיים כל אלה: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הגבלות באשר למכירת הטובין או לשימוש בהם בידי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היבואן, למעט -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הגבלות המוטלות או הנדרשות בישראל על פי דין;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הגבלות לגבי האזורים הגאוגרפיים שבהם מותר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הטובין;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הגבלות שאינן משפיעות באופן משמעותי על ערך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הטובין;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הטובין או מחירם אינם כפופים לתנאי או לתמורה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כלשהם שלא ניתן לאמוד את ערכם לצורך קביעת ערך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הטובין;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ניתן ליחס למוכר הטובין, בין במישרין ובין בעקיפין, כל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בתקבולים הצפויים ממכירת הטובין או משימוש בהם על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היבואן, למעט ההוצאות והסכומים המפורטים בסעיף 133,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אינם כלולים במחיר העסקה מלכתחילה;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(א) אין יחסים מיוחדים בין המוכר ליבואן;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יחסים מיוחדים בין המוכר ליבואן - ערך העסקה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הושפע מאותם יחסים; לעניין זה, יראו את ערך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כאילו לא הושפע מיחסים מיוחדים אם הוכיח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היבואן שערך העסקה קרוב, ככל האפשר, לאחד מהערכים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להלן -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ערך העסקה במכירתם לייצוא לישראל של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זהים או דומים, ליבואנים שאין ביניהם לבין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יחסים מיוחדים;</w:t>
                        </w:r>
                      </w:p>
                      <w:p w:rsidR="00920CC1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ערך טובין זהים או דומים שנקבע לפי הוראות</w:t>
                        </w:r>
                      </w:p>
                      <w:p w:rsidR="00920CC1" w:rsidRPr="00D50BA7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133ד;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20CC1" w:rsidRPr="00D50BA7" w:rsidRDefault="00920C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עסקה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E7C9E" w:rsidRDefault="00BE7C9E">
      <w:pPr>
        <w:rPr>
          <w:rtl/>
        </w:rPr>
      </w:pPr>
      <w:r>
        <w:rPr>
          <w:rtl/>
        </w:rPr>
        <w:br w:type="page"/>
      </w:r>
    </w:p>
    <w:p w:rsidR="00BE7C9E" w:rsidRDefault="00000000">
      <w:pPr>
        <w:rPr>
          <w:rtl/>
        </w:rPr>
      </w:pPr>
      <w:r>
        <w:pict>
          <v:shape id="_x0000_s4768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686" inset="0,0,0,0">
              <w:txbxContent>
                <w:p w:rsidR="00920CC1" w:rsidRDefault="00920CC1">
                  <w:r>
                    <w:rPr>
                      <w:rtl/>
                    </w:rPr>
                    <w:t>27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87" o:spid="_x0000_s1036" type="#_x0000_t202" style="position:absolute;left:0;text-align:left;margin-left:320.95pt;margin-top:718.3pt;width:221.95pt;height:25.55pt;z-index:12;mso-position-horizontal-relative:page;mso-position-vertical-relative:page" stroked="f">
            <v:textbox style="mso-next-textbox:#_x0000_s47687" inset="0,0,0,0">
              <w:txbxContent>
                <w:p w:rsidR="00920CC1" w:rsidRDefault="00920CC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7688" o:spid="_x0000_s1037" type="#_x0000_t202" style="position:absolute;left:0;text-align:left;margin-left:138.6pt;margin-top:66.45pt;width:417.4pt;height:633.6pt;z-index:11;mso-position-horizontal-relative:page;mso-position-vertical-relative:page" stroked="f">
            <v:textbox style="mso-next-textbox:#_x0000_s4768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1"/>
                    <w:gridCol w:w="1648"/>
                  </w:tblGrid>
                  <w:tr w:rsidR="00920CC1">
                    <w:trPr>
                      <w:jc w:val="right"/>
                    </w:trPr>
                    <w:tc>
                      <w:tcPr>
                        <w:tcW w:w="3914" w:type="pct"/>
                      </w:tcPr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ערך טובין זהים או דומים שנקבע לפי הוראות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133ה;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סבר המנהל כי ערך העסקה הושפע מיחסים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מיוחדים, יודיע על כך ליבואן ויתן לו הזדמנות להשמיע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 את טענותיו.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עסקה שלא מתקיים לגביה אחד התנאים האמורים בסעיף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לא תשמש לקביעת ערכם של טובין לפי סעיף 130.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בקביעת ערך עסקה לא תובא בחשבון ריבית על פי הסדרי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שעשה היבואן בקשר לייבוא הטובין, אם נתקיימו כל אלה: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הריבית נפרדים ממחיר העסקה;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הסדרי המימון נעשו בכתב;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היבואן הוכיח, אם נדרש לעשות זאת, שהטובין אכן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נמכרים במחיר שהוצהר עליו במחיר העסקה וכי שער הריבית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המוצהר אינו עולה על הרמה המקובלת בעסקאות דומות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שבה ניתן המימון, בעת שנעשה הסדר המימון.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הנחות במחיר טובין שיינתנו לאחר פדייתם מפיקוח רשות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המכס, לא יובאו בחשבון לעניין קביעת ערך העסקה של אותם טובין.</w:t>
                        </w:r>
                      </w:p>
                    </w:tc>
                    <w:tc>
                      <w:tcPr>
                        <w:tcW w:w="1086" w:type="pct"/>
                      </w:tcPr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20CC1" w:rsidRPr="00BE7C9E">
                    <w:trPr>
                      <w:jc w:val="right"/>
                    </w:trPr>
                    <w:tc>
                      <w:tcPr>
                        <w:tcW w:w="3914" w:type="pct"/>
                      </w:tcPr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(א) לצורך קביעת ערך העסקה כאמור בסעיף 132, ייווספו למחיר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אך ורק ההוצאות והסכומים המפורטים להלן, אם אינם כלולים בו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מלכתחילה, כשהם מחושבים על יסוד נתונים אובייקטיביים הניתן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לאומדן -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ההוצאות ששילם הקונה או שעליו לשלמן הקשורות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בקניית הטובין כלהלן -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עמלות ודמי תיווך למעט עמלות קניה; לעניין זה,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''עמלות קניה'' - תשלומים שמשלם היבואן לסוכנו תמורת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הייצוג בקניית הטובין שהסוכן מעניק לו בחוץ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לארץ;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עלות כלי הקיבול הנחשבים לעניין המכס כחלק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נפרד מהטובין;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עלות האריזה לרבות עלות העבודה ועלות חומרי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האריזה;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הערך היחסי של השירותים ואמצעי הייצור המפורטים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להלן, שסיפק היבואן, במישרין או בעקיפין, ללא תמורה או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מוזל, בקשר לייצורם ולמכירתם לייצוא של הטובין -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חומרים, מרכיבים, חלקים ופריטים דומים, הכלולים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בטובין-,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כלים, תבניות ופריטים דומים, ששימשו בייצור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הטובין;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חומרים שנצרכו והתכלו בייצור הטובין;</w:t>
                        </w:r>
                      </w:p>
                    </w:tc>
                    <w:tc>
                      <w:tcPr>
                        <w:tcW w:w="1086" w:type="pct"/>
                      </w:tcPr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התוספות למחיר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לעניין</w:t>
                        </w:r>
                      </w:p>
                      <w:p w:rsidR="00920CC1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ערך</w:t>
                        </w:r>
                      </w:p>
                      <w:p w:rsidR="00920CC1" w:rsidRPr="00BE7C9E" w:rsidRDefault="00920C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02DED" w:rsidRDefault="00002DED">
      <w:pPr>
        <w:rPr>
          <w:rtl/>
        </w:rPr>
      </w:pPr>
      <w:r>
        <w:rPr>
          <w:rtl/>
        </w:rPr>
        <w:br w:type="page"/>
      </w:r>
    </w:p>
    <w:p w:rsidR="00002DED" w:rsidRDefault="00000000">
      <w:pPr>
        <w:rPr>
          <w:rtl/>
        </w:rPr>
      </w:pPr>
      <w:r>
        <w:pict>
          <v:shape id="_x0000_s4768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7689" inset="0,0,0,0">
              <w:txbxContent>
                <w:p w:rsidR="00920CC1" w:rsidRDefault="00920CC1">
                  <w:r>
                    <w:rPr>
                      <w:rtl/>
                    </w:rPr>
                    <w:t>28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90" o:spid="_x0000_s1039" type="#_x0000_t202" style="position:absolute;left:0;text-align:left;margin-left:97.45pt;margin-top:711.3pt;width:233.45pt;height:26.55pt;z-index:15;mso-position-horizontal-relative:page;mso-position-vertical-relative:page" stroked="f">
            <v:textbox style="mso-next-textbox:#_x0000_s47690" inset="0,0,0,0">
              <w:txbxContent>
                <w:p w:rsidR="00920CC1" w:rsidRDefault="00920CC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7691" o:spid="_x0000_s1040" type="#_x0000_t202" style="position:absolute;left:0;text-align:left;margin-left:97.45pt;margin-top:71.95pt;width:391.85pt;height:608.05pt;z-index:14;mso-position-horizontal-relative:page;mso-position-vertical-relative:page" stroked="f">
            <v:textbox style="mso-next-textbox:#_x0000_s47691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8"/>
                    <w:gridCol w:w="1318"/>
                  </w:tblGrid>
                  <w:tr w:rsidR="00920CC1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הנדסה, פיתוח, עבודת אמנות, עבודת עיצוב תכניות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וסקיצות, שנעשו מחוץ לישראל, ונדרשו בייצור הטובין;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תמלוגים ודמי רשיון המתייחסים לטובין, שהיבואן חייב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בתשלומם, במישרין או בעקיפין, כתנאי למכירת הטובין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על ידו;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ערכו של כל חלק שניתן ליחסו למוכר, במישרין או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בתקבולים הצפויים מכל מכירה של הטובין או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משימוש בהם, שבוצעו לאחר מכירתם לייצוא לישראל;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העלויות שלהלן הכרוכות בהבאת הטובין לנמל הייבוא או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הייבוא -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עלות ההובלה של הטובין לנמל הייבוא או למקום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הייבוא;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עבור טעינה, פריקה וטיפול, הקשורים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בהובלת הטובין לנמל הייבוא או למקום הייבוא, ובכלל זה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סבלות, אגרות סוורות ואגרות רציף;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עלות הביטוח.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בהעדר נתונים אובייקטיביים הניתנים לאומדן לצורך חישוב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או סכום כלשהם מן המפורטים בסעיף קטן (א), שהוצאו במסגרת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עסקה, לא תשמש העסקה האמורה לקביעת ערכם של טובין לפי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130.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20CC1" w:rsidRPr="00002DED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133א. לעניין סעיף 130(2) -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ערך עסקה שבה נרכשו טובין זהים יחושב לפי הוראות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132;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עסקה שבה נרכשו טובין זהים תשמש לקביעת ערכם של הטובין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המוערכים אם נתקיימו כל אלה: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הטובין הזהים יוצאו לישראל באותה עת שבה יוצאו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המוערכים, או בסמוך לאותה עת;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העסקה שבה נרכשו הטובין הזהים התבצעה באותו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מישור מסחרי שבו התבצעה העסקה בטובין המוערכים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ובכמויות דומות; בהעדר עסקה כאמור - עסקה שבה נרכשו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זהים במישור מסחרי שונה מהמישור המסחרי שבו נרכשו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המוערכים או בכמויות שונות, ובלבד שההבדלים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ליחסם למישור המסחרי או לכמויות נלקחו בחשבון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התאמת ערך העסקה; ההתאמה תתבסס על ראיות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מוכחות המצביעות באופן ברור על סבירות ההערכה ודיוקה.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עסקה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נרכשו</w:t>
                        </w:r>
                      </w:p>
                      <w:p w:rsidR="00920CC1" w:rsidRPr="00002DED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זהים</w:t>
                        </w:r>
                      </w:p>
                    </w:tc>
                  </w:tr>
                  <w:tr w:rsidR="00920CC1" w:rsidRPr="00002DED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133ב. לעניין סעיף 130(3) -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ערך עסקה שבה נרכשו טובין דומים יחושב לפי הוראות סעיף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132;</w:t>
                        </w:r>
                      </w:p>
                    </w:tc>
                    <w:tc>
                      <w:tcPr>
                        <w:tcW w:w="925" w:type="pct"/>
                      </w:tcPr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עסקה</w:t>
                        </w:r>
                      </w:p>
                      <w:p w:rsidR="00920CC1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נרכשו</w:t>
                        </w:r>
                      </w:p>
                      <w:p w:rsidR="00920CC1" w:rsidRPr="00002DED" w:rsidRDefault="00920CC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דומים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6015F" w:rsidRDefault="0036015F">
      <w:pPr>
        <w:rPr>
          <w:rtl/>
        </w:rPr>
      </w:pPr>
      <w:r>
        <w:rPr>
          <w:rtl/>
        </w:rPr>
        <w:br w:type="page"/>
      </w:r>
    </w:p>
    <w:p w:rsidR="0036015F" w:rsidRDefault="00000000">
      <w:pPr>
        <w:rPr>
          <w:rtl/>
        </w:rPr>
      </w:pPr>
      <w:r>
        <w:pict>
          <v:shape id="_x0000_s4769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7692" inset="0,0,0,0">
              <w:txbxContent>
                <w:p w:rsidR="00920CC1" w:rsidRDefault="00920CC1">
                  <w:r>
                    <w:rPr>
                      <w:rtl/>
                    </w:rPr>
                    <w:t>29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93" o:spid="_x0000_s1042" type="#_x0000_t202" style="position:absolute;left:0;text-align:left;margin-left:325.1pt;margin-top:700.9pt;width:235.2pt;height:32.25pt;z-index:18;mso-position-horizontal-relative:page;mso-position-vertical-relative:page" stroked="f">
            <v:textbox style="mso-next-textbox:#_x0000_s47693" inset="0,0,0,0">
              <w:txbxContent>
                <w:p w:rsidR="00920CC1" w:rsidRDefault="00920CC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7694" o:spid="_x0000_s1043" type="#_x0000_t202" style="position:absolute;left:0;text-align:left;margin-left:156pt;margin-top:72.25pt;width:404.3pt;height:611.4pt;z-index:17;mso-position-horizontal-relative:page;mso-position-vertical-relative:page" stroked="f">
            <v:textbox style="mso-next-textbox:#_x0000_s47694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2"/>
                    <w:gridCol w:w="1439"/>
                  </w:tblGrid>
                  <w:tr w:rsidR="00920CC1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עסקה שבה נרכשו טובין דומים תשמש לקביעת ערכם של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המוערכים אם נתקיימו כל אלה: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הטובין הדומים יוצאו לישראל באותה עת שבה יוצאו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המוערכים, או בסמוך לאותה עת;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העסקה שבה נרכשו הטובין הדומים התבצעה באותו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מישור מסחרי שבו התבצעה העסקה בטובין המוערכים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ובכמויות דומות; בהעדר עסקה כאמור - עסקה שבה נרכשו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דומים במישור מסחרי שונה מהמישור המסחרי שבו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נרכשו הטובין המוערכים או בכמויות שונות, ובלבד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שההבדלים שניתן ליחסם למישור המסחרי או לכמויות, נלקחו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לצורך התאמת ערך העסקה; ההתאמה תתבסס על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מוכחות המצביעות באופן ברור על סבירות ההערכה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ודיוקה.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920CC1" w:rsidRPr="0036015F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3ג1ג. לעניין סעיף 130(2) ו-(3) -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נמצא יותר מערך עסקה אחד של טובין זהים או טובין רומים,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העניין, שמתקיימות לגביהם הוראות סעיפים 129 עד 133ט,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ערך הטובין המוערכים לפי הנמוך מבין הערכים שנמצאו;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במקרים שבהם ההוצאות המפורטות בסעיף 5</w:t>
                        </w:r>
                        <w:r>
                          <w:t xml:space="preserve">X10133( </w:t>
                        </w:r>
                        <w:r>
                          <w:rPr>
                            <w:rtl/>
                          </w:rPr>
                          <w:t>נכללות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בערך העסקה, תתבצע התאמה, לשם התחשבות בהבדלים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משמעותיים בהוצאות האמורות, הנובעים מהבדלים במרחק או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ההובלה, בין ערך העסקה של הטובין הזהים או הדומים, לפי</w:t>
                        </w:r>
                      </w:p>
                      <w:p w:rsidR="00920CC1" w:rsidRPr="0036015F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העניין, לבין ערך העסקה של הטובין המוערכים.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לקביעת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עסקה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טובין</w:t>
                        </w:r>
                      </w:p>
                      <w:p w:rsidR="00920CC1" w:rsidRPr="0036015F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זהים או דומים</w:t>
                        </w:r>
                      </w:p>
                    </w:tc>
                  </w:tr>
                  <w:tr w:rsidR="00920CC1" w:rsidRPr="0036015F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33ור. לעניין סעיף 130(4) -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באין אפשרות לקבוע את ערך הטובין המוערכים לפי סעיף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130(0 עד (3), וטובין זהים או דומים לטובין המוערכים נמכרים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באותו מצב שבו יובאו - יחושב ערך הטובין המוערכים לפי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בהתבסס על המחיר ליחידה שבו נמכרים הטובין הזהים או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הדומים לראשונה לאחר הייבוא, בכמות המצרפית הגדולה ביותר,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ייבוא הטובין המוערכים או בסמוך לכך, לבני ארם שאין יחסים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ביניהם לבין המוכר בישראל, בניכוי סכומים אלה: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העמלות המשתלמות בדרך כלל או שהוסכם לשלמן, או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התוספות שנהוג בדרך כלל להוסיפן בחישוב הרווח, והוצאות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כלליות, בקשר עם מכירות של טובין מיובאים באותה רמה או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סוג בישראל;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הרגילות של הובלה וביטוח והוצאות נלוות,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הנוצרות בדרך כלל בישראל;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עלויות הברוכות בהבאת הטובין לנמל הייבוא או למקום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הייבוא, כמפורט בסעיף 133(א)(5);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מכס ומסים אחרים שיש לשלמם בישראל עקב ייבוא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או מכירתם;</w:t>
                        </w:r>
                      </w:p>
                    </w:tc>
                    <w:tc>
                      <w:tcPr>
                        <w:tcW w:w="979" w:type="pct"/>
                      </w:tcPr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ערך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על פי</w:t>
                        </w:r>
                      </w:p>
                      <w:p w:rsidR="00920CC1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מכירה</w:t>
                        </w:r>
                      </w:p>
                      <w:p w:rsidR="00920CC1" w:rsidRPr="0036015F" w:rsidRDefault="00920CC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6053D" w:rsidRDefault="00C6053D">
      <w:pPr>
        <w:rPr>
          <w:rtl/>
        </w:rPr>
      </w:pPr>
      <w:r>
        <w:rPr>
          <w:rtl/>
        </w:rPr>
        <w:br w:type="page"/>
      </w:r>
    </w:p>
    <w:p w:rsidR="00C6053D" w:rsidRDefault="00000000">
      <w:pPr>
        <w:rPr>
          <w:rtl/>
        </w:rPr>
      </w:pPr>
      <w:r>
        <w:pict>
          <v:shape id="_x0000_s47695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7695" inset="0,0,0,0">
              <w:txbxContent>
                <w:p w:rsidR="00920CC1" w:rsidRDefault="00920CC1">
                  <w:r>
                    <w:rPr>
                      <w:rtl/>
                    </w:rPr>
                    <w:t>30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96" o:spid="_x0000_s1045" type="#_x0000_t202" style="position:absolute;left:0;text-align:left;margin-left:87.7pt;margin-top:711.8pt;width:208.7pt;height:26.55pt;z-index:21;mso-position-horizontal-relative:page;mso-position-vertical-relative:page" stroked="f">
            <v:textbox style="mso-next-textbox:#_x0000_s47696" inset="0,0,0,0">
              <w:txbxContent>
                <w:p w:rsidR="00920CC1" w:rsidRDefault="00920CC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7697" o:spid="_x0000_s1046" type="#_x0000_t202" style="position:absolute;left:0;text-align:left;margin-left:86.9pt;margin-top:68.3pt;width:404.3pt;height:622.9pt;z-index:20;mso-position-horizontal-relative:page;mso-position-vertical-relative:page" stroked="f">
            <v:textbox style="mso-next-textbox:#_x0000_s47697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6"/>
                    <w:gridCol w:w="1645"/>
                  </w:tblGrid>
                  <w:tr w:rsidR="00920CC1">
                    <w:trPr>
                      <w:jc w:val="right"/>
                    </w:trPr>
                    <w:tc>
                      <w:tcPr>
                        <w:tcW w:w="3881" w:type="pct"/>
                      </w:tcPr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נמכרו טובין זהים או דומים בעת ייבוא הטובין המוערכים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בסמוך לכך - יחושב ערך הטובין המוערכים באמור בפסקה (ו),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בהתבסס על המחיר ליחידה שבו נמכרים הטובין הזהים או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הדומים בישראל באותו מצב שבו יובאו, במועד הקרוב ביותר לאחר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ייבוא הטובין המוערכים, ובלבד שטרם חלפו 90 ימים ממועד הייבוא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הטובין המוערכים;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נמכרים טובין זהים או דומים בישראל באותו מצב שבו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- יחושב ערך הטובין המוערכים, אם ביקש זאת היבואן, באמור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(ו), אך בהתבסס על המחיר ליחידה שבו נמכרים הטובין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לאחר עיבוד נוסף, בכמות המצרפית הגדולה ביותר, לקונה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שאין בינו ובין המוכר בישראל יחסים מיוחדים, תוך ניכוי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המוסף הנובע מהעיבוד האמור; הערך המוסף יחושב על בסיס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אובייקטיביים הניתנים לאומדן-,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מכירה בישראל של טובין זהים או דומים, לאדם שסיפק,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ללא תמורה או במחיר מוזל, אחד מן המרכיבים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133(א)(2), לשימוש בקשר עם ייצורם ומכירתם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לייצוא של הטובין האמורים, לא תשמש לקביעת ערכם של טובין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מוערכים לפי סעיף זה.</w:t>
                        </w:r>
                      </w:p>
                    </w:tc>
                    <w:tc>
                      <w:tcPr>
                        <w:tcW w:w="1119" w:type="pct"/>
                      </w:tcPr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20CC1">
                    <w:trPr>
                      <w:jc w:val="right"/>
                    </w:trPr>
                    <w:tc>
                      <w:tcPr>
                        <w:tcW w:w="3881" w:type="pct"/>
                      </w:tcPr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 ה. לעניין סעיף 130(5) -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ערכם של הטובין המוערכים ייקבע לפי ערך מחושב שהוא סך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הערכים שלהלן: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עלותם או ערכם של חומרים וייצור או כל עיבוד אחר,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בייצורם של הטובין המוערכים, לרבות עלות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המרכיבים המפורטים בסעיף 133(א)(1), בפסקאות משנה (ב)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-(ג);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השווה לרווחים ולהוצאות הכלליות שיש בדרך כלל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במכירות של טובין ברמתם או מסוגם של הטובין המוערכים,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הנעשות בידי יצרנים במדינת הייצוא לשם ייצוא לישראל;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העלויות הכרוכות בהבאת הטובין המוערכים לנמל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הייבוא או למקום הייבוא כמפורט בסעיף 133(א)(5);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שאינו תושב ישראל, לא יחויב להמציא חשבונות, רשומות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מסמכים אחרים, לשם בדיקה, ולא יחויב להתיר גישה אליהם,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קביעת ערך מחושב; ואולם, המנהל רשאי לאמת במדינה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מידע שסיפק יצרן טובין, לשם קביעת ערך מחושב, בהסכמת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יצרן, לאחר מתן הודעה מוקרמת ראויה לרשות המוסמכת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במדינתו של היצרן, ומשלא התנגדה הרשות האמורה תוך זמן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סביר.</w:t>
                        </w:r>
                      </w:p>
                    </w:tc>
                    <w:tc>
                      <w:tcPr>
                        <w:tcW w:w="1119" w:type="pct"/>
                      </w:tcPr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ערך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</w:t>
                        </w:r>
                      </w:p>
                    </w:tc>
                  </w:tr>
                  <w:tr w:rsidR="00920CC1">
                    <w:trPr>
                      <w:jc w:val="right"/>
                    </w:trPr>
                    <w:tc>
                      <w:tcPr>
                        <w:tcW w:w="3881" w:type="pct"/>
                      </w:tcPr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11. לעניין סעיף 130(7) -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באין אפשרות לקבוע את ערך הטובין המוערכים לפי סעיף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130(1) עד (6) - ייקבע ערכם תוך שימוש באמצעים סבירים העולים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בקנה אחד עם העקרונות וההוראות שנקבעו בהסכם גאט''ט, משנת</w:t>
                        </w:r>
                      </w:p>
                    </w:tc>
                    <w:tc>
                      <w:tcPr>
                        <w:tcW w:w="1119" w:type="pct"/>
                      </w:tcPr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ערך</w:t>
                        </w:r>
                      </w:p>
                      <w:p w:rsidR="00920CC1" w:rsidRDefault="00920CC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אחרים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06ACE" w:rsidRDefault="00B06ACE">
      <w:pPr>
        <w:rPr>
          <w:rtl/>
        </w:rPr>
      </w:pPr>
      <w:r>
        <w:rPr>
          <w:rtl/>
        </w:rPr>
        <w:br w:type="page"/>
      </w:r>
    </w:p>
    <w:p w:rsidR="00B06ACE" w:rsidRDefault="00000000">
      <w:pPr>
        <w:rPr>
          <w:rtl/>
        </w:rPr>
      </w:pPr>
      <w:r>
        <w:pict>
          <v:shape id="_x0000_s47698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7698" inset="0,0,0,0">
              <w:txbxContent>
                <w:p w:rsidR="00920CC1" w:rsidRDefault="00920CC1">
                  <w:r>
                    <w:rPr>
                      <w:rtl/>
                    </w:rPr>
                    <w:t>31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99" o:spid="_x0000_s1048" type="#_x0000_t202" style="position:absolute;left:0;text-align:left;margin-left:271.8pt;margin-top:663.8pt;width:292.05pt;height:77.4pt;z-index:24;mso-position-horizontal-relative:page;mso-position-vertical-relative:page" stroked="f">
            <v:textbox style="mso-next-textbox:#_x0000_s47699" inset="0,0,0,0">
              <w:txbxContent>
                <w:p w:rsidR="00920CC1" w:rsidRDefault="00920CC1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 ההסכמים מופקדים במשרדי אגף המכס ומע-מ, וכל אדם רשאי לעיין בהם.</w:t>
                  </w:r>
                </w:p>
                <w:p w:rsidR="00920CC1" w:rsidRPr="00B06ACE" w:rsidRDefault="00920CC1">
                  <w:pPr>
                    <w:pStyle w:val="OCRStyle8"/>
                    <w:ind w:left="176"/>
                  </w:pPr>
                  <w:r>
                    <w:rPr>
                      <w:rtl/>
                    </w:rPr>
                    <w:t>3 ס-ח התשי-ב, עמ' .544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0" o:spid="_x0000_s1049" type="#_x0000_t202" style="position:absolute;left:0;text-align:left;margin-left:89.45pt;margin-top:66.4pt;width:473.6pt;height:594pt;z-index:23;mso-position-horizontal-relative:page;mso-position-vertical-relative:page" stroked="f">
            <v:textbox style="mso-next-textbox:#_x0000_s477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1"/>
                    <w:gridCol w:w="5727"/>
                    <w:gridCol w:w="1292"/>
                  </w:tblGrid>
                  <w:tr w:rsidR="00920CC1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1994 ובהסכם בדבר יישום סעיף </w:t>
                        </w:r>
                        <w:r>
                          <w:t>VII</w:t>
                        </w:r>
                        <w:r>
                          <w:rPr>
                            <w:rtl/>
                          </w:rPr>
                          <w:t xml:space="preserve"> להסכם גאט''ט, משנת 1994 2,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שבאו לידי ביטוי בסעיפים 129 עד 33 וט;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ערך הטובין המוערכים לפי סעיף זה לא ייקבע על יסוד אחד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המחיר לצרכן של טובין מייצור מקומי;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שיטה המורה על קביעת ערך למטרות מכס לפי הגבוה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ערכים נתונים;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מחירם של הטובין בשוק המקומי במדינת הייצוא;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עלות הייצור, למעט ערך מחושב שנקבע לטובין זהים או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לטובין דומים לפי סעיף 133ה, ולעניין זה, יראו טובין כטובין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זהים או כטובין דומים אף אם לא יוצרו באותה מדינה;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מחירם של הטובין לייצוא אל מדינה שאינה מדינת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ערך מינימלי למטרות מכס;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ערכים שרירותיים או פיקטיביים;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מבלי לגרוע מהוראות פסקה (ו), רשאי המנהל, לשם יישום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להיעזר בשיטות הערכת הטובין המפורטות בסעיף</w:t>
                        </w:r>
                      </w:p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 גם אם לא ניתן למלא אחר כל תנאיהן.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920CC1" w:rsidRPr="00B06ACE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133ז. ערכם של טובין שניזוקו לפני פדייתם מפיקוח רשות המכס ייקבע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שיטות ההערכה הקבועות בסעיף 130, תוך התחשבות בירידת ערך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המוערכים כתוצאה מן הנזק; נקבע ערכם של טובין שניזוקו לפי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לא יחולו לגביהם הוראות סעיף 150(1).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ערך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טובין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שניזוקו לפני</w:t>
                        </w:r>
                      </w:p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פדייתם</w:t>
                        </w:r>
                      </w:p>
                    </w:tc>
                  </w:tr>
                  <w:tr w:rsidR="00920CC1" w:rsidRPr="00B06ACE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133ח. המנהל ימסור ליבואן הודעה בכתב על ערך הטובין שנקבע לפי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130 עד 133ז, לפי העניין, ועל השיטה שלפיה נקבע הערך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 לבקשת היבואן, ימסור לו המנהל בכתב גם את פירוט החישוב.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פירוט</w:t>
                        </w:r>
                      </w:p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ליבואן</w:t>
                        </w:r>
                      </w:p>
                    </w:tc>
                  </w:tr>
                  <w:tr w:rsidR="00920CC1" w:rsidRPr="00B06ACE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133ט. הוראות סעיפים 129 עד 133ח יחולו רק לגבי טובין שיובאו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מסחרי.''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לגבי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שיובאו</w:t>
                        </w:r>
                      </w:p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מסחרי</w:t>
                        </w:r>
                      </w:p>
                    </w:tc>
                  </w:tr>
                  <w:tr w:rsidR="00920CC1" w:rsidRPr="00B06ACE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154</w:t>
                        </w:r>
                      </w:p>
                    </w:tc>
                    <w:tc>
                      <w:tcPr>
                        <w:tcW w:w="4076" w:type="pct"/>
                        <w:gridSpan w:val="2"/>
                      </w:tcPr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134(א) לפקודה, במקום ''133'' יבוא ''33 וט''.</w:t>
                        </w:r>
                      </w:p>
                    </w:tc>
                  </w:tr>
                  <w:tr w:rsidR="00920CC1" w:rsidRPr="00B06ACE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134א</w:t>
                        </w:r>
                      </w:p>
                    </w:tc>
                    <w:tc>
                      <w:tcPr>
                        <w:tcW w:w="4076" w:type="pct"/>
                        <w:gridSpan w:val="2"/>
                      </w:tcPr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134 לפקודה יבוא:</w:t>
                        </w:r>
                      </w:p>
                    </w:tc>
                  </w:tr>
                  <w:tr w:rsidR="00920CC1" w:rsidRPr="00B06ACE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וא. ערכם של טובין שיובאו לשימוש עצמי, בין במטען נלווה ובין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אחרת, יחושב בהתאם לתקנות שיקבע שר האוצר, באישור ועדת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הכנסת.''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.ערך טובין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לשימוש</w:t>
                        </w:r>
                      </w:p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</w:t>
                        </w:r>
                      </w:p>
                    </w:tc>
                  </w:tr>
                  <w:tr w:rsidR="00920CC1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20CC1" w:rsidRPr="00B06ACE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 - מס' 15</w:t>
                        </w:r>
                      </w:p>
                    </w:tc>
                    <w:tc>
                      <w:tcPr>
                        <w:tcW w:w="4076" w:type="pct"/>
                        <w:gridSpan w:val="2"/>
                      </w:tcPr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מס קניה (טובין ושירותים), התשי"ב-952ו3, בסעיף 4ב, בכל מקום, במקום</w:t>
                        </w:r>
                      </w:p>
                      <w:p w:rsidR="00920CC1" w:rsidRDefault="00920CC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''בסעיף 130'' יבוא ''בסעיפים 129 עד 34 וא, לפי העניין''.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20CC1" w:rsidRDefault="00920CC1">
      <w:pPr>
        <w:rPr>
          <w:rtl/>
        </w:rPr>
      </w:pPr>
      <w:r>
        <w:rPr>
          <w:rtl/>
        </w:rPr>
        <w:br w:type="page"/>
      </w:r>
    </w:p>
    <w:p w:rsidR="00920CC1" w:rsidRDefault="00000000">
      <w:pPr>
        <w:rPr>
          <w:rtl/>
        </w:rPr>
      </w:pPr>
      <w:r>
        <w:pict>
          <v:shape id="_x0000_s47701" o:spid="_x0000_s1050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7701" inset="0,0,0,0">
              <w:txbxContent>
                <w:p w:rsidR="00920CC1" w:rsidRDefault="00920CC1">
                  <w:r>
                    <w:rPr>
                      <w:rtl/>
                    </w:rPr>
                    <w:t>32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2" o:spid="_x0000_s1051" type="#_x0000_t202" style="position:absolute;left:0;text-align:left;margin-left:347.2pt;margin-top:272.5pt;width:137pt;height:32.85pt;z-index:31;mso-position-horizontal-relative:page;mso-position-vertical-relative:page" stroked="f">
            <v:textbox style="mso-next-textbox:#_x0000_s47702" inset="0,0,0,0">
              <w:txbxContent>
                <w:p w:rsidR="00920CC1" w:rsidRPr="00920CC1" w:rsidRDefault="00920CC1">
                  <w:pPr>
                    <w:pStyle w:val="OCRStyle9"/>
                    <w:ind w:left="443"/>
                  </w:pPr>
                  <w:r>
                    <w:rPr>
                      <w:rtl/>
                    </w:rPr>
                    <w:t>4 ס"ח התשל"ו,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3" o:spid="_x0000_s1052" type="#_x0000_t202" style="position:absolute;left:0;text-align:left;margin-left:89pt;margin-top:195.7pt;width:90.9pt;height:30.5pt;z-index:30;mso-position-horizontal-relative:page;mso-position-vertical-relative:page" stroked="f">
            <v:textbox style="mso-next-textbox:#_x0000_s47703" inset="0,0,0,0">
              <w:txbxContent>
                <w:p w:rsidR="00920CC1" w:rsidRDefault="00920CC1">
                  <w:pPr>
                    <w:pStyle w:val="OCRStyle9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920CC1" w:rsidRDefault="00920CC1">
                  <w:pPr>
                    <w:pStyle w:val="OCRStyle9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4" o:spid="_x0000_s1053" type="#_x0000_t202" style="position:absolute;left:0;text-align:left;margin-left:179.9pt;margin-top:224.6pt;width:92.25pt;height:28.9pt;z-index:29;mso-position-horizontal-relative:page;mso-position-vertical-relative:page" stroked="f">
            <v:textbox style="mso-next-textbox:#_x0000_s47704" inset="0,0,0,0">
              <w:txbxContent>
                <w:p w:rsidR="00920CC1" w:rsidRDefault="00920CC1">
                  <w:pPr>
                    <w:pStyle w:val="OCRStyle9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20CC1" w:rsidRDefault="00920CC1">
                  <w:pPr>
                    <w:pStyle w:val="OCRStyle9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5" o:spid="_x0000_s1054" type="#_x0000_t202" style="position:absolute;left:0;text-align:left;margin-left:377.9pt;margin-top:225.4pt;width:83.35pt;height:26.55pt;z-index:28;mso-position-horizontal-relative:page;mso-position-vertical-relative:page" stroked="f">
            <v:textbox style="mso-next-textbox:#_x0000_s47705" inset="0,0,0,0">
              <w:txbxContent>
                <w:p w:rsidR="00920CC1" w:rsidRDefault="00920CC1">
                  <w:pPr>
                    <w:pStyle w:val="OCRStyle9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20CC1" w:rsidRDefault="00920CC1">
                  <w:pPr>
                    <w:pStyle w:val="OCRStyle9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6" o:spid="_x0000_s1055" type="#_x0000_t202" style="position:absolute;left:0;text-align:left;margin-left:267.2pt;margin-top:193.3pt;width:113.85pt;height:31.3pt;z-index:27;mso-position-horizontal-relative:page;mso-position-vertical-relative:page" stroked="f">
            <v:textbox style="mso-next-textbox:#_x0000_s47706" inset="0,0,0,0">
              <w:txbxContent>
                <w:p w:rsidR="00920CC1" w:rsidRDefault="00920CC1">
                  <w:pPr>
                    <w:pStyle w:val="OCRStyle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20CC1" w:rsidRDefault="00920CC1">
                  <w:pPr>
                    <w:pStyle w:val="OCRStyle9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7" o:spid="_x0000_s1056" type="#_x0000_t202" style="position:absolute;left:0;text-align:left;margin-left:83.25pt;margin-top:68.55pt;width:460.35pt;height:115.65pt;z-index:26;mso-position-horizontal-relative:page;mso-position-vertical-relative:page" stroked="f">
            <v:textbox style="mso-next-textbox:#_x0000_s477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1"/>
                    <w:gridCol w:w="1349"/>
                  </w:tblGrid>
                  <w:tr w:rsidR="00920CC1" w:rsidRPr="00920CC1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מס ערך מוסף, התשל"ו-1975 4 -</w:t>
                        </w:r>
                      </w:p>
                      <w:p w:rsid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11(א), במקום "בסעיף 130" יבוא ''בסעיפים 129 עד 34 וא לפי העניין";</w:t>
                        </w:r>
                      </w:p>
                      <w:p w:rsid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30(א), בפסקה (5) ובפסקה (ב), במקום "מהמחיר המקובל לפי סעיף 131</w:t>
                        </w:r>
                      </w:p>
                      <w:p w:rsid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המכס'' יבוא "מערך הטובין שנקבע כאמור בסעיפים 129 עד 133ט לפקודת</w:t>
                        </w:r>
                      </w:p>
                      <w:p w:rsid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המכס, לפי העניין-.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 -</w:t>
                        </w:r>
                      </w:p>
                      <w:p w:rsidR="00920CC1" w:rsidRP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16</w:t>
                        </w:r>
                      </w:p>
                    </w:tc>
                  </w:tr>
                  <w:tr w:rsidR="00920CC1" w:rsidRPr="00920CC1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920CC1" w:rsidRP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ג' בטבת התשנ-ח (1 בינואר 1998).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920CC1" w:rsidRPr="00920CC1" w:rsidRDefault="00920CC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20CC1" w:rsidRDefault="00920CC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2C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EBE45F-BFE4-499B-BA42-B349401C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2C4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D50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50BA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E7C9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02DE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6015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6053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B06AC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920C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2008-04-07T10:32:00Z</dcterms:created>
  <dcterms:modified xsi:type="dcterms:W3CDTF">2008-04-07T10:33:00Z</dcterms:modified>
</cp:coreProperties>
</file>