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683534" w:rsidRDefault="00683534">
      <w:pPr>
        <w:rPr>
          <w:rtl/>
        </w:rPr>
      </w:pPr>
    </w:p>
    <w:p w:rsidR="00683534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48357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48357" inset="0,0,0,0">
              <w:txbxContent>
                <w:p w:rsidR="006C385A" w:rsidRDefault="006C385A">
                  <w:r>
                    <w:rPr>
                      <w:rtl/>
                    </w:rPr>
                    <w:t>237                                         ספר החוקים 1669                 י"ח בסיוון התשנ"ח 12.06.1998</w:t>
                  </w:r>
                </w:p>
              </w:txbxContent>
            </v:textbox>
            <w10:wrap anchorx="page" anchory="page"/>
          </v:shape>
        </w:pict>
      </w:r>
      <w:r>
        <w:pict>
          <v:shape id="_x0000_s48358" o:spid="_x0000_s1026" type="#_x0000_t202" style="position:absolute;left:0;text-align:left;margin-left:144.6pt;margin-top:632.4pt;width:396pt;height:117.2pt;z-index:3;mso-position-horizontal-relative:page;mso-position-vertical-relative:page" stroked="f">
            <v:textbox style="mso-next-textbox:#_x0000_s48358" inset="0,0,0,0">
              <w:txbxContent>
                <w:p w:rsidR="006C385A" w:rsidRDefault="006C385A">
                  <w:pPr>
                    <w:pStyle w:val="OCRStyle1"/>
                    <w:ind w:left="295"/>
                    <w:rPr>
                      <w:rtl/>
                    </w:rPr>
                  </w:pPr>
                  <w:r>
                    <w:rPr>
                      <w:rtl/>
                    </w:rPr>
                    <w:t>. נתקבל בכנסת ביום ח' בסיון התשנ-ח (2 ביוני 1998); הצעת החוק ודברי הסבר פורסמו בהצעות חוק 2694,</w:t>
                  </w:r>
                </w:p>
                <w:p w:rsidR="006C385A" w:rsidRDefault="006C385A">
                  <w:pPr>
                    <w:pStyle w:val="OCRStyle1"/>
                    <w:ind w:left="511"/>
                    <w:rPr>
                      <w:rtl/>
                    </w:rPr>
                  </w:pPr>
                  <w:r>
                    <w:rPr>
                      <w:rtl/>
                    </w:rPr>
                    <w:t>מיום ר באדר התשנ-ח (4 במרס 1998), עמ' 274.</w:t>
                  </w:r>
                </w:p>
                <w:p w:rsidR="006C385A" w:rsidRPr="00683534" w:rsidRDefault="006C385A">
                  <w:pPr>
                    <w:pStyle w:val="OCRStyle1"/>
                    <w:ind w:left="302"/>
                  </w:pPr>
                  <w:r>
                    <w:rPr>
                      <w:rtl/>
                    </w:rPr>
                    <w:t>1 ס"ח התשנ''ג, עמ' 134; התשנ'ז, עמ' 150.</w:t>
                  </w:r>
                </w:p>
              </w:txbxContent>
            </v:textbox>
            <w10:wrap anchorx="page" anchory="page"/>
          </v:shape>
        </w:pict>
      </w:r>
      <w:r>
        <w:pict>
          <v:shape id="_x0000_s48359" o:spid="_x0000_s1027" type="#_x0000_t202" style="position:absolute;left:0;text-align:left;margin-left:87.8pt;margin-top:561.5pt;width:453.8pt;height:69.3pt;z-index:2;mso-position-horizontal-relative:page;mso-position-vertical-relative:page" stroked="f">
            <v:textbox style="mso-next-textbox:#_x0000_s48359" inset="0,0,0,0">
              <w:txbxContent>
                <w:tbl>
                  <w:tblPr>
                    <w:tblW w:w="443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079"/>
                    <w:gridCol w:w="7173"/>
                  </w:tblGrid>
                  <w:tr w:rsidR="006C385A" w:rsidRPr="00683534">
                    <w:trPr>
                      <w:jc w:val="right"/>
                    </w:trPr>
                    <w:tc>
                      <w:tcPr>
                        <w:tcW w:w="654" w:type="pct"/>
                      </w:tcPr>
                      <w:p w:rsidR="006C385A" w:rsidRPr="00683534" w:rsidRDefault="006C385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</w:t>
                        </w:r>
                      </w:p>
                    </w:tc>
                    <w:tc>
                      <w:tcPr>
                        <w:tcW w:w="4346" w:type="pct"/>
                      </w:tcPr>
                      <w:p w:rsidR="006C385A" w:rsidRDefault="006C385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1. בחוק דמי מחלה (היעדרות בשל מחלת ילד), התשנ"ג-1993 1 (להלן - החוק העיקרי),</w:t>
                        </w:r>
                      </w:p>
                      <w:p w:rsidR="006C385A" w:rsidRDefault="006C385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בסעיף ו, אחרי "מכוח זכאותו כאמור" יבוא 'או שבן זוגו הינו עובד עצמאי שלא נעדר</w:t>
                        </w:r>
                      </w:p>
                      <w:p w:rsidR="006C385A" w:rsidRPr="00683534" w:rsidRDefault="006C385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מעסקו או שעסק במשלח ידו בימי היעדרות העובד כאמור".</w:t>
                        </w:r>
                      </w:p>
                    </w:tc>
                  </w:tr>
                </w:tbl>
                <w:p w:rsidR="006C385A" w:rsidRDefault="006C385A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48360" o:spid="_x0000_s1028" type="#_x0000_t202" style="position:absolute;left:0;text-align:left;margin-left:148pt;margin-top:540.9pt;width:381.95pt;height:18.2pt;z-index:1;mso-position-horizontal-relative:page;mso-position-vertical-relative:page" stroked="f">
            <v:textbox style="mso-next-textbox:#_x0000_s48360" inset="0,0,0,0">
              <w:txbxContent>
                <w:p w:rsidR="006C385A" w:rsidRPr="00683534" w:rsidRDefault="006C385A">
                  <w:pPr>
                    <w:pStyle w:val="OCRStyle1"/>
                    <w:ind w:left="112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חוק דמי מחלה (היעדרות בשל מחלת ילד) (תיקון מס' 4), התשנ"ח-1998*</w:t>
                  </w:r>
                </w:p>
              </w:txbxContent>
            </v:textbox>
            <w10:wrap anchorx="page" anchory="page"/>
          </v:shape>
        </w:pict>
      </w:r>
    </w:p>
    <w:p w:rsidR="006C385A" w:rsidRDefault="006C385A">
      <w:pPr>
        <w:rPr>
          <w:rtl/>
        </w:rPr>
      </w:pPr>
      <w:r>
        <w:rPr>
          <w:rtl/>
        </w:rPr>
        <w:br w:type="page"/>
      </w:r>
    </w:p>
    <w:p w:rsidR="006C385A" w:rsidRDefault="00000000">
      <w:pPr>
        <w:rPr>
          <w:rtl/>
        </w:rPr>
      </w:pPr>
      <w:r>
        <w:pict>
          <v:shape id="_x0000_s48361" o:spid="_x0000_s1029" type="#_x0000_t202" style="position:absolute;left:0;text-align:left;margin-left:50pt;margin-top:771.95pt;width:495.35pt;height:30pt;z-index:11;mso-position-horizontal-relative:page;mso-position-vertical-relative:page" stroked="f">
            <v:textbox style="mso-next-textbox:#_x0000_s48361" inset="0,0,0,0">
              <w:txbxContent>
                <w:p w:rsidR="006C385A" w:rsidRDefault="006C385A">
                  <w:r>
                    <w:rPr>
                      <w:rtl/>
                    </w:rPr>
                    <w:t>238                                         ספר החוקים 1669                 י"ח בסיוון התשנ"ח 12.06.1998</w:t>
                  </w:r>
                </w:p>
              </w:txbxContent>
            </v:textbox>
            <w10:wrap anchorx="page" anchory="page"/>
          </v:shape>
        </w:pict>
      </w:r>
      <w:r>
        <w:pict>
          <v:shape id="_x0000_s48362" o:spid="_x0000_s1030" type="#_x0000_t202" style="position:absolute;left:0;text-align:left;margin-left:106.25pt;margin-top:708.85pt;width:231.65pt;height:46.95pt;z-index:10;mso-position-horizontal-relative:page;mso-position-vertical-relative:page" stroked="f">
            <v:textbox style="mso-next-textbox:#_x0000_s48362" inset="0,0,0,0">
              <w:txbxContent>
                <w:p w:rsidR="006C385A" w:rsidRDefault="006C385A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  <w:r>
        <w:pict>
          <v:shape id="_x0000_s48363" o:spid="_x0000_s1031" type="#_x0000_t202" style="position:absolute;left:0;text-align:left;margin-left:228.2pt;margin-top:225.35pt;width:92.45pt;height:31.3pt;z-index:9;mso-position-horizontal-relative:page;mso-position-vertical-relative:page" stroked="f">
            <v:textbox style="mso-next-textbox:#_x0000_s48363" inset="0,0,0,0">
              <w:txbxContent>
                <w:p w:rsidR="006C385A" w:rsidRDefault="006C385A">
                  <w:pPr>
                    <w:pStyle w:val="OCRStyle2"/>
                    <w:ind w:left="425"/>
                    <w:rPr>
                      <w:rtl/>
                    </w:rPr>
                  </w:pPr>
                  <w:r>
                    <w:rPr>
                      <w:rtl/>
                    </w:rPr>
                    <w:t>רן תיכון</w:t>
                  </w:r>
                </w:p>
                <w:p w:rsidR="006C385A" w:rsidRDefault="006C385A">
                  <w:pPr>
                    <w:pStyle w:val="OCRStyle2"/>
                    <w:ind w:left="115"/>
                  </w:pPr>
                  <w:r>
                    <w:rPr>
                      <w:rtl/>
                    </w:rPr>
                    <w:t>יושב ראש הכנסת</w:t>
                  </w:r>
                </w:p>
              </w:txbxContent>
            </v:textbox>
            <w10:wrap anchorx="page" anchory="page"/>
          </v:shape>
        </w:pict>
      </w:r>
      <w:r>
        <w:pict>
          <v:shape id="_x0000_s48364" o:spid="_x0000_s1032" type="#_x0000_t202" style="position:absolute;left:0;text-align:left;margin-left:410.6pt;margin-top:225.35pt;width:73.45pt;height:28.1pt;z-index:8;mso-position-horizontal-relative:page;mso-position-vertical-relative:page" stroked="f">
            <v:textbox style="mso-next-textbox:#_x0000_s48364" inset="0,0,0,0">
              <w:txbxContent>
                <w:p w:rsidR="006C385A" w:rsidRDefault="006C385A">
                  <w:pPr>
                    <w:pStyle w:val="OCRStyle2"/>
                    <w:ind w:left="230"/>
                    <w:rPr>
                      <w:rtl/>
                    </w:rPr>
                  </w:pPr>
                  <w:r>
                    <w:rPr>
                      <w:rtl/>
                    </w:rPr>
                    <w:t>עזר ויצמן</w:t>
                  </w:r>
                </w:p>
                <w:p w:rsidR="006C385A" w:rsidRDefault="006C385A">
                  <w:pPr>
                    <w:pStyle w:val="OCRStyle2"/>
                    <w:ind w:left="148"/>
                  </w:pPr>
                  <w:r>
                    <w:rPr>
                      <w:rtl/>
                    </w:rPr>
                    <w:t>נשיא המרינה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8365" o:spid="_x0000_s1033" type="#_x0000_t202" style="position:absolute;left:0;text-align:left;margin-left:109.4pt;margin-top:195.65pt;width:118.8pt;height:29.7pt;z-index:7;mso-position-horizontal-relative:page;mso-position-vertical-relative:page" stroked="f">
            <v:textbox style="mso-next-textbox:#_x0000_s48365" inset="0,0,0,0">
              <w:txbxContent>
                <w:p w:rsidR="006C385A" w:rsidRDefault="006C385A">
                  <w:pPr>
                    <w:pStyle w:val="OCRStyle2"/>
                    <w:ind w:left="450"/>
                    <w:rPr>
                      <w:rtl/>
                    </w:rPr>
                  </w:pPr>
                  <w:r>
                    <w:rPr>
                      <w:rtl/>
                    </w:rPr>
                    <w:t>אליהו ישי</w:t>
                  </w:r>
                </w:p>
                <w:p w:rsidR="006C385A" w:rsidRDefault="006C385A">
                  <w:pPr>
                    <w:pStyle w:val="OCRStyle2"/>
                    <w:ind w:left="122"/>
                  </w:pPr>
                  <w:r>
                    <w:rPr>
                      <w:rtl/>
                    </w:rPr>
                    <w:t>שר העבודה והרווחה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8366" o:spid="_x0000_s1034" type="#_x0000_t202" style="position:absolute;left:0;text-align:left;margin-left:302.45pt;margin-top:198.2pt;width:113.85pt;height:24.75pt;z-index:6;mso-position-horizontal-relative:page;mso-position-vertical-relative:page" stroked="f">
            <v:textbox style="mso-next-textbox:#_x0000_s48366" inset="0,0,0,0">
              <w:txbxContent>
                <w:p w:rsidR="006C385A" w:rsidRDefault="006C385A">
                  <w:pPr>
                    <w:pStyle w:val="OCRStyle2"/>
                    <w:ind w:left="349"/>
                    <w:rPr>
                      <w:rtl/>
                    </w:rPr>
                  </w:pPr>
                  <w:r>
                    <w:rPr>
                      <w:rtl/>
                    </w:rPr>
                    <w:t>בנימין נתניהו</w:t>
                  </w:r>
                </w:p>
                <w:p w:rsidR="006C385A" w:rsidRDefault="006C385A">
                  <w:pPr>
                    <w:pStyle w:val="OCRStyle2"/>
                    <w:ind w:left="439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8367" o:spid="_x0000_s1035" type="#_x0000_t202" style="position:absolute;left:0;text-align:left;margin-left:93.8pt;margin-top:66.95pt;width:475.2pt;height:123.75pt;z-index:5;mso-position-horizontal-relative:page;mso-position-vertical-relative:page" stroked="f">
            <v:textbox style="mso-next-textbox:#_x0000_s48367" inset="0,0,0,0">
              <w:txbxContent>
                <w:tbl>
                  <w:tblPr>
                    <w:tblW w:w="4438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6330"/>
                    <w:gridCol w:w="897"/>
                    <w:gridCol w:w="1414"/>
                  </w:tblGrid>
                  <w:tr w:rsidR="006C385A" w:rsidRPr="006C385A">
                    <w:trPr>
                      <w:jc w:val="right"/>
                    </w:trPr>
                    <w:tc>
                      <w:tcPr>
                        <w:tcW w:w="4181" w:type="pct"/>
                        <w:gridSpan w:val="2"/>
                      </w:tcPr>
                      <w:p w:rsidR="006C385A" w:rsidRDefault="006C385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במקום סעיף 2 לחוק העיקרי יבוא-</w:t>
                        </w:r>
                      </w:p>
                    </w:tc>
                    <w:tc>
                      <w:tcPr>
                        <w:tcW w:w="819" w:type="pct"/>
                      </w:tcPr>
                      <w:p w:rsidR="006C385A" w:rsidRPr="006C385A" w:rsidRDefault="006C385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החלפת סעיף 2</w:t>
                        </w:r>
                      </w:p>
                    </w:tc>
                  </w:tr>
                  <w:tr w:rsidR="006C385A">
                    <w:trPr>
                      <w:jc w:val="right"/>
                    </w:trPr>
                    <w:tc>
                      <w:tcPr>
                        <w:tcW w:w="3663" w:type="pct"/>
                      </w:tcPr>
                      <w:p w:rsidR="006C385A" w:rsidRDefault="006C385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שר העבודה והרווחה יתקין בתקנות, באישור ועדת העבודה והרווחה</w:t>
                        </w:r>
                      </w:p>
                      <w:p w:rsidR="006C385A" w:rsidRDefault="006C385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הכנסת, כללים בדבר -</w:t>
                        </w:r>
                      </w:p>
                      <w:p w:rsidR="006C385A" w:rsidRDefault="006C385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(0 הוכחת מחלתו של הילד;</w:t>
                        </w:r>
                      </w:p>
                      <w:p w:rsidR="006C385A" w:rsidRDefault="006C385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מסירת הודעות למעביד על ידי העובד-,</w:t>
                        </w:r>
                      </w:p>
                      <w:p w:rsidR="006C385A" w:rsidRPr="006C385A" w:rsidRDefault="006C385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דרכי הוכחת היות בן זוגו של עובד, עובד עצמאי".</w:t>
                        </w:r>
                      </w:p>
                    </w:tc>
                    <w:tc>
                      <w:tcPr>
                        <w:tcW w:w="519" w:type="pct"/>
                      </w:tcPr>
                      <w:p w:rsidR="006C385A" w:rsidRPr="006C385A" w:rsidRDefault="006C385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"כללים</w:t>
                        </w:r>
                      </w:p>
                    </w:tc>
                    <w:tc>
                      <w:tcPr>
                        <w:tcW w:w="819" w:type="pct"/>
                      </w:tcPr>
                      <w:p w:rsidR="006C385A" w:rsidRDefault="006C385A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6C385A" w:rsidRDefault="006C385A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683534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683534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49A33C03-9E92-46E1-81D8-847D2BC03B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683534"/>
    <w:rPr>
      <w:rFonts w:ascii="Arial" w:hAnsi="Arial" w:cs="Arial"/>
      <w:sz w:val="18"/>
      <w:szCs w:val="18"/>
    </w:rPr>
  </w:style>
  <w:style w:type="paragraph" w:customStyle="1" w:styleId="OCRStyle2">
    <w:name w:val="OCR Style #2"/>
    <w:basedOn w:val="a"/>
    <w:rsid w:val="006C385A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</Words>
  <Characters>15</Characters>
  <Application>Microsoft Office Word</Application>
  <DocSecurity>4</DocSecurity>
  <Lines>1</Lines>
  <Paragraphs>1</Paragraphs>
  <ScaleCrop>false</ScaleCrop>
  <Company/>
  <LinksUpToDate>false</LinksUpToDate>
  <CharactersWithSpaces>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3</cp:revision>
  <dcterms:created xsi:type="dcterms:W3CDTF">2008-04-07T10:46:00Z</dcterms:created>
  <dcterms:modified xsi:type="dcterms:W3CDTF">2008-04-07T10:47:00Z</dcterms:modified>
</cp:coreProperties>
</file>