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03EE" w:rsidRDefault="009203EE">
      <w:pPr>
        <w:rPr>
          <w:rtl/>
        </w:rPr>
      </w:pPr>
    </w:p>
    <w:p w:rsidR="009203E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64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8643" inset="0,0,0,0">
              <w:txbxContent>
                <w:p w:rsidR="009203EE" w:rsidRDefault="009203EE">
                  <w:r>
                    <w:rPr>
                      <w:rtl/>
                    </w:rPr>
                    <w:t>246                                         ספר החוקים 1670                   ו' בתמוז התשנ"ח 30.06.1998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44" o:spid="_x0000_s1026" type="#_x0000_t202" style="position:absolute;left:0;text-align:left;margin-left:79.5pt;margin-top:700.2pt;width:233.25pt;height:53.45pt;z-index:8;mso-position-horizontal-relative:page;mso-position-vertical-relative:page" stroked="f">
            <v:textbox style="mso-next-textbox:#_x0000_s48644" inset="0,0,0,0">
              <w:txbxContent>
                <w:p w:rsidR="009203EE" w:rsidRDefault="009203EE">
                  <w:pPr>
                    <w:pStyle w:val="OCRStyle1"/>
                    <w:rPr>
                      <w:rtl/>
                    </w:rPr>
                  </w:pPr>
                </w:p>
                <w:p w:rsidR="009203EE" w:rsidRDefault="009203EE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סודר בסדר 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45" o:spid="_x0000_s1027" type="#_x0000_t202" style="position:absolute;left:0;text-align:left;margin-left:90.6pt;margin-top:327.6pt;width:397pt;height:67.9pt;z-index:7;mso-position-horizontal-relative:page;mso-position-vertical-relative:page" stroked="f">
            <v:textbox style="mso-next-textbox:#_x0000_s48645" inset="0,0,0,0">
              <w:txbxContent>
                <w:p w:rsidR="009203EE" w:rsidRDefault="009203EE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כ''ח בסיון התשנ"ח (22 ביוני 0998; הצעות החוק ודברי הסבר פורסמו בהצעות חוק</w:t>
                  </w:r>
                </w:p>
                <w:p w:rsidR="009203EE" w:rsidRDefault="009203EE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2669, מיום י"ז בכסלו החשנ"ח (6ו בדצמבר 1997), עני 162.</w:t>
                  </w:r>
                </w:p>
                <w:p w:rsidR="009203EE" w:rsidRPr="009203EE" w:rsidRDefault="009203EE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י ס"ח התשנ"ב עמ' 154: התשנ"ד, עמ' .144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46" o:spid="_x0000_s1028" type="#_x0000_t202" style="position:absolute;left:0;text-align:left;margin-left:115.55pt;margin-top:238.9pt;width:85.35pt;height:30.1pt;z-index:6;mso-position-horizontal-relative:page;mso-position-vertical-relative:page" stroked="f">
            <v:textbox style="mso-next-textbox:#_x0000_s48646" inset="0,0,0,0">
              <w:txbxContent>
                <w:p w:rsidR="009203EE" w:rsidRDefault="009203EE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9203EE" w:rsidRDefault="009203EE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47" o:spid="_x0000_s1029" type="#_x0000_t202" style="position:absolute;left:0;text-align:left;margin-left:205.25pt;margin-top:267.4pt;width:92.05pt;height:30.1pt;z-index:5;mso-position-horizontal-relative:page;mso-position-vertical-relative:page" stroked="f">
            <v:textbox style="mso-next-textbox:#_x0000_s48647" inset="0,0,0,0">
              <w:txbxContent>
                <w:p w:rsidR="009203EE" w:rsidRDefault="009203EE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9203EE" w:rsidRDefault="009203EE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48" o:spid="_x0000_s1030" type="#_x0000_t202" style="position:absolute;left:0;text-align:left;margin-left:291.15pt;margin-top:233.75pt;width:91.3pt;height:33.45pt;z-index:4;mso-position-horizontal-relative:page;mso-position-vertical-relative:page" stroked="f">
            <v:textbox style="mso-next-textbox:#_x0000_s48648" inset="0,0,0,0">
              <w:txbxContent>
                <w:p w:rsidR="009203EE" w:rsidRDefault="009203EE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9203EE" w:rsidRDefault="009203EE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49" o:spid="_x0000_s1031" type="#_x0000_t202" style="position:absolute;left:0;text-align:left;margin-left:392.75pt;margin-top:263.05pt;width:65.55pt;height:36.05pt;z-index:3;mso-position-horizontal-relative:page;mso-position-vertical-relative:page" stroked="f">
            <v:textbox style="mso-next-textbox:#_x0000_s48649" inset="0,0,0,0">
              <w:txbxContent>
                <w:p w:rsidR="009203EE" w:rsidRDefault="009203EE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203EE" w:rsidRDefault="009203EE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50" o:spid="_x0000_s1032" type="#_x0000_t202" style="position:absolute;left:0;text-align:left;margin-left:85.45pt;margin-top:116.7pt;width:468.45pt;height:114.45pt;z-index:2;mso-position-horizontal-relative:page;mso-position-vertical-relative:page" stroked="f">
            <v:textbox style="mso-next-textbox:#_x0000_s4865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7"/>
                    <w:gridCol w:w="1332"/>
                  </w:tblGrid>
                  <w:tr w:rsidR="009203EE" w:rsidRPr="009203EE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203EE" w:rsidRDefault="009203E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לעידוד טוהר המידות בשירות הציבור, התשנ"ב-1992 1 (להלן - החוק העיקרי),</w:t>
                        </w:r>
                      </w:p>
                      <w:p w:rsidR="009203EE" w:rsidRDefault="00920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4, אחרי ''ראה נשיא המדינה'' יבוא ''או ראה יושב ראש הכנסת לאחר התייעצות עם</w:t>
                        </w:r>
                      </w:p>
                      <w:p w:rsidR="009203EE" w:rsidRPr="009203EE" w:rsidRDefault="00920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המדינה''.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203EE" w:rsidRPr="009203EE" w:rsidRDefault="00920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9203EE" w:rsidRPr="009203EE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203EE" w:rsidRDefault="00920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לחוק העיקרי, אחרי ''עם נשיא המדינה'' יבוא ''ועם יושב ראש הכנסת,</w:t>
                        </w:r>
                      </w:p>
                      <w:p w:rsidR="009203EE" w:rsidRPr="009203EE" w:rsidRDefault="00920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החוקה חוק ומשפט של הכנסת''.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203EE" w:rsidRPr="009203EE" w:rsidRDefault="00920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9203EE" w:rsidRPr="009203EE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203EE" w:rsidRPr="009203EE" w:rsidRDefault="00920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שלושה חודשים מיום פרסומו.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203EE" w:rsidRPr="009203EE" w:rsidRDefault="00920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203EE" w:rsidRDefault="009203E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651" o:spid="_x0000_s1033" type="#_x0000_t202" style="position:absolute;left:0;text-align:left;margin-left:87.25pt;margin-top:87.4pt;width:396.8pt;height:27.5pt;z-index:1;mso-position-horizontal-relative:page;mso-position-vertical-relative:page" stroked="f">
            <v:textbox style="mso-next-textbox:#_x0000_s48651" inset="0,0,0,0">
              <w:txbxContent>
                <w:p w:rsidR="009203EE" w:rsidRPr="009203EE" w:rsidRDefault="009203EE">
                  <w:pPr>
                    <w:pStyle w:val="OCRStyle1"/>
                    <w:ind w:left="32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טוהר המידות בשירות הציבור (תיקון מס' ג),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203E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2321D5-FD81-482D-91C6-3D316C4B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03E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2008-04-07T10:47:00Z</dcterms:created>
  <dcterms:modified xsi:type="dcterms:W3CDTF">2008-04-07T10:47:00Z</dcterms:modified>
</cp:coreProperties>
</file>