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3FCE" w:rsidRDefault="00863FCE">
      <w:pPr>
        <w:rPr>
          <w:rtl/>
        </w:rPr>
      </w:pPr>
    </w:p>
    <w:p w:rsidR="00863F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78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787" inset="0,0,0,0">
              <w:txbxContent>
                <w:p w:rsidR="00863FCE" w:rsidRDefault="00863FCE">
                  <w:r>
                    <w:rPr>
                      <w:rtl/>
                    </w:rPr>
                    <w:t>278                                         ספר החוקים 1677                     ג' באב התשנ"ח 26.07.1998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88" o:spid="_x0000_s1026" type="#_x0000_t202" style="position:absolute;left:0;text-align:left;margin-left:95.2pt;margin-top:204.5pt;width:402.15pt;height:79.2pt;z-index:7;mso-position-horizontal-relative:page;mso-position-vertical-relative:page" stroked="f">
            <v:textbox style="mso-next-textbox:#_x0000_s48788" inset="0,0,0,0">
              <w:txbxContent>
                <w:p w:rsidR="00863FCE" w:rsidRDefault="00863FCE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 ח בתמוז התשנ"ח (22 ביולי 1998) הצעת החוק ודברי ההסבר פורסמו בהצעות חוק</w:t>
                  </w:r>
                </w:p>
                <w:p w:rsidR="00863FCE" w:rsidRDefault="00863FCE">
                  <w:pPr>
                    <w:pStyle w:val="OCRStyle1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2735 מיום כ-א בתמוז התשנ-ח (15 ביולי 1998) עמ 452</w:t>
                  </w:r>
                </w:p>
                <w:p w:rsidR="00863FCE" w:rsidRPr="00863FCE" w:rsidRDefault="00863FCE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ס-ח התשנ-ו עמ 366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89" o:spid="_x0000_s1027" type="#_x0000_t202" style="position:absolute;left:0;text-align:left;margin-left:121.95pt;margin-top:139.15pt;width:75.85pt;height:34.25pt;z-index:6;mso-position-horizontal-relative:page;mso-position-vertical-relative:page" stroked="f">
            <v:textbox style="mso-next-textbox:#_x0000_s48789" inset="0,0,0,0">
              <w:txbxContent>
                <w:p w:rsidR="00863FCE" w:rsidRDefault="00863FCE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מרדכי</w:t>
                  </w:r>
                </w:p>
                <w:p w:rsidR="00863FCE" w:rsidRDefault="00863FCE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90" o:spid="_x0000_s1028" type="#_x0000_t202" style="position:absolute;left:0;text-align:left;margin-left:220.15pt;margin-top:169.45pt;width:83.55pt;height:27.3pt;z-index:5;mso-position-horizontal-relative:page;mso-position-vertical-relative:page" stroked="f">
            <v:textbox style="mso-next-textbox:#_x0000_s48790" inset="0,0,0,0">
              <w:txbxContent>
                <w:p w:rsidR="00863FCE" w:rsidRDefault="00863FCE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63FCE" w:rsidRDefault="00863FCE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91" o:spid="_x0000_s1029" type="#_x0000_t202" style="position:absolute;left:0;text-align:left;margin-left:380.3pt;margin-top:165.65pt;width:72.25pt;height:31.1pt;z-index:4;mso-position-horizontal-relative:page;mso-position-vertical-relative:page" stroked="f">
            <v:textbox style="mso-next-textbox:#_x0000_s48791" inset="0,0,0,0">
              <w:txbxContent>
                <w:p w:rsidR="00863FCE" w:rsidRDefault="00863FCE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63FCE" w:rsidRDefault="00863FCE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92" o:spid="_x0000_s1030" type="#_x0000_t202" style="position:absolute;left:0;text-align:left;margin-left:302.7pt;margin-top:140.7pt;width:85.35pt;height:24.75pt;z-index:3;mso-position-horizontal-relative:page;mso-position-vertical-relative:page" stroked="f">
            <v:textbox style="mso-next-textbox:#_x0000_s48792" inset="0,0,0,0">
              <w:txbxContent>
                <w:p w:rsidR="00863FCE" w:rsidRDefault="00863FCE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בנימין נתניהו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93" o:spid="_x0000_s1031" type="#_x0000_t202" style="position:absolute;left:0;text-align:left;margin-left:100.55pt;margin-top:94.8pt;width:463.1pt;height:42.95pt;z-index:2;mso-position-horizontal-relative:page;mso-position-vertical-relative:page" stroked="f">
            <v:textbox style="mso-next-textbox:#_x0000_s4879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1"/>
                    <w:gridCol w:w="1379"/>
                  </w:tblGrid>
                  <w:tr w:rsidR="00863FCE" w:rsidRPr="00863FCE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863FCE" w:rsidRDefault="00863FC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השיפוט הצבאי (תיקון מס' 32) התשנ"ו-1996 1, בסעיף 8(2) במקום "ארבעה</w:t>
                        </w:r>
                      </w:p>
                      <w:p w:rsidR="00863FCE" w:rsidRPr="00863FCE" w:rsidRDefault="00863F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ימים" יבוא "96 שעות"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863FCE" w:rsidRPr="00863FCE" w:rsidRDefault="00863F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863FCE" w:rsidRDefault="00863F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794" o:spid="_x0000_s1032" type="#_x0000_t202" style="position:absolute;left:0;text-align:left;margin-left:134.8pt;margin-top:67.65pt;width:316.8pt;height:22.95pt;z-index:1;mso-position-horizontal-relative:page;mso-position-vertical-relative:page" stroked="f">
            <v:textbox style="mso-next-textbox:#_x0000_s48794" inset="0,0,0,0">
              <w:txbxContent>
                <w:p w:rsidR="00863FCE" w:rsidRPr="00863FCE" w:rsidRDefault="00863FCE">
                  <w:pPr>
                    <w:pStyle w:val="OCRStyle1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השיפוט הצבאי (תיקון מס' 32) (תיקון). התשנ"ח-1998-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63F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598607-2464-4A6C-8124-081262AB3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3FC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2008-04-07T10:49:00Z</dcterms:created>
  <dcterms:modified xsi:type="dcterms:W3CDTF">2008-04-07T10:49:00Z</dcterms:modified>
</cp:coreProperties>
</file>