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255241" w:rsidRDefault="00255241">
      <w:pPr>
        <w:rPr>
          <w:rtl/>
        </w:rPr>
      </w:pPr>
    </w:p>
    <w:p w:rsidR="00255241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50554" o:spid="_x0000_s1025" type="#_x0000_t202" style="position:absolute;left:0;text-align:left;margin-left:50pt;margin-top:771.95pt;width:495.35pt;height:30pt;z-index:7;mso-position-horizontal-relative:page;mso-position-vertical-relative:page" stroked="f">
            <v:textbox style="mso-next-textbox:#_x0000_s50554" inset="0,0,0,0">
              <w:txbxContent>
                <w:p w:rsidR="00475208" w:rsidRDefault="00475208">
                  <w:r>
                    <w:rPr>
                      <w:rtl/>
                    </w:rPr>
                    <w:t>90                                          ספר החוקים 1704                   כ"ט בשבט התשנ"ט 15.02.1999</w:t>
                  </w:r>
                </w:p>
              </w:txbxContent>
            </v:textbox>
            <w10:wrap anchorx="page" anchory="page"/>
          </v:shape>
        </w:pict>
      </w:r>
      <w:r>
        <w:pict>
          <v:shape id="_x0000_s50555" o:spid="_x0000_s1026" type="#_x0000_t202" style="position:absolute;left:0;text-align:left;margin-left:96.65pt;margin-top:717.65pt;width:196.4pt;height:19pt;z-index:6;mso-position-horizontal-relative:page;mso-position-vertical-relative:page" stroked="f">
            <v:textbox style="mso-next-textbox:#_x0000_s50555" inset="0,0,0,0">
              <w:txbxContent>
                <w:p w:rsidR="00475208" w:rsidRDefault="00475208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50556" o:spid="_x0000_s1027" type="#_x0000_t202" style="position:absolute;left:0;text-align:left;margin-left:94.3pt;margin-top:624.4pt;width:382.75pt;height:51.1pt;z-index:5;mso-position-horizontal-relative:page;mso-position-vertical-relative:page" stroked="f">
            <v:textbox style="mso-next-textbox:#_x0000_s50556" inset="0,0,0,0">
              <w:txbxContent>
                <w:p w:rsidR="00475208" w:rsidRDefault="00475208">
                  <w:pPr>
                    <w:pStyle w:val="OCRStyle1"/>
                    <w:ind w:left="371"/>
                    <w:rPr>
                      <w:rtl/>
                    </w:rPr>
                  </w:pPr>
                  <w:r>
                    <w:rPr>
                      <w:rtl/>
                    </w:rPr>
                    <w:t>נתקבל בכנסת ביום י"ח בשבט התשנ"ט (4 בפברואר 1999); הצעת החוק ודברי ההסבר פורסמו בהצעות</w:t>
                  </w:r>
                </w:p>
                <w:p w:rsidR="00475208" w:rsidRDefault="00475208">
                  <w:pPr>
                    <w:pStyle w:val="OCRStyle1"/>
                    <w:ind w:left="371"/>
                    <w:rPr>
                      <w:rtl/>
                    </w:rPr>
                  </w:pPr>
                  <w:r>
                    <w:rPr>
                      <w:rtl/>
                    </w:rPr>
                    <w:t>חוק 2785, מיום י' בטבת התשניט (29 בדצמבר 1998), עמ' 230.</w:t>
                  </w:r>
                </w:p>
                <w:p w:rsidR="00475208" w:rsidRDefault="00475208">
                  <w:pPr>
                    <w:pStyle w:val="OCRStyle1"/>
                    <w:ind w:left="176"/>
                    <w:rPr>
                      <w:rtl/>
                    </w:rPr>
                  </w:pPr>
                  <w:r>
                    <w:rPr>
                      <w:rtl/>
                    </w:rPr>
                    <w:t>1 דיני מדינת ישראל, נוסח חודש 8, עמ' 197.</w:t>
                  </w:r>
                </w:p>
                <w:p w:rsidR="00475208" w:rsidRPr="00255241" w:rsidRDefault="00475208">
                  <w:pPr>
                    <w:pStyle w:val="OCRStyle1"/>
                    <w:ind w:left="166"/>
                  </w:pPr>
                  <w:r>
                    <w:rPr>
                      <w:rtl/>
                    </w:rPr>
                    <w:t>2 דיני מדינת ישראל, נוסח חדש 6, עמ' 120.</w:t>
                  </w:r>
                </w:p>
              </w:txbxContent>
            </v:textbox>
            <w10:wrap anchorx="page" anchory="page"/>
          </v:shape>
        </w:pict>
      </w:r>
      <w:r>
        <w:pict>
          <v:shape id="_x0000_s50557" o:spid="_x0000_s1028" type="#_x0000_t202" style="position:absolute;left:0;text-align:left;margin-left:95.1pt;margin-top:193.75pt;width:449.65pt;height:429.05pt;z-index:4;mso-position-horizontal-relative:page;mso-position-vertical-relative:page" stroked="f">
            <v:textbox style="mso-next-textbox:#_x0000_s50557" inset="0,0,0,0">
              <w:txbxContent>
                <w:tbl>
                  <w:tblPr>
                    <w:tblW w:w="4432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5252"/>
                    <w:gridCol w:w="1585"/>
                    <w:gridCol w:w="1339"/>
                  </w:tblGrid>
                  <w:tr w:rsidR="00475208" w:rsidRPr="00255241">
                    <w:trPr>
                      <w:jc w:val="right"/>
                    </w:trPr>
                    <w:tc>
                      <w:tcPr>
                        <w:tcW w:w="4181" w:type="pct"/>
                        <w:gridSpan w:val="2"/>
                      </w:tcPr>
                      <w:p w:rsidR="00475208" w:rsidRDefault="0047520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2. בפקודת העיריות [נוסח חדש]1 -</w:t>
                        </w:r>
                      </w:p>
                      <w:p w:rsidR="00475208" w:rsidRDefault="0047520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(0 בסעיף 145, בסעיף קטן (ד), בסופו יבוא 'זכויותיהם לגמלאות יבוטחו בקופת גמל</w:t>
                        </w:r>
                      </w:p>
                      <w:p w:rsidR="00475208" w:rsidRDefault="0047520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כמשמעותה בסעיף 47 לפקודת מס הכנסה2, וקופת העיריה לא תישא בכל עלות בשל</w:t>
                        </w:r>
                      </w:p>
                      <w:p w:rsidR="00475208" w:rsidRDefault="0047520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זכויותיהם לגמלאות בעבור תקופת כהונתם בתפקידים האמורים, למעט בתשלומים</w:t>
                        </w:r>
                      </w:p>
                      <w:p w:rsidR="00475208" w:rsidRDefault="0047520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השוטפים לקופת הגמל.";</w:t>
                        </w:r>
                      </w:p>
                      <w:p w:rsidR="00475208" w:rsidRDefault="0047520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אחרי סעיף 213 יבוא:</w:t>
                        </w:r>
                      </w:p>
                    </w:tc>
                    <w:tc>
                      <w:tcPr>
                        <w:tcW w:w="819" w:type="pct"/>
                      </w:tcPr>
                      <w:p w:rsidR="00475208" w:rsidRDefault="0047520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פקודת</w:t>
                        </w:r>
                      </w:p>
                      <w:p w:rsidR="00475208" w:rsidRPr="00255241" w:rsidRDefault="0047520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העיריות - מס' 70</w:t>
                        </w:r>
                      </w:p>
                    </w:tc>
                  </w:tr>
                  <w:tr w:rsidR="00475208">
                    <w:trPr>
                      <w:jc w:val="right"/>
                    </w:trPr>
                    <w:tc>
                      <w:tcPr>
                        <w:tcW w:w="3212" w:type="pct"/>
                      </w:tcPr>
                      <w:p w:rsidR="00475208" w:rsidRDefault="0047520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215א. (א) בסעיף זה, ''תקציב בלתי רגיל" - תקציב של עיריה</w:t>
                        </w:r>
                      </w:p>
                      <w:p w:rsidR="00475208" w:rsidRDefault="0047520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המיועד לפעולה חד-פעמית או לתחום פעילות מסוים, הכולל</w:t>
                        </w:r>
                      </w:p>
                      <w:p w:rsidR="00475208" w:rsidRDefault="0047520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אומדן תקבולים ותשלומים לאותה פעולה או לאותו תחום פעילות,</w:t>
                        </w:r>
                      </w:p>
                      <w:p w:rsidR="00475208" w:rsidRDefault="0047520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וכספים שיועדו על פי דין למטרות שאינן תקציב רגיל.</w:t>
                        </w:r>
                      </w:p>
                      <w:p w:rsidR="00475208" w:rsidRDefault="0047520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כספים של תקציב בלתי רגיל ינוהלו בנאמנות בידי ראש</w:t>
                        </w:r>
                      </w:p>
                      <w:p w:rsidR="00475208" w:rsidRDefault="0047520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העיריה והגזבר, בנפרד מכספי חשבון התקציב שאינו בלתי רגיל;</w:t>
                        </w:r>
                      </w:p>
                      <w:p w:rsidR="00475208" w:rsidRDefault="0047520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לא ייעשה כל שימוש בכספים של תקציב בלתי רגיל שלא למטרה</w:t>
                        </w:r>
                      </w:p>
                      <w:p w:rsidR="00475208" w:rsidRDefault="0047520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שלשמה נוער, ובכלל זה לא ייעשו כל פעולות קיזוז בין כספים של</w:t>
                        </w:r>
                      </w:p>
                      <w:p w:rsidR="00475208" w:rsidRDefault="0047520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תקציב בלתי רגיל לכספים של תקציב שאינו בלתי רגיל, זולת בתום</w:t>
                        </w:r>
                      </w:p>
                      <w:p w:rsidR="00475208" w:rsidRDefault="0047520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כל פעולה שלה יוער התקציב הבלתי רגיל; כספים של התקציב</w:t>
                        </w:r>
                      </w:p>
                      <w:p w:rsidR="00475208" w:rsidRDefault="0047520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הבלתי רגיל אינם ניתנים לשעבוד שלא לטובת הפעולה שלה</w:t>
                        </w:r>
                      </w:p>
                      <w:p w:rsidR="00475208" w:rsidRDefault="0047520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מיועד התקציב הבלתי רגיל.</w:t>
                        </w:r>
                      </w:p>
                      <w:p w:rsidR="00475208" w:rsidRDefault="0047520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שימוש בכספים בניגוד להוראות סעיף קטן (ב) -</w:t>
                        </w:r>
                      </w:p>
                      <w:p w:rsidR="00475208" w:rsidRDefault="0047520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בטל.";</w:t>
                        </w:r>
                      </w:p>
                    </w:tc>
                    <w:tc>
                      <w:tcPr>
                        <w:tcW w:w="969" w:type="pct"/>
                      </w:tcPr>
                      <w:p w:rsidR="00475208" w:rsidRDefault="0047520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-תקציב בלתי</w:t>
                        </w:r>
                      </w:p>
                      <w:p w:rsidR="00475208" w:rsidRPr="00255241" w:rsidRDefault="0047520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רגיל</w:t>
                        </w:r>
                      </w:p>
                    </w:tc>
                    <w:tc>
                      <w:tcPr>
                        <w:tcW w:w="819" w:type="pct"/>
                      </w:tcPr>
                      <w:p w:rsidR="00475208" w:rsidRDefault="00475208">
                        <w:pPr>
                          <w:pStyle w:val="OCRStyle1"/>
                          <w:rPr>
                            <w:rtl/>
                          </w:rPr>
                        </w:pPr>
                      </w:p>
                    </w:tc>
                  </w:tr>
                  <w:tr w:rsidR="00475208">
                    <w:trPr>
                      <w:jc w:val="right"/>
                    </w:trPr>
                    <w:tc>
                      <w:tcPr>
                        <w:tcW w:w="4181" w:type="pct"/>
                        <w:gridSpan w:val="2"/>
                      </w:tcPr>
                      <w:p w:rsidR="00475208" w:rsidRDefault="0047520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בסעיף 216, האמור בו יסומן "(א)' ואחריו יבוא:</w:t>
                        </w:r>
                      </w:p>
                      <w:p w:rsidR="00475208" w:rsidRDefault="0047520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"(ב) תמצית הדו"חות הכספיים השנתיים הכוללת פרטים כפי שיקבעו שר</w:t>
                        </w:r>
                      </w:p>
                      <w:p w:rsidR="00475208" w:rsidRDefault="0047520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הפנים ושר האוצר, תפורסם בעיריה שבה קיים עיתון מקומי - בעיתון מקומי,</w:t>
                        </w:r>
                      </w:p>
                      <w:p w:rsidR="00475208" w:rsidRDefault="0047520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לא יאוחר מיום 1 ביולי של כל שנה לענין דו"ח המתייחס לשנה הקודמת, וכן</w:t>
                        </w:r>
                      </w:p>
                      <w:p w:rsidR="00475208" w:rsidRDefault="0047520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תפורסם בכל עיריה בדרך ובמועד שיקבע שר הפנים, דרך כלל או לסוגי עיריות;</w:t>
                        </w:r>
                      </w:p>
                      <w:p w:rsidR="00475208" w:rsidRDefault="0047520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בסעיף זה, "עיתון מקומי" - שבועון היוצא לאור בעיריה או באזור שבו נמצאת</w:t>
                        </w:r>
                      </w:p>
                      <w:p w:rsidR="00475208" w:rsidRPr="00255241" w:rsidRDefault="0047520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העיריה, המיועד לרוב תושבי העיריה.</w:t>
                        </w:r>
                      </w:p>
                    </w:tc>
                    <w:tc>
                      <w:tcPr>
                        <w:tcW w:w="819" w:type="pct"/>
                      </w:tcPr>
                      <w:p w:rsidR="00475208" w:rsidRDefault="00475208">
                        <w:pPr>
                          <w:pStyle w:val="OCRStyle1"/>
                          <w:rPr>
                            <w:rtl/>
                          </w:rPr>
                        </w:pPr>
                      </w:p>
                    </w:tc>
                  </w:tr>
                </w:tbl>
                <w:p w:rsidR="00475208" w:rsidRDefault="00475208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50558" o:spid="_x0000_s1029" type="#_x0000_t202" style="position:absolute;left:0;text-align:left;margin-left:228.75pt;margin-top:175.75pt;width:114.65pt;height:17.25pt;z-index:3;mso-position-horizontal-relative:page;mso-position-vertical-relative:page" stroked="f">
            <v:textbox style="mso-next-textbox:#_x0000_s50558" inset="0,0,0,0">
              <w:txbxContent>
                <w:p w:rsidR="00475208" w:rsidRDefault="00475208">
                  <w:pPr>
                    <w:pStyle w:val="OCRStyle1"/>
                    <w:ind w:left="140"/>
                  </w:pPr>
                  <w:r>
                    <w:rPr>
                      <w:rtl/>
                    </w:rPr>
                    <w:t>פרק א': רשויות מקומיות</w:t>
                  </w:r>
                </w:p>
              </w:txbxContent>
            </v:textbox>
            <w10:wrap anchorx="page" anchory="page"/>
          </v:shape>
        </w:pict>
      </w:r>
      <w:r>
        <w:pict>
          <v:shape id="_x0000_s50559" o:spid="_x0000_s1030" type="#_x0000_t202" style="position:absolute;left:0;text-align:left;margin-left:98.25pt;margin-top:106.45pt;width:448.05pt;height:67.5pt;z-index:2;mso-position-horizontal-relative:page;mso-position-vertical-relative:page" stroked="f">
            <v:textbox style="mso-next-textbox:#_x0000_s50559" inset="0,0,0,0">
              <w:txbxContent>
                <w:tbl>
                  <w:tblPr>
                    <w:tblW w:w="4432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020"/>
                    <w:gridCol w:w="1128"/>
                  </w:tblGrid>
                  <w:tr w:rsidR="00475208" w:rsidRPr="00255241">
                    <w:trPr>
                      <w:jc w:val="right"/>
                    </w:trPr>
                    <w:tc>
                      <w:tcPr>
                        <w:tcW w:w="4308" w:type="pct"/>
                      </w:tcPr>
                      <w:p w:rsidR="00475208" w:rsidRDefault="00475208">
                        <w:pPr>
                          <w:pStyle w:val="OCRStyle1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ו. חוק זה בא לקבוע הוראות שונות במטרה לאפשר הגברת הצמיחה והתעסוקה, השגת</w:t>
                        </w:r>
                      </w:p>
                      <w:p w:rsidR="00475208" w:rsidRDefault="0047520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יעדי התקציב, עמידה במגבלת הגרעון לשנת הכספים 1999, והשגת יעדי המדיניות</w:t>
                        </w:r>
                      </w:p>
                      <w:p w:rsidR="00475208" w:rsidRDefault="0047520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הכלכלית, ובכלל זה - לתקן הוראות בחוקים שונים ולדחות תחילה או מועדים אחרים</w:t>
                        </w:r>
                      </w:p>
                      <w:p w:rsidR="00475208" w:rsidRPr="00255241" w:rsidRDefault="0047520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בחוקים.</w:t>
                        </w:r>
                      </w:p>
                    </w:tc>
                    <w:tc>
                      <w:tcPr>
                        <w:tcW w:w="692" w:type="pct"/>
                      </w:tcPr>
                      <w:p w:rsidR="00475208" w:rsidRPr="00255241" w:rsidRDefault="0047520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מטרת החוק</w:t>
                        </w:r>
                      </w:p>
                    </w:tc>
                  </w:tr>
                </w:tbl>
                <w:p w:rsidR="00475208" w:rsidRDefault="00475208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50560" o:spid="_x0000_s1031" type="#_x0000_t202" style="position:absolute;left:0;text-align:left;margin-left:89.35pt;margin-top:64.25pt;width:384.3pt;height:37.05pt;z-index:1;mso-position-horizontal-relative:page;mso-position-vertical-relative:page" stroked="f">
            <v:textbox style="mso-next-textbox:#_x0000_s50560" inset="0,0,0,0">
              <w:txbxContent>
                <w:p w:rsidR="00475208" w:rsidRDefault="00475208">
                  <w:pPr>
                    <w:pStyle w:val="OCRStyle1"/>
                    <w:ind w:left="94"/>
                    <w:rPr>
                      <w:sz w:val="20"/>
                      <w:szCs w:val="20"/>
                      <w:rtl/>
                    </w:rPr>
                  </w:pPr>
                  <w:r>
                    <w:rPr>
                      <w:sz w:val="20"/>
                      <w:szCs w:val="20"/>
                      <w:rtl/>
                    </w:rPr>
                    <w:t>חוק ההסדרים במשק המדינה (תיקוני חקיקה להשגת יעדי התקציב</w:t>
                  </w:r>
                </w:p>
                <w:p w:rsidR="00475208" w:rsidRPr="00255241" w:rsidRDefault="00475208">
                  <w:pPr>
                    <w:pStyle w:val="OCRStyle1"/>
                    <w:ind w:left="767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  <w:rtl/>
                    </w:rPr>
                    <w:t>והמדיניות הכלכלית לשנת הכספים 1999), התשנ"ט-1999*</w:t>
                  </w:r>
                </w:p>
              </w:txbxContent>
            </v:textbox>
            <w10:wrap anchorx="page" anchory="page"/>
          </v:shape>
        </w:pict>
      </w:r>
    </w:p>
    <w:p w:rsidR="005D26AC" w:rsidRDefault="005D26AC">
      <w:pPr>
        <w:rPr>
          <w:rtl/>
        </w:rPr>
      </w:pPr>
      <w:r>
        <w:rPr>
          <w:rtl/>
        </w:rPr>
        <w:br w:type="page"/>
      </w:r>
    </w:p>
    <w:p w:rsidR="005D26AC" w:rsidRDefault="00000000">
      <w:pPr>
        <w:rPr>
          <w:rtl/>
        </w:rPr>
      </w:pPr>
      <w:r>
        <w:pict>
          <v:shape id="_x0000_s50561" o:spid="_x0000_s1032" type="#_x0000_t202" style="position:absolute;left:0;text-align:left;margin-left:50pt;margin-top:771.95pt;width:495.35pt;height:30pt;z-index:11;mso-position-horizontal-relative:page;mso-position-vertical-relative:page" stroked="f">
            <v:textbox style="mso-next-textbox:#_x0000_s50561" inset="0,0,0,0">
              <w:txbxContent>
                <w:p w:rsidR="00475208" w:rsidRDefault="00475208">
                  <w:r>
                    <w:rPr>
                      <w:rtl/>
                    </w:rPr>
                    <w:t>91                                          ספר החוקים 1704                   כ"ט בשבט התשנ"ט 15.02.1999</w:t>
                  </w:r>
                </w:p>
              </w:txbxContent>
            </v:textbox>
            <w10:wrap anchorx="page" anchory="page"/>
          </v:shape>
        </w:pict>
      </w:r>
      <w:r>
        <w:pict>
          <v:shape id="_x0000_s50562" o:spid="_x0000_s1033" type="#_x0000_t202" style="position:absolute;left:0;text-align:left;margin-left:340.2pt;margin-top:713.85pt;width:205.5pt;height:23.95pt;z-index:10;mso-position-horizontal-relative:page;mso-position-vertical-relative:page" stroked="f">
            <v:textbox style="mso-next-textbox:#_x0000_s50562" inset="0,0,0,0">
              <w:txbxContent>
                <w:p w:rsidR="00475208" w:rsidRDefault="00475208">
                  <w:pPr>
                    <w:pStyle w:val="OCRStyle2"/>
                  </w:pPr>
                </w:p>
              </w:txbxContent>
            </v:textbox>
            <w10:wrap anchorx="page" anchory="page"/>
          </v:shape>
        </w:pict>
      </w:r>
      <w:r>
        <w:pict>
          <v:shape id="_x0000_s50563" o:spid="_x0000_s1034" type="#_x0000_t202" style="position:absolute;left:0;text-align:left;margin-left:374.85pt;margin-top:614.05pt;width:172.45pt;height:66.9pt;z-index:9;mso-position-horizontal-relative:page;mso-position-vertical-relative:page" stroked="f">
            <v:textbox style="mso-next-textbox:#_x0000_s50563" inset="0,0,0,0">
              <w:txbxContent>
                <w:p w:rsidR="00475208" w:rsidRDefault="00475208">
                  <w:pPr>
                    <w:pStyle w:val="OCRStyle2"/>
                    <w:ind w:left="155"/>
                    <w:rPr>
                      <w:rtl/>
                    </w:rPr>
                  </w:pPr>
                  <w:r>
                    <w:rPr>
                      <w:rtl/>
                    </w:rPr>
                    <w:t>3 דיני מדינת ישראל, נוסח חדש 9, עמ' 256.</w:t>
                  </w:r>
                </w:p>
                <w:p w:rsidR="00475208" w:rsidRDefault="00475208">
                  <w:pPr>
                    <w:pStyle w:val="OCRStyle2"/>
                    <w:ind w:left="155"/>
                    <w:rPr>
                      <w:rtl/>
                    </w:rPr>
                  </w:pPr>
                  <w:r>
                    <w:rPr>
                      <w:rtl/>
                    </w:rPr>
                    <w:t>4 ס"ח התשמ"ח, עמ' .98</w:t>
                  </w:r>
                </w:p>
                <w:p w:rsidR="00475208" w:rsidRDefault="00475208">
                  <w:pPr>
                    <w:pStyle w:val="OCRStyle2"/>
                    <w:ind w:left="155"/>
                    <w:rPr>
                      <w:rtl/>
                    </w:rPr>
                  </w:pPr>
                  <w:r>
                    <w:rPr>
                      <w:rtl/>
                    </w:rPr>
                    <w:t>5 ס*ח התשנ"ח, עמ' .48</w:t>
                  </w:r>
                </w:p>
                <w:p w:rsidR="00475208" w:rsidRPr="005D26AC" w:rsidRDefault="00475208">
                  <w:pPr>
                    <w:pStyle w:val="OCRStyle2"/>
                    <w:ind w:left="155"/>
                  </w:pPr>
                  <w:r>
                    <w:rPr>
                      <w:rtl/>
                    </w:rPr>
                    <w:t>* ק"ת התשנ'ט, עמ' .330</w:t>
                  </w:r>
                </w:p>
              </w:txbxContent>
            </v:textbox>
            <w10:wrap anchorx="page" anchory="page"/>
          </v:shape>
        </w:pict>
      </w:r>
      <w:r>
        <w:pict>
          <v:shape id="_x0000_s50564" o:spid="_x0000_s1035" type="#_x0000_t202" style="position:absolute;left:0;text-align:left;margin-left:85.35pt;margin-top:68pt;width:461.95pt;height:545.9pt;z-index:8;mso-position-horizontal-relative:page;mso-position-vertical-relative:page" stroked="f">
            <v:textbox style="mso-next-textbox:#_x0000_s50564" inset="0,0,0,0">
              <w:txbxContent>
                <w:tbl>
                  <w:tblPr>
                    <w:tblW w:w="4435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440"/>
                    <w:gridCol w:w="6960"/>
                  </w:tblGrid>
                  <w:tr w:rsidR="00475208">
                    <w:trPr>
                      <w:jc w:val="right"/>
                    </w:trPr>
                    <w:tc>
                      <w:tcPr>
                        <w:tcW w:w="857" w:type="pct"/>
                      </w:tcPr>
                      <w:p w:rsidR="00475208" w:rsidRDefault="00475208">
                        <w:pPr>
                          <w:pStyle w:val="OCRStyle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4143" w:type="pct"/>
                      </w:tcPr>
                      <w:p w:rsidR="00475208" w:rsidRDefault="00475208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לא פרסמה העיריה בעיתון מקומי את תמצית הדו"חות הכספיים כאמור</w:t>
                        </w:r>
                      </w:p>
                      <w:p w:rsidR="00475208" w:rsidRDefault="00475208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בסעיף קטן (ב) עד יום ו באוגוסט, יפרסם הממונה על החשבונות את תמצית</w:t>
                        </w:r>
                      </w:p>
                      <w:p w:rsidR="00475208" w:rsidRDefault="00475208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הדו"חות, על חשבון העיריה."</w:t>
                        </w:r>
                      </w:p>
                    </w:tc>
                  </w:tr>
                  <w:tr w:rsidR="00475208" w:rsidRPr="005D26AC">
                    <w:trPr>
                      <w:jc w:val="right"/>
                    </w:trPr>
                    <w:tc>
                      <w:tcPr>
                        <w:tcW w:w="857" w:type="pct"/>
                      </w:tcPr>
                      <w:p w:rsidR="00475208" w:rsidRDefault="00475208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פקודת</w:t>
                        </w:r>
                      </w:p>
                      <w:p w:rsidR="00475208" w:rsidRDefault="00475208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המועצות</w:t>
                        </w:r>
                      </w:p>
                      <w:p w:rsidR="00475208" w:rsidRPr="005D26AC" w:rsidRDefault="00475208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המקומיות - מס' 25</w:t>
                        </w:r>
                      </w:p>
                    </w:tc>
                    <w:tc>
                      <w:tcPr>
                        <w:tcW w:w="4143" w:type="pct"/>
                      </w:tcPr>
                      <w:p w:rsidR="00475208" w:rsidRDefault="00475208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3. בפקודת המועצות המקומיות [נוסח חדש]5, בסעיף 41, בסופו יבוא:</w:t>
                        </w:r>
                      </w:p>
                      <w:p w:rsidR="00475208" w:rsidRDefault="00475208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''(ג) הזכויות לגמלאות של יושב ראש וסגן יושב ראש, יבוטחו בקופת גמל</w:t>
                        </w:r>
                      </w:p>
                      <w:p w:rsidR="00475208" w:rsidRDefault="00475208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כמשמעותה בסעיף 47 לפקודת מס הכנסה, וקופת המועצה המקומית לא תישא בכל</w:t>
                        </w:r>
                      </w:p>
                      <w:p w:rsidR="00475208" w:rsidRDefault="00475208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עלות בשל זכויותיהם לגמלאות בעבור תקופת כהונתם בתפקידים האמורים, למעט</w:t>
                        </w:r>
                      </w:p>
                      <w:p w:rsidR="00475208" w:rsidRPr="005D26AC" w:rsidRDefault="00475208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בתשלומים השוטפים לקופת הגמל."</w:t>
                        </w:r>
                      </w:p>
                    </w:tc>
                  </w:tr>
                  <w:tr w:rsidR="00475208" w:rsidRPr="005D26AC">
                    <w:trPr>
                      <w:jc w:val="right"/>
                    </w:trPr>
                    <w:tc>
                      <w:tcPr>
                        <w:tcW w:w="857" w:type="pct"/>
                      </w:tcPr>
                      <w:p w:rsidR="00475208" w:rsidRDefault="00475208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חוק</w:t>
                        </w:r>
                      </w:p>
                      <w:p w:rsidR="00475208" w:rsidRDefault="00475208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ערי ואזורי</w:t>
                        </w:r>
                      </w:p>
                      <w:p w:rsidR="00475208" w:rsidRDefault="00475208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פיתוח -</w:t>
                        </w:r>
                      </w:p>
                      <w:p w:rsidR="00475208" w:rsidRPr="005D26AC" w:rsidRDefault="00475208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מס' 5</w:t>
                        </w:r>
                      </w:p>
                    </w:tc>
                    <w:tc>
                      <w:tcPr>
                        <w:tcW w:w="4143" w:type="pct"/>
                      </w:tcPr>
                      <w:p w:rsidR="00475208" w:rsidRDefault="00475208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4. בחוק ערי ואזורי פיתוח, התשמ"ח-988ו4 -</w:t>
                        </w:r>
                      </w:p>
                      <w:p w:rsidR="00475208" w:rsidRDefault="00475208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בסעיף 5, בסופו יבוא:</w:t>
                        </w:r>
                      </w:p>
                      <w:p w:rsidR="00475208" w:rsidRDefault="00475208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"(ו) על אף האמור בסעיפים קטנים (א) עד (ה), העיר עכו תסווג בקבוצה</w:t>
                        </w:r>
                      </w:p>
                      <w:p w:rsidR="00475208" w:rsidRDefault="00475208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א'";</w:t>
                        </w:r>
                      </w:p>
                      <w:p w:rsidR="00475208" w:rsidRPr="005D26AC" w:rsidRDefault="00475208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בסעיף 24, במקום "1999" יבוא "2004".</w:t>
                        </w:r>
                      </w:p>
                    </w:tc>
                  </w:tr>
                  <w:tr w:rsidR="00475208" w:rsidRPr="005D26AC">
                    <w:trPr>
                      <w:jc w:val="right"/>
                    </w:trPr>
                    <w:tc>
                      <w:tcPr>
                        <w:tcW w:w="857" w:type="pct"/>
                      </w:tcPr>
                      <w:p w:rsidR="00475208" w:rsidRDefault="00475208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חוק</w:t>
                        </w:r>
                      </w:p>
                      <w:p w:rsidR="00475208" w:rsidRPr="005D26AC" w:rsidRDefault="00475208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ההסדרים</w:t>
                        </w:r>
                      </w:p>
                    </w:tc>
                    <w:tc>
                      <w:tcPr>
                        <w:tcW w:w="4143" w:type="pct"/>
                      </w:tcPr>
                      <w:p w:rsidR="00475208" w:rsidRDefault="00475208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5. בחוק להגברת הצמיחה והתעסוקה ולהשגת יעדי התקציב לשנת הכספים 1998</w:t>
                        </w:r>
                      </w:p>
                      <w:p w:rsidR="00475208" w:rsidRDefault="00475208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)תיקוני חקיקה(, התשנ"ח-51998 )להלן - החוק להגברת הצמיחה 1998(, בסעיף 46(ב)(4),</w:t>
                        </w:r>
                      </w:p>
                      <w:p w:rsidR="00475208" w:rsidRPr="005D26AC" w:rsidRDefault="00475208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במקום "1999" יבוא "2000".</w:t>
                        </w:r>
                      </w:p>
                    </w:tc>
                  </w:tr>
                  <w:tr w:rsidR="00475208" w:rsidRPr="005D26AC">
                    <w:trPr>
                      <w:jc w:val="right"/>
                    </w:trPr>
                    <w:tc>
                      <w:tcPr>
                        <w:tcW w:w="857" w:type="pct"/>
                      </w:tcPr>
                      <w:p w:rsidR="00475208" w:rsidRDefault="00475208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תוקף תקנות</w:t>
                        </w:r>
                      </w:p>
                      <w:p w:rsidR="00475208" w:rsidRPr="005D26AC" w:rsidRDefault="00475208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וצווי ארנונה</w:t>
                        </w:r>
                      </w:p>
                    </w:tc>
                    <w:tc>
                      <w:tcPr>
                        <w:tcW w:w="4143" w:type="pct"/>
                      </w:tcPr>
                      <w:p w:rsidR="00475208" w:rsidRDefault="00475208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6. (א) על אף הוראת סעיף 9(ב) לחוק הסדרים במשק המדינה (תיקוני חקיקה להשגת</w:t>
                        </w:r>
                      </w:p>
                      <w:p w:rsidR="00475208" w:rsidRDefault="00475208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יעדי התקציב), התשנ"ג-1992 כנוסחו ערב תחילתו של החוק להגברת הצמיחה 1998, לא</w:t>
                        </w:r>
                      </w:p>
                      <w:p w:rsidR="00475208" w:rsidRDefault="00475208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ייגרע מתוקפן של תקנות ההסדרים במשק המדינה (ארנונה כללית ברשויות המקומיות</w:t>
                        </w:r>
                      </w:p>
                      <w:p w:rsidR="00475208" w:rsidRDefault="00475208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בשנת 1999), התשנ"ט-61999 (להלן - תקנות הארנונה), וכל תיקון להן בשל האיחור</w:t>
                        </w:r>
                      </w:p>
                      <w:p w:rsidR="00475208" w:rsidRDefault="00475208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שבהתקנתן בלבד.</w:t>
                        </w:r>
                      </w:p>
                      <w:p w:rsidR="00475208" w:rsidRDefault="00475208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על אף הוראות כל דין, לא הטילה מועצה של רשות מקומית, ארנונה כללית</w:t>
                        </w:r>
                      </w:p>
                      <w:p w:rsidR="00475208" w:rsidRDefault="00475208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לשנת הכספים 1999, עד ליום י"ב בכסלו התשנ"ט (ו בדצמבר 1998), תשולם הארנונה לשנת</w:t>
                        </w:r>
                      </w:p>
                      <w:p w:rsidR="00475208" w:rsidRDefault="00475208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הכספים 1999 בתחום הרשות המקומית בסכומים אשר נקבעו לשנת 1998, בתוספת 5.2%</w:t>
                        </w:r>
                      </w:p>
                      <w:p w:rsidR="00475208" w:rsidRDefault="00475208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ובמועדים אשר נקבעו לשנת 1998, בשינויים המחויבים.</w:t>
                        </w:r>
                      </w:p>
                      <w:p w:rsidR="00475208" w:rsidRDefault="00475208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(1) על אף הוראות כל דין, רשאית מועצה של רשות מקומית לקבל החלטה</w:t>
                        </w:r>
                      </w:p>
                      <w:p w:rsidR="00475208" w:rsidRDefault="00475208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בדבר הטלת ארנונה לשנת הכספים 1999, או לתקן החלטה שקיבלה, לרבות</w:t>
                        </w:r>
                      </w:p>
                      <w:p w:rsidR="00475208" w:rsidRDefault="00475208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סכומים אשר הוטלו על פי סעיף קטן (ב), ככל שיידרש להתאמתה לתקנות</w:t>
                        </w:r>
                      </w:p>
                      <w:p w:rsidR="00475208" w:rsidRDefault="00475208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הארנונה, עד ליום כ''ז באדר התשנ"ט (15 במרס 1999) (להלן - החלטה</w:t>
                        </w:r>
                      </w:p>
                      <w:p w:rsidR="00475208" w:rsidRDefault="00475208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מאוחרת).</w:t>
                        </w:r>
                      </w:p>
                      <w:p w:rsidR="00475208" w:rsidRDefault="00475208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תחילתה של החלטה מאוחרת ביום י"ג בטבת התשנ"ט (ו בינואר 1999);</w:t>
                        </w:r>
                      </w:p>
                      <w:p w:rsidR="00475208" w:rsidRDefault="00475208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החלטה מאוחרת שהיא החלטה מתקנת, לא תחול בשנת 1999 על נכס שבשלו</w:t>
                        </w:r>
                      </w:p>
                      <w:p w:rsidR="00475208" w:rsidRDefault="00475208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תשולם ארנונה לשנת הכספים 1999 מראש עד ליום י"ד בשבט התשנ''ט</w:t>
                        </w:r>
                      </w:p>
                      <w:p w:rsidR="00475208" w:rsidRPr="005D26AC" w:rsidRDefault="00475208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(31 בינואר 1999).</w:t>
                        </w:r>
                      </w:p>
                    </w:tc>
                  </w:tr>
                </w:tbl>
                <w:p w:rsidR="00475208" w:rsidRDefault="00475208">
                  <w:pPr>
                    <w:pStyle w:val="OCRStyle2"/>
                  </w:pPr>
                </w:p>
              </w:txbxContent>
            </v:textbox>
            <w10:wrap anchorx="page" anchory="page"/>
          </v:shape>
        </w:pict>
      </w:r>
    </w:p>
    <w:p w:rsidR="0008192D" w:rsidRDefault="0008192D">
      <w:pPr>
        <w:rPr>
          <w:rtl/>
        </w:rPr>
      </w:pPr>
      <w:r>
        <w:rPr>
          <w:rtl/>
        </w:rPr>
        <w:br w:type="page"/>
      </w:r>
    </w:p>
    <w:p w:rsidR="0008192D" w:rsidRDefault="00000000">
      <w:pPr>
        <w:rPr>
          <w:rtl/>
        </w:rPr>
      </w:pPr>
      <w:r>
        <w:pict>
          <v:shape id="_x0000_s50565" o:spid="_x0000_s1036" type="#_x0000_t202" style="position:absolute;left:0;text-align:left;margin-left:50pt;margin-top:771.95pt;width:495.35pt;height:30pt;z-index:17;mso-position-horizontal-relative:page;mso-position-vertical-relative:page" stroked="f">
            <v:textbox style="mso-next-textbox:#_x0000_s50565" inset="0,0,0,0">
              <w:txbxContent>
                <w:p w:rsidR="00475208" w:rsidRDefault="00475208">
                  <w:r>
                    <w:rPr>
                      <w:rtl/>
                    </w:rPr>
                    <w:t>92                                          ספר החוקים 1704                   כ"ט בשבט התשנ"ט 15.02.1999</w:t>
                  </w:r>
                </w:p>
              </w:txbxContent>
            </v:textbox>
            <w10:wrap anchorx="page" anchory="page"/>
          </v:shape>
        </w:pict>
      </w:r>
      <w:r>
        <w:pict>
          <v:shape id="_x0000_s50566" o:spid="_x0000_s1037" type="#_x0000_t202" style="position:absolute;left:0;text-align:left;margin-left:91.75pt;margin-top:715.3pt;width:214.45pt;height:25.75pt;z-index:16;mso-position-horizontal-relative:page;mso-position-vertical-relative:page" stroked="f">
            <v:textbox style="mso-next-textbox:#_x0000_s50566" inset="0,0,0,0">
              <w:txbxContent>
                <w:p w:rsidR="00475208" w:rsidRDefault="00475208">
                  <w:pPr>
                    <w:pStyle w:val="OCRStyle3"/>
                  </w:pPr>
                </w:p>
              </w:txbxContent>
            </v:textbox>
            <w10:wrap anchorx="page" anchory="page"/>
          </v:shape>
        </w:pict>
      </w:r>
      <w:r>
        <w:pict>
          <v:shape id="_x0000_s50567" o:spid="_x0000_s1038" type="#_x0000_t202" style="position:absolute;left:0;text-align:left;margin-left:354.1pt;margin-top:635.3pt;width:124.55pt;height:46.35pt;z-index:15;mso-position-horizontal-relative:page;mso-position-vertical-relative:page" stroked="f">
            <v:textbox style="mso-next-textbox:#_x0000_s50567" inset="0,0,0,0">
              <w:txbxContent>
                <w:p w:rsidR="00475208" w:rsidRDefault="00475208">
                  <w:pPr>
                    <w:pStyle w:val="OCRStyle3"/>
                    <w:ind w:left="184"/>
                    <w:rPr>
                      <w:rtl/>
                    </w:rPr>
                  </w:pPr>
                  <w:r>
                    <w:rPr>
                      <w:rtl/>
                    </w:rPr>
                    <w:t>7 ס'ח התשכ"ט, עמ' 98.</w:t>
                  </w:r>
                </w:p>
                <w:p w:rsidR="00475208" w:rsidRDefault="00475208">
                  <w:pPr>
                    <w:pStyle w:val="OCRStyle3"/>
                    <w:ind w:left="187"/>
                    <w:rPr>
                      <w:rtl/>
                    </w:rPr>
                  </w:pPr>
                  <w:r>
                    <w:rPr>
                      <w:rtl/>
                    </w:rPr>
                    <w:t>8 ס"ח התש"ל, עמ' .65</w:t>
                  </w:r>
                </w:p>
                <w:p w:rsidR="00475208" w:rsidRPr="0008192D" w:rsidRDefault="00475208">
                  <w:pPr>
                    <w:pStyle w:val="OCRStyle3"/>
                    <w:ind w:left="187"/>
                  </w:pPr>
                  <w:r>
                    <w:rPr>
                      <w:rtl/>
                    </w:rPr>
                    <w:t>9 ס"ח התשל"ז, עמ' .77</w:t>
                  </w:r>
                </w:p>
              </w:txbxContent>
            </v:textbox>
            <w10:wrap anchorx="page" anchory="page"/>
          </v:shape>
        </w:pict>
      </w:r>
      <w:r>
        <w:pict>
          <v:shape id="_x0000_s50568" o:spid="_x0000_s1039" type="#_x0000_t202" style="position:absolute;left:0;text-align:left;margin-left:91.75pt;margin-top:129.6pt;width:452.85pt;height:505.7pt;z-index:14;mso-position-horizontal-relative:page;mso-position-vertical-relative:page" stroked="f">
            <v:textbox style="mso-next-textbox:#_x0000_s50568" inset="0,0,0,0">
              <w:txbxContent>
                <w:tbl>
                  <w:tblPr>
                    <w:tblW w:w="4432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5738"/>
                    <w:gridCol w:w="1214"/>
                    <w:gridCol w:w="1281"/>
                  </w:tblGrid>
                  <w:tr w:rsidR="00475208" w:rsidRPr="0008192D">
                    <w:trPr>
                      <w:jc w:val="right"/>
                    </w:trPr>
                    <w:tc>
                      <w:tcPr>
                        <w:tcW w:w="4222" w:type="pct"/>
                        <w:gridSpan w:val="2"/>
                      </w:tcPr>
                      <w:p w:rsidR="00475208" w:rsidRDefault="00475208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7. בחוק גמלאות לנושאי משרה ברשויות השלטון, התשכ'ט-71969, אחרי סעיף 1</w:t>
                        </w:r>
                      </w:p>
                      <w:p w:rsidR="00475208" w:rsidRDefault="00475208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יבוא:</w:t>
                        </w:r>
                      </w:p>
                    </w:tc>
                    <w:tc>
                      <w:tcPr>
                        <w:tcW w:w="778" w:type="pct"/>
                        <w:vMerge w:val="restart"/>
                      </w:tcPr>
                      <w:p w:rsidR="00475208" w:rsidRDefault="00475208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חוס</w:t>
                        </w:r>
                      </w:p>
                      <w:p w:rsidR="00475208" w:rsidRDefault="00475208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גמלאות לנושאי</w:t>
                        </w:r>
                      </w:p>
                      <w:p w:rsidR="00475208" w:rsidRDefault="00475208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משרה ברשויות</w:t>
                        </w:r>
                      </w:p>
                      <w:p w:rsidR="00475208" w:rsidRDefault="00475208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השלטון -</w:t>
                        </w:r>
                      </w:p>
                      <w:p w:rsidR="00475208" w:rsidRPr="0008192D" w:rsidRDefault="00475208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מס' 3</w:t>
                        </w:r>
                      </w:p>
                    </w:tc>
                  </w:tr>
                  <w:tr w:rsidR="00475208">
                    <w:trPr>
                      <w:jc w:val="right"/>
                    </w:trPr>
                    <w:tc>
                      <w:tcPr>
                        <w:tcW w:w="3485" w:type="pct"/>
                      </w:tcPr>
                      <w:p w:rsidR="00475208" w:rsidRDefault="00475208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1א. (א) על אף האמור בסעיף 1, לא ישולמו גמלאות מאוצר המדינה</w:t>
                        </w:r>
                      </w:p>
                      <w:p w:rsidR="00475208" w:rsidRDefault="00475208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לנושאי משרה כאמור בו שהחלו בכהונתם לאחר יום כ''ט באייר התשנ"ט</w:t>
                        </w:r>
                      </w:p>
                      <w:p w:rsidR="00475208" w:rsidRDefault="00475208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(15 במאי 1999) (להלן - היום הקובע) ולשאיריהם, וזכויותיהם לגמלה</w:t>
                        </w:r>
                      </w:p>
                      <w:p w:rsidR="00475208" w:rsidRDefault="00475208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יבוטחו בקופת גמל כמשמעותה בסעיף 47 לפקודת מס הכנסה-, הוראה זו</w:t>
                        </w:r>
                      </w:p>
                      <w:p w:rsidR="00475208" w:rsidRDefault="00475208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תחול גם על חברי כנסת ועל שרים שהחלו בכהונתם לפני היום הקובע</w:t>
                        </w:r>
                      </w:p>
                      <w:p w:rsidR="00475208" w:rsidRDefault="00475208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ונבחרו או מונו לתקופת כהונה נוספת לאחר תקופה העולה על שנה שבה</w:t>
                        </w:r>
                      </w:p>
                      <w:p w:rsidR="00475208" w:rsidRDefault="00475208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לא כיהנו כחברי כנסת או כשרים, וזאת לגבי תקופת הכהונה הנוספת</w:t>
                        </w:r>
                      </w:p>
                      <w:p w:rsidR="00475208" w:rsidRDefault="00475208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האמורה ואילך.</w:t>
                        </w:r>
                      </w:p>
                      <w:p w:rsidR="00475208" w:rsidRDefault="00475208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הוראת סעיף קטן (א) לא תחול על מי שערב תחילת כהונתו</w:t>
                        </w:r>
                      </w:p>
                      <w:p w:rsidR="00475208" w:rsidRDefault="00475208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כנושא משרה היה מועסק בשירות המדינה ולגבי העסקתו זו חלו הוראות</w:t>
                        </w:r>
                      </w:p>
                      <w:p w:rsidR="00475208" w:rsidRDefault="00475208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חוק שירות המדינה (גמלאות) [נוסח משולב], התש"ל-1970 8(להלן - חוק</w:t>
                        </w:r>
                      </w:p>
                      <w:p w:rsidR="00475208" w:rsidRDefault="00475208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הגמלאות), לענין תשלום קצבה מאוצר המדינה, אלא אם כן ביקש, בתוך</w:t>
                        </w:r>
                      </w:p>
                      <w:p w:rsidR="00475208" w:rsidRDefault="00475208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שנה ממועד תחילת תקופת כהונתו, שזכויותיו יבוטחו בקופת גמל כאמור</w:t>
                        </w:r>
                      </w:p>
                      <w:p w:rsidR="00475208" w:rsidRDefault="00475208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בסעיף קטן (א).</w:t>
                        </w:r>
                      </w:p>
                      <w:p w:rsidR="00475208" w:rsidRDefault="00475208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על נושא משרה כאמור בסעיף קטן (ב) תחול ההחלטה</w:t>
                        </w:r>
                      </w:p>
                      <w:p w:rsidR="00475208" w:rsidRDefault="00475208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שנתקבלה לפי סעיף 1 לגבי אותו סוג של משרה (להלן - ההחלטה), בכפוף</w:t>
                        </w:r>
                      </w:p>
                      <w:p w:rsidR="00475208" w:rsidRDefault="00475208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לשינויים האלה:</w:t>
                        </w:r>
                      </w:p>
                      <w:p w:rsidR="00475208" w:rsidRDefault="00475208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שיעור הקצבה של נושא משרה כאמור לגבי תקופת</w:t>
                        </w:r>
                      </w:p>
                      <w:p w:rsidR="00475208" w:rsidRDefault="00475208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כהונתו כנושא משרה, יחושב לפי מספר שנות כהונתו במשרה</w:t>
                        </w:r>
                      </w:p>
                      <w:p w:rsidR="00475208" w:rsidRDefault="00475208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כפול השיעור השנתי שלפיו היתה מחושבת קצבתו אילו פרש</w:t>
                        </w:r>
                      </w:p>
                      <w:p w:rsidR="00475208" w:rsidRDefault="00475208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לפי חוק הגמלאות בתנאי העסקתו הקודמים;</w:t>
                        </w:r>
                      </w:p>
                      <w:p w:rsidR="00475208" w:rsidRDefault="00475208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הפחתת קצבה של נושא משרה בשל הכנסה מקצבה אחרת</w:t>
                        </w:r>
                      </w:p>
                      <w:p w:rsidR="00475208" w:rsidRDefault="00475208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כאמור בהחלטה, תיעשה באופן שיופחת מהקצבה כל סכום</w:t>
                        </w:r>
                      </w:p>
                      <w:p w:rsidR="00475208" w:rsidRDefault="00475208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שבו עולה אותה קצבה בצירוף הקצבה האחרת על 70%</w:t>
                        </w:r>
                      </w:p>
                      <w:p w:rsidR="00475208" w:rsidRDefault="00475208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מהמשכורת הקובעת לפי ההחלטה."</w:t>
                        </w:r>
                      </w:p>
                    </w:tc>
                    <w:tc>
                      <w:tcPr>
                        <w:tcW w:w="737" w:type="pct"/>
                      </w:tcPr>
                      <w:p w:rsidR="00475208" w:rsidRPr="0008192D" w:rsidRDefault="00475208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'פנסיה צוברת</w:t>
                        </w:r>
                      </w:p>
                    </w:tc>
                    <w:tc>
                      <w:tcPr>
                        <w:tcW w:w="778" w:type="pct"/>
                        <w:vMerge/>
                      </w:tcPr>
                      <w:p w:rsidR="00475208" w:rsidRDefault="00475208">
                        <w:pPr>
                          <w:pStyle w:val="OCRStyle3"/>
                          <w:rPr>
                            <w:rtl/>
                          </w:rPr>
                        </w:pPr>
                      </w:p>
                    </w:tc>
                  </w:tr>
                  <w:tr w:rsidR="00475208" w:rsidRPr="0008192D">
                    <w:trPr>
                      <w:jc w:val="right"/>
                    </w:trPr>
                    <w:tc>
                      <w:tcPr>
                        <w:tcW w:w="4222" w:type="pct"/>
                        <w:gridSpan w:val="2"/>
                      </w:tcPr>
                      <w:p w:rsidR="00475208" w:rsidRDefault="00475208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8. בחוק הרשויות המקומיות (גמלאות לראש רשות וסגניו), התשל"ז-1977 9, אחרי סעיף</w:t>
                        </w:r>
                      </w:p>
                      <w:p w:rsidR="00475208" w:rsidRPr="0008192D" w:rsidRDefault="00475208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 יבוא:</w:t>
                        </w:r>
                      </w:p>
                    </w:tc>
                    <w:tc>
                      <w:tcPr>
                        <w:tcW w:w="778" w:type="pct"/>
                        <w:vMerge w:val="restart"/>
                      </w:tcPr>
                      <w:p w:rsidR="00475208" w:rsidRDefault="00475208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חוק</w:t>
                        </w:r>
                      </w:p>
                      <w:p w:rsidR="00475208" w:rsidRDefault="00475208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הרשויות</w:t>
                        </w:r>
                      </w:p>
                      <w:p w:rsidR="00475208" w:rsidRDefault="00475208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המקומיות</w:t>
                        </w:r>
                      </w:p>
                      <w:p w:rsidR="00475208" w:rsidRDefault="00475208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(גמלאות לראש</w:t>
                        </w:r>
                      </w:p>
                      <w:p w:rsidR="00475208" w:rsidRDefault="00475208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רשות וסגניו) -</w:t>
                        </w:r>
                      </w:p>
                      <w:p w:rsidR="00475208" w:rsidRPr="0008192D" w:rsidRDefault="00475208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מס' 2</w:t>
                        </w:r>
                      </w:p>
                    </w:tc>
                  </w:tr>
                  <w:tr w:rsidR="00475208">
                    <w:trPr>
                      <w:jc w:val="right"/>
                    </w:trPr>
                    <w:tc>
                      <w:tcPr>
                        <w:tcW w:w="3485" w:type="pct"/>
                      </w:tcPr>
                      <w:p w:rsidR="00475208" w:rsidRDefault="00475208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2א. על אף האמור בסעיף 2, לא ישולמו גמלאות מקופת הרשות</w:t>
                        </w:r>
                      </w:p>
                      <w:p w:rsidR="00475208" w:rsidRDefault="00475208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המקומית לראש רשות שהחל בכהונתו לאחר יום כ' בחשון התשנ"ט</w:t>
                        </w:r>
                      </w:p>
                      <w:p w:rsidR="00475208" w:rsidRDefault="00475208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(9 בנובמבר 1998) (להלן - היום הקובע) ולשאיריו, וזכויותיו לגמלה</w:t>
                        </w:r>
                      </w:p>
                      <w:p w:rsidR="00475208" w:rsidRDefault="00475208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יבוטחו בקופת גמל כמשמעותה בסעיף 47 לפקודת מס הכנסה-, הוראה זו</w:t>
                        </w:r>
                      </w:p>
                    </w:tc>
                    <w:tc>
                      <w:tcPr>
                        <w:tcW w:w="737" w:type="pct"/>
                      </w:tcPr>
                      <w:p w:rsidR="00475208" w:rsidRPr="0008192D" w:rsidRDefault="00475208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'פנסיה צוברת</w:t>
                        </w:r>
                      </w:p>
                    </w:tc>
                    <w:tc>
                      <w:tcPr>
                        <w:tcW w:w="778" w:type="pct"/>
                        <w:vMerge/>
                      </w:tcPr>
                      <w:p w:rsidR="00475208" w:rsidRDefault="00475208">
                        <w:pPr>
                          <w:pStyle w:val="OCRStyle3"/>
                          <w:rPr>
                            <w:rtl/>
                          </w:rPr>
                        </w:pPr>
                      </w:p>
                    </w:tc>
                  </w:tr>
                </w:tbl>
                <w:p w:rsidR="00475208" w:rsidRDefault="00475208">
                  <w:pPr>
                    <w:pStyle w:val="OCRStyle3"/>
                  </w:pPr>
                </w:p>
              </w:txbxContent>
            </v:textbox>
            <w10:wrap anchorx="page" anchory="page"/>
          </v:shape>
        </w:pict>
      </w:r>
      <w:r>
        <w:pict>
          <v:shape id="_x0000_s50569" o:spid="_x0000_s1040" type="#_x0000_t202" style="position:absolute;left:0;text-align:left;margin-left:243.6pt;margin-top:113.2pt;width:83.15pt;height:14.85pt;z-index:13;mso-position-horizontal-relative:page;mso-position-vertical-relative:page" stroked="f">
            <v:textbox style="mso-next-textbox:#_x0000_s50569" inset="0,0,0,0">
              <w:txbxContent>
                <w:p w:rsidR="00475208" w:rsidRDefault="00475208">
                  <w:pPr>
                    <w:pStyle w:val="OCRStyle3"/>
                    <w:ind w:left="148"/>
                  </w:pPr>
                  <w:r>
                    <w:rPr>
                      <w:rtl/>
                    </w:rPr>
                    <w:t>פרק ב': גמלאות</w:t>
                  </w:r>
                </w:p>
              </w:txbxContent>
            </v:textbox>
            <w10:wrap anchorx="page" anchory="page"/>
          </v:shape>
        </w:pict>
      </w:r>
      <w:r>
        <w:pict>
          <v:shape id="_x0000_s50570" o:spid="_x0000_s1041" type="#_x0000_t202" style="position:absolute;left:0;text-align:left;margin-left:91.75pt;margin-top:69.45pt;width:336.6pt;height:38pt;z-index:12;mso-position-horizontal-relative:page;mso-position-vertical-relative:page" stroked="f">
            <v:textbox style="mso-next-textbox:#_x0000_s50570" inset="0,0,0,0">
              <w:txbxContent>
                <w:p w:rsidR="00475208" w:rsidRDefault="00475208">
                  <w:pPr>
                    <w:pStyle w:val="OCRStyle3"/>
                    <w:ind w:left="151"/>
                    <w:rPr>
                      <w:rtl/>
                    </w:rPr>
                  </w:pPr>
                  <w:r>
                    <w:rPr>
                      <w:rtl/>
                    </w:rPr>
                    <w:t>(3) החלטה מאוחרת תפורסם, על אף האמור בכל דין, לא יאוחר מיום י''ד</w:t>
                  </w:r>
                </w:p>
                <w:p w:rsidR="00475208" w:rsidRDefault="00475208">
                  <w:pPr>
                    <w:pStyle w:val="OCRStyle3"/>
                    <w:ind w:left="158"/>
                  </w:pPr>
                  <w:r>
                    <w:rPr>
                      <w:rtl/>
                    </w:rPr>
                    <w:t>בניסן התשנ"ט (31 במרס 1999).</w:t>
                  </w:r>
                </w:p>
              </w:txbxContent>
            </v:textbox>
            <w10:wrap anchorx="page" anchory="page"/>
          </v:shape>
        </w:pict>
      </w:r>
    </w:p>
    <w:p w:rsidR="00553B1A" w:rsidRDefault="00553B1A">
      <w:pPr>
        <w:rPr>
          <w:rtl/>
        </w:rPr>
      </w:pPr>
      <w:r>
        <w:rPr>
          <w:rtl/>
        </w:rPr>
        <w:br w:type="page"/>
      </w:r>
    </w:p>
    <w:p w:rsidR="00553B1A" w:rsidRDefault="00000000">
      <w:pPr>
        <w:rPr>
          <w:rtl/>
        </w:rPr>
      </w:pPr>
      <w:r>
        <w:pict>
          <v:shape id="_x0000_s50571" o:spid="_x0000_s1042" type="#_x0000_t202" style="position:absolute;left:0;text-align:left;margin-left:50pt;margin-top:771.95pt;width:495.35pt;height:30pt;z-index:22;mso-position-horizontal-relative:page;mso-position-vertical-relative:page" stroked="f">
            <v:textbox style="mso-next-textbox:#_x0000_s50571" inset="0,0,0,0">
              <w:txbxContent>
                <w:p w:rsidR="00475208" w:rsidRDefault="00475208">
                  <w:r>
                    <w:rPr>
                      <w:rtl/>
                    </w:rPr>
                    <w:t>93                                          ספר החוקים 1704                   כ"ט בשבט התשנ"ט 15.02.1999</w:t>
                  </w:r>
                </w:p>
              </w:txbxContent>
            </v:textbox>
            <w10:wrap anchorx="page" anchory="page"/>
          </v:shape>
        </w:pict>
      </w:r>
      <w:r>
        <w:pict>
          <v:shape id="_x0000_s50572" o:spid="_x0000_s1043" type="#_x0000_t202" style="position:absolute;left:0;text-align:left;margin-left:336.55pt;margin-top:660.25pt;width:203.95pt;height:82.55pt;z-index:21;mso-position-horizontal-relative:page;mso-position-vertical-relative:page" stroked="f">
            <v:textbox style="mso-next-textbox:#_x0000_s50572" inset="0,0,0,0">
              <w:txbxContent>
                <w:p w:rsidR="00475208" w:rsidRDefault="00475208">
                  <w:pPr>
                    <w:pStyle w:val="OCRStyle4"/>
                    <w:ind w:left="133"/>
                    <w:rPr>
                      <w:rtl/>
                    </w:rPr>
                  </w:pPr>
                  <w:r>
                    <w:rPr>
                      <w:rtl/>
                    </w:rPr>
                    <w:t>10 ס''ח התשכ"ד, עמ' 52; התשנ"ד, עמ' 147.</w:t>
                  </w:r>
                </w:p>
                <w:p w:rsidR="00475208" w:rsidRDefault="00475208">
                  <w:pPr>
                    <w:pStyle w:val="OCRStyle4"/>
                    <w:ind w:left="151"/>
                    <w:rPr>
                      <w:rtl/>
                    </w:rPr>
                  </w:pPr>
                  <w:r>
                    <w:rPr>
                      <w:rtl/>
                    </w:rPr>
                    <w:t>11 ס'ח התשכ"ה, עמ' 307; התשנ''ח, עמ' .91</w:t>
                  </w:r>
                </w:p>
                <w:p w:rsidR="00475208" w:rsidRPr="00553B1A" w:rsidRDefault="00475208">
                  <w:pPr>
                    <w:pStyle w:val="OCRStyle4"/>
                    <w:ind w:left="140"/>
                  </w:pPr>
                  <w:r>
                    <w:rPr>
                      <w:rtl/>
                    </w:rPr>
                    <w:t>12 חוקי א''י, כרך ב/ עמ' 1368; התשי''ג, עמ' .98</w:t>
                  </w:r>
                </w:p>
              </w:txbxContent>
            </v:textbox>
            <w10:wrap anchorx="page" anchory="page"/>
          </v:shape>
        </w:pict>
      </w:r>
      <w:r>
        <w:pict>
          <v:shape id="_x0000_s50573" o:spid="_x0000_s1044" type="#_x0000_t202" style="position:absolute;left:0;text-align:left;margin-left:86.7pt;margin-top:145.45pt;width:453pt;height:513.2pt;z-index:20;mso-position-horizontal-relative:page;mso-position-vertical-relative:page" stroked="f">
            <v:textbox style="mso-next-textbox:#_x0000_s50573" inset="0,0,0,0">
              <w:txbxContent>
                <w:tbl>
                  <w:tblPr>
                    <w:tblW w:w="4433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278"/>
                    <w:gridCol w:w="5099"/>
                    <w:gridCol w:w="1860"/>
                  </w:tblGrid>
                  <w:tr w:rsidR="00475208">
                    <w:trPr>
                      <w:jc w:val="right"/>
                    </w:trPr>
                    <w:tc>
                      <w:tcPr>
                        <w:tcW w:w="776" w:type="pct"/>
                      </w:tcPr>
                      <w:p w:rsidR="00475208" w:rsidRDefault="00475208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חוק</w:t>
                        </w:r>
                      </w:p>
                      <w:p w:rsidR="00475208" w:rsidRDefault="00475208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רישום שיכונים</w:t>
                        </w:r>
                      </w:p>
                      <w:p w:rsidR="00475208" w:rsidRDefault="00475208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ציבוריים (הוראת</w:t>
                        </w:r>
                      </w:p>
                      <w:p w:rsidR="00475208" w:rsidRPr="00553B1A" w:rsidRDefault="00475208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שעה) - מס' 4</w:t>
                        </w:r>
                      </w:p>
                    </w:tc>
                    <w:tc>
                      <w:tcPr>
                        <w:tcW w:w="4224" w:type="pct"/>
                        <w:gridSpan w:val="2"/>
                      </w:tcPr>
                      <w:p w:rsidR="00475208" w:rsidRDefault="00475208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9. בחוק רישום שיכונים ציבוריים (הוראת שעה), התשכ"ד-1964 10 -</w:t>
                        </w:r>
                      </w:p>
                      <w:p w:rsidR="00475208" w:rsidRDefault="00475208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בסעיף וא(א), אחרי "1 בינואר 1995" יבוא "או אם נכללו בתכנית שאושרה לפי</w:t>
                        </w:r>
                      </w:p>
                      <w:p w:rsidR="00475208" w:rsidRDefault="00475208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חוק התכנון והבניה, התשכ"ה-1965 11 (להלן - חוק התכנון), עד יום י"ב בטבת</w:t>
                        </w:r>
                      </w:p>
                      <w:p w:rsidR="00475208" w:rsidRDefault="00475208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התשנ"ט (31 בדצמבר 1998) ובנייתם החלה בתוך שנתיים ממועד אישור התכנית</w:t>
                        </w:r>
                      </w:p>
                      <w:p w:rsidR="00475208" w:rsidRDefault="00475208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כאמור";</w:t>
                        </w:r>
                      </w:p>
                      <w:p w:rsidR="00475208" w:rsidRDefault="00475208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בסעיף 3(א), ברישה, במקום "ששה" יבוא "שבעה";</w:t>
                        </w:r>
                      </w:p>
                      <w:p w:rsidR="00475208" w:rsidRDefault="00475208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אחרי פסקה (6) יבוא:</w:t>
                        </w:r>
                      </w:p>
                      <w:p w:rsidR="00475208" w:rsidRDefault="00475208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"(7) נציג המרכז למיפוי ישראל, שימנה שר הבינוי והשיכון.";</w:t>
                        </w:r>
                      </w:p>
                      <w:p w:rsidR="00475208" w:rsidRDefault="00475208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(4) בסעיף 5 -</w:t>
                        </w:r>
                      </w:p>
                      <w:p w:rsidR="00475208" w:rsidRDefault="00475208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(א) בסעיף קטן (ב), במקום ''לחוק התכנון והבניה, התשכ"ה-1965 (להלן - חוק</w:t>
                        </w:r>
                      </w:p>
                      <w:p w:rsidR="00475208" w:rsidRDefault="00475208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התכנון)" יבוא "לחוק התכנון";</w:t>
                        </w:r>
                      </w:p>
                      <w:p w:rsidR="00475208" w:rsidRDefault="00475208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במקום סעיף קטן (ד) יבוא:</w:t>
                        </w:r>
                      </w:p>
                      <w:p w:rsidR="00475208" w:rsidRDefault="00475208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"(ד) תכנית שיכון ציבורי מאושרת יראו אותה לענין פעולת רישום</w:t>
                        </w:r>
                      </w:p>
                      <w:p w:rsidR="00475208" w:rsidRDefault="00475208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וקביעת גבולות החלקות ושטחיהן, כתכנית מפורטת שאושרה לפי חוק</w:t>
                        </w:r>
                      </w:p>
                      <w:p w:rsidR="00475208" w:rsidRDefault="00475208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התכנון, וכל עוד לא שינה אותה מוסר התכנון המוסמך יהיו הוראותיה,</w:t>
                        </w:r>
                      </w:p>
                      <w:p w:rsidR="00475208" w:rsidRDefault="00475208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לענינים האמורים בלבד, עדיפות על הוראות כל תכנית החלה על שטח</w:t>
                        </w:r>
                      </w:p>
                      <w:p w:rsidR="00475208" w:rsidRDefault="00475208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שעליו הוקם השיכון הציבורי.";</w:t>
                        </w:r>
                      </w:p>
                      <w:p w:rsidR="00475208" w:rsidRDefault="00475208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(5) בסעיף 10(א), אחרי "שמקרקעי יעוד" יבוא "או שמקרקעי ציבור של רשות</w:t>
                        </w:r>
                      </w:p>
                      <w:p w:rsidR="00475208" w:rsidRDefault="00475208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מקומית שהיו מיועדים לאחד או ליותר מהשימושים המפורטים בסעיף 5(ב)";</w:t>
                        </w:r>
                      </w:p>
                      <w:p w:rsidR="00475208" w:rsidRDefault="00475208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(6) בסעיף 12, בסופו יבוא "או עד יום ה' בטבת התשס"א (31 בדצמבר 2000) - אם</w:t>
                        </w:r>
                      </w:p>
                      <w:p w:rsidR="00475208" w:rsidRDefault="00475208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נכללו בתכנית שאושרה על פי חוק התכנון עד יום י"ב בטבת התשנ"ט (31 בדצמבר</w:t>
                        </w:r>
                      </w:p>
                      <w:p w:rsidR="00475208" w:rsidRDefault="00475208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1998)".</w:t>
                        </w:r>
                      </w:p>
                    </w:tc>
                  </w:tr>
                  <w:tr w:rsidR="00475208" w:rsidRPr="00553B1A">
                    <w:trPr>
                      <w:jc w:val="right"/>
                    </w:trPr>
                    <w:tc>
                      <w:tcPr>
                        <w:tcW w:w="776" w:type="pct"/>
                      </w:tcPr>
                      <w:p w:rsidR="00475208" w:rsidRDefault="00475208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חוק</w:t>
                        </w:r>
                      </w:p>
                      <w:p w:rsidR="00475208" w:rsidRDefault="00475208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התכנון והבניה -</w:t>
                        </w:r>
                      </w:p>
                      <w:p w:rsidR="00475208" w:rsidRPr="00553B1A" w:rsidRDefault="00475208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מס' 48</w:t>
                        </w:r>
                      </w:p>
                    </w:tc>
                    <w:tc>
                      <w:tcPr>
                        <w:tcW w:w="4224" w:type="pct"/>
                        <w:gridSpan w:val="2"/>
                      </w:tcPr>
                      <w:p w:rsidR="00475208" w:rsidRDefault="00475208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10. בחוק התכנון והבניה, התשכ"ה-965ו -</w:t>
                        </w:r>
                      </w:p>
                      <w:p w:rsidR="00475208" w:rsidRPr="00553B1A" w:rsidRDefault="00475208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במקום סעיף 125 יבוא:</w:t>
                        </w:r>
                      </w:p>
                    </w:tc>
                  </w:tr>
                  <w:tr w:rsidR="00475208" w:rsidRPr="00553B1A">
                    <w:trPr>
                      <w:jc w:val="right"/>
                    </w:trPr>
                    <w:tc>
                      <w:tcPr>
                        <w:tcW w:w="776" w:type="pct"/>
                      </w:tcPr>
                      <w:p w:rsidR="00475208" w:rsidRDefault="00475208">
                        <w:pPr>
                          <w:pStyle w:val="OCRStyle4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095" w:type="pct"/>
                      </w:tcPr>
                      <w:p w:rsidR="00475208" w:rsidRDefault="00475208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25 ו. (א) בתוך שמונה חודשים מיום תחילת תוקפה של החלוקה</w:t>
                        </w:r>
                      </w:p>
                      <w:p w:rsidR="00475208" w:rsidRDefault="00475208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החדשה, יגיש יושב ראש הועדה המקומית, שבתחומה אושרה</w:t>
                        </w:r>
                      </w:p>
                      <w:p w:rsidR="00475208" w:rsidRDefault="00475208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תכנית החלוקה החדשה, למנהל בהגדרתו בפקודת המדידות12</w:t>
                        </w:r>
                      </w:p>
                      <w:p w:rsidR="00475208" w:rsidRDefault="00475208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(בסעיף זה - המנהל), תכנית לצורכי רישום התואמת את התכנית</w:t>
                        </w:r>
                      </w:p>
                      <w:p w:rsidR="00475208" w:rsidRDefault="00475208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של החלוקה החדשה שאושרה; בתוך חודשיים מהיום שהועברה</w:t>
                        </w:r>
                      </w:p>
                      <w:p w:rsidR="00475208" w:rsidRDefault="00475208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התכנית למנהל, יאשרה בכשרה לרישום בהתאם לפקודת</w:t>
                        </w:r>
                      </w:p>
                      <w:p w:rsidR="00475208" w:rsidRDefault="00475208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המדידות וחוק המקרקעין, התשכ"ט-1969, אם מצא בי התכנית</w:t>
                        </w:r>
                      </w:p>
                      <w:p w:rsidR="00475208" w:rsidRDefault="00475208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ראויה לרישום כאמור.</w:t>
                        </w:r>
                      </w:p>
                    </w:tc>
                    <w:tc>
                      <w:tcPr>
                        <w:tcW w:w="1129" w:type="pct"/>
                      </w:tcPr>
                      <w:p w:rsidR="00475208" w:rsidRDefault="00475208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-רישום חלוקה</w:t>
                        </w:r>
                      </w:p>
                      <w:p w:rsidR="00475208" w:rsidRDefault="00475208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בפנקסי המקרקעין</w:t>
                        </w:r>
                      </w:p>
                      <w:p w:rsidR="00475208" w:rsidRPr="00553B1A" w:rsidRDefault="00475208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על פי תכנית</w:t>
                        </w:r>
                      </w:p>
                    </w:tc>
                  </w:tr>
                </w:tbl>
                <w:p w:rsidR="00475208" w:rsidRDefault="00475208">
                  <w:pPr>
                    <w:pStyle w:val="OCRStyle4"/>
                  </w:pPr>
                </w:p>
              </w:txbxContent>
            </v:textbox>
            <w10:wrap anchorx="page" anchory="page"/>
          </v:shape>
        </w:pict>
      </w:r>
      <w:r>
        <w:pict>
          <v:shape id="_x0000_s50574" o:spid="_x0000_s1045" type="#_x0000_t202" style="position:absolute;left:0;text-align:left;margin-left:253.4pt;margin-top:127.45pt;width:118.8pt;height:14.85pt;z-index:19;mso-position-horizontal-relative:page;mso-position-vertical-relative:page" stroked="f">
            <v:textbox style="mso-next-textbox:#_x0000_s50574" inset="0,0,0,0">
              <w:txbxContent>
                <w:p w:rsidR="00475208" w:rsidRDefault="00475208">
                  <w:pPr>
                    <w:pStyle w:val="OCRStyle4"/>
                    <w:ind w:left="40"/>
                  </w:pPr>
                  <w:r>
                    <w:rPr>
                      <w:rtl/>
                    </w:rPr>
                    <w:t>מרק ג': תכנון ובניה ורישום</w:t>
                  </w:r>
                </w:p>
              </w:txbxContent>
            </v:textbox>
            <w10:wrap anchorx="page" anchory="page"/>
          </v:shape>
        </w:pict>
      </w:r>
      <w:r>
        <w:pict>
          <v:shape id="_x0000_s50575" o:spid="_x0000_s1046" type="#_x0000_t202" style="position:absolute;left:0;text-align:left;margin-left:159.35pt;margin-top:1in;width:306.9pt;height:50.5pt;z-index:18;mso-position-horizontal-relative:page;mso-position-vertical-relative:page" stroked="f">
            <v:textbox style="mso-next-textbox:#_x0000_s50575" inset="0,0,0,0">
              <w:txbxContent>
                <w:p w:rsidR="00475208" w:rsidRDefault="00475208">
                  <w:pPr>
                    <w:pStyle w:val="OCRStyle4"/>
                    <w:ind w:left="72"/>
                    <w:rPr>
                      <w:rtl/>
                    </w:rPr>
                  </w:pPr>
                  <w:r>
                    <w:rPr>
                      <w:rtl/>
                    </w:rPr>
                    <w:t>תחול גם על ראש רשות, שכיהן בתפקידו לפני היום הקובע ונבחר לתקופת</w:t>
                  </w:r>
                </w:p>
                <w:p w:rsidR="00475208" w:rsidRDefault="00475208">
                  <w:pPr>
                    <w:pStyle w:val="OCRStyle4"/>
                    <w:ind w:left="72"/>
                    <w:rPr>
                      <w:rtl/>
                    </w:rPr>
                  </w:pPr>
                  <w:r>
                    <w:rPr>
                      <w:rtl/>
                    </w:rPr>
                    <w:t>כהונה נוספת לאחר אותו יום, לאחר תקופה כלשהי שבה לא כיהן כראש</w:t>
                  </w:r>
                </w:p>
                <w:p w:rsidR="00475208" w:rsidRDefault="00475208">
                  <w:pPr>
                    <w:pStyle w:val="OCRStyle4"/>
                    <w:ind w:left="68"/>
                  </w:pPr>
                  <w:r>
                    <w:rPr>
                      <w:rtl/>
                    </w:rPr>
                    <w:t>רשות, וזאת לגבי תקופת הכהונה הנוספת האמורה ואילך."</w:t>
                  </w:r>
                </w:p>
              </w:txbxContent>
            </v:textbox>
            <w10:wrap anchorx="page" anchory="page"/>
          </v:shape>
        </w:pict>
      </w:r>
    </w:p>
    <w:p w:rsidR="00263C2D" w:rsidRDefault="00263C2D">
      <w:pPr>
        <w:rPr>
          <w:rtl/>
        </w:rPr>
      </w:pPr>
      <w:r>
        <w:rPr>
          <w:rtl/>
        </w:rPr>
        <w:br w:type="page"/>
      </w:r>
    </w:p>
    <w:p w:rsidR="00263C2D" w:rsidRDefault="00000000">
      <w:pPr>
        <w:rPr>
          <w:rtl/>
        </w:rPr>
      </w:pPr>
      <w:r>
        <w:pict>
          <v:shape id="_x0000_s50576" o:spid="_x0000_s1047" type="#_x0000_t202" style="position:absolute;left:0;text-align:left;margin-left:50pt;margin-top:771.95pt;width:495.35pt;height:30pt;z-index:27;mso-position-horizontal-relative:page;mso-position-vertical-relative:page" stroked="f">
            <v:textbox style="mso-next-textbox:#_x0000_s50576" inset="0,0,0,0">
              <w:txbxContent>
                <w:p w:rsidR="00475208" w:rsidRDefault="00475208">
                  <w:r>
                    <w:rPr>
                      <w:rtl/>
                    </w:rPr>
                    <w:t>94                                          ספר החוקים 1704                   כ"ט בשבט התשנ"ט 15.02.1999</w:t>
                  </w:r>
                </w:p>
              </w:txbxContent>
            </v:textbox>
            <w10:wrap anchorx="page" anchory="page"/>
          </v:shape>
        </w:pict>
      </w:r>
      <w:r>
        <w:pict>
          <v:shape id="_x0000_s50577" o:spid="_x0000_s1048" type="#_x0000_t202" style="position:absolute;left:0;text-align:left;margin-left:348.95pt;margin-top:657.65pt;width:134.45pt;height:46.95pt;z-index:26;mso-position-horizontal-relative:page;mso-position-vertical-relative:page" stroked="f">
            <v:textbox style="mso-next-textbox:#_x0000_s50577" inset="0,0,0,0">
              <w:txbxContent>
                <w:p w:rsidR="00475208" w:rsidRDefault="00475208">
                  <w:pPr>
                    <w:pStyle w:val="OCRStyle5"/>
                    <w:ind w:left="256"/>
                    <w:rPr>
                      <w:rtl/>
                    </w:rPr>
                  </w:pPr>
                  <w:r>
                    <w:rPr>
                      <w:rtl/>
                    </w:rPr>
                    <w:t>13 ס"ח התשכ"ח, עמ' 234.</w:t>
                  </w:r>
                </w:p>
                <w:p w:rsidR="00475208" w:rsidRDefault="00475208">
                  <w:pPr>
                    <w:pStyle w:val="OCRStyle5"/>
                    <w:ind w:left="256"/>
                    <w:rPr>
                      <w:rtl/>
                    </w:rPr>
                  </w:pPr>
                  <w:r>
                    <w:rPr>
                      <w:rtl/>
                    </w:rPr>
                    <w:t>14 ס"ח התשנ''ד, עמ' .308</w:t>
                  </w:r>
                </w:p>
                <w:p w:rsidR="00475208" w:rsidRPr="00263C2D" w:rsidRDefault="00475208">
                  <w:pPr>
                    <w:pStyle w:val="OCRStyle5"/>
                    <w:ind w:left="256"/>
                  </w:pPr>
                  <w:r>
                    <w:rPr>
                      <w:rtl/>
                    </w:rPr>
                    <w:t>15 ס"ח התשנ"ה, עמ' 416.</w:t>
                  </w:r>
                </w:p>
              </w:txbxContent>
            </v:textbox>
            <w10:wrap anchorx="page" anchory="page"/>
          </v:shape>
        </w:pict>
      </w:r>
      <w:r>
        <w:pict>
          <v:shape id="_x0000_s50578" o:spid="_x0000_s1049" type="#_x0000_t202" style="position:absolute;left:0;text-align:left;margin-left:98.1pt;margin-top:311.95pt;width:448.05pt;height:339.95pt;z-index:25;mso-position-horizontal-relative:page;mso-position-vertical-relative:page" stroked="f">
            <v:textbox style="mso-next-textbox:#_x0000_s50578" inset="0,0,0,0">
              <w:txbxContent>
                <w:tbl>
                  <w:tblPr>
                    <w:tblW w:w="4432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6901"/>
                    <w:gridCol w:w="1247"/>
                  </w:tblGrid>
                  <w:tr w:rsidR="00475208" w:rsidRPr="00263C2D">
                    <w:trPr>
                      <w:jc w:val="right"/>
                    </w:trPr>
                    <w:tc>
                      <w:tcPr>
                        <w:tcW w:w="4235" w:type="pct"/>
                      </w:tcPr>
                      <w:p w:rsidR="00475208" w:rsidRDefault="00475208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11. בחוק ניירות ערך, התשכ''ח-1968 13 -</w:t>
                        </w:r>
                      </w:p>
                      <w:p w:rsidR="00475208" w:rsidRDefault="00475208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(ו) בסעיף ו, אחרי ההגדרה ''ניירות ערך" יבוא:</w:t>
                        </w:r>
                      </w:p>
                      <w:p w:rsidR="00475208" w:rsidRDefault="00475208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''''ניירות ערך מסחריים'' - ניירות ערך הנסחרים בבורסה ושהונפקו בידי חברה</w:t>
                        </w:r>
                      </w:p>
                      <w:p w:rsidR="00475208" w:rsidRDefault="00475208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על פי תשקיף, שהם התחייבות החברה לשלם למחזיק, במועד שאינו מוקדם</w:t>
                        </w:r>
                      </w:p>
                      <w:p w:rsidR="00475208" w:rsidRDefault="00475208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משבעה ימים מיום ההנפקה ואינו מאוחר משנה מיום ההנפקה, סכום</w:t>
                        </w:r>
                      </w:p>
                      <w:p w:rsidR="00475208" w:rsidRDefault="00475208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התחייבות, וסכום זה אינו צמוד למדד כלשהו, למחירו של דבר או לשער</w:t>
                        </w:r>
                      </w:p>
                      <w:p w:rsidR="00475208" w:rsidRDefault="00475208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חליפין-,'';</w:t>
                        </w:r>
                      </w:p>
                      <w:p w:rsidR="00475208" w:rsidRDefault="00475208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בסעיף 15(ד) -</w:t>
                        </w:r>
                      </w:p>
                      <w:p w:rsidR="00475208" w:rsidRDefault="00475208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במקום ''לתאגידים בנקאיים, למבטחים או לקופות גמל" יבוא ''למשקיעים</w:t>
                        </w:r>
                      </w:p>
                      <w:p w:rsidR="00475208" w:rsidRDefault="00475208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מסווגים";</w:t>
                        </w:r>
                      </w:p>
                      <w:p w:rsidR="00475208" w:rsidRDefault="00475208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אחרי "בסעיף קטן זה" יבוא "משקיעים מסווגים" - בל אחד מאלה';</w:t>
                        </w:r>
                      </w:p>
                      <w:p w:rsidR="00475208" w:rsidRDefault="00475208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ההגדרה 'תאגיד בנקאי" תסומן "(1)' ובסופה יבוא "הרוכש בעבור עצמו או</w:t>
                        </w:r>
                      </w:p>
                      <w:p w:rsidR="00475208" w:rsidRDefault="00475208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בעבור משקיעים מסווגים";</w:t>
                        </w:r>
                      </w:p>
                      <w:p w:rsidR="00475208" w:rsidRDefault="00475208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(4) ההגדרות 'מבטח" ו"קופת גמל' יסומנו '(2)" ו-'(3)' כסדרן, ואחרי פסקה (3)</w:t>
                        </w:r>
                      </w:p>
                      <w:p w:rsidR="00475208" w:rsidRDefault="00475208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יבוא:</w:t>
                        </w:r>
                      </w:p>
                      <w:p w:rsidR="00475208" w:rsidRDefault="00475208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"(4) "קרן נאמנות' - קרן להשקעות משותפות בנאמנות כמשמעותה</w:t>
                        </w:r>
                      </w:p>
                      <w:p w:rsidR="00475208" w:rsidRDefault="00475208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בחוק השקעות משותפות בנאמנות, התשנ"ד-1994 14;</w:t>
                        </w:r>
                      </w:p>
                      <w:p w:rsidR="00475208" w:rsidRDefault="00475208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(5) "מנהל תיקים" ו"יועץ השקעות" - כהגדרתם בחוק הסדרת העיסוק</w:t>
                        </w:r>
                      </w:p>
                      <w:p w:rsidR="00475208" w:rsidRDefault="00475208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בייעוץ השקעות ובניהול תיקי השקעות, התשנ'ה-1995 15, שהם חברה,</w:t>
                        </w:r>
                      </w:p>
                      <w:p w:rsidR="00475208" w:rsidRDefault="00475208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ובלבד שהם רוכשים את נייר הערך בעבור עצמם, ולענין מנהל תיקים גם</w:t>
                        </w:r>
                      </w:p>
                      <w:p w:rsidR="00475208" w:rsidRDefault="00475208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בעבור לקוחות שהם משקיעים מסווגים;</w:t>
                        </w:r>
                      </w:p>
                    </w:tc>
                    <w:tc>
                      <w:tcPr>
                        <w:tcW w:w="765" w:type="pct"/>
                      </w:tcPr>
                      <w:p w:rsidR="00475208" w:rsidRDefault="00475208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חוק</w:t>
                        </w:r>
                      </w:p>
                      <w:p w:rsidR="00475208" w:rsidRDefault="00475208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ניירות ערך -</w:t>
                        </w:r>
                      </w:p>
                      <w:p w:rsidR="00475208" w:rsidRPr="00263C2D" w:rsidRDefault="00475208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מס' 17</w:t>
                        </w:r>
                      </w:p>
                    </w:tc>
                  </w:tr>
                </w:tbl>
                <w:p w:rsidR="00475208" w:rsidRDefault="00475208">
                  <w:pPr>
                    <w:pStyle w:val="OCRStyle5"/>
                  </w:pPr>
                </w:p>
              </w:txbxContent>
            </v:textbox>
            <w10:wrap anchorx="page" anchory="page"/>
          </v:shape>
        </w:pict>
      </w:r>
      <w:r>
        <w:pict>
          <v:shape id="_x0000_s50579" o:spid="_x0000_s1050" type="#_x0000_t202" style="position:absolute;left:0;text-align:left;margin-left:216.9pt;margin-top:289.55pt;width:136.2pt;height:19pt;z-index:24;mso-position-horizontal-relative:page;mso-position-vertical-relative:page" stroked="f">
            <v:textbox style="mso-next-textbox:#_x0000_s50579" inset="0,0,0,0">
              <w:txbxContent>
                <w:p w:rsidR="00475208" w:rsidRDefault="00475208">
                  <w:pPr>
                    <w:pStyle w:val="OCRStyle5"/>
                    <w:ind w:left="140"/>
                  </w:pPr>
                  <w:r>
                    <w:rPr>
                      <w:rtl/>
                    </w:rPr>
                    <w:t>טרק ד': ניירות ערך מסחריים</w:t>
                  </w:r>
                </w:p>
              </w:txbxContent>
            </v:textbox>
            <w10:wrap anchorx="page" anchory="page"/>
          </v:shape>
        </w:pict>
      </w:r>
      <w:r>
        <w:pict>
          <v:shape id="_x0000_s50580" o:spid="_x0000_s1051" type="#_x0000_t202" style="position:absolute;left:0;text-align:left;margin-left:95.7pt;margin-top:70.2pt;width:356.4pt;height:211.25pt;z-index:23;mso-position-horizontal-relative:page;mso-position-vertical-relative:page" stroked="f">
            <v:textbox style="mso-next-textbox:#_x0000_s50580" inset="0,0,0,0">
              <w:txbxContent>
                <w:p w:rsidR="00475208" w:rsidRDefault="00475208">
                  <w:pPr>
                    <w:pStyle w:val="OCRStyle5"/>
                    <w:ind w:left="1850"/>
                    <w:rPr>
                      <w:rtl/>
                    </w:rPr>
                  </w:pPr>
                  <w:r>
                    <w:rPr>
                      <w:rtl/>
                    </w:rPr>
                    <w:t>(ב) בתוך שמונה חודשים מהיום שאושרה תכנית כבשרה</w:t>
                  </w:r>
                </w:p>
                <w:p w:rsidR="00475208" w:rsidRDefault="00475208">
                  <w:pPr>
                    <w:pStyle w:val="OCRStyle5"/>
                    <w:ind w:left="1454"/>
                    <w:rPr>
                      <w:rtl/>
                    </w:rPr>
                  </w:pPr>
                  <w:r>
                    <w:rPr>
                      <w:rtl/>
                    </w:rPr>
                    <w:t>לרישום לפי סעיף קטן (א), יעביר יושב ראש הועדה המקומית</w:t>
                  </w:r>
                </w:p>
                <w:p w:rsidR="00475208" w:rsidRDefault="00475208">
                  <w:pPr>
                    <w:pStyle w:val="OCRStyle5"/>
                    <w:ind w:left="1454"/>
                    <w:rPr>
                      <w:rtl/>
                    </w:rPr>
                  </w:pPr>
                  <w:r>
                    <w:rPr>
                      <w:rtl/>
                    </w:rPr>
                    <w:t>ללשכת רישום המקרקעין הנוגעת בדבר את התכנית, וכן את העתק</w:t>
                  </w:r>
                </w:p>
                <w:p w:rsidR="00475208" w:rsidRDefault="00475208">
                  <w:pPr>
                    <w:pStyle w:val="OCRStyle5"/>
                    <w:ind w:left="1462"/>
                    <w:rPr>
                      <w:rtl/>
                    </w:rPr>
                  </w:pPr>
                  <w:r>
                    <w:rPr>
                      <w:rtl/>
                    </w:rPr>
                    <w:t>התבנית לחלוקה החדשה שאושרה על תשריטיה, כשהוא חתום על</w:t>
                  </w:r>
                </w:p>
                <w:p w:rsidR="00475208" w:rsidRDefault="00475208">
                  <w:pPr>
                    <w:pStyle w:val="OCRStyle5"/>
                    <w:ind w:left="1462"/>
                    <w:rPr>
                      <w:rtl/>
                    </w:rPr>
                  </w:pPr>
                  <w:r>
                    <w:rPr>
                      <w:rtl/>
                    </w:rPr>
                    <w:t>ידיו, ורשם המקרקעין ירשום את החלוקה בהתאם לתכנית בתוך</w:t>
                  </w:r>
                </w:p>
                <w:p w:rsidR="00475208" w:rsidRDefault="00475208">
                  <w:pPr>
                    <w:pStyle w:val="OCRStyle5"/>
                    <w:ind w:left="1462"/>
                    <w:rPr>
                      <w:rtl/>
                    </w:rPr>
                  </w:pPr>
                  <w:r>
                    <w:rPr>
                      <w:rtl/>
                    </w:rPr>
                    <w:t>חודשיים מהיום שהועברו אליו התכנית והעתק התכנית כאמור.</w:t>
                  </w:r>
                </w:p>
                <w:p w:rsidR="00475208" w:rsidRDefault="00475208">
                  <w:pPr>
                    <w:pStyle w:val="OCRStyle5"/>
                    <w:ind w:left="1854"/>
                    <w:rPr>
                      <w:rtl/>
                    </w:rPr>
                  </w:pPr>
                  <w:r>
                    <w:rPr>
                      <w:rtl/>
                    </w:rPr>
                    <w:t>(ג) אי שמירת המועדים האמורים בסעיף זה לא תפגע</w:t>
                  </w:r>
                </w:p>
                <w:p w:rsidR="00475208" w:rsidRDefault="00475208">
                  <w:pPr>
                    <w:pStyle w:val="OCRStyle5"/>
                    <w:ind w:left="1462"/>
                    <w:rPr>
                      <w:rtl/>
                    </w:rPr>
                  </w:pPr>
                  <w:r>
                    <w:rPr>
                      <w:rtl/>
                    </w:rPr>
                    <w:t>בתוקפה של החלוקה החדשה ובזכויות שנרכשו מכוח סעיף</w:t>
                  </w:r>
                </w:p>
                <w:p w:rsidR="00475208" w:rsidRDefault="00475208">
                  <w:pPr>
                    <w:pStyle w:val="OCRStyle5"/>
                    <w:ind w:left="1462"/>
                    <w:rPr>
                      <w:rtl/>
                    </w:rPr>
                  </w:pPr>
                  <w:r>
                    <w:rPr>
                      <w:rtl/>
                    </w:rPr>
                    <w:t>24 ו.'';</w:t>
                  </w:r>
                </w:p>
                <w:p w:rsidR="00475208" w:rsidRDefault="00475208">
                  <w:pPr>
                    <w:pStyle w:val="OCRStyle5"/>
                    <w:ind w:left="180"/>
                    <w:rPr>
                      <w:rtl/>
                    </w:rPr>
                  </w:pPr>
                  <w:r>
                    <w:rPr>
                      <w:rtl/>
                    </w:rPr>
                    <w:t>(2) בתוספת השלישית, בסעיף ו2, אחרי "שלא הוחכרו בחכירה לדורות'' יבוא ''או</w:t>
                  </w:r>
                </w:p>
                <w:p w:rsidR="00475208" w:rsidRDefault="00475208">
                  <w:pPr>
                    <w:pStyle w:val="OCRStyle5"/>
                    <w:ind w:left="184"/>
                    <w:rPr>
                      <w:rtl/>
                    </w:rPr>
                  </w:pPr>
                  <w:r>
                    <w:rPr>
                      <w:rtl/>
                    </w:rPr>
                    <w:t>שהוחכרו בחכירה לדורות לשימוש חקלאי ושונה ייעודם לייעוד אחר, והחוכר</w:t>
                  </w:r>
                </w:p>
                <w:p w:rsidR="00475208" w:rsidRDefault="00475208">
                  <w:pPr>
                    <w:pStyle w:val="OCRStyle5"/>
                    <w:ind w:left="187"/>
                    <w:rPr>
                      <w:rtl/>
                    </w:rPr>
                  </w:pPr>
                  <w:r>
                    <w:rPr>
                      <w:rtl/>
                    </w:rPr>
                    <w:t>לדורות שלו הוחכרה הקרקע לשימוש חקלאי בלבד אינו זכאי לנצל את הקרקע על פי</w:t>
                  </w:r>
                </w:p>
                <w:p w:rsidR="00475208" w:rsidRDefault="00475208">
                  <w:pPr>
                    <w:pStyle w:val="OCRStyle5"/>
                    <w:ind w:left="191"/>
                    <w:rPr>
                      <w:rtl/>
                    </w:rPr>
                  </w:pPr>
                  <w:r>
                    <w:rPr>
                      <w:rtl/>
                    </w:rPr>
                    <w:t>ייעודה החדש, אלא אם כן יתוקן חוזה החכירה המקורי או ייחתם חוזה חכירה</w:t>
                  </w:r>
                </w:p>
                <w:p w:rsidR="00475208" w:rsidRDefault="00475208">
                  <w:pPr>
                    <w:pStyle w:val="OCRStyle5"/>
                    <w:ind w:left="194"/>
                  </w:pPr>
                  <w:r>
                    <w:rPr>
                      <w:rtl/>
                    </w:rPr>
                    <w:t>חדש''.</w:t>
                  </w:r>
                </w:p>
              </w:txbxContent>
            </v:textbox>
            <w10:wrap anchorx="page" anchory="page"/>
          </v:shape>
        </w:pict>
      </w:r>
    </w:p>
    <w:p w:rsidR="00A734F7" w:rsidRDefault="00A734F7">
      <w:pPr>
        <w:rPr>
          <w:rtl/>
        </w:rPr>
      </w:pPr>
      <w:r>
        <w:rPr>
          <w:rtl/>
        </w:rPr>
        <w:br w:type="page"/>
      </w:r>
    </w:p>
    <w:p w:rsidR="00A734F7" w:rsidRDefault="00000000">
      <w:pPr>
        <w:rPr>
          <w:rtl/>
        </w:rPr>
      </w:pPr>
      <w:r>
        <w:pict>
          <v:shape id="_x0000_s50581" o:spid="_x0000_s1052" type="#_x0000_t202" style="position:absolute;left:0;text-align:left;margin-left:50pt;margin-top:771.95pt;width:495.35pt;height:30pt;z-index:34;mso-position-horizontal-relative:page;mso-position-vertical-relative:page" stroked="f">
            <v:textbox style="mso-next-textbox:#_x0000_s50581" inset="0,0,0,0">
              <w:txbxContent>
                <w:p w:rsidR="00475208" w:rsidRDefault="00475208">
                  <w:r>
                    <w:rPr>
                      <w:rtl/>
                    </w:rPr>
                    <w:t>95                                          ספר החוקים 1704                   כ"ט בשבט התשנ"ט 15.02.1999</w:t>
                  </w:r>
                </w:p>
              </w:txbxContent>
            </v:textbox>
            <w10:wrap anchorx="page" anchory="page"/>
          </v:shape>
        </w:pict>
      </w:r>
      <w:r>
        <w:pict>
          <v:shape id="_x0000_s50582" o:spid="_x0000_s1053" type="#_x0000_t202" style="position:absolute;left:0;text-align:left;margin-left:343.45pt;margin-top:674.1pt;width:211.25pt;height:61pt;z-index:33;mso-position-horizontal-relative:page;mso-position-vertical-relative:page" stroked="f">
            <v:textbox style="mso-next-textbox:#_x0000_s50582" inset="0,0,0,0">
              <w:txbxContent>
                <w:p w:rsidR="00475208" w:rsidRPr="00A734F7" w:rsidRDefault="00475208">
                  <w:pPr>
                    <w:pStyle w:val="OCRStyle6"/>
                    <w:ind w:left="133"/>
                  </w:pPr>
                  <w:r>
                    <w:rPr>
                      <w:rtl/>
                    </w:rPr>
                    <w:t>16 ס"ח התשי''ט, עמ' 169.</w:t>
                  </w:r>
                </w:p>
              </w:txbxContent>
            </v:textbox>
            <w10:wrap anchorx="page" anchory="page"/>
          </v:shape>
        </w:pict>
      </w:r>
      <w:r>
        <w:pict>
          <v:shape id="_x0000_s50583" o:spid="_x0000_s1054" type="#_x0000_t202" style="position:absolute;left:0;text-align:left;margin-left:162.85pt;margin-top:611.55pt;width:371.25pt;height:59.4pt;z-index:32;mso-position-horizontal-relative:page;mso-position-vertical-relative:page" stroked="f">
            <v:textbox style="mso-next-textbox:#_x0000_s50583" inset="0,0,0,0">
              <w:txbxContent>
                <w:tbl>
                  <w:tblPr>
                    <w:tblW w:w="4408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5389"/>
                    <w:gridCol w:w="1361"/>
                  </w:tblGrid>
                  <w:tr w:rsidR="00475208">
                    <w:trPr>
                      <w:jc w:val="right"/>
                    </w:trPr>
                    <w:tc>
                      <w:tcPr>
                        <w:tcW w:w="3992" w:type="pct"/>
                        <w:vMerge w:val="restart"/>
                      </w:tcPr>
                      <w:p w:rsidR="00475208" w:rsidRDefault="00475208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116. (א) שר התשתיות הלאומיות, בהסכמת שר האוצר,</w:t>
                        </w:r>
                      </w:p>
                      <w:p w:rsidR="00475208" w:rsidRDefault="00475208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בהתייעצות עם מועצת המים, ובאישור ועדת הכספים של הכנסת,</w:t>
                        </w:r>
                      </w:p>
                      <w:p w:rsidR="00475208" w:rsidRDefault="00475208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יקבע היטל שישלמו מפיקי מים לאוצר המדינה (להלן - היטל</w:t>
                        </w:r>
                      </w:p>
                      <w:p w:rsidR="00475208" w:rsidRDefault="00475208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הפקה).</w:t>
                        </w:r>
                      </w:p>
                    </w:tc>
                    <w:tc>
                      <w:tcPr>
                        <w:tcW w:w="1008" w:type="pct"/>
                      </w:tcPr>
                      <w:p w:rsidR="00475208" w:rsidRDefault="00475208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היטל הפקה</w:t>
                        </w:r>
                      </w:p>
                    </w:tc>
                  </w:tr>
                  <w:tr w:rsidR="00475208">
                    <w:trPr>
                      <w:jc w:val="right"/>
                    </w:trPr>
                    <w:tc>
                      <w:tcPr>
                        <w:tcW w:w="3992" w:type="pct"/>
                        <w:vMerge/>
                      </w:tcPr>
                      <w:p w:rsidR="00475208" w:rsidRDefault="00475208">
                        <w:pPr>
                          <w:pStyle w:val="OCRStyle6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1008" w:type="pct"/>
                      </w:tcPr>
                      <w:p w:rsidR="00475208" w:rsidRDefault="00475208">
                        <w:pPr>
                          <w:pStyle w:val="OCRStyle6"/>
                          <w:rPr>
                            <w:rtl/>
                          </w:rPr>
                        </w:pPr>
                      </w:p>
                    </w:tc>
                  </w:tr>
                </w:tbl>
                <w:p w:rsidR="00475208" w:rsidRDefault="00475208">
                  <w:pPr>
                    <w:pStyle w:val="OCRStyle6"/>
                  </w:pPr>
                </w:p>
              </w:txbxContent>
            </v:textbox>
            <w10:wrap anchorx="page" anchory="page"/>
          </v:shape>
        </w:pict>
      </w:r>
      <w:r>
        <w:pict>
          <v:shape id="_x0000_s50584" o:spid="_x0000_s1055" type="#_x0000_t202" style="position:absolute;left:0;text-align:left;margin-left:236.15pt;margin-top:593.35pt;width:156.8pt;height:16.45pt;z-index:31;mso-position-horizontal-relative:page;mso-position-vertical-relative:page" stroked="f">
            <v:textbox style="mso-next-textbox:#_x0000_s50584" inset="0,0,0,0">
              <w:txbxContent>
                <w:p w:rsidR="00475208" w:rsidRDefault="00475208">
                  <w:pPr>
                    <w:pStyle w:val="OCRStyle6"/>
                    <w:ind w:left="115"/>
                  </w:pPr>
                  <w:r>
                    <w:rPr>
                      <w:rtl/>
                    </w:rPr>
                    <w:t>''סימן ב': היטל הפקה ממקורות מים</w:t>
                  </w:r>
                </w:p>
              </w:txbxContent>
            </v:textbox>
            <w10:wrap anchorx="page" anchory="page"/>
          </v:shape>
        </w:pict>
      </w:r>
      <w:r>
        <w:pict>
          <v:shape id="_x0000_s50585" o:spid="_x0000_s1056" type="#_x0000_t202" style="position:absolute;left:0;text-align:left;margin-left:105.05pt;margin-top:260.9pt;width:447.1pt;height:330.85pt;z-index:30;mso-position-horizontal-relative:page;mso-position-vertical-relative:page" stroked="f">
            <v:textbox style="mso-next-textbox:#_x0000_s50585" inset="0,0,0,0">
              <w:txbxContent>
                <w:tbl>
                  <w:tblPr>
                    <w:tblW w:w="4431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227"/>
                    <w:gridCol w:w="5292"/>
                    <w:gridCol w:w="1610"/>
                  </w:tblGrid>
                  <w:tr w:rsidR="00475208">
                    <w:trPr>
                      <w:jc w:val="right"/>
                    </w:trPr>
                    <w:tc>
                      <w:tcPr>
                        <w:tcW w:w="755" w:type="pct"/>
                      </w:tcPr>
                      <w:p w:rsidR="00475208" w:rsidRDefault="00475208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חוק</w:t>
                        </w:r>
                      </w:p>
                      <w:p w:rsidR="00475208" w:rsidRDefault="00475208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המים - מס' 11</w:t>
                        </w:r>
                      </w:p>
                    </w:tc>
                    <w:tc>
                      <w:tcPr>
                        <w:tcW w:w="4245" w:type="pct"/>
                        <w:gridSpan w:val="2"/>
                      </w:tcPr>
                      <w:p w:rsidR="00475208" w:rsidRDefault="00475208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12. בחוק המים, התשי"ט-1959 16-</w:t>
                        </w:r>
                      </w:p>
                      <w:p w:rsidR="00475208" w:rsidRDefault="00475208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(ו) אחרי סעיף 35 יבוא:</w:t>
                        </w:r>
                      </w:p>
                    </w:tc>
                  </w:tr>
                  <w:tr w:rsidR="00475208">
                    <w:trPr>
                      <w:jc w:val="right"/>
                    </w:trPr>
                    <w:tc>
                      <w:tcPr>
                        <w:tcW w:w="755" w:type="pct"/>
                      </w:tcPr>
                      <w:p w:rsidR="00475208" w:rsidRDefault="00475208">
                        <w:pPr>
                          <w:pStyle w:val="OCRStyle6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255" w:type="pct"/>
                      </w:tcPr>
                      <w:p w:rsidR="00475208" w:rsidRDefault="00475208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35א. (א) לשם קיום הפקה, הספקה או צריכה סדירות ויעילות</w:t>
                        </w:r>
                      </w:p>
                      <w:p w:rsidR="00475208" w:rsidRDefault="00475208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של מים, הוזלתם, או ניצול מיטבי של תשתיות מים, רשאי נציב</w:t>
                        </w:r>
                      </w:p>
                      <w:p w:rsidR="00475208" w:rsidRDefault="00475208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המים להורות לספק מים לרכוש מים ממי שהנציב הורה לו, ובלבד</w:t>
                        </w:r>
                      </w:p>
                      <w:p w:rsidR="00475208" w:rsidRDefault="00475208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שאין בהוראה לפי סעיף קטן זה כדי לפגוע פגיעה משמעותית</w:t>
                        </w:r>
                      </w:p>
                      <w:p w:rsidR="00475208" w:rsidRDefault="00475208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בספק המים; הוראה כאמור יכול שתהיה בתנאים ולתקופה כפי</w:t>
                        </w:r>
                      </w:p>
                      <w:p w:rsidR="00475208" w:rsidRDefault="00475208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שיקבע נציב המים-, הרואה עצמו נפגע מהחלטת נציב המים רשאי</w:t>
                        </w:r>
                      </w:p>
                      <w:p w:rsidR="00475208" w:rsidRDefault="00475208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לערור עליה לפני בית הדין.</w:t>
                        </w:r>
                      </w:p>
                      <w:p w:rsidR="00475208" w:rsidRDefault="00475208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הוראה לפי סעיף קטן (א) המתייחסת לספק מים שהינו</w:t>
                        </w:r>
                      </w:p>
                      <w:p w:rsidR="00475208" w:rsidRDefault="00475208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רשות מקומית, תינתן בהסכמת שר הפנים.</w:t>
                        </w:r>
                      </w:p>
                      <w:p w:rsidR="00475208" w:rsidRDefault="00475208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נציב המים יקבע בהוראה את התנאים לרכישת מים לפי</w:t>
                        </w:r>
                      </w:p>
                      <w:p w:rsidR="00475208" w:rsidRDefault="00475208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סעיף זה, לרבות סוג המים, כמותם, איכותם ומועדי מתן השירותים,</w:t>
                        </w:r>
                      </w:p>
                      <w:p w:rsidR="00475208" w:rsidRDefault="00475208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וזאת בהתאם לתעריפים שנקבעו לפי סעיף קטן (ה).</w:t>
                        </w:r>
                      </w:p>
                      <w:p w:rsidR="00475208" w:rsidRDefault="00475208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(ד) סירב או עיכב ספק מים את רכישת המים, יהיה המפיק</w:t>
                        </w:r>
                      </w:p>
                      <w:p w:rsidR="00475208" w:rsidRDefault="00475208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או הספק זכאי, מבלי לגרוע מכל סעד אחר, לפנות לבית הדין לשם</w:t>
                        </w:r>
                      </w:p>
                      <w:p w:rsidR="00475208" w:rsidRDefault="00475208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אכיפת הוראות נציב המים.</w:t>
                        </w:r>
                      </w:p>
                      <w:p w:rsidR="00475208" w:rsidRDefault="00475208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(ה) שר התשתיות הלאומיות בהסכמת שר האוצר, ובכל</w:t>
                        </w:r>
                      </w:p>
                      <w:p w:rsidR="00475208" w:rsidRDefault="00475208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הנוגע לספק מים שהוא רשות מקומית - גם בהסכמת שר הפנים,</w:t>
                        </w:r>
                      </w:p>
                      <w:p w:rsidR="00475208" w:rsidRDefault="00475208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יקבע תעריפים למים הנרכשים על ידי ספק המים לפי סעיף קטן (א)</w:t>
                        </w:r>
                      </w:p>
                      <w:p w:rsidR="00475208" w:rsidRDefault="00475208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לפי עלותם.";</w:t>
                        </w:r>
                      </w:p>
                    </w:tc>
                    <w:tc>
                      <w:tcPr>
                        <w:tcW w:w="990" w:type="pct"/>
                      </w:tcPr>
                      <w:p w:rsidR="00475208" w:rsidRDefault="00475208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"חובת רכישת</w:t>
                        </w:r>
                      </w:p>
                      <w:p w:rsidR="00475208" w:rsidRDefault="00475208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מים</w:t>
                        </w:r>
                      </w:p>
                    </w:tc>
                  </w:tr>
                  <w:tr w:rsidR="00475208">
                    <w:trPr>
                      <w:jc w:val="right"/>
                    </w:trPr>
                    <w:tc>
                      <w:tcPr>
                        <w:tcW w:w="755" w:type="pct"/>
                      </w:tcPr>
                      <w:p w:rsidR="00475208" w:rsidRDefault="00475208">
                        <w:pPr>
                          <w:pStyle w:val="OCRStyle6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4245" w:type="pct"/>
                        <w:gridSpan w:val="2"/>
                      </w:tcPr>
                      <w:p w:rsidR="00475208" w:rsidRDefault="00475208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בפרק רביעי, במקום כותרת סימן ב' ובמקום סעיפים 116 עד 124 יבוא:</w:t>
                        </w:r>
                      </w:p>
                    </w:tc>
                  </w:tr>
                </w:tbl>
                <w:p w:rsidR="00475208" w:rsidRDefault="00475208">
                  <w:pPr>
                    <w:pStyle w:val="OCRStyle6"/>
                  </w:pPr>
                </w:p>
              </w:txbxContent>
            </v:textbox>
            <w10:wrap anchorx="page" anchory="page"/>
          </v:shape>
        </w:pict>
      </w:r>
      <w:r>
        <w:pict>
          <v:shape id="_x0000_s50586" o:spid="_x0000_s1057" type="#_x0000_t202" style="position:absolute;left:0;text-align:left;margin-left:317.9pt;margin-top:237.75pt;width:94.85pt;height:19.8pt;z-index:29;mso-position-horizontal-relative:page;mso-position-vertical-relative:page" stroked="f">
            <v:textbox style="mso-next-textbox:#_x0000_s50586" inset="0,0,0,0">
              <w:txbxContent>
                <w:p w:rsidR="00475208" w:rsidRDefault="00475208">
                  <w:pPr>
                    <w:pStyle w:val="OCRStyle6"/>
                    <w:ind w:left="162"/>
                  </w:pPr>
                  <w:r>
                    <w:rPr>
                      <w:rtl/>
                    </w:rPr>
                    <w:t>פרק ה': משק המים</w:t>
                  </w:r>
                </w:p>
              </w:txbxContent>
            </v:textbox>
            <w10:wrap anchorx="page" anchory="page"/>
          </v:shape>
        </w:pict>
      </w:r>
      <w:r>
        <w:pict>
          <v:shape id="_x0000_s50587" o:spid="_x0000_s1058" type="#_x0000_t202" style="position:absolute;left:0;text-align:left;margin-left:166.85pt;margin-top:68.65pt;width:362.35pt;height:164.15pt;z-index:28;mso-position-horizontal-relative:page;mso-position-vertical-relative:page" stroked="f">
            <v:textbox style="mso-next-textbox:#_x0000_s50587" inset="0,0,0,0">
              <w:txbxContent>
                <w:p w:rsidR="00475208" w:rsidRDefault="00475208">
                  <w:pPr>
                    <w:pStyle w:val="OCRStyle6"/>
                    <w:ind w:left="929"/>
                    <w:rPr>
                      <w:rtl/>
                    </w:rPr>
                  </w:pPr>
                  <w:r>
                    <w:rPr>
                      <w:rtl/>
                    </w:rPr>
                    <w:t>(6) חבר בורסה, ובלבד שהוא רוכש את נייר הערך בעבור עצמו ובעבור</w:t>
                  </w:r>
                </w:p>
                <w:p w:rsidR="00475208" w:rsidRDefault="00475208">
                  <w:pPr>
                    <w:pStyle w:val="OCRStyle6"/>
                    <w:ind w:left="936"/>
                    <w:rPr>
                      <w:rtl/>
                    </w:rPr>
                  </w:pPr>
                  <w:r>
                    <w:rPr>
                      <w:rtl/>
                    </w:rPr>
                    <w:t>לקוחות שהם משקיעים מסווגים;</w:t>
                  </w:r>
                </w:p>
                <w:p w:rsidR="00475208" w:rsidRDefault="00475208">
                  <w:pPr>
                    <w:pStyle w:val="OCRStyle6"/>
                    <w:ind w:left="932"/>
                    <w:rPr>
                      <w:rtl/>
                    </w:rPr>
                  </w:pPr>
                  <w:r>
                    <w:rPr>
                      <w:rtl/>
                    </w:rPr>
                    <w:t>(7) תאגיד שעיסוקו בתחום שוק ההון, הנמצא בבעלות מלאה של</w:t>
                  </w:r>
                </w:p>
                <w:p w:rsidR="00475208" w:rsidRDefault="00475208">
                  <w:pPr>
                    <w:pStyle w:val="OCRStyle6"/>
                    <w:ind w:left="940"/>
                    <w:rPr>
                      <w:rtl/>
                    </w:rPr>
                  </w:pPr>
                  <w:r>
                    <w:rPr>
                      <w:rtl/>
                    </w:rPr>
                    <w:t>משקיעים מסווגים.";</w:t>
                  </w:r>
                </w:p>
                <w:p w:rsidR="00475208" w:rsidRDefault="00475208">
                  <w:pPr>
                    <w:pStyle w:val="OCRStyle6"/>
                    <w:ind w:left="158"/>
                    <w:rPr>
                      <w:rtl/>
                    </w:rPr>
                  </w:pPr>
                  <w:r>
                    <w:rPr>
                      <w:rtl/>
                    </w:rPr>
                    <w:t>(ג) בסעיף 24(ב), בסופו יבוא "ולגבי ניירות ערך מסחריים - ליותר משנים עשר</w:t>
                  </w:r>
                </w:p>
                <w:p w:rsidR="00475208" w:rsidRDefault="00475208">
                  <w:pPr>
                    <w:pStyle w:val="OCRStyle6"/>
                    <w:ind w:left="173"/>
                    <w:rPr>
                      <w:rtl/>
                    </w:rPr>
                  </w:pPr>
                  <w:r>
                    <w:rPr>
                      <w:rtl/>
                    </w:rPr>
                    <w:t>חודשים";</w:t>
                  </w:r>
                </w:p>
                <w:p w:rsidR="00475208" w:rsidRDefault="00475208">
                  <w:pPr>
                    <w:pStyle w:val="OCRStyle6"/>
                    <w:ind w:left="166"/>
                    <w:rPr>
                      <w:rtl/>
                    </w:rPr>
                  </w:pPr>
                  <w:r>
                    <w:rPr>
                      <w:rtl/>
                    </w:rPr>
                    <w:t>(4) בסעיף 32, אחרי "באישור שנתך יבוא "לרבות בחוות דעת, בדו''ח, בסקירה או</w:t>
                  </w:r>
                </w:p>
                <w:p w:rsidR="00475208" w:rsidRDefault="00475208">
                  <w:pPr>
                    <w:pStyle w:val="OCRStyle6"/>
                    <w:ind w:left="169"/>
                    <w:rPr>
                      <w:rtl/>
                    </w:rPr>
                  </w:pPr>
                  <w:r>
                    <w:rPr>
                      <w:rtl/>
                    </w:rPr>
                    <w:t>באישור שנכללו בתשקיף בדרך של הפניה אליהם.";</w:t>
                  </w:r>
                </w:p>
                <w:p w:rsidR="00475208" w:rsidRDefault="00475208">
                  <w:pPr>
                    <w:pStyle w:val="OCRStyle6"/>
                    <w:ind w:left="166"/>
                    <w:rPr>
                      <w:rtl/>
                    </w:rPr>
                  </w:pPr>
                  <w:r>
                    <w:rPr>
                      <w:rtl/>
                    </w:rPr>
                    <w:t>(5) בסעיף 35א, בהגדרה "תעודות התחייבות" בסופה יבוא "וניירות ערך</w:t>
                  </w:r>
                </w:p>
                <w:p w:rsidR="00475208" w:rsidRDefault="00475208">
                  <w:pPr>
                    <w:pStyle w:val="OCRStyle6"/>
                    <w:ind w:left="176"/>
                  </w:pPr>
                  <w:r>
                    <w:rPr>
                      <w:rtl/>
                    </w:rPr>
                    <w:t>מסחריים".</w:t>
                  </w:r>
                </w:p>
              </w:txbxContent>
            </v:textbox>
            <w10:wrap anchorx="page" anchory="page"/>
          </v:shape>
        </w:pict>
      </w:r>
    </w:p>
    <w:p w:rsidR="00A06079" w:rsidRDefault="00A06079">
      <w:pPr>
        <w:rPr>
          <w:rtl/>
        </w:rPr>
      </w:pPr>
      <w:r>
        <w:rPr>
          <w:rtl/>
        </w:rPr>
        <w:br w:type="page"/>
      </w:r>
    </w:p>
    <w:p w:rsidR="00A06079" w:rsidRDefault="00000000">
      <w:pPr>
        <w:rPr>
          <w:rtl/>
        </w:rPr>
      </w:pPr>
      <w:r>
        <w:pict>
          <v:shape id="_x0000_s50588" o:spid="_x0000_s1059" type="#_x0000_t202" style="position:absolute;left:0;text-align:left;margin-left:50pt;margin-top:771.95pt;width:495.35pt;height:30pt;z-index:37;mso-position-horizontal-relative:page;mso-position-vertical-relative:page" stroked="f">
            <v:textbox style="mso-next-textbox:#_x0000_s50588" inset="0,0,0,0">
              <w:txbxContent>
                <w:p w:rsidR="00475208" w:rsidRDefault="00475208">
                  <w:r>
                    <w:rPr>
                      <w:rtl/>
                    </w:rPr>
                    <w:t>96                                          ספר החוקים 1704                   כ"ט בשבט התשנ"ט 15.02.1999</w:t>
                  </w:r>
                </w:p>
              </w:txbxContent>
            </v:textbox>
            <w10:wrap anchorx="page" anchory="page"/>
          </v:shape>
        </w:pict>
      </w:r>
      <w:r>
        <w:pict>
          <v:shape id="_x0000_s50589" o:spid="_x0000_s1060" type="#_x0000_t202" style="position:absolute;left:0;text-align:left;margin-left:85.1pt;margin-top:678.1pt;width:381.15pt;height:68.5pt;z-index:36;mso-position-horizontal-relative:page;mso-position-vertical-relative:page" stroked="f">
            <v:textbox style="mso-next-textbox:#_x0000_s50589" inset="0,0,0,0">
              <w:txbxContent>
                <w:p w:rsidR="00475208" w:rsidRPr="00A06079" w:rsidRDefault="00475208">
                  <w:pPr>
                    <w:pStyle w:val="OCRStyle7"/>
                    <w:ind w:left="94"/>
                  </w:pPr>
                  <w:r>
                    <w:rPr>
                      <w:rtl/>
                    </w:rPr>
                    <w:t>17 חוקי א"י, כרך בי. עמ' 1374.</w:t>
                  </w:r>
                </w:p>
              </w:txbxContent>
            </v:textbox>
            <w10:wrap anchorx="page" anchory="page"/>
          </v:shape>
        </w:pict>
      </w:r>
      <w:r>
        <w:pict>
          <v:shape id="_x0000_s50590" o:spid="_x0000_s1061" type="#_x0000_t202" style="position:absolute;left:0;text-align:left;margin-left:87.45pt;margin-top:67.65pt;width:363.15pt;height:606.3pt;z-index:35;mso-position-horizontal-relative:page;mso-position-vertical-relative:page" stroked="f">
            <v:textbox style="mso-next-textbox:#_x0000_s50590" inset="0,0,0,0">
              <w:txbxContent>
                <w:tbl>
                  <w:tblPr>
                    <w:tblW w:w="4406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5304"/>
                    <w:gridCol w:w="1300"/>
                  </w:tblGrid>
                  <w:tr w:rsidR="00475208">
                    <w:trPr>
                      <w:jc w:val="right"/>
                    </w:trPr>
                    <w:tc>
                      <w:tcPr>
                        <w:tcW w:w="4016" w:type="pct"/>
                      </w:tcPr>
                      <w:p w:rsidR="00475208" w:rsidRDefault="00475208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היטל ההפקה יוטל על כל מפיקי המים ממקור מים</w:t>
                        </w:r>
                      </w:p>
                      <w:p w:rsidR="00475208" w:rsidRDefault="00475208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מסוים ויחושב לפי יחידות של כמות המים המופקת; גובה ההיטל</w:t>
                        </w:r>
                      </w:p>
                      <w:p w:rsidR="00475208" w:rsidRDefault="00475208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ישקף את המחסור האזורי והכלל ארצי במים, ויכול שיהיה שונה</w:t>
                        </w:r>
                      </w:p>
                      <w:p w:rsidR="00475208" w:rsidRDefault="00475208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לכל מקור מים ולגבי כל אחת ממטרות המים והשימושים בהם.</w:t>
                        </w:r>
                      </w:p>
                      <w:p w:rsidR="00475208" w:rsidRDefault="00475208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עדכון היטלי הפקה ייעשה בדרך שבה מעודכנים</w:t>
                        </w:r>
                      </w:p>
                      <w:p w:rsidR="00475208" w:rsidRDefault="00475208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התעריפים לדמי מים לפי סעיף 112א, בשינויים המחויבים לפי</w:t>
                        </w:r>
                      </w:p>
                      <w:p w:rsidR="00475208" w:rsidRDefault="00475208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הענין.</w:t>
                        </w:r>
                      </w:p>
                      <w:p w:rsidR="00475208" w:rsidRDefault="00475208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(ד) בטרם ייקבע היטל הפקה, תינתן למפיקי מים ולצרכנים</w:t>
                        </w:r>
                      </w:p>
                      <w:p w:rsidR="00475208" w:rsidRDefault="00475208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ממקור המים שלגביו יחול ההיטל, הזדמנות להשמיע טענות.</w:t>
                        </w:r>
                      </w:p>
                    </w:tc>
                    <w:tc>
                      <w:tcPr>
                        <w:tcW w:w="984" w:type="pct"/>
                      </w:tcPr>
                      <w:p w:rsidR="00475208" w:rsidRDefault="00475208">
                        <w:pPr>
                          <w:pStyle w:val="OCRStyle7"/>
                          <w:rPr>
                            <w:rtl/>
                          </w:rPr>
                        </w:pPr>
                      </w:p>
                    </w:tc>
                  </w:tr>
                  <w:tr w:rsidR="00475208" w:rsidRPr="00A06079">
                    <w:trPr>
                      <w:jc w:val="right"/>
                    </w:trPr>
                    <w:tc>
                      <w:tcPr>
                        <w:tcW w:w="4016" w:type="pct"/>
                      </w:tcPr>
                      <w:p w:rsidR="00475208" w:rsidRDefault="00475208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117. מי שנדרש לשלם היטל הפקה רשאי לערור על החיוב לפני</w:t>
                        </w:r>
                      </w:p>
                      <w:p w:rsidR="00475208" w:rsidRDefault="00475208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בית הדין בתוך שלושים ימים מיום שנמסרה לו הודעה לתשלום</w:t>
                        </w:r>
                      </w:p>
                      <w:p w:rsidR="00475208" w:rsidRDefault="00475208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ההיטל, ואולם אין בהגשת הערר כדי לעכב את התשלום בהתאם</w:t>
                        </w:r>
                      </w:p>
                      <w:p w:rsidR="00475208" w:rsidRDefault="00475208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לדרישה.</w:t>
                        </w:r>
                      </w:p>
                    </w:tc>
                    <w:tc>
                      <w:tcPr>
                        <w:tcW w:w="984" w:type="pct"/>
                      </w:tcPr>
                      <w:p w:rsidR="00475208" w:rsidRPr="00A06079" w:rsidRDefault="00475208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ערר</w:t>
                        </w:r>
                      </w:p>
                    </w:tc>
                  </w:tr>
                  <w:tr w:rsidR="00475208" w:rsidRPr="00A06079">
                    <w:trPr>
                      <w:jc w:val="right"/>
                    </w:trPr>
                    <w:tc>
                      <w:tcPr>
                        <w:tcW w:w="4016" w:type="pct"/>
                      </w:tcPr>
                      <w:p w:rsidR="00475208" w:rsidRDefault="00475208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118. (א) היטל ההפקה ייגבה כאילו היה מס שפקודת המסים</w:t>
                        </w:r>
                      </w:p>
                      <w:p w:rsidR="00475208" w:rsidRDefault="00475208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(גביה)17 חלה עליו; לא שולם היטל הפקה על ידי מפיק המים</w:t>
                        </w:r>
                      </w:p>
                      <w:p w:rsidR="00475208" w:rsidRDefault="00475208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שעליו הוטל, רשאי נציב המים לבטל, להתלות או לשנות את רשיון</w:t>
                        </w:r>
                      </w:p>
                      <w:p w:rsidR="00475208" w:rsidRDefault="00475208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ההפקה של אותו מפיק מאותו מקור.</w:t>
                        </w:r>
                      </w:p>
                      <w:p w:rsidR="00475208" w:rsidRDefault="00475208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על ביטולו, התלייתו או שינויו של רשיון הפקה לפי</w:t>
                        </w:r>
                      </w:p>
                      <w:p w:rsidR="00475208" w:rsidRDefault="00475208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סעיף זה, יחולו הוראות סעיפים 30 עד 33, בשינויים המחויבים לפי</w:t>
                        </w:r>
                      </w:p>
                      <w:p w:rsidR="00475208" w:rsidRPr="00A06079" w:rsidRDefault="00475208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הענין.</w:t>
                        </w:r>
                      </w:p>
                    </w:tc>
                    <w:tc>
                      <w:tcPr>
                        <w:tcW w:w="984" w:type="pct"/>
                      </w:tcPr>
                      <w:p w:rsidR="00475208" w:rsidRPr="00A06079" w:rsidRDefault="00475208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גביית ההיטל</w:t>
                        </w:r>
                      </w:p>
                    </w:tc>
                  </w:tr>
                  <w:tr w:rsidR="00475208" w:rsidRPr="00A06079">
                    <w:trPr>
                      <w:jc w:val="right"/>
                    </w:trPr>
                    <w:tc>
                      <w:tcPr>
                        <w:tcW w:w="4016" w:type="pct"/>
                      </w:tcPr>
                      <w:p w:rsidR="00475208" w:rsidRDefault="00475208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119. מפיק מים שעליו הוטל היטל הפקה רשאי לגבות מצרכן, יחד עם</w:t>
                        </w:r>
                      </w:p>
                      <w:p w:rsidR="00475208" w:rsidRDefault="00475208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התמורה לכל יחידת מים המסופקת לו, סכום השווה להיטל הפקה</w:t>
                        </w:r>
                      </w:p>
                      <w:p w:rsidR="00475208" w:rsidRDefault="00475208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בשל אותה יחידה, אלא אם כן, נקבעה התמורה בתעריף, הכולל את</w:t>
                        </w:r>
                      </w:p>
                      <w:p w:rsidR="00475208" w:rsidRPr="00A06079" w:rsidRDefault="00475208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היטל ההפקה.</w:t>
                        </w:r>
                      </w:p>
                    </w:tc>
                    <w:tc>
                      <w:tcPr>
                        <w:tcW w:w="984" w:type="pct"/>
                      </w:tcPr>
                      <w:p w:rsidR="00475208" w:rsidRDefault="00475208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גביית היטל</w:t>
                        </w:r>
                      </w:p>
                      <w:p w:rsidR="00475208" w:rsidRPr="00A06079" w:rsidRDefault="00475208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הפקה מהצרכן</w:t>
                        </w:r>
                      </w:p>
                    </w:tc>
                  </w:tr>
                  <w:tr w:rsidR="00475208" w:rsidRPr="00A06079">
                    <w:trPr>
                      <w:jc w:val="right"/>
                    </w:trPr>
                    <w:tc>
                      <w:tcPr>
                        <w:tcW w:w="4016" w:type="pct"/>
                      </w:tcPr>
                      <w:p w:rsidR="00475208" w:rsidRPr="00A06079" w:rsidRDefault="00475208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120. דין המדינה לענין היטל הפקה כדין כל מפיק או צרכן.''-,</w:t>
                        </w:r>
                      </w:p>
                    </w:tc>
                    <w:tc>
                      <w:tcPr>
                        <w:tcW w:w="984" w:type="pct"/>
                      </w:tcPr>
                      <w:p w:rsidR="00475208" w:rsidRPr="00A06079" w:rsidRDefault="00475208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דין המדינה</w:t>
                        </w:r>
                      </w:p>
                    </w:tc>
                  </w:tr>
                  <w:tr w:rsidR="00475208" w:rsidRPr="00A06079">
                    <w:trPr>
                      <w:jc w:val="right"/>
                    </w:trPr>
                    <w:tc>
                      <w:tcPr>
                        <w:tcW w:w="5000" w:type="pct"/>
                        <w:gridSpan w:val="2"/>
                      </w:tcPr>
                      <w:p w:rsidR="00475208" w:rsidRDefault="00475208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בסעיף 124ז, בכותרת השוליים ובהוראת הסעיף, במקום ''לקרן האיזון'' יבוא</w:t>
                        </w:r>
                      </w:p>
                      <w:p w:rsidR="00475208" w:rsidRDefault="00475208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''לאוצר המדינה'';</w:t>
                        </w:r>
                      </w:p>
                      <w:p w:rsidR="00475208" w:rsidRDefault="00475208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(4) בסעיף 124י, המילים ''או תחזירו קרן האיזון, לפי הענין'' - יימחקו;</w:t>
                        </w:r>
                      </w:p>
                      <w:p w:rsidR="00475208" w:rsidRDefault="00475208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(5) בסעיף 130(א), פסקאות (10) עד (12) - יימחקו;</w:t>
                        </w:r>
                      </w:p>
                      <w:p w:rsidR="00475208" w:rsidRPr="00A06079" w:rsidRDefault="00475208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(6) אחרי סעיף 159 יבוא:</w:t>
                        </w:r>
                      </w:p>
                    </w:tc>
                  </w:tr>
                  <w:tr w:rsidR="00475208" w:rsidRPr="00A06079">
                    <w:trPr>
                      <w:jc w:val="right"/>
                    </w:trPr>
                    <w:tc>
                      <w:tcPr>
                        <w:tcW w:w="4016" w:type="pct"/>
                      </w:tcPr>
                      <w:p w:rsidR="00475208" w:rsidRDefault="00475208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160. (א) (ו) קרן האיזון, כמשמעותה בסימן ב' לפרק רביעי כנוסחו</w:t>
                        </w:r>
                      </w:p>
                      <w:p w:rsidR="00475208" w:rsidRDefault="00475208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ביום י''ב בטבת התשנ''ט (31 בדצמבר 1998) (להלן - הדין</w:t>
                        </w:r>
                      </w:p>
                      <w:p w:rsidR="00475208" w:rsidRDefault="00475208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הקודם), תחדל לפעול בתוך 60 ימים מיום י"ג בטבת</w:t>
                        </w:r>
                      </w:p>
                      <w:p w:rsidR="00475208" w:rsidRDefault="00475208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התשנ''ט (ו בינואר 1999) (להלן - היום הקובע), ואולם לא</w:t>
                        </w:r>
                      </w:p>
                      <w:p w:rsidR="00475208" w:rsidRDefault="00475208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ייגבו היטלי איזון ולא יינתנו הענקות מקרן האיזון, בשל</w:t>
                        </w:r>
                      </w:p>
                      <w:p w:rsidR="00475208" w:rsidRDefault="00475208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התקופה שמהיום הקובע ואילך.</w:t>
                        </w:r>
                      </w:p>
                      <w:p w:rsidR="00475208" w:rsidRDefault="00475208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סכומים שנותרו לזכות הקרן ביום הקובע וטרם</w:t>
                        </w:r>
                      </w:p>
                      <w:p w:rsidR="00475208" w:rsidRDefault="00475208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הוצאו, וכן כל הנכסים והזכויות העומדים לזכות הקרן,</w:t>
                        </w:r>
                      </w:p>
                      <w:p w:rsidR="00475208" w:rsidRDefault="00475208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יועברו לאוצר המדינה בתוך 60 ימים מהיום הקובע.</w:t>
                        </w:r>
                      </w:p>
                    </w:tc>
                    <w:tc>
                      <w:tcPr>
                        <w:tcW w:w="984" w:type="pct"/>
                      </w:tcPr>
                      <w:p w:rsidR="00475208" w:rsidRDefault="00475208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"הוראות מעבר</w:t>
                        </w:r>
                      </w:p>
                      <w:p w:rsidR="00475208" w:rsidRDefault="00475208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לענין ביטול</w:t>
                        </w:r>
                      </w:p>
                      <w:p w:rsidR="00475208" w:rsidRPr="00A06079" w:rsidRDefault="00475208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קרן האיזון</w:t>
                        </w:r>
                      </w:p>
                    </w:tc>
                  </w:tr>
                </w:tbl>
                <w:p w:rsidR="00475208" w:rsidRDefault="00475208">
                  <w:pPr>
                    <w:pStyle w:val="OCRStyle7"/>
                  </w:pPr>
                </w:p>
              </w:txbxContent>
            </v:textbox>
            <w10:wrap anchorx="page" anchory="page"/>
          </v:shape>
        </w:pict>
      </w:r>
    </w:p>
    <w:p w:rsidR="00F56D61" w:rsidRDefault="00F56D61">
      <w:pPr>
        <w:rPr>
          <w:rtl/>
        </w:rPr>
      </w:pPr>
      <w:r>
        <w:rPr>
          <w:rtl/>
        </w:rPr>
        <w:br w:type="page"/>
      </w:r>
    </w:p>
    <w:p w:rsidR="00F56D61" w:rsidRDefault="00000000">
      <w:pPr>
        <w:rPr>
          <w:rtl/>
        </w:rPr>
      </w:pPr>
      <w:r>
        <w:pict>
          <v:shape id="_x0000_s50591" o:spid="_x0000_s1062" type="#_x0000_t202" style="position:absolute;left:0;text-align:left;margin-left:50pt;margin-top:771.95pt;width:495.35pt;height:30pt;z-index:42;mso-position-horizontal-relative:page;mso-position-vertical-relative:page" stroked="f">
            <v:textbox style="mso-next-textbox:#_x0000_s50591" inset="0,0,0,0">
              <w:txbxContent>
                <w:p w:rsidR="00475208" w:rsidRDefault="00475208">
                  <w:r>
                    <w:rPr>
                      <w:rtl/>
                    </w:rPr>
                    <w:t>97                                          ספר החוקים 1704                   כ"ט בשבט התשנ"ט 15.02.1999</w:t>
                  </w:r>
                </w:p>
              </w:txbxContent>
            </v:textbox>
            <w10:wrap anchorx="page" anchory="page"/>
          </v:shape>
        </w:pict>
      </w:r>
      <w:r>
        <w:pict>
          <v:shape id="_x0000_s50592" o:spid="_x0000_s1063" type="#_x0000_t202" style="position:absolute;left:0;text-align:left;margin-left:353.1pt;margin-top:677.5pt;width:200.4pt;height:61pt;z-index:41;mso-position-horizontal-relative:page;mso-position-vertical-relative:page" stroked="f">
            <v:textbox style="mso-next-textbox:#_x0000_s50592" inset="0,0,0,0">
              <w:txbxContent>
                <w:p w:rsidR="00475208" w:rsidRDefault="00475208">
                  <w:pPr>
                    <w:pStyle w:val="OCRStyle8"/>
                    <w:ind w:left="241"/>
                  </w:pPr>
                  <w:r>
                    <w:rPr>
                      <w:rtl/>
                    </w:rPr>
                    <w:t>18 דיני מדינת ישראל, נוסח חדש 7, עמ' 173.</w:t>
                  </w:r>
                </w:p>
              </w:txbxContent>
            </v:textbox>
            <w10:wrap anchorx="page" anchory="page"/>
          </v:shape>
        </w:pict>
      </w:r>
      <w:r>
        <w:pict>
          <v:shape id="_x0000_s50593" o:spid="_x0000_s1064" type="#_x0000_t202" style="position:absolute;left:0;text-align:left;margin-left:108.95pt;margin-top:589.2pt;width:438.75pt;height:84.95pt;z-index:40;mso-position-horizontal-relative:page;mso-position-vertical-relative:page" stroked="f">
            <v:textbox style="mso-next-textbox:#_x0000_s50593" inset="0,0,0,0">
              <w:txbxContent>
                <w:tbl>
                  <w:tblPr>
                    <w:tblW w:w="4429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031"/>
                    <w:gridCol w:w="6947"/>
                  </w:tblGrid>
                  <w:tr w:rsidR="00475208">
                    <w:trPr>
                      <w:jc w:val="right"/>
                    </w:trPr>
                    <w:tc>
                      <w:tcPr>
                        <w:tcW w:w="646" w:type="pct"/>
                      </w:tcPr>
                      <w:p w:rsidR="00475208" w:rsidRDefault="00475208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פקודת</w:t>
                        </w:r>
                      </w:p>
                      <w:p w:rsidR="00475208" w:rsidRDefault="00475208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התעבורה -</w:t>
                        </w:r>
                      </w:p>
                      <w:p w:rsidR="00475208" w:rsidRDefault="00475208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מס' 48</w:t>
                        </w:r>
                      </w:p>
                    </w:tc>
                    <w:tc>
                      <w:tcPr>
                        <w:tcW w:w="4354" w:type="pct"/>
                      </w:tcPr>
                      <w:p w:rsidR="00475208" w:rsidRDefault="00475208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13. בפקודת התעבורה, התשכ"א-1961 18 -</w:t>
                        </w:r>
                      </w:p>
                      <w:p w:rsidR="00475208" w:rsidRDefault="00475208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בסעיף 1, אחרי ההגדרה ''דרך" יבוא:</w:t>
                        </w:r>
                      </w:p>
                      <w:p w:rsidR="00475208" w:rsidRDefault="00475208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""אוטובוס" - רכב מנועי המיועד להסיע שמונה אנשים או יותר מלבד הנהג</w:t>
                        </w:r>
                      </w:p>
                      <w:p w:rsidR="00475208" w:rsidRDefault="00475208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ואשר צוין ברשיון הרכב באוטובוס;</w:t>
                        </w:r>
                      </w:p>
                      <w:p w:rsidR="00475208" w:rsidRDefault="00475208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"אוטובוס ציבורי" - רכב ציבורי שהוא אוטובוס;</w:t>
                        </w:r>
                      </w:p>
                    </w:tc>
                  </w:tr>
                </w:tbl>
                <w:p w:rsidR="00475208" w:rsidRDefault="00475208">
                  <w:pPr>
                    <w:pStyle w:val="OCRStyle8"/>
                  </w:pPr>
                </w:p>
              </w:txbxContent>
            </v:textbox>
            <w10:wrap anchorx="page" anchory="page"/>
          </v:shape>
        </w:pict>
      </w:r>
      <w:r>
        <w:pict>
          <v:shape id="_x0000_s50594" o:spid="_x0000_s1065" type="#_x0000_t202" style="position:absolute;left:0;text-align:left;margin-left:296.05pt;margin-top:566.8pt;width:118.8pt;height:20.8pt;z-index:39;mso-position-horizontal-relative:page;mso-position-vertical-relative:page" stroked="f">
            <v:textbox style="mso-next-textbox:#_x0000_s50594" inset="0,0,0,0">
              <w:txbxContent>
                <w:p w:rsidR="00475208" w:rsidRDefault="00475208">
                  <w:pPr>
                    <w:pStyle w:val="OCRStyle8"/>
                    <w:ind w:left="148"/>
                  </w:pPr>
                  <w:r>
                    <w:rPr>
                      <w:rtl/>
                    </w:rPr>
                    <w:t>מרק ו': תחבורה ציבורית</w:t>
                  </w:r>
                </w:p>
              </w:txbxContent>
            </v:textbox>
            <w10:wrap anchorx="page" anchory="page"/>
          </v:shape>
        </w:pict>
      </w:r>
      <w:r>
        <w:pict>
          <v:shape id="_x0000_s50595" o:spid="_x0000_s1066" type="#_x0000_t202" style="position:absolute;left:0;text-align:left;margin-left:132.9pt;margin-top:62.9pt;width:372.85pt;height:499.15pt;z-index:38;mso-position-horizontal-relative:page;mso-position-vertical-relative:page" stroked="f">
            <v:textbox style="mso-next-textbox:#_x0000_s50595" inset="0,0,0,0">
              <w:txbxContent>
                <w:p w:rsidR="00475208" w:rsidRDefault="00475208">
                  <w:pPr>
                    <w:pStyle w:val="OCRStyle8"/>
                    <w:ind w:left="1404"/>
                    <w:rPr>
                      <w:rtl/>
                    </w:rPr>
                  </w:pPr>
                  <w:r>
                    <w:rPr>
                      <w:rtl/>
                    </w:rPr>
                    <w:t>(3) על אף האמור בכל דין או הסכם, בשל התקופה שעד היום</w:t>
                  </w:r>
                </w:p>
                <w:p w:rsidR="00475208" w:rsidRDefault="00475208">
                  <w:pPr>
                    <w:pStyle w:val="OCRStyle8"/>
                    <w:ind w:left="1415"/>
                    <w:rPr>
                      <w:rtl/>
                    </w:rPr>
                  </w:pPr>
                  <w:r>
                    <w:rPr>
                      <w:rtl/>
                    </w:rPr>
                    <w:t>הקובע, לגבי נכסים, זכויות, סמכויות, חובות והתחייבויות של</w:t>
                  </w:r>
                </w:p>
                <w:p w:rsidR="00475208" w:rsidRDefault="00475208">
                  <w:pPr>
                    <w:pStyle w:val="OCRStyle8"/>
                    <w:ind w:left="1411"/>
                    <w:rPr>
                      <w:rtl/>
                    </w:rPr>
                  </w:pPr>
                  <w:r>
                    <w:rPr>
                      <w:rtl/>
                    </w:rPr>
                    <w:t>קרן האיזון לפי הסכמים, התקשרויות, עסקאות ולפי כל דין,</w:t>
                  </w:r>
                </w:p>
                <w:p w:rsidR="00475208" w:rsidRDefault="00475208">
                  <w:pPr>
                    <w:pStyle w:val="OCRStyle8"/>
                    <w:ind w:left="1418"/>
                    <w:rPr>
                      <w:rtl/>
                    </w:rPr>
                  </w:pPr>
                  <w:r>
                    <w:rPr>
                      <w:rtl/>
                    </w:rPr>
                    <w:t>תבוא המדינה במקום הקרן, והוראות הדין הקודם ימשיכו לחול</w:t>
                  </w:r>
                </w:p>
                <w:p w:rsidR="00475208" w:rsidRDefault="00475208">
                  <w:pPr>
                    <w:pStyle w:val="OCRStyle8"/>
                    <w:ind w:left="1415"/>
                    <w:rPr>
                      <w:rtl/>
                    </w:rPr>
                  </w:pPr>
                  <w:r>
                    <w:rPr>
                      <w:rtl/>
                    </w:rPr>
                    <w:t>לענין חיוב בהיטלים והזכות להענקות בשל התקופה שעד היום</w:t>
                  </w:r>
                </w:p>
                <w:p w:rsidR="00475208" w:rsidRDefault="00475208">
                  <w:pPr>
                    <w:pStyle w:val="OCRStyle8"/>
                    <w:ind w:left="1418"/>
                    <w:rPr>
                      <w:rtl/>
                    </w:rPr>
                  </w:pPr>
                  <w:r>
                    <w:rPr>
                      <w:rtl/>
                    </w:rPr>
                    <w:t>הקובע-, ואולם אין בהעברת החובות וההתחייבויות של קרן</w:t>
                  </w:r>
                </w:p>
                <w:p w:rsidR="00475208" w:rsidRDefault="00475208">
                  <w:pPr>
                    <w:pStyle w:val="OCRStyle8"/>
                    <w:ind w:left="1418"/>
                    <w:rPr>
                      <w:rtl/>
                    </w:rPr>
                  </w:pPr>
                  <w:r>
                    <w:rPr>
                      <w:rtl/>
                    </w:rPr>
                    <w:t>האיזון למדינה, לרבות העברת תביעות תלויות ועומדות נגדה,</w:t>
                  </w:r>
                </w:p>
                <w:p w:rsidR="00475208" w:rsidRDefault="00475208">
                  <w:pPr>
                    <w:pStyle w:val="OCRStyle8"/>
                    <w:ind w:left="1422"/>
                    <w:rPr>
                      <w:rtl/>
                    </w:rPr>
                  </w:pPr>
                  <w:r>
                    <w:rPr>
                      <w:rtl/>
                    </w:rPr>
                    <w:t>כדי להטיל על המדינה חובת תשלום מעבר לסך כל הסכומים,</w:t>
                  </w:r>
                </w:p>
                <w:p w:rsidR="00475208" w:rsidRDefault="00475208">
                  <w:pPr>
                    <w:pStyle w:val="OCRStyle8"/>
                    <w:ind w:left="1426"/>
                    <w:rPr>
                      <w:rtl/>
                    </w:rPr>
                  </w:pPr>
                  <w:r>
                    <w:rPr>
                      <w:rtl/>
                    </w:rPr>
                    <w:t>הנכסים והזכויות שהועברו אליה מהקרן,</w:t>
                  </w:r>
                </w:p>
                <w:p w:rsidR="00475208" w:rsidRDefault="00475208">
                  <w:pPr>
                    <w:pStyle w:val="OCRStyle8"/>
                    <w:ind w:left="1418"/>
                    <w:rPr>
                      <w:rtl/>
                    </w:rPr>
                  </w:pPr>
                  <w:r>
                    <w:rPr>
                      <w:rtl/>
                    </w:rPr>
                    <w:t>(4) שר התשתיות הלאומיות ושר האוצר, רשאים להורות בכל</w:t>
                  </w:r>
                </w:p>
                <w:p w:rsidR="00475208" w:rsidRDefault="00475208">
                  <w:pPr>
                    <w:pStyle w:val="OCRStyle8"/>
                    <w:ind w:left="1422"/>
                    <w:rPr>
                      <w:rtl/>
                    </w:rPr>
                  </w:pPr>
                  <w:r>
                    <w:rPr>
                      <w:rtl/>
                    </w:rPr>
                    <w:t>ענין שיידרש לשם הסדרת סיום פעילות קרן האיזון,</w:t>
                  </w:r>
                </w:p>
                <w:p w:rsidR="00475208" w:rsidRDefault="00475208">
                  <w:pPr>
                    <w:pStyle w:val="OCRStyle8"/>
                    <w:ind w:left="1044"/>
                    <w:rPr>
                      <w:rtl/>
                    </w:rPr>
                  </w:pPr>
                  <w:r>
                    <w:rPr>
                      <w:rtl/>
                    </w:rPr>
                    <w:t>(ב) שר התשתיות הלאומיות, בהסכמת שר האוצר, יקבע כללים</w:t>
                  </w:r>
                </w:p>
                <w:p w:rsidR="00475208" w:rsidRDefault="00475208">
                  <w:pPr>
                    <w:pStyle w:val="OCRStyle8"/>
                    <w:ind w:left="652"/>
                    <w:rPr>
                      <w:rtl/>
                    </w:rPr>
                  </w:pPr>
                  <w:r>
                    <w:rPr>
                      <w:rtl/>
                    </w:rPr>
                    <w:t>למענקים שישולמו מתוך הסכומים שהועברו מקרן האיזון כאמור בסעיף</w:t>
                  </w:r>
                </w:p>
                <w:p w:rsidR="00475208" w:rsidRDefault="00475208">
                  <w:pPr>
                    <w:pStyle w:val="OCRStyle8"/>
                    <w:ind w:left="652"/>
                    <w:rPr>
                      <w:rtl/>
                    </w:rPr>
                  </w:pPr>
                  <w:r>
                    <w:rPr>
                      <w:rtl/>
                    </w:rPr>
                    <w:t>קטן (א) וסכומים נוספים, בכפוף לסכומים שיתוקצבו לענין זה בתקציב</w:t>
                  </w:r>
                </w:p>
                <w:p w:rsidR="00475208" w:rsidRDefault="00475208">
                  <w:pPr>
                    <w:pStyle w:val="OCRStyle8"/>
                    <w:ind w:left="655"/>
                    <w:rPr>
                      <w:rtl/>
                    </w:rPr>
                  </w:pPr>
                  <w:r>
                    <w:rPr>
                      <w:rtl/>
                    </w:rPr>
                    <w:t>המדינה, בחוק תקציב שנתי, וזאת למטרות האלה:</w:t>
                  </w:r>
                </w:p>
                <w:p w:rsidR="00475208" w:rsidRDefault="00475208">
                  <w:pPr>
                    <w:pStyle w:val="OCRStyle8"/>
                    <w:ind w:left="1415"/>
                    <w:rPr>
                      <w:rtl/>
                    </w:rPr>
                  </w:pPr>
                  <w:r>
                    <w:rPr>
                      <w:rtl/>
                    </w:rPr>
                    <w:t>(ו) הקמה של מפעלים ומיתקנים ליצירה ופיתוח של מקורות</w:t>
                  </w:r>
                </w:p>
                <w:p w:rsidR="00475208" w:rsidRDefault="00475208">
                  <w:pPr>
                    <w:pStyle w:val="OCRStyle8"/>
                    <w:ind w:left="1422"/>
                    <w:rPr>
                      <w:rtl/>
                    </w:rPr>
                  </w:pPr>
                  <w:r>
                    <w:rPr>
                      <w:rtl/>
                    </w:rPr>
                    <w:t>מים נחותי איכות, שישמשו להמרה של מים שפירים;</w:t>
                  </w:r>
                </w:p>
                <w:p w:rsidR="00475208" w:rsidRDefault="00475208">
                  <w:pPr>
                    <w:pStyle w:val="OCRStyle8"/>
                    <w:ind w:left="1418"/>
                    <w:rPr>
                      <w:rtl/>
                    </w:rPr>
                  </w:pPr>
                  <w:r>
                    <w:rPr>
                      <w:rtl/>
                    </w:rPr>
                    <w:t>(2) השבחת מים שנפסלו או שעומדים להיפסל מלשמש</w:t>
                  </w:r>
                </w:p>
                <w:p w:rsidR="00475208" w:rsidRDefault="00475208">
                  <w:pPr>
                    <w:pStyle w:val="OCRStyle8"/>
                    <w:ind w:left="1422"/>
                    <w:rPr>
                      <w:rtl/>
                    </w:rPr>
                  </w:pPr>
                  <w:r>
                    <w:rPr>
                      <w:rtl/>
                    </w:rPr>
                    <w:t>כמקור מי שתיה, על מנת לאפשר המשך השימוש בהם כמי</w:t>
                  </w:r>
                </w:p>
                <w:p w:rsidR="00475208" w:rsidRDefault="00475208">
                  <w:pPr>
                    <w:pStyle w:val="OCRStyle8"/>
                    <w:ind w:left="1422"/>
                    <w:rPr>
                      <w:rtl/>
                    </w:rPr>
                  </w:pPr>
                  <w:r>
                    <w:rPr>
                      <w:rtl/>
                    </w:rPr>
                    <w:t>שתיה;</w:t>
                  </w:r>
                </w:p>
                <w:p w:rsidR="00475208" w:rsidRDefault="00475208">
                  <w:pPr>
                    <w:pStyle w:val="OCRStyle8"/>
                    <w:ind w:left="1418"/>
                    <w:rPr>
                      <w:rtl/>
                    </w:rPr>
                  </w:pPr>
                  <w:r>
                    <w:rPr>
                      <w:rtl/>
                    </w:rPr>
                    <w:t>(3) תמיכה במפיקי מים שעלות המים שלהם, לרבות היטל</w:t>
                  </w:r>
                </w:p>
                <w:p w:rsidR="00475208" w:rsidRDefault="00475208">
                  <w:pPr>
                    <w:pStyle w:val="OCRStyle8"/>
                    <w:ind w:left="1426"/>
                    <w:rPr>
                      <w:rtl/>
                    </w:rPr>
                  </w:pPr>
                  <w:r>
                    <w:rPr>
                      <w:rtl/>
                    </w:rPr>
                    <w:t>ההפקה - אם הוטל עליהם, עולה על שיעור שייקבע</w:t>
                  </w:r>
                </w:p>
                <w:p w:rsidR="00475208" w:rsidRDefault="00475208">
                  <w:pPr>
                    <w:pStyle w:val="OCRStyle8"/>
                    <w:ind w:left="1422"/>
                    <w:rPr>
                      <w:rtl/>
                    </w:rPr>
                  </w:pPr>
                  <w:r>
                    <w:rPr>
                      <w:rtl/>
                    </w:rPr>
                    <w:t>בתקנות.</w:t>
                  </w:r>
                </w:p>
                <w:p w:rsidR="00475208" w:rsidRDefault="00475208">
                  <w:pPr>
                    <w:pStyle w:val="OCRStyle8"/>
                    <w:ind w:left="1048"/>
                    <w:rPr>
                      <w:rtl/>
                    </w:rPr>
                  </w:pPr>
                  <w:r>
                    <w:rPr>
                      <w:rtl/>
                    </w:rPr>
                    <w:t>(ג) עד קביעת היטל הפקה לפי הוראות סימן ב' לפרק רביעי, החל</w:t>
                  </w:r>
                </w:p>
                <w:p w:rsidR="00475208" w:rsidRDefault="00475208">
                  <w:pPr>
                    <w:pStyle w:val="OCRStyle8"/>
                    <w:ind w:left="652"/>
                    <w:rPr>
                      <w:rtl/>
                    </w:rPr>
                  </w:pPr>
                  <w:r>
                    <w:rPr>
                      <w:rtl/>
                    </w:rPr>
                    <w:t>ביום ט"ו בשבט התשנ"ט (ו בפברואר 1999), ישלמו מפיקי מים ממקורות</w:t>
                  </w:r>
                </w:p>
                <w:p w:rsidR="00475208" w:rsidRDefault="00475208">
                  <w:pPr>
                    <w:pStyle w:val="OCRStyle8"/>
                    <w:ind w:left="659"/>
                    <w:rPr>
                      <w:rtl/>
                    </w:rPr>
                  </w:pPr>
                  <w:r>
                    <w:rPr>
                      <w:rtl/>
                    </w:rPr>
                    <w:t>המים השפירים באקויפר החוף, לפי מטרות המים, היטלי הפקה בסכומים</w:t>
                  </w:r>
                </w:p>
                <w:p w:rsidR="00475208" w:rsidRDefault="00475208">
                  <w:pPr>
                    <w:pStyle w:val="OCRStyle8"/>
                    <w:ind w:left="655"/>
                    <w:rPr>
                      <w:rtl/>
                    </w:rPr>
                  </w:pPr>
                  <w:r>
                    <w:rPr>
                      <w:rtl/>
                    </w:rPr>
                    <w:t>האלה:</w:t>
                  </w:r>
                </w:p>
                <w:p w:rsidR="00475208" w:rsidRDefault="00475208">
                  <w:pPr>
                    <w:pStyle w:val="OCRStyle8"/>
                    <w:ind w:left="1422"/>
                    <w:rPr>
                      <w:rtl/>
                    </w:rPr>
                  </w:pPr>
                  <w:r>
                    <w:rPr>
                      <w:rtl/>
                    </w:rPr>
                    <w:t>(ו) מים לצריכה חקלאית - 14.6 אגורות למ''ק;</w:t>
                  </w:r>
                </w:p>
                <w:p w:rsidR="00475208" w:rsidRDefault="00475208">
                  <w:pPr>
                    <w:pStyle w:val="OCRStyle8"/>
                    <w:ind w:left="1422"/>
                    <w:rPr>
                      <w:rtl/>
                    </w:rPr>
                  </w:pPr>
                  <w:r>
                    <w:rPr>
                      <w:rtl/>
                    </w:rPr>
                    <w:t>(2) מים לצריכה תעשייתית - 25.7 אגורות למ''ק;</w:t>
                  </w:r>
                </w:p>
                <w:p w:rsidR="00475208" w:rsidRDefault="00475208">
                  <w:pPr>
                    <w:pStyle w:val="OCRStyle8"/>
                    <w:ind w:left="1426"/>
                    <w:rPr>
                      <w:rtl/>
                    </w:rPr>
                  </w:pPr>
                  <w:r>
                    <w:rPr>
                      <w:rtl/>
                    </w:rPr>
                    <w:t>(3) מים לצריכה ביתית - 59.7 אגורות למ''ק;</w:t>
                  </w:r>
                </w:p>
                <w:p w:rsidR="00475208" w:rsidRDefault="00475208">
                  <w:pPr>
                    <w:pStyle w:val="OCRStyle8"/>
                    <w:ind w:left="659"/>
                    <w:rPr>
                      <w:rtl/>
                    </w:rPr>
                  </w:pPr>
                  <w:r>
                    <w:rPr>
                      <w:rtl/>
                    </w:rPr>
                    <w:t>עדכון ההיטלים כאמור בפסקאות (1) עד (3) ייעשה בדרך שבה מעודכנים</w:t>
                  </w:r>
                </w:p>
                <w:p w:rsidR="00475208" w:rsidRDefault="00475208">
                  <w:pPr>
                    <w:pStyle w:val="OCRStyle8"/>
                    <w:ind w:left="662"/>
                  </w:pPr>
                  <w:r>
                    <w:rPr>
                      <w:rtl/>
                    </w:rPr>
                    <w:t>התעריפים לרמי מים לפי סעיף 112א, בשינויים המחויבים לפי הענין.'</w:t>
                  </w:r>
                </w:p>
              </w:txbxContent>
            </v:textbox>
            <w10:wrap anchorx="page" anchory="page"/>
          </v:shape>
        </w:pict>
      </w:r>
    </w:p>
    <w:p w:rsidR="00186535" w:rsidRDefault="00186535">
      <w:pPr>
        <w:rPr>
          <w:rtl/>
        </w:rPr>
      </w:pPr>
      <w:r>
        <w:rPr>
          <w:rtl/>
        </w:rPr>
        <w:br w:type="page"/>
      </w:r>
    </w:p>
    <w:p w:rsidR="00186535" w:rsidRDefault="00000000">
      <w:pPr>
        <w:rPr>
          <w:rtl/>
        </w:rPr>
      </w:pPr>
      <w:r>
        <w:pict>
          <v:shape id="_x0000_s50596" o:spid="_x0000_s1067" type="#_x0000_t202" style="position:absolute;left:0;text-align:left;margin-left:50pt;margin-top:771.95pt;width:495.35pt;height:30pt;z-index:48;mso-position-horizontal-relative:page;mso-position-vertical-relative:page" stroked="f">
            <v:textbox style="mso-next-textbox:#_x0000_s50596" inset="0,0,0,0">
              <w:txbxContent>
                <w:p w:rsidR="00475208" w:rsidRDefault="00475208">
                  <w:r>
                    <w:rPr>
                      <w:rtl/>
                    </w:rPr>
                    <w:t>98                                          ספר החוקים 1704                   כ"ט בשבט התשנ"ט 15.02.1999</w:t>
                  </w:r>
                </w:p>
              </w:txbxContent>
            </v:textbox>
            <w10:wrap anchorx="page" anchory="page"/>
          </v:shape>
        </w:pict>
      </w:r>
      <w:r>
        <w:pict>
          <v:shape id="_x0000_s50597" o:spid="_x0000_s1068" type="#_x0000_t202" style="position:absolute;left:0;text-align:left;margin-left:94.5pt;margin-top:719.55pt;width:193.85pt;height:23.95pt;z-index:47;mso-position-horizontal-relative:page;mso-position-vertical-relative:page" stroked="f">
            <v:textbox style="mso-next-textbox:#_x0000_s50597" inset="0,0,0,0">
              <w:txbxContent>
                <w:p w:rsidR="00475208" w:rsidRDefault="00475208">
                  <w:pPr>
                    <w:pStyle w:val="OCRStyle9"/>
                  </w:pPr>
                </w:p>
              </w:txbxContent>
            </v:textbox>
            <w10:wrap anchorx="page" anchory="page"/>
          </v:shape>
        </w:pict>
      </w:r>
      <w:r>
        <w:pict>
          <v:shape id="_x0000_s50598" o:spid="_x0000_s1069" type="#_x0000_t202" style="position:absolute;left:0;text-align:left;margin-left:362.6pt;margin-top:643.7pt;width:110.5pt;height:82.55pt;z-index:46;mso-position-horizontal-relative:page;mso-position-vertical-relative:page" stroked="f">
            <v:textbox style="mso-next-textbox:#_x0000_s50598" inset="0,0,0,0">
              <w:txbxContent>
                <w:p w:rsidR="00475208" w:rsidRDefault="00475208">
                  <w:pPr>
                    <w:pStyle w:val="OCRStyle9"/>
                    <w:ind w:left="137"/>
                    <w:rPr>
                      <w:rtl/>
                    </w:rPr>
                  </w:pPr>
                  <w:r>
                    <w:rPr>
                      <w:rtl/>
                    </w:rPr>
                    <w:t>19 ס''ח התשל''ג, עמ' 52.</w:t>
                  </w:r>
                </w:p>
                <w:p w:rsidR="00475208" w:rsidRDefault="00475208">
                  <w:pPr>
                    <w:pStyle w:val="OCRStyle9"/>
                    <w:ind w:left="137"/>
                    <w:rPr>
                      <w:rtl/>
                    </w:rPr>
                  </w:pPr>
                  <w:r>
                    <w:rPr>
                      <w:rtl/>
                    </w:rPr>
                    <w:t>20 ס''ח התשל'ב, עמ' 176.</w:t>
                  </w:r>
                </w:p>
                <w:p w:rsidR="00475208" w:rsidRDefault="00475208">
                  <w:pPr>
                    <w:pStyle w:val="OCRStyle9"/>
                    <w:ind w:left="151"/>
                    <w:rPr>
                      <w:rtl/>
                    </w:rPr>
                  </w:pPr>
                  <w:r>
                    <w:rPr>
                      <w:rtl/>
                    </w:rPr>
                    <w:t>21 ס"ח התשמ'ח, עמ' 128.</w:t>
                  </w:r>
                </w:p>
                <w:p w:rsidR="00475208" w:rsidRDefault="00475208">
                  <w:pPr>
                    <w:pStyle w:val="OCRStyle9"/>
                    <w:ind w:left="144"/>
                    <w:rPr>
                      <w:rtl/>
                    </w:rPr>
                  </w:pPr>
                  <w:r>
                    <w:rPr>
                      <w:rtl/>
                    </w:rPr>
                    <w:t>22 ס''ח התשנ"ב, עמ' 118.</w:t>
                  </w:r>
                </w:p>
                <w:p w:rsidR="00475208" w:rsidRDefault="00475208">
                  <w:pPr>
                    <w:pStyle w:val="OCRStyle9"/>
                    <w:ind w:left="137"/>
                    <w:rPr>
                      <w:rtl/>
                    </w:rPr>
                  </w:pPr>
                  <w:r>
                    <w:rPr>
                      <w:rtl/>
                    </w:rPr>
                    <w:t>23 ס"ח התשנ"ג, עמ' 174.</w:t>
                  </w:r>
                </w:p>
                <w:p w:rsidR="00475208" w:rsidRPr="00186535" w:rsidRDefault="00475208">
                  <w:pPr>
                    <w:pStyle w:val="OCRStyle9"/>
                    <w:ind w:left="137"/>
                  </w:pPr>
                  <w:r>
                    <w:rPr>
                      <w:rtl/>
                    </w:rPr>
                    <w:t>24 ס'ח התשנ"ה, עמ' 56.</w:t>
                  </w:r>
                </w:p>
              </w:txbxContent>
            </v:textbox>
            <w10:wrap anchorx="page" anchory="page"/>
          </v:shape>
        </w:pict>
      </w:r>
      <w:r>
        <w:pict>
          <v:shape id="_x0000_s50599" o:spid="_x0000_s1070" type="#_x0000_t202" style="position:absolute;left:0;text-align:left;margin-left:89.35pt;margin-top:250.1pt;width:449.65pt;height:392.05pt;z-index:45;mso-position-horizontal-relative:page;mso-position-vertical-relative:page" stroked="f">
            <v:textbox style="mso-next-textbox:#_x0000_s50599" inset="0,0,0,0">
              <w:txbxContent>
                <w:tbl>
                  <w:tblPr>
                    <w:tblW w:w="4431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6871"/>
                    <w:gridCol w:w="1303"/>
                  </w:tblGrid>
                  <w:tr w:rsidR="00475208" w:rsidRPr="00186535">
                    <w:trPr>
                      <w:jc w:val="right"/>
                    </w:trPr>
                    <w:tc>
                      <w:tcPr>
                        <w:tcW w:w="4203" w:type="pct"/>
                      </w:tcPr>
                      <w:p w:rsidR="00475208" w:rsidRDefault="00475208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14. בחוק מימון מפלגות, התשל"ג-1973 19 בסעיף וג(ב), במקום פסקה (1) יבוא:</w:t>
                        </w:r>
                      </w:p>
                      <w:p w:rsidR="00475208" w:rsidRDefault="00475208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''(0 חל שינוי במדד חודש ינואר של שנה מסוימת לעומת מדד חודש ינואר של</w:t>
                        </w:r>
                      </w:p>
                      <w:p w:rsidR="00475208" w:rsidRDefault="00475208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השנה שקדמה לה, תשתנה יחידת המימון לפי שיעור השינוי במדד;".</w:t>
                        </w:r>
                      </w:p>
                    </w:tc>
                    <w:tc>
                      <w:tcPr>
                        <w:tcW w:w="797" w:type="pct"/>
                      </w:tcPr>
                      <w:p w:rsidR="00475208" w:rsidRDefault="00475208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חוק</w:t>
                        </w:r>
                      </w:p>
                      <w:p w:rsidR="00475208" w:rsidRDefault="00475208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מימון מפלגות -</w:t>
                        </w:r>
                      </w:p>
                      <w:p w:rsidR="00475208" w:rsidRPr="00186535" w:rsidRDefault="00475208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מס' 19</w:t>
                        </w:r>
                      </w:p>
                    </w:tc>
                  </w:tr>
                  <w:tr w:rsidR="00475208" w:rsidRPr="00186535">
                    <w:trPr>
                      <w:jc w:val="right"/>
                    </w:trPr>
                    <w:tc>
                      <w:tcPr>
                        <w:tcW w:w="4203" w:type="pct"/>
                      </w:tcPr>
                      <w:p w:rsidR="00475208" w:rsidRDefault="00475208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15. בחוק הגנת הדייר [נוסח משולב], התשל"ב - 1972 20, בסעיף 52א(ב), במקום ''אחת</w:t>
                        </w:r>
                      </w:p>
                      <w:p w:rsidR="00475208" w:rsidRDefault="00475208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לשלושה חודשים, ב- 1 בינואר, ב-1 באפריל, ב- ו ביולי וב-ו באוקטובר'' יבוא</w:t>
                        </w:r>
                      </w:p>
                      <w:p w:rsidR="00475208" w:rsidRPr="00186535" w:rsidRDefault="00475208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"ב-1 בינואר".</w:t>
                        </w:r>
                      </w:p>
                    </w:tc>
                    <w:tc>
                      <w:tcPr>
                        <w:tcW w:w="797" w:type="pct"/>
                      </w:tcPr>
                      <w:p w:rsidR="00475208" w:rsidRDefault="00475208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חוק</w:t>
                        </w:r>
                      </w:p>
                      <w:p w:rsidR="00475208" w:rsidRDefault="00475208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הגנת הדייר -</w:t>
                        </w:r>
                      </w:p>
                      <w:p w:rsidR="00475208" w:rsidRPr="00186535" w:rsidRDefault="00475208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מס' 5</w:t>
                        </w:r>
                      </w:p>
                    </w:tc>
                  </w:tr>
                  <w:tr w:rsidR="00475208" w:rsidRPr="00186535">
                    <w:trPr>
                      <w:jc w:val="right"/>
                    </w:trPr>
                    <w:tc>
                      <w:tcPr>
                        <w:tcW w:w="4203" w:type="pct"/>
                      </w:tcPr>
                      <w:p w:rsidR="00475208" w:rsidRDefault="00475208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16. בחוק ההגבלים העסקיים, התשמ"ח-1988 21, בסעיף 17(ב)(1), המילים "וב-1 ביולי" -</w:t>
                        </w:r>
                      </w:p>
                      <w:p w:rsidR="00475208" w:rsidRPr="00186535" w:rsidRDefault="00475208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יימחקו.</w:t>
                        </w:r>
                      </w:p>
                    </w:tc>
                    <w:tc>
                      <w:tcPr>
                        <w:tcW w:w="797" w:type="pct"/>
                      </w:tcPr>
                      <w:p w:rsidR="00475208" w:rsidRDefault="00475208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חוק</w:t>
                        </w:r>
                      </w:p>
                      <w:p w:rsidR="00475208" w:rsidRDefault="00475208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ההגבלים</w:t>
                        </w:r>
                      </w:p>
                      <w:p w:rsidR="00475208" w:rsidRPr="00186535" w:rsidRDefault="00475208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העסקיים - מס- 5</w:t>
                        </w:r>
                      </w:p>
                    </w:tc>
                  </w:tr>
                  <w:tr w:rsidR="00475208" w:rsidRPr="00186535">
                    <w:trPr>
                      <w:jc w:val="right"/>
                    </w:trPr>
                    <w:tc>
                      <w:tcPr>
                        <w:tcW w:w="4203" w:type="pct"/>
                      </w:tcPr>
                      <w:p w:rsidR="00475208" w:rsidRDefault="00475208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17. בחוק הסדרים במגזר החקלאי המשפחתי, התשנ"ב-1992 22, בסעיף 6ו(ה), במקום</w:t>
                        </w:r>
                      </w:p>
                      <w:p w:rsidR="00475208" w:rsidRPr="00186535" w:rsidRDefault="00475208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"לחודשים ינואר, אפריל, יולי ואוקטובר" יבוא "של חודש ינואר".</w:t>
                        </w:r>
                      </w:p>
                    </w:tc>
                    <w:tc>
                      <w:tcPr>
                        <w:tcW w:w="797" w:type="pct"/>
                      </w:tcPr>
                      <w:p w:rsidR="00475208" w:rsidRDefault="00475208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חוק</w:t>
                        </w:r>
                      </w:p>
                      <w:p w:rsidR="00475208" w:rsidRDefault="00475208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הסדרים במגזר</w:t>
                        </w:r>
                      </w:p>
                      <w:p w:rsidR="00475208" w:rsidRDefault="00475208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החקלאי</w:t>
                        </w:r>
                      </w:p>
                      <w:p w:rsidR="00475208" w:rsidRPr="00186535" w:rsidRDefault="00475208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המשפחתי - מס' 5</w:t>
                        </w:r>
                      </w:p>
                    </w:tc>
                  </w:tr>
                  <w:tr w:rsidR="00475208" w:rsidRPr="00186535">
                    <w:trPr>
                      <w:jc w:val="right"/>
                    </w:trPr>
                    <w:tc>
                      <w:tcPr>
                        <w:tcW w:w="4203" w:type="pct"/>
                      </w:tcPr>
                      <w:p w:rsidR="00475208" w:rsidRDefault="00475208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18. בחוק הסדרת הלוואות חוץ-בנקאיות, התשנ"ג-1993 23, בסעיף 15(ג), במקום "פעמיים</w:t>
                        </w:r>
                      </w:p>
                      <w:p w:rsidR="00475208" w:rsidRPr="00186535" w:rsidRDefault="00475208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בשנה, ב-1 בינואר וב-ו ביולי" יבוא "ב-1 בינואר של בל שנה".</w:t>
                        </w:r>
                      </w:p>
                    </w:tc>
                    <w:tc>
                      <w:tcPr>
                        <w:tcW w:w="797" w:type="pct"/>
                      </w:tcPr>
                      <w:p w:rsidR="00475208" w:rsidRDefault="00475208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חוק</w:t>
                        </w:r>
                      </w:p>
                      <w:p w:rsidR="00475208" w:rsidRDefault="00475208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הסדרת הלוואות</w:t>
                        </w:r>
                      </w:p>
                      <w:p w:rsidR="00475208" w:rsidRPr="00186535" w:rsidRDefault="00475208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חוץ-בנקאיות</w:t>
                        </w:r>
                      </w:p>
                    </w:tc>
                  </w:tr>
                  <w:tr w:rsidR="00475208" w:rsidRPr="00186535">
                    <w:trPr>
                      <w:jc w:val="right"/>
                    </w:trPr>
                    <w:tc>
                      <w:tcPr>
                        <w:tcW w:w="4203" w:type="pct"/>
                      </w:tcPr>
                      <w:p w:rsidR="00475208" w:rsidRDefault="00475208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19. בחוק סל הקליטה, התשנ"ה-1994 24, בסעיף 3(א), במקום "ב-1 בינואר, ב-1 באפריל,</w:t>
                        </w:r>
                      </w:p>
                      <w:p w:rsidR="00475208" w:rsidRDefault="00475208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ב-1 ביוני וב-ו באוקטובר של כל שנה (להלן - יום העדכון)" יבוא "ביום העדכון", ולפני</w:t>
                        </w:r>
                      </w:p>
                      <w:p w:rsidR="00475208" w:rsidRDefault="00475208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ההגדרה "מרד" יבוא:</w:t>
                        </w:r>
                      </w:p>
                      <w:p w:rsidR="00475208" w:rsidRDefault="00475208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""יום העדכון" - ה- 1 בינואר של כל שנה (להלן - חודש העדכון השנתי) ובן הראשון</w:t>
                        </w:r>
                      </w:p>
                      <w:p w:rsidR="00475208" w:rsidRDefault="00475208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מבין אלה;</w:t>
                        </w:r>
                      </w:p>
                      <w:p w:rsidR="00475208" w:rsidRDefault="00475208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ה- 1 במאי של אותה שנה, אם פורסם בו מדד הגבוה ביותר מ-5% מהמדד</w:t>
                        </w:r>
                      </w:p>
                      <w:p w:rsidR="00475208" w:rsidRDefault="00475208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שפורסם בחודש העדכון השנתי;</w:t>
                        </w:r>
                      </w:p>
                      <w:p w:rsidR="00475208" w:rsidRDefault="00475208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ה-1 בחודש הראשון מבין החורשים יולי, אוגוסט, ספטמבר ואוקטובר של</w:t>
                        </w:r>
                      </w:p>
                      <w:p w:rsidR="00475208" w:rsidRDefault="00475208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אותה שנה, שפורסם בו מדד הגבוה ביותר מ-4% מהמדד שפורסם בחודש</w:t>
                        </w:r>
                      </w:p>
                      <w:p w:rsidR="00475208" w:rsidRPr="00186535" w:rsidRDefault="00475208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העדכון השנתי;".</w:t>
                        </w:r>
                      </w:p>
                    </w:tc>
                    <w:tc>
                      <w:tcPr>
                        <w:tcW w:w="797" w:type="pct"/>
                      </w:tcPr>
                      <w:p w:rsidR="00475208" w:rsidRDefault="00475208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חוק</w:t>
                        </w:r>
                      </w:p>
                      <w:p w:rsidR="00475208" w:rsidRPr="00186535" w:rsidRDefault="00475208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סל הקליטה</w:t>
                        </w:r>
                      </w:p>
                    </w:tc>
                  </w:tr>
                </w:tbl>
                <w:p w:rsidR="00475208" w:rsidRDefault="00475208">
                  <w:pPr>
                    <w:pStyle w:val="OCRStyle9"/>
                  </w:pPr>
                </w:p>
              </w:txbxContent>
            </v:textbox>
            <w10:wrap anchorx="page" anchory="page"/>
          </v:shape>
        </w:pict>
      </w:r>
      <w:r>
        <w:pict>
          <v:shape id="_x0000_s50600" o:spid="_x0000_s1071" type="#_x0000_t202" style="position:absolute;left:0;text-align:left;margin-left:233.9pt;margin-top:228.7pt;width:100.6pt;height:18.2pt;z-index:44;mso-position-horizontal-relative:page;mso-position-vertical-relative:page" stroked="f">
            <v:textbox style="mso-next-textbox:#_x0000_s50600" inset="0,0,0,0">
              <w:txbxContent>
                <w:p w:rsidR="00475208" w:rsidRDefault="00475208">
                  <w:pPr>
                    <w:pStyle w:val="OCRStyle9"/>
                    <w:ind w:left="122"/>
                  </w:pPr>
                  <w:r>
                    <w:rPr>
                      <w:rtl/>
                    </w:rPr>
                    <w:t>פרק ז': הצמדה למדד</w:t>
                  </w:r>
                </w:p>
              </w:txbxContent>
            </v:textbox>
            <w10:wrap anchorx="page" anchory="page"/>
          </v:shape>
        </w:pict>
      </w:r>
      <w:r>
        <w:pict>
          <v:shape id="_x0000_s50601" o:spid="_x0000_s1072" type="#_x0000_t202" style="position:absolute;left:0;text-align:left;margin-left:88.55pt;margin-top:62pt;width:386.9pt;height:166.5pt;z-index:43;mso-position-horizontal-relative:page;mso-position-vertical-relative:page" stroked="f">
            <v:textbox style="mso-next-textbox:#_x0000_s50601" inset="0,0,0,0">
              <w:txbxContent>
                <w:tbl>
                  <w:tblPr>
                    <w:tblW w:w="4413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5227"/>
                    <w:gridCol w:w="1806"/>
                  </w:tblGrid>
                  <w:tr w:rsidR="00475208">
                    <w:trPr>
                      <w:jc w:val="right"/>
                    </w:trPr>
                    <w:tc>
                      <w:tcPr>
                        <w:tcW w:w="5000" w:type="pct"/>
                        <w:gridSpan w:val="2"/>
                      </w:tcPr>
                      <w:p w:rsidR="00475208" w:rsidRDefault="00475208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"קו שירות" - מסלול ההסעה של אוטובוס ציבורי או מונית שקבועות בו תחנות</w:t>
                        </w:r>
                      </w:p>
                      <w:p w:rsidR="00475208" w:rsidRDefault="00475208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להעלאת נוסעים ולהורדתם כפי שנקבע ברשיון קו השירות;";</w:t>
                        </w:r>
                      </w:p>
                      <w:p w:rsidR="00475208" w:rsidRDefault="00475208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בסעיף 71(4), אחרי ''הכרטיסים והכרטיסיות למיניהם'' יבוא ''לרבות לענין</w:t>
                        </w:r>
                      </w:p>
                      <w:p w:rsidR="00475208" w:rsidRDefault="00475208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שימוש משותף בכרטיסים ובכרטיסיות של בעלי רשיונות שונים לקווי שירות ודרכי</w:t>
                        </w:r>
                      </w:p>
                      <w:p w:rsidR="00475208" w:rsidRDefault="00475208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ההתחשבנות ביניהם בשל השימוש כאמור'';</w:t>
                        </w:r>
                      </w:p>
                      <w:p w:rsidR="00475208" w:rsidRDefault="00475208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(5) אחרי סעיף 71 יבוא:</w:t>
                        </w:r>
                      </w:p>
                    </w:tc>
                  </w:tr>
                  <w:tr w:rsidR="00475208" w:rsidRPr="00186535">
                    <w:trPr>
                      <w:jc w:val="right"/>
                    </w:trPr>
                    <w:tc>
                      <w:tcPr>
                        <w:tcW w:w="3716" w:type="pct"/>
                      </w:tcPr>
                      <w:p w:rsidR="00475208" w:rsidRDefault="00475208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71א. בעל רשיון לקו שירות ישלם בעד הרשיון תמלוגים</w:t>
                        </w:r>
                      </w:p>
                      <w:p w:rsidR="00475208" w:rsidRDefault="00475208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ותשלומים אחרים בשיעור או בסכום ובתנאים שיקבעו שר</w:t>
                        </w:r>
                      </w:p>
                      <w:p w:rsidR="00475208" w:rsidRDefault="00475208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התחבורה ושר האוצר או בשיעור או בסכום ובתנאים שנקבעו</w:t>
                        </w:r>
                      </w:p>
                      <w:p w:rsidR="00475208" w:rsidRDefault="00475208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בתנאי המכרז למתן רשיון לקו השירות.''</w:t>
                        </w:r>
                      </w:p>
                    </w:tc>
                    <w:tc>
                      <w:tcPr>
                        <w:tcW w:w="1284" w:type="pct"/>
                      </w:tcPr>
                      <w:p w:rsidR="00475208" w:rsidRDefault="00475208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-תמלוגים</w:t>
                        </w:r>
                      </w:p>
                      <w:p w:rsidR="00475208" w:rsidRPr="00186535" w:rsidRDefault="00475208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ותשלומים אחרים</w:t>
                        </w:r>
                      </w:p>
                    </w:tc>
                  </w:tr>
                </w:tbl>
                <w:p w:rsidR="00475208" w:rsidRDefault="00475208">
                  <w:pPr>
                    <w:pStyle w:val="OCRStyle9"/>
                  </w:pPr>
                </w:p>
              </w:txbxContent>
            </v:textbox>
            <w10:wrap anchorx="page" anchory="page"/>
          </v:shape>
        </w:pict>
      </w:r>
    </w:p>
    <w:p w:rsidR="00D01EB6" w:rsidRDefault="00D01EB6">
      <w:pPr>
        <w:rPr>
          <w:rtl/>
        </w:rPr>
      </w:pPr>
      <w:r>
        <w:rPr>
          <w:rtl/>
        </w:rPr>
        <w:br w:type="page"/>
      </w:r>
    </w:p>
    <w:p w:rsidR="00D01EB6" w:rsidRDefault="00000000">
      <w:pPr>
        <w:rPr>
          <w:rtl/>
        </w:rPr>
      </w:pPr>
      <w:r>
        <w:pict>
          <v:shape id="_x0000_s50602" o:spid="_x0000_s1073" type="#_x0000_t202" style="position:absolute;left:0;text-align:left;margin-left:50pt;margin-top:771.95pt;width:495.35pt;height:30pt;z-index:53;mso-position-horizontal-relative:page;mso-position-vertical-relative:page" stroked="f">
            <v:textbox style="mso-next-textbox:#_x0000_s50602" inset="0,0,0,0">
              <w:txbxContent>
                <w:p w:rsidR="00475208" w:rsidRDefault="00475208">
                  <w:r>
                    <w:rPr>
                      <w:rtl/>
                    </w:rPr>
                    <w:t>99                                          ספר החוקים 1704                   כ"ט בשבט התשנ"ט 15.02.1999</w:t>
                  </w:r>
                </w:p>
              </w:txbxContent>
            </v:textbox>
            <w10:wrap anchorx="page" anchory="page"/>
          </v:shape>
        </w:pict>
      </w:r>
      <w:r>
        <w:pict>
          <v:shape id="_x0000_s50603" o:spid="_x0000_s1074" type="#_x0000_t202" style="position:absolute;left:0;text-align:left;margin-left:345.15pt;margin-top:717.25pt;width:198.8pt;height:23.95pt;z-index:52;mso-position-horizontal-relative:page;mso-position-vertical-relative:page" stroked="f">
            <v:textbox style="mso-next-textbox:#_x0000_s50603" inset="0,0,0,0">
              <w:txbxContent>
                <w:p w:rsidR="00475208" w:rsidRDefault="00475208">
                  <w:pPr>
                    <w:pStyle w:val="OCRStyle10"/>
                  </w:pPr>
                </w:p>
              </w:txbxContent>
            </v:textbox>
            <w10:wrap anchorx="page" anchory="page"/>
          </v:shape>
        </w:pict>
      </w:r>
      <w:r>
        <w:pict>
          <v:shape id="_x0000_s50604" o:spid="_x0000_s1075" type="#_x0000_t202" style="position:absolute;left:0;text-align:left;margin-left:297.4pt;margin-top:646.15pt;width:181.35pt;height:31.5pt;z-index:51;mso-position-horizontal-relative:page;mso-position-vertical-relative:page" stroked="f">
            <v:textbox style="mso-next-textbox:#_x0000_s50604" inset="0,0,0,0">
              <w:txbxContent>
                <w:p w:rsidR="00475208" w:rsidRDefault="00475208">
                  <w:pPr>
                    <w:pStyle w:val="OCRStyle10"/>
                    <w:ind w:left="238"/>
                    <w:rPr>
                      <w:rtl/>
                    </w:rPr>
                  </w:pPr>
                  <w:r>
                    <w:rPr>
                      <w:rtl/>
                    </w:rPr>
                    <w:t>25 ס"ח התשנ"ה, עמ' 207.</w:t>
                  </w:r>
                </w:p>
                <w:p w:rsidR="00475208" w:rsidRPr="00D01EB6" w:rsidRDefault="00475208">
                  <w:pPr>
                    <w:pStyle w:val="OCRStyle10"/>
                    <w:ind w:left="238"/>
                  </w:pPr>
                  <w:r>
                    <w:rPr>
                      <w:rtl/>
                    </w:rPr>
                    <w:t>26 ס"ח התשכ"ח, עמ' 108; התשנ"ח, עמ' .94</w:t>
                  </w:r>
                </w:p>
              </w:txbxContent>
            </v:textbox>
            <w10:wrap anchorx="page" anchory="page"/>
          </v:shape>
        </w:pict>
      </w:r>
      <w:r>
        <w:pict>
          <v:shape id="_x0000_s50605" o:spid="_x0000_s1076" type="#_x0000_t202" style="position:absolute;left:0;text-align:left;margin-left:83.75pt;margin-top:93.55pt;width:458.55pt;height:551.05pt;z-index:50;mso-position-horizontal-relative:page;mso-position-vertical-relative:page" stroked="f">
            <v:textbox style="mso-next-textbox:#_x0000_s50605" inset="0,0,0,0">
              <w:txbxContent>
                <w:tbl>
                  <w:tblPr>
                    <w:tblW w:w="4434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071"/>
                    <w:gridCol w:w="1267"/>
                  </w:tblGrid>
                  <w:tr w:rsidR="00475208" w:rsidRPr="00D01EB6">
                    <w:trPr>
                      <w:jc w:val="right"/>
                    </w:trPr>
                    <w:tc>
                      <w:tcPr>
                        <w:tcW w:w="4240" w:type="pct"/>
                      </w:tcPr>
                      <w:p w:rsidR="00475208" w:rsidRDefault="00475208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20. בחוק הביטוח הלאומי [נוסח משולב], התשנ'ה-1995  25(להלן - חוק הביטוח</w:t>
                        </w:r>
                      </w:p>
                      <w:p w:rsidR="00475208" w:rsidRDefault="00475208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הלאומי) -</w:t>
                        </w:r>
                      </w:p>
                      <w:p w:rsidR="00475208" w:rsidRDefault="00475208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(ו) אחרי סעיף 28 יבוא:</w:t>
                        </w:r>
                      </w:p>
                      <w:p w:rsidR="00475208" w:rsidRDefault="00475208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'הוראה מיוחדת 28א. על אף האמור בסעיף 28, הסכום שביום י''ג בטבת התשנ''ט</w:t>
                        </w:r>
                      </w:p>
                      <w:p w:rsidR="00475208" w:rsidRDefault="00475208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(ו בינואר 1999) היה בחשבון ענף ביטוח שירות מילואים ייזקף,</w:t>
                        </w:r>
                      </w:p>
                      <w:p w:rsidR="00475208" w:rsidRDefault="00475208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ביום האמור, לחשבון ענף ביטוח אבטלה-, לענין סעיף זה, ''ענף</w:t>
                        </w:r>
                      </w:p>
                      <w:p w:rsidR="00475208" w:rsidRDefault="00475208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ביטוח שירות מילואים'' - כמשמעותו בפרק ו'4 לחוק הביטוח</w:t>
                        </w:r>
                      </w:p>
                      <w:p w:rsidR="00475208" w:rsidRDefault="00475208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הלאומי [נוסח משולב], התשכ"ח-1968, כנוסחו ביום כ''ח בטבת</w:t>
                        </w:r>
                      </w:p>
                      <w:p w:rsidR="00475208" w:rsidRDefault="00475208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התשנ''ה (ו3 בדצמבר 0994".'';</w:t>
                        </w:r>
                      </w:p>
                      <w:p w:rsidR="00475208" w:rsidRDefault="00475208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האמור בסעיף 33 יסומן '(א)" ואחריו יבוא:</w:t>
                        </w:r>
                      </w:p>
                      <w:p w:rsidR="00475208" w:rsidRDefault="00475208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"(ב) (ו) ראה המוסד כי בחודש מסוים צפוי גרעון בענף ביטוח אבטלה, יעביר</w:t>
                        </w:r>
                      </w:p>
                      <w:p w:rsidR="00475208" w:rsidRDefault="00475208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אוצר המדינה באותו חודש למוסד את הסכום החסר הצפוי, בהתאם</w:t>
                        </w:r>
                      </w:p>
                      <w:p w:rsidR="00475208" w:rsidRDefault="00475208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לאומדן הגרעון לאותו חודש.</w:t>
                        </w:r>
                      </w:p>
                      <w:p w:rsidR="00475208" w:rsidRDefault="00475208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עם פרסום מאזן המוסד לפי סעיף 31, ייערך חשבון סופי של הגרעון</w:t>
                        </w:r>
                      </w:p>
                      <w:p w:rsidR="00475208" w:rsidRDefault="00475208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בשנת הכספים שלגביה פורסם המאזן והיתרה תועבר למוסד או תוחזר</w:t>
                        </w:r>
                      </w:p>
                      <w:p w:rsidR="00475208" w:rsidRDefault="00475208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לאוצר המדינה, לפי הענין.</w:t>
                        </w:r>
                      </w:p>
                      <w:p w:rsidR="00475208" w:rsidRDefault="00475208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לענין סעיף קטן זה, ''אומדן הגרעון'' - ההפרש שבין אומדן סכום</w:t>
                        </w:r>
                      </w:p>
                      <w:p w:rsidR="00475208" w:rsidRDefault="00475208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הוצאות ענף ביטוח אבטלה הצפויות בחודש מסוים, לבין אומדן סכום</w:t>
                        </w:r>
                      </w:p>
                      <w:p w:rsidR="00475208" w:rsidRDefault="00475208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התקבולים הצפויים מדמי ביטוח אבטלה באותו החודש, לרבות סכום</w:t>
                        </w:r>
                      </w:p>
                      <w:p w:rsidR="00475208" w:rsidRDefault="00475208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השווה לחלק היחסי מהסכומים שאוצר המדינה שילם למוסד בעד אותו</w:t>
                        </w:r>
                      </w:p>
                      <w:p w:rsidR="00475208" w:rsidRDefault="00475208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חודש לפי סעיף 339, המחושב לפי אומדן התקבולים לענף ביטוח</w:t>
                        </w:r>
                      </w:p>
                      <w:p w:rsidR="00475208" w:rsidRDefault="00475208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אבטלה.'';</w:t>
                        </w:r>
                      </w:p>
                      <w:p w:rsidR="00475208" w:rsidRDefault="00475208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בסעיף 164, במקום ''י''ב בטבת התשנ''ט (31 בדצמבר 1998)'' יבוא ''ד' בטבת</w:t>
                        </w:r>
                      </w:p>
                      <w:p w:rsidR="00475208" w:rsidRDefault="00475208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התשס''ד (ו3 בדצמבר 2003)'';</w:t>
                        </w:r>
                      </w:p>
                      <w:p w:rsidR="00475208" w:rsidRDefault="00475208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(4) בסעיף 167, האמור בו יסומן ''(א)'' ואחריו יבוא:</w:t>
                        </w:r>
                      </w:p>
                      <w:p w:rsidR="00475208" w:rsidRDefault="00475208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''(ב) (ו) בסעיף קטן זה -</w:t>
                        </w:r>
                      </w:p>
                      <w:p w:rsidR="00475208" w:rsidRDefault="00475208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'יום תשלום'' - יום שבעדו משתלמים למובטל דמי אבטלה לפי הוראות</w:t>
                        </w:r>
                      </w:p>
                      <w:p w:rsidR="00475208" w:rsidRDefault="00475208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סעיפים 171 ו-173, לפי הענין;</w:t>
                        </w:r>
                      </w:p>
                      <w:p w:rsidR="00475208" w:rsidRDefault="00475208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''השכר היומי הממוצע במשק" - השבר הממוצע מחולק ב -25;</w:t>
                        </w:r>
                      </w:p>
                      <w:p w:rsidR="00475208" w:rsidRDefault="00475208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"התקופה הראשונה'' - 125 ימי התשלום הראשונים שלאחר התאריך</w:t>
                        </w:r>
                      </w:p>
                      <w:p w:rsidR="00475208" w:rsidRDefault="00475208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הקובע;</w:t>
                        </w:r>
                      </w:p>
                      <w:p w:rsidR="00475208" w:rsidRDefault="00475208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'התקופה השניה'' - יתרת ימי התשלום שלאחר תום תקופת התשלום</w:t>
                        </w:r>
                      </w:p>
                      <w:p w:rsidR="00475208" w:rsidRDefault="00475208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הראשונה.</w:t>
                        </w:r>
                      </w:p>
                      <w:p w:rsidR="00475208" w:rsidRDefault="00475208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על אף האמור בסעיף קטן (א) לא יעלה סכום דמי האבטלה ליום</w:t>
                        </w:r>
                      </w:p>
                      <w:p w:rsidR="00475208" w:rsidRPr="00D01EB6" w:rsidRDefault="00475208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על-</w:t>
                        </w:r>
                      </w:p>
                    </w:tc>
                    <w:tc>
                      <w:tcPr>
                        <w:tcW w:w="760" w:type="pct"/>
                      </w:tcPr>
                      <w:p w:rsidR="00475208" w:rsidRDefault="00475208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חוק</w:t>
                        </w:r>
                      </w:p>
                      <w:p w:rsidR="00475208" w:rsidRDefault="00475208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הביטוח הלאומי -</w:t>
                        </w:r>
                      </w:p>
                      <w:p w:rsidR="00475208" w:rsidRPr="00D01EB6" w:rsidRDefault="00475208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מס' 34</w:t>
                        </w:r>
                      </w:p>
                    </w:tc>
                  </w:tr>
                </w:tbl>
                <w:p w:rsidR="00475208" w:rsidRDefault="00475208">
                  <w:pPr>
                    <w:pStyle w:val="OCRStyle10"/>
                  </w:pPr>
                </w:p>
              </w:txbxContent>
            </v:textbox>
            <w10:wrap anchorx="page" anchory="page"/>
          </v:shape>
        </w:pict>
      </w:r>
      <w:r>
        <w:pict>
          <v:shape id="_x0000_s50606" o:spid="_x0000_s1077" type="#_x0000_t202" style="position:absolute;left:0;text-align:left;margin-left:258.6pt;margin-top:71.15pt;width:98.2pt;height:18.2pt;z-index:49;mso-position-horizontal-relative:page;mso-position-vertical-relative:page" stroked="f">
            <v:textbox style="mso-next-textbox:#_x0000_s50606" inset="0,0,0,0">
              <w:txbxContent>
                <w:p w:rsidR="00475208" w:rsidRDefault="00475208">
                  <w:pPr>
                    <w:pStyle w:val="OCRStyle10"/>
                    <w:ind w:left="122"/>
                  </w:pPr>
                  <w:r>
                    <w:rPr>
                      <w:rtl/>
                    </w:rPr>
                    <w:t>פרק חי: ביטוח לאומי</w:t>
                  </w:r>
                </w:p>
              </w:txbxContent>
            </v:textbox>
            <w10:wrap anchorx="page" anchory="page"/>
          </v:shape>
        </w:pict>
      </w:r>
    </w:p>
    <w:p w:rsidR="00996DCE" w:rsidRDefault="00996DCE">
      <w:pPr>
        <w:rPr>
          <w:rtl/>
        </w:rPr>
      </w:pPr>
      <w:r>
        <w:rPr>
          <w:rtl/>
        </w:rPr>
        <w:br w:type="page"/>
      </w:r>
    </w:p>
    <w:p w:rsidR="00996DCE" w:rsidRDefault="00000000">
      <w:pPr>
        <w:rPr>
          <w:rtl/>
        </w:rPr>
      </w:pPr>
      <w:r>
        <w:pict>
          <v:shape id="_x0000_s50607" o:spid="_x0000_s1078" type="#_x0000_t202" style="position:absolute;left:0;text-align:left;margin-left:50pt;margin-top:771.95pt;width:495.35pt;height:30pt;z-index:57;mso-position-horizontal-relative:page;mso-position-vertical-relative:page" stroked="f">
            <v:textbox style="mso-next-textbox:#_x0000_s50607" inset="0,0,0,0">
              <w:txbxContent>
                <w:p w:rsidR="00475208" w:rsidRDefault="00475208">
                  <w:r>
                    <w:rPr>
                      <w:rtl/>
                    </w:rPr>
                    <w:t>100                                         ספר החוקים 1704                   כ"ט בשבט התשנ"ט 15.02.1999</w:t>
                  </w:r>
                </w:p>
              </w:txbxContent>
            </v:textbox>
            <w10:wrap anchorx="page" anchory="page"/>
          </v:shape>
        </w:pict>
      </w:r>
      <w:r>
        <w:pict>
          <v:shape id="_x0000_s50608" o:spid="_x0000_s1079" type="#_x0000_t202" style="position:absolute;left:0;text-align:left;margin-left:90.65pt;margin-top:722.9pt;width:203.75pt;height:15.65pt;z-index:56;mso-position-horizontal-relative:page;mso-position-vertical-relative:page" stroked="f">
            <v:textbox style="mso-next-textbox:#_x0000_s50608" inset="0,0,0,0">
              <w:txbxContent>
                <w:p w:rsidR="00475208" w:rsidRDefault="00475208">
                  <w:pPr>
                    <w:pStyle w:val="OCRStyle11"/>
                  </w:pPr>
                </w:p>
              </w:txbxContent>
            </v:textbox>
            <w10:wrap anchorx="page" anchory="page"/>
          </v:shape>
        </w:pict>
      </w:r>
      <w:r>
        <w:pict>
          <v:shape id="_x0000_s50609" o:spid="_x0000_s1080" type="#_x0000_t202" style="position:absolute;left:0;text-align:left;margin-left:352.25pt;margin-top:679.15pt;width:118pt;height:24.75pt;z-index:55;mso-position-horizontal-relative:page;mso-position-vertical-relative:page" stroked="f">
            <v:textbox style="mso-next-textbox:#_x0000_s50609" inset="0,0,0,0">
              <w:txbxContent>
                <w:p w:rsidR="00475208" w:rsidRPr="00996DCE" w:rsidRDefault="00475208">
                  <w:pPr>
                    <w:pStyle w:val="OCRStyle11"/>
                    <w:ind w:left="90"/>
                  </w:pPr>
                  <w:r>
                    <w:rPr>
                      <w:rtl/>
                    </w:rPr>
                    <w:t>27 ס"ח התשמ"א, עמ' 30.</w:t>
                  </w:r>
                </w:p>
              </w:txbxContent>
            </v:textbox>
            <w10:wrap anchorx="page" anchory="page"/>
          </v:shape>
        </w:pict>
      </w:r>
      <w:r>
        <w:pict>
          <v:shape id="_x0000_s50610" o:spid="_x0000_s1081" type="#_x0000_t202" style="position:absolute;left:0;text-align:left;margin-left:90.65pt;margin-top:65.35pt;width:451.25pt;height:612.2pt;z-index:54;mso-position-horizontal-relative:page;mso-position-vertical-relative:page" stroked="f">
            <v:textbox style="mso-next-textbox:#_x0000_s50610" inset="0,0,0,0">
              <w:txbxContent>
                <w:tbl>
                  <w:tblPr>
                    <w:tblW w:w="4432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5735"/>
                    <w:gridCol w:w="1134"/>
                    <w:gridCol w:w="1336"/>
                  </w:tblGrid>
                  <w:tr w:rsidR="00475208">
                    <w:trPr>
                      <w:jc w:val="right"/>
                    </w:trPr>
                    <w:tc>
                      <w:tcPr>
                        <w:tcW w:w="4186" w:type="pct"/>
                        <w:gridSpan w:val="2"/>
                      </w:tcPr>
                      <w:p w:rsidR="00475208" w:rsidRDefault="00475208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סכום השווה לשכר היומי הממוצע במשק בעד כל יום תשלום</w:t>
                        </w:r>
                      </w:p>
                      <w:p w:rsidR="00475208" w:rsidRDefault="00475208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שבתקופה הראשונה;</w:t>
                        </w:r>
                      </w:p>
                      <w:p w:rsidR="00475208" w:rsidRDefault="00475208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סכום השווה לשני שלישים מהשכר היומי הממוצע במשק בעד</w:t>
                        </w:r>
                      </w:p>
                      <w:p w:rsidR="00475208" w:rsidRDefault="00475208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כל יום תשלום שבתקופה השניה;";</w:t>
                        </w:r>
                      </w:p>
                      <w:p w:rsidR="00475208" w:rsidRDefault="00475208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(5) בסעיף 378(א) -</w:t>
                        </w:r>
                      </w:p>
                      <w:p w:rsidR="00475208" w:rsidRDefault="00475208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(א) ההגדרות "הישובים'' ו"האתרים הצבאיים" - יימחקו;</w:t>
                        </w:r>
                      </w:p>
                      <w:p w:rsidR="00475208" w:rsidRDefault="00475208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אחרי ההגדרה "ההסכם'' יבוא:</w:t>
                        </w:r>
                      </w:p>
                      <w:p w:rsidR="00475208" w:rsidRDefault="00475208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"''שטחי המועצה הפלסטינית" - השטחים הכלולים מעת לעת בתחום</w:t>
                        </w:r>
                      </w:p>
                      <w:p w:rsidR="00475208" w:rsidRDefault="00475208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הסמכות הטריטוריאלית של המועצה הפלסטינית לפי ההסכם";</w:t>
                        </w:r>
                      </w:p>
                      <w:p w:rsidR="00475208" w:rsidRDefault="00475208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במקום ההגדרה "תושב ישראל באזור" יבוא:</w:t>
                        </w:r>
                      </w:p>
                      <w:p w:rsidR="00475208" w:rsidRDefault="00475208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""תושב ישראל באזור" - מי שאילו מקום מגוריו היה בישראל היה בגדר</w:t>
                        </w:r>
                      </w:p>
                      <w:p w:rsidR="00475208" w:rsidRDefault="00475208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תושב ישראל והוא אזרח ישראלי או שהוא זכאי לעלות לישראל לפי</w:t>
                        </w:r>
                      </w:p>
                      <w:p w:rsidR="00475208" w:rsidRDefault="00475208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חוק השבות, והכל אם מתקיים בו אחד מאלה:</w:t>
                        </w:r>
                      </w:p>
                      <w:p w:rsidR="00475208" w:rsidRDefault="00475208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(ו) הוא מועסק או מתגורר באזור מחוץ לשטחי המועצה</w:t>
                        </w:r>
                      </w:p>
                      <w:p w:rsidR="00475208" w:rsidRDefault="00475208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הפלסטינית;</w:t>
                        </w:r>
                      </w:p>
                      <w:p w:rsidR="00475208" w:rsidRDefault="00475208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הוא מתגורר באזור בשטחי המועצה הפלסטינית, וביום ט"ו</w:t>
                        </w:r>
                      </w:p>
                      <w:p w:rsidR="00475208" w:rsidRDefault="00475208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בניסן התשנ"ט (ו באפריל 1999) ובכל יום שלאחריו, הוא אינו מפגר</w:t>
                        </w:r>
                      </w:p>
                      <w:p w:rsidR="00475208" w:rsidRDefault="00475208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בתשלום דמי ביטוח בעד תקופה העולה על שנים עשר חודשים."</w:t>
                        </w:r>
                      </w:p>
                    </w:tc>
                    <w:tc>
                      <w:tcPr>
                        <w:tcW w:w="814" w:type="pct"/>
                      </w:tcPr>
                      <w:p w:rsidR="00475208" w:rsidRDefault="00475208">
                        <w:pPr>
                          <w:pStyle w:val="OCRStyle11"/>
                          <w:rPr>
                            <w:rtl/>
                          </w:rPr>
                        </w:pPr>
                      </w:p>
                    </w:tc>
                  </w:tr>
                  <w:tr w:rsidR="00475208" w:rsidRPr="00996DCE">
                    <w:trPr>
                      <w:jc w:val="right"/>
                    </w:trPr>
                    <w:tc>
                      <w:tcPr>
                        <w:tcW w:w="4186" w:type="pct"/>
                        <w:gridSpan w:val="2"/>
                      </w:tcPr>
                      <w:p w:rsidR="00475208" w:rsidRDefault="00475208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21. בפקודת מס הכנסה, סעיף 120ב(ב), ייקרא, בשנת המס 1999, כך.-</w:t>
                        </w:r>
                      </w:p>
                      <w:p w:rsidR="00475208" w:rsidRDefault="00475208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")ב( חל יום העדכון כהגדרתו בסעיף 2(ב)(3) לחוק הביטוח הלאומי ]נוסח משולב[,</w:t>
                        </w:r>
                      </w:p>
                      <w:p w:rsidR="00475208" w:rsidRDefault="00475208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התשנ"ה-1995, אחרי יום י"ג בטבת התשנ"ט (1 בינואר 1999), יתואם ביום העדכון</w:t>
                        </w:r>
                      </w:p>
                      <w:p w:rsidR="00475208" w:rsidRDefault="00475208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סכום נקודת הקצבה כפי שהיה ביום י"ג בטבת התשנ"ט (1 בינואר 1999), לפי השיעור</w:t>
                        </w:r>
                      </w:p>
                      <w:p w:rsidR="00475208" w:rsidRDefault="00475208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שבו עלה המדד שפורסם בחודש שבו חל יום העדכון כאמור, לעומת המדד שלפיו</w:t>
                        </w:r>
                      </w:p>
                      <w:p w:rsidR="00475208" w:rsidRDefault="00475208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עודכן לאחרונה סכום נקודת הקצבה."</w:t>
                        </w:r>
                      </w:p>
                    </w:tc>
                    <w:tc>
                      <w:tcPr>
                        <w:tcW w:w="814" w:type="pct"/>
                      </w:tcPr>
                      <w:p w:rsidR="00475208" w:rsidRDefault="00475208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פקודת מס</w:t>
                        </w:r>
                      </w:p>
                      <w:p w:rsidR="00475208" w:rsidRDefault="00475208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הכנסה -</w:t>
                        </w:r>
                      </w:p>
                      <w:p w:rsidR="00475208" w:rsidRPr="00996DCE" w:rsidRDefault="00475208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הוראת שעה</w:t>
                        </w:r>
                      </w:p>
                    </w:tc>
                  </w:tr>
                  <w:tr w:rsidR="00475208" w:rsidRPr="00996DCE">
                    <w:trPr>
                      <w:jc w:val="right"/>
                    </w:trPr>
                    <w:tc>
                      <w:tcPr>
                        <w:tcW w:w="4186" w:type="pct"/>
                        <w:gridSpan w:val="2"/>
                      </w:tcPr>
                      <w:p w:rsidR="00475208" w:rsidRPr="00996DCE" w:rsidRDefault="00475208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22. בחוק הבטחת הכנסה, התשמ"א - 1980 27, אחרי סעיף 3 יבוא:</w:t>
                        </w:r>
                      </w:p>
                    </w:tc>
                    <w:tc>
                      <w:tcPr>
                        <w:tcW w:w="814" w:type="pct"/>
                        <w:vMerge w:val="restart"/>
                      </w:tcPr>
                      <w:p w:rsidR="00475208" w:rsidRDefault="00475208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חוק</w:t>
                        </w:r>
                      </w:p>
                      <w:p w:rsidR="00475208" w:rsidRDefault="00475208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הבטחת הכנסה -</w:t>
                        </w:r>
                      </w:p>
                      <w:p w:rsidR="00475208" w:rsidRPr="00996DCE" w:rsidRDefault="00475208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מס' 14</w:t>
                        </w:r>
                      </w:p>
                    </w:tc>
                  </w:tr>
                  <w:tr w:rsidR="00475208">
                    <w:trPr>
                      <w:jc w:val="right"/>
                    </w:trPr>
                    <w:tc>
                      <w:tcPr>
                        <w:tcW w:w="3495" w:type="pct"/>
                      </w:tcPr>
                      <w:p w:rsidR="00475208" w:rsidRDefault="00475208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3א. מי שזכאותו לגמלה מותנית בקיום האמור בסעיף 2(א)(2), ולשכת</w:t>
                        </w:r>
                      </w:p>
                      <w:p w:rsidR="00475208" w:rsidRDefault="00475208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שירות התעסוקה הציעה לו עבודה מתאימה והוא סירב לקבלה, לא יהיה</w:t>
                        </w:r>
                      </w:p>
                      <w:p w:rsidR="00475208" w:rsidRDefault="00475208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זכאי לגמלה בעד החודש הקלנדרי שבו חל הסירוב האמור ובעד החודש</w:t>
                        </w:r>
                      </w:p>
                      <w:p w:rsidR="00475208" w:rsidRDefault="00475208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שלאחריו.''</w:t>
                        </w:r>
                      </w:p>
                    </w:tc>
                    <w:tc>
                      <w:tcPr>
                        <w:tcW w:w="691" w:type="pct"/>
                      </w:tcPr>
                      <w:p w:rsidR="00475208" w:rsidRDefault="00475208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"זכאות מותנית</w:t>
                        </w:r>
                      </w:p>
                      <w:p w:rsidR="00475208" w:rsidRPr="00996DCE" w:rsidRDefault="00475208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לגמלה</w:t>
                        </w:r>
                      </w:p>
                    </w:tc>
                    <w:tc>
                      <w:tcPr>
                        <w:tcW w:w="814" w:type="pct"/>
                        <w:vMerge/>
                      </w:tcPr>
                      <w:p w:rsidR="00475208" w:rsidRDefault="00475208">
                        <w:pPr>
                          <w:pStyle w:val="OCRStyle11"/>
                          <w:rPr>
                            <w:rtl/>
                          </w:rPr>
                        </w:pPr>
                      </w:p>
                    </w:tc>
                  </w:tr>
                  <w:tr w:rsidR="00475208" w:rsidRPr="00996DCE">
                    <w:trPr>
                      <w:jc w:val="right"/>
                    </w:trPr>
                    <w:tc>
                      <w:tcPr>
                        <w:tcW w:w="4186" w:type="pct"/>
                        <w:gridSpan w:val="2"/>
                      </w:tcPr>
                      <w:p w:rsidR="00475208" w:rsidRDefault="00475208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23. בתקופה שמיום י"ג בטבת התשנ"ט (1 בינואר 1999) (להלן - יום תחילת הוראת</w:t>
                        </w:r>
                      </w:p>
                      <w:p w:rsidR="00475208" w:rsidRDefault="00475208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השעה) ועד יום כ"ב בטבת התש"ס (31 בדצמבר 0999, בחוק הביטוח הלאומי, בסעיף 2(ב),</w:t>
                        </w:r>
                      </w:p>
                      <w:p w:rsidR="00475208" w:rsidRDefault="00475208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אחרי פסקה (2) יבוא;</w:t>
                        </w:r>
                      </w:p>
                      <w:p w:rsidR="00475208" w:rsidRDefault="00475208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"(3) ההגדרה ''יום העדכון", לענין ההגדרה "השכר הממוצע'' שבסעיף 1, תהיה:</w:t>
                        </w:r>
                      </w:p>
                      <w:p w:rsidR="00475208" w:rsidRDefault="00475208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"יום העדכון" - 1 בינואר של שנת המס, וכן ה-1 בחודש של החודש הראשון</w:t>
                        </w:r>
                      </w:p>
                      <w:p w:rsidR="00475208" w:rsidRDefault="00475208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מבין אלה:</w:t>
                        </w:r>
                      </w:p>
                      <w:p w:rsidR="00475208" w:rsidRDefault="00475208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(ו) חודש מאי של אותה שנת מס אם פורסם בו מדד הגבוה ביותר מ-5%</w:t>
                        </w:r>
                      </w:p>
                      <w:p w:rsidR="00475208" w:rsidRPr="00996DCE" w:rsidRDefault="00475208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מהמדד שפורסם בחודש ינואר של שנת המס;</w:t>
                        </w:r>
                      </w:p>
                    </w:tc>
                    <w:tc>
                      <w:tcPr>
                        <w:tcW w:w="814" w:type="pct"/>
                      </w:tcPr>
                      <w:p w:rsidR="00475208" w:rsidRDefault="00475208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חוק הביטוח</w:t>
                        </w:r>
                      </w:p>
                      <w:p w:rsidR="00475208" w:rsidRDefault="00475208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הלאומי -</w:t>
                        </w:r>
                      </w:p>
                      <w:p w:rsidR="00475208" w:rsidRPr="00996DCE" w:rsidRDefault="00475208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הוראות שעה</w:t>
                        </w:r>
                      </w:p>
                    </w:tc>
                  </w:tr>
                </w:tbl>
                <w:p w:rsidR="00475208" w:rsidRDefault="00475208">
                  <w:pPr>
                    <w:pStyle w:val="OCRStyle11"/>
                  </w:pPr>
                </w:p>
              </w:txbxContent>
            </v:textbox>
            <w10:wrap anchorx="page" anchory="page"/>
          </v:shape>
        </w:pict>
      </w:r>
    </w:p>
    <w:p w:rsidR="00020814" w:rsidRDefault="00020814">
      <w:pPr>
        <w:rPr>
          <w:rtl/>
        </w:rPr>
      </w:pPr>
      <w:r>
        <w:rPr>
          <w:rtl/>
        </w:rPr>
        <w:br w:type="page"/>
      </w:r>
    </w:p>
    <w:p w:rsidR="00020814" w:rsidRDefault="00000000">
      <w:pPr>
        <w:rPr>
          <w:rtl/>
        </w:rPr>
      </w:pPr>
      <w:r>
        <w:pict>
          <v:shape id="_x0000_s50611" o:spid="_x0000_s1082" type="#_x0000_t202" style="position:absolute;left:0;text-align:left;margin-left:50pt;margin-top:771.95pt;width:495.35pt;height:30pt;z-index:63;mso-position-horizontal-relative:page;mso-position-vertical-relative:page" stroked="f">
            <v:textbox style="mso-next-textbox:#_x0000_s50611" inset="0,0,0,0">
              <w:txbxContent>
                <w:p w:rsidR="00475208" w:rsidRDefault="00475208">
                  <w:r>
                    <w:rPr>
                      <w:rtl/>
                    </w:rPr>
                    <w:t>101                                         ספר החוקים 1704                   כ"ט בשבט התשנ"ט 15.02.1999</w:t>
                  </w:r>
                </w:p>
              </w:txbxContent>
            </v:textbox>
            <w10:wrap anchorx="page" anchory="page"/>
          </v:shape>
        </w:pict>
      </w:r>
      <w:r>
        <w:pict>
          <v:shape id="_x0000_s50612" o:spid="_x0000_s1083" type="#_x0000_t202" style="position:absolute;left:0;text-align:left;margin-left:337.3pt;margin-top:720.65pt;width:206.9pt;height:18pt;z-index:62;mso-position-horizontal-relative:page;mso-position-vertical-relative:page" stroked="f">
            <v:textbox style="mso-next-textbox:#_x0000_s50612" inset="0,0,0,0">
              <w:txbxContent>
                <w:p w:rsidR="00475208" w:rsidRDefault="00475208">
                  <w:pPr>
                    <w:pStyle w:val="OCRStyle12"/>
                  </w:pPr>
                </w:p>
              </w:txbxContent>
            </v:textbox>
            <w10:wrap anchorx="page" anchory="page"/>
          </v:shape>
        </w:pict>
      </w:r>
      <w:r>
        <w:pict>
          <v:shape id="_x0000_s50613" o:spid="_x0000_s1084" type="#_x0000_t202" style="position:absolute;left:0;text-align:left;margin-left:360.25pt;margin-top:657.1pt;width:187.3pt;height:49.5pt;z-index:61;mso-position-horizontal-relative:page;mso-position-vertical-relative:page" stroked="f">
            <v:textbox style="mso-next-textbox:#_x0000_s50613" inset="0,0,0,0">
              <w:txbxContent>
                <w:p w:rsidR="00475208" w:rsidRDefault="00475208">
                  <w:pPr>
                    <w:pStyle w:val="OCRStyle12"/>
                    <w:ind w:left="158"/>
                    <w:rPr>
                      <w:rtl/>
                    </w:rPr>
                  </w:pPr>
                  <w:r>
                    <w:rPr>
                      <w:rtl/>
                    </w:rPr>
                    <w:t>28 ס"ח התשנ'ד, עמ' 56ו; התשנ'ח, עמ' 48.</w:t>
                  </w:r>
                </w:p>
                <w:p w:rsidR="00475208" w:rsidRDefault="00475208">
                  <w:pPr>
                    <w:pStyle w:val="OCRStyle12"/>
                    <w:ind w:left="158"/>
                    <w:rPr>
                      <w:rtl/>
                    </w:rPr>
                  </w:pPr>
                  <w:r>
                    <w:rPr>
                      <w:rtl/>
                    </w:rPr>
                    <w:t>29 ס"ח התש''י, עמי 175.</w:t>
                  </w:r>
                </w:p>
                <w:p w:rsidR="00475208" w:rsidRPr="00020814" w:rsidRDefault="00475208">
                  <w:pPr>
                    <w:pStyle w:val="OCRStyle12"/>
                    <w:ind w:left="158"/>
                  </w:pPr>
                  <w:r>
                    <w:rPr>
                      <w:rtl/>
                    </w:rPr>
                    <w:t>30 ס''ח התש"י, עמ' 159; התש"ל, עמ' 34.</w:t>
                  </w:r>
                </w:p>
              </w:txbxContent>
            </v:textbox>
            <w10:wrap anchorx="page" anchory="page"/>
          </v:shape>
        </w:pict>
      </w:r>
      <w:r>
        <w:pict>
          <v:shape id="_x0000_s50614" o:spid="_x0000_s1085" type="#_x0000_t202" style="position:absolute;left:0;text-align:left;margin-left:101.25pt;margin-top:147.25pt;width:444.7pt;height:509.85pt;z-index:60;mso-position-horizontal-relative:page;mso-position-vertical-relative:page" stroked="f">
            <v:textbox style="mso-next-textbox:#_x0000_s50614" inset="0,0,0,0">
              <w:txbxContent>
                <w:tbl>
                  <w:tblPr>
                    <w:tblW w:w="4430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130"/>
                    <w:gridCol w:w="5123"/>
                    <w:gridCol w:w="1832"/>
                  </w:tblGrid>
                  <w:tr w:rsidR="00475208" w:rsidRPr="00020814">
                    <w:trPr>
                      <w:jc w:val="right"/>
                    </w:trPr>
                    <w:tc>
                      <w:tcPr>
                        <w:tcW w:w="699" w:type="pct"/>
                      </w:tcPr>
                      <w:p w:rsidR="00475208" w:rsidRDefault="00475208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חוק</w:t>
                        </w:r>
                      </w:p>
                      <w:p w:rsidR="00475208" w:rsidRDefault="00475208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ביטוח בריאות</w:t>
                        </w:r>
                      </w:p>
                      <w:p w:rsidR="00475208" w:rsidRDefault="00475208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ממלכתי -</w:t>
                        </w:r>
                      </w:p>
                      <w:p w:rsidR="00475208" w:rsidRPr="00020814" w:rsidRDefault="00475208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מס' 9</w:t>
                        </w:r>
                      </w:p>
                    </w:tc>
                    <w:tc>
                      <w:tcPr>
                        <w:tcW w:w="4301" w:type="pct"/>
                        <w:gridSpan w:val="2"/>
                      </w:tcPr>
                      <w:p w:rsidR="00475208" w:rsidRDefault="00475208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24. בחוק ביטוח בריאות ממלכתי, התשנ"ד-1994 28 -</w:t>
                        </w:r>
                      </w:p>
                      <w:p w:rsidR="00475208" w:rsidRDefault="00475208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(ו) בסעיף ו, אחרי ההגדרה "מבוטח" יבוא:</w:t>
                        </w:r>
                      </w:p>
                      <w:p w:rsidR="00475208" w:rsidRDefault="00475208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""מד"א" - האגודה "מגן דוד אדום בישראל" שהוקמה לפי חוק מגן דוד אדום,</w:t>
                        </w:r>
                      </w:p>
                      <w:p w:rsidR="00475208" w:rsidRDefault="00475208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התש"י-291950;";</w:t>
                        </w:r>
                      </w:p>
                      <w:p w:rsidR="00475208" w:rsidRPr="00020814" w:rsidRDefault="00475208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אחרי סעיף 3 יבוא:</w:t>
                        </w:r>
                      </w:p>
                    </w:tc>
                  </w:tr>
                  <w:tr w:rsidR="00475208" w:rsidRPr="00020814">
                    <w:trPr>
                      <w:jc w:val="right"/>
                    </w:trPr>
                    <w:tc>
                      <w:tcPr>
                        <w:tcW w:w="699" w:type="pct"/>
                      </w:tcPr>
                      <w:p w:rsidR="00475208" w:rsidRDefault="00475208">
                        <w:pPr>
                          <w:pStyle w:val="OCRStyle1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168" w:type="pct"/>
                      </w:tcPr>
                      <w:p w:rsidR="00475208" w:rsidRDefault="00475208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3א. (א) מי שאינו רשום בקופת חולים ומבקש להירשם בקופת</w:t>
                        </w:r>
                      </w:p>
                      <w:p w:rsidR="00475208" w:rsidRDefault="00475208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חולים, יגיש למוסד בקשה לקבלת אישור כי הוא תושב (להלן -</w:t>
                        </w:r>
                      </w:p>
                      <w:p w:rsidR="00475208" w:rsidRDefault="00475208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מגיש הבקשה), וכן בקשה לרישום בקופת חולים, לרבות בקשה</w:t>
                        </w:r>
                      </w:p>
                      <w:p w:rsidR="00475208" w:rsidRDefault="00475208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לרישום ילדו הקטין, בטופס שקבע המוסר (להלן - בקשה לקביעת</w:t>
                        </w:r>
                      </w:p>
                      <w:p w:rsidR="00475208" w:rsidRDefault="00475208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תושבות).</w:t>
                        </w:r>
                      </w:p>
                      <w:p w:rsidR="00475208" w:rsidRDefault="00475208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סעיף קטן (א) לא יחול על -</w:t>
                        </w:r>
                      </w:p>
                      <w:p w:rsidR="00475208" w:rsidRDefault="00475208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קטין הנמצא במשמורתו של הורהו או של אפוטרופסו</w:t>
                        </w:r>
                      </w:p>
                      <w:p w:rsidR="00475208" w:rsidRDefault="00475208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החוקי, וההורה או האפוטרופוס, רשום בקופת חולים</w:t>
                        </w:r>
                      </w:p>
                      <w:p w:rsidR="00475208" w:rsidRDefault="00475208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ונמצא בישראל, ובלבד שהקטין והורהו או אפוטרופסו,</w:t>
                        </w:r>
                      </w:p>
                      <w:p w:rsidR="00475208" w:rsidRDefault="00475208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רשומים במרשם האוכלוסין;</w:t>
                        </w:r>
                      </w:p>
                      <w:p w:rsidR="00475208" w:rsidRDefault="00475208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מי שהיה רשום בקופת חולים תכוף לפני הגיעו לגיל</w:t>
                        </w:r>
                      </w:p>
                      <w:p w:rsidR="00475208" w:rsidRDefault="00475208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18 וטרם חלפו 12 חודשים מיום שמלאו לו 18 שנים;</w:t>
                        </w:r>
                      </w:p>
                      <w:p w:rsidR="00475208" w:rsidRDefault="00475208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מי שהיה רשום בקופת חולים תכוף לפני שנעשה</w:t>
                        </w:r>
                      </w:p>
                      <w:p w:rsidR="00475208" w:rsidRDefault="00475208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לחייל כמשמעותו בסעיף 55 וטרם חלפו 12 חודשים מהיום</w:t>
                        </w:r>
                      </w:p>
                      <w:p w:rsidR="00475208" w:rsidRDefault="00475208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שחדל להיות חייל כאמור;</w:t>
                        </w:r>
                      </w:p>
                      <w:p w:rsidR="00475208" w:rsidRDefault="00475208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(4) מי שהיה רשום בקופת חולים תכוף לפני שהיה</w:t>
                        </w:r>
                      </w:p>
                      <w:p w:rsidR="00475208" w:rsidRDefault="00475208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לאסיר או לעציר וטרם חלפו 12 חודשים מיום שחרורו</w:t>
                        </w:r>
                      </w:p>
                      <w:p w:rsidR="00475208" w:rsidRDefault="00475208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ממאסר או ממעצר;</w:t>
                        </w:r>
                      </w:p>
                      <w:p w:rsidR="00475208" w:rsidRDefault="00475208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(5) מי שטרם חלפה תקופה של 90 ימים מיום שנכנס</w:t>
                        </w:r>
                      </w:p>
                      <w:p w:rsidR="00475208" w:rsidRDefault="00475208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לראשונה לישראל לפי אשרת עולה לפי חוק השבות,</w:t>
                        </w:r>
                      </w:p>
                      <w:p w:rsidR="00475208" w:rsidRDefault="00475208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התש"י-1950 30 (להלן - חוק השבות), או מיום שניתנה לו</w:t>
                        </w:r>
                      </w:p>
                      <w:p w:rsidR="00475208" w:rsidRDefault="00475208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תעודת עולה לפי חוק השבות, לגבי התקופה שמיום קבלת</w:t>
                        </w:r>
                      </w:p>
                      <w:p w:rsidR="00475208" w:rsidRDefault="00475208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אשרת העולה או תעודת העולה, כאמור.</w:t>
                        </w:r>
                      </w:p>
                    </w:tc>
                    <w:tc>
                      <w:tcPr>
                        <w:tcW w:w="1133" w:type="pct"/>
                      </w:tcPr>
                      <w:p w:rsidR="00475208" w:rsidRPr="00020814" w:rsidRDefault="00475208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"קביעת תושבות</w:t>
                        </w:r>
                      </w:p>
                    </w:tc>
                  </w:tr>
                  <w:tr w:rsidR="00475208">
                    <w:trPr>
                      <w:jc w:val="right"/>
                    </w:trPr>
                    <w:tc>
                      <w:tcPr>
                        <w:tcW w:w="699" w:type="pct"/>
                      </w:tcPr>
                      <w:p w:rsidR="00475208" w:rsidRDefault="00475208">
                        <w:pPr>
                          <w:pStyle w:val="OCRStyle1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4301" w:type="pct"/>
                        <w:gridSpan w:val="2"/>
                      </w:tcPr>
                      <w:p w:rsidR="00475208" w:rsidRDefault="00475208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קבע המוסד כי מגיש הבקשה אינו תושב, יודיע על כך למגיש</w:t>
                        </w:r>
                      </w:p>
                      <w:p w:rsidR="00475208" w:rsidRDefault="00475208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הבקשה.</w:t>
                        </w:r>
                      </w:p>
                      <w:p w:rsidR="00475208" w:rsidRDefault="00475208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(ד) קבע המוסד כי מגיש הבקשה הוא תושב, יקבע גם את המועד</w:t>
                        </w:r>
                      </w:p>
                      <w:p w:rsidR="00475208" w:rsidRDefault="00475208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שממנו יש לראותו כתושב (להלן - מועד תחילת התושבות), וירשום אותו</w:t>
                        </w:r>
                      </w:p>
                    </w:tc>
                  </w:tr>
                </w:tbl>
                <w:p w:rsidR="00475208" w:rsidRDefault="00475208">
                  <w:pPr>
                    <w:pStyle w:val="OCRStyle12"/>
                  </w:pPr>
                </w:p>
              </w:txbxContent>
            </v:textbox>
            <w10:wrap anchorx="page" anchory="page"/>
          </v:shape>
        </w:pict>
      </w:r>
      <w:r>
        <w:pict>
          <v:shape id="_x0000_s50615" o:spid="_x0000_s1086" type="#_x0000_t202" style="position:absolute;left:0;text-align:left;margin-left:310.75pt;margin-top:127.45pt;width:84.95pt;height:17.25pt;z-index:59;mso-position-horizontal-relative:page;mso-position-vertical-relative:page" stroked="f">
            <v:textbox style="mso-next-textbox:#_x0000_s50615" inset="0,0,0,0">
              <w:txbxContent>
                <w:p w:rsidR="00475208" w:rsidRDefault="00475208">
                  <w:pPr>
                    <w:pStyle w:val="OCRStyle12"/>
                    <w:ind w:left="155"/>
                  </w:pPr>
                  <w:r>
                    <w:rPr>
                      <w:rtl/>
                    </w:rPr>
                    <w:t>מרק ט': בריאות</w:t>
                  </w:r>
                </w:p>
              </w:txbxContent>
            </v:textbox>
            <w10:wrap anchorx="page" anchory="page"/>
          </v:shape>
        </w:pict>
      </w:r>
      <w:r>
        <w:pict>
          <v:shape id="_x0000_s50616" o:spid="_x0000_s1087" type="#_x0000_t202" style="position:absolute;left:0;text-align:left;margin-left:163.25pt;margin-top:66.25pt;width:314.25pt;height:57pt;z-index:58;mso-position-horizontal-relative:page;mso-position-vertical-relative:page" stroked="f">
            <v:textbox style="mso-next-textbox:#_x0000_s50616" inset="0,0,0,0">
              <w:txbxContent>
                <w:p w:rsidR="00475208" w:rsidRDefault="00475208">
                  <w:pPr>
                    <w:pStyle w:val="OCRStyle12"/>
                    <w:ind w:left="162"/>
                    <w:rPr>
                      <w:rtl/>
                    </w:rPr>
                  </w:pPr>
                  <w:r>
                    <w:rPr>
                      <w:rtl/>
                    </w:rPr>
                    <w:t>(2) החודש הראשון מבין החורשים יולי, אוגוסט, ספטמבר ואוקטובר של</w:t>
                  </w:r>
                </w:p>
                <w:p w:rsidR="00475208" w:rsidRDefault="00475208">
                  <w:pPr>
                    <w:pStyle w:val="OCRStyle12"/>
                    <w:ind w:left="169"/>
                    <w:rPr>
                      <w:rtl/>
                    </w:rPr>
                  </w:pPr>
                  <w:r>
                    <w:rPr>
                      <w:rtl/>
                    </w:rPr>
                    <w:t>אותה שנת מס, שבו פורסם מדד הגבוה ביותר מ-4% מהמדד שפורסם</w:t>
                  </w:r>
                </w:p>
                <w:p w:rsidR="00475208" w:rsidRDefault="00475208">
                  <w:pPr>
                    <w:pStyle w:val="OCRStyle12"/>
                    <w:ind w:left="169"/>
                  </w:pPr>
                  <w:r>
                    <w:rPr>
                      <w:rtl/>
                    </w:rPr>
                    <w:t>בחודש ינואר של שנת המס."</w:t>
                  </w:r>
                </w:p>
              </w:txbxContent>
            </v:textbox>
            <w10:wrap anchorx="page" anchory="page"/>
          </v:shape>
        </w:pict>
      </w:r>
    </w:p>
    <w:p w:rsidR="00CA120E" w:rsidRDefault="00CA120E">
      <w:pPr>
        <w:rPr>
          <w:rtl/>
        </w:rPr>
      </w:pPr>
      <w:r>
        <w:rPr>
          <w:rtl/>
        </w:rPr>
        <w:br w:type="page"/>
      </w:r>
    </w:p>
    <w:p w:rsidR="00CA120E" w:rsidRDefault="00000000">
      <w:pPr>
        <w:rPr>
          <w:rtl/>
        </w:rPr>
      </w:pPr>
      <w:r>
        <w:pict>
          <v:shape id="_x0000_s50617" o:spid="_x0000_s1088" type="#_x0000_t202" style="position:absolute;left:0;text-align:left;margin-left:50pt;margin-top:771.95pt;width:495.35pt;height:30pt;z-index:66;mso-position-horizontal-relative:page;mso-position-vertical-relative:page" stroked="f">
            <v:textbox style="mso-next-textbox:#_x0000_s50617" inset="0,0,0,0">
              <w:txbxContent>
                <w:p w:rsidR="00475208" w:rsidRDefault="00475208">
                  <w:r>
                    <w:rPr>
                      <w:rtl/>
                    </w:rPr>
                    <w:t>102                                         ספר החוקים 1704                   כ"ט בשבט התשנ"ט 15.02.1999</w:t>
                  </w:r>
                </w:p>
              </w:txbxContent>
            </v:textbox>
            <w10:wrap anchorx="page" anchory="page"/>
          </v:shape>
        </w:pict>
      </w:r>
      <w:r>
        <w:pict>
          <v:shape id="_x0000_s50618" o:spid="_x0000_s1089" type="#_x0000_t202" style="position:absolute;left:0;text-align:left;margin-left:90.4pt;margin-top:718.15pt;width:198pt;height:21.4pt;z-index:65;mso-position-horizontal-relative:page;mso-position-vertical-relative:page" stroked="f">
            <v:textbox style="mso-next-textbox:#_x0000_s50618" inset="0,0,0,0">
              <w:txbxContent>
                <w:p w:rsidR="00475208" w:rsidRDefault="00475208">
                  <w:pPr>
                    <w:pStyle w:val="OCRStyle13"/>
                  </w:pPr>
                </w:p>
              </w:txbxContent>
            </v:textbox>
            <w10:wrap anchorx="page" anchory="page"/>
          </v:shape>
        </w:pict>
      </w:r>
      <w:r>
        <w:pict>
          <v:shape id="_x0000_s50619" o:spid="_x0000_s1090" type="#_x0000_t202" style="position:absolute;left:0;text-align:left;margin-left:87.05pt;margin-top:68.9pt;width:320.95pt;height:635.2pt;z-index:64;mso-position-horizontal-relative:page;mso-position-vertical-relative:page" stroked="f">
            <v:textbox style="mso-next-textbox:#_x0000_s50619" inset="0,0,0,0">
              <w:txbxContent>
                <w:p w:rsidR="00475208" w:rsidRDefault="00475208">
                  <w:pPr>
                    <w:pStyle w:val="OCRStyle13"/>
                    <w:ind w:left="277"/>
                    <w:rPr>
                      <w:rtl/>
                    </w:rPr>
                  </w:pPr>
                  <w:r>
                    <w:rPr>
                      <w:rtl/>
                    </w:rPr>
                    <w:t>ואת ילדו הקטין, על אף האמור בסעיף 4א, בקופת החולים שצוינה בבקשה</w:t>
                  </w:r>
                </w:p>
                <w:p w:rsidR="00475208" w:rsidRDefault="00475208">
                  <w:pPr>
                    <w:pStyle w:val="OCRStyle13"/>
                    <w:ind w:left="274"/>
                    <w:rPr>
                      <w:rtl/>
                    </w:rPr>
                  </w:pPr>
                  <w:r>
                    <w:rPr>
                      <w:rtl/>
                    </w:rPr>
                    <w:t>לקביעת תושבות; המוסר יודיע על הקביעה והרישום למגיש הבקשה</w:t>
                  </w:r>
                </w:p>
                <w:p w:rsidR="00475208" w:rsidRDefault="00475208">
                  <w:pPr>
                    <w:pStyle w:val="OCRStyle13"/>
                    <w:ind w:left="270"/>
                    <w:rPr>
                      <w:rtl/>
                    </w:rPr>
                  </w:pPr>
                  <w:r>
                    <w:rPr>
                      <w:rtl/>
                    </w:rPr>
                    <w:t>(להלן - קביעת המוסד) ולקופת החולים; רישום לפי סעיף קטן זה יהיה</w:t>
                  </w:r>
                </w:p>
                <w:p w:rsidR="00475208" w:rsidRDefault="00475208">
                  <w:pPr>
                    <w:pStyle w:val="OCRStyle13"/>
                    <w:ind w:left="274"/>
                    <w:rPr>
                      <w:rtl/>
                    </w:rPr>
                  </w:pPr>
                  <w:r>
                    <w:rPr>
                      <w:rtl/>
                    </w:rPr>
                    <w:t>בתוקף ממועד הודעת המוסד ויראו בקשה לרישום שהוגשה לפי סעיף קטן</w:t>
                  </w:r>
                </w:p>
                <w:p w:rsidR="00475208" w:rsidRDefault="00475208">
                  <w:pPr>
                    <w:pStyle w:val="OCRStyle13"/>
                    <w:ind w:left="274"/>
                    <w:rPr>
                      <w:rtl/>
                    </w:rPr>
                  </w:pPr>
                  <w:r>
                    <w:rPr>
                      <w:rtl/>
                    </w:rPr>
                    <w:t>(א) כבקשה לרישום שהוגשה לפי הוראות סעיף 4א.</w:t>
                  </w:r>
                </w:p>
                <w:p w:rsidR="00475208" w:rsidRDefault="00475208">
                  <w:pPr>
                    <w:pStyle w:val="OCRStyle13"/>
                    <w:ind w:left="670"/>
                    <w:rPr>
                      <w:rtl/>
                    </w:rPr>
                  </w:pPr>
                  <w:r>
                    <w:rPr>
                      <w:rtl/>
                    </w:rPr>
                    <w:t>(ה) קבע המוסד כי מועד תחילת התושבות קדם למועד מתן</w:t>
                  </w:r>
                </w:p>
                <w:p w:rsidR="00475208" w:rsidRDefault="00475208">
                  <w:pPr>
                    <w:pStyle w:val="OCRStyle13"/>
                    <w:ind w:left="281"/>
                    <w:rPr>
                      <w:rtl/>
                    </w:rPr>
                  </w:pPr>
                  <w:r>
                    <w:rPr>
                      <w:rtl/>
                    </w:rPr>
                    <w:t>הודעת המוסד, יחולו, על אף האמור בחוק זה, הוראות אלה:</w:t>
                  </w:r>
                </w:p>
                <w:p w:rsidR="00475208" w:rsidRDefault="00475208">
                  <w:pPr>
                    <w:pStyle w:val="OCRStyle13"/>
                    <w:ind w:left="1040"/>
                    <w:rPr>
                      <w:rtl/>
                    </w:rPr>
                  </w:pPr>
                  <w:r>
                    <w:rPr>
                      <w:rtl/>
                    </w:rPr>
                    <w:t>(ו) מגיש הבקשה, אינו זכאי, בתקופה שקדמה להגשת</w:t>
                  </w:r>
                </w:p>
                <w:p w:rsidR="00475208" w:rsidRDefault="00475208">
                  <w:pPr>
                    <w:pStyle w:val="OCRStyle13"/>
                    <w:ind w:left="1044"/>
                    <w:rPr>
                      <w:rtl/>
                    </w:rPr>
                  </w:pPr>
                  <w:r>
                    <w:rPr>
                      <w:rtl/>
                    </w:rPr>
                    <w:t>הבקשה לקביעת תושבות, לשירותי בריאות לפי חוק זה, או</w:t>
                  </w:r>
                </w:p>
                <w:p w:rsidR="00475208" w:rsidRDefault="00475208">
                  <w:pPr>
                    <w:pStyle w:val="OCRStyle13"/>
                    <w:ind w:left="1048"/>
                    <w:rPr>
                      <w:rtl/>
                    </w:rPr>
                  </w:pPr>
                  <w:r>
                    <w:rPr>
                      <w:rtl/>
                    </w:rPr>
                    <w:t>להחזר תשלום בעד שירותי בריאות כאמור, והכל כפוף לאמור</w:t>
                  </w:r>
                </w:p>
                <w:p w:rsidR="00475208" w:rsidRDefault="00475208">
                  <w:pPr>
                    <w:pStyle w:val="OCRStyle13"/>
                    <w:ind w:left="1048"/>
                    <w:rPr>
                      <w:rtl/>
                    </w:rPr>
                  </w:pPr>
                  <w:r>
                    <w:rPr>
                      <w:rtl/>
                    </w:rPr>
                    <w:t>בפסקאות (2) ו-(3) להלן;</w:t>
                  </w:r>
                </w:p>
                <w:p w:rsidR="00475208" w:rsidRDefault="00475208">
                  <w:pPr>
                    <w:pStyle w:val="OCRStyle13"/>
                    <w:ind w:left="1051"/>
                    <w:rPr>
                      <w:rtl/>
                    </w:rPr>
                  </w:pPr>
                  <w:r>
                    <w:rPr>
                      <w:rtl/>
                    </w:rPr>
                    <w:t>(2) (א) שילם מגיש הבקשה לקופת חולים תשלום עבור</w:t>
                  </w:r>
                </w:p>
                <w:p w:rsidR="00475208" w:rsidRDefault="00475208">
                  <w:pPr>
                    <w:pStyle w:val="OCRStyle13"/>
                    <w:ind w:left="1433"/>
                    <w:rPr>
                      <w:rtl/>
                    </w:rPr>
                  </w:pPr>
                  <w:r>
                    <w:rPr>
                      <w:rtl/>
                    </w:rPr>
                    <w:t>ביטוח רפואי (להלן - תשלום לקופה) בעד חודש קלנדרי</w:t>
                  </w:r>
                </w:p>
                <w:p w:rsidR="00475208" w:rsidRDefault="00475208">
                  <w:pPr>
                    <w:pStyle w:val="OCRStyle13"/>
                    <w:ind w:left="1436"/>
                    <w:rPr>
                      <w:rtl/>
                    </w:rPr>
                  </w:pPr>
                  <w:r>
                    <w:rPr>
                      <w:rtl/>
                    </w:rPr>
                    <w:t>שחל בתקופה שממועד תחילת התושבות עד למועד</w:t>
                  </w:r>
                </w:p>
                <w:p w:rsidR="00475208" w:rsidRDefault="00475208">
                  <w:pPr>
                    <w:pStyle w:val="OCRStyle13"/>
                    <w:ind w:left="1436"/>
                    <w:rPr>
                      <w:rtl/>
                    </w:rPr>
                  </w:pPr>
                  <w:r>
                    <w:rPr>
                      <w:rtl/>
                    </w:rPr>
                    <w:t>הגשת הבקשה לקביעת תושבות, זכאי מגיש הבקשה</w:t>
                  </w:r>
                </w:p>
                <w:p w:rsidR="00475208" w:rsidRDefault="00475208">
                  <w:pPr>
                    <w:pStyle w:val="OCRStyle13"/>
                    <w:ind w:left="1436"/>
                    <w:rPr>
                      <w:rtl/>
                    </w:rPr>
                  </w:pPr>
                  <w:r>
                    <w:rPr>
                      <w:rtl/>
                    </w:rPr>
                    <w:t>להחזר סכום התשלום לקופה, עד לסכום דמי ביטוח</w:t>
                  </w:r>
                </w:p>
                <w:p w:rsidR="00475208" w:rsidRDefault="00475208">
                  <w:pPr>
                    <w:pStyle w:val="OCRStyle13"/>
                    <w:ind w:left="1433"/>
                    <w:rPr>
                      <w:rtl/>
                    </w:rPr>
                  </w:pPr>
                  <w:r>
                    <w:rPr>
                      <w:rtl/>
                    </w:rPr>
                    <w:t>בריאות שהוא חייב בתשלומו לפי חוק זה בעד אותו</w:t>
                  </w:r>
                </w:p>
                <w:p w:rsidR="00475208" w:rsidRDefault="00475208">
                  <w:pPr>
                    <w:pStyle w:val="OCRStyle13"/>
                    <w:ind w:left="1444"/>
                    <w:rPr>
                      <w:rtl/>
                    </w:rPr>
                  </w:pPr>
                  <w:r>
                    <w:rPr>
                      <w:rtl/>
                    </w:rPr>
                    <w:t>חודש;</w:t>
                  </w:r>
                </w:p>
                <w:p w:rsidR="00475208" w:rsidRDefault="00475208">
                  <w:pPr>
                    <w:pStyle w:val="OCRStyle13"/>
                    <w:ind w:left="1433"/>
                    <w:rPr>
                      <w:rtl/>
                    </w:rPr>
                  </w:pPr>
                  <w:r>
                    <w:rPr>
                      <w:rtl/>
                    </w:rPr>
                    <w:t>(ב) שילם מגיש הבקשה תשלום לקופת חולים בעד</w:t>
                  </w:r>
                </w:p>
                <w:p w:rsidR="00475208" w:rsidRDefault="00475208">
                  <w:pPr>
                    <w:pStyle w:val="OCRStyle13"/>
                    <w:ind w:left="1444"/>
                    <w:rPr>
                      <w:rtl/>
                    </w:rPr>
                  </w:pPr>
                  <w:r>
                    <w:rPr>
                      <w:rtl/>
                    </w:rPr>
                    <w:t>חורש קלנדרי שחל בתקופה שממועד הגשת הבקשה</w:t>
                  </w:r>
                </w:p>
                <w:p w:rsidR="00475208" w:rsidRDefault="00475208">
                  <w:pPr>
                    <w:pStyle w:val="OCRStyle13"/>
                    <w:ind w:left="1440"/>
                    <w:rPr>
                      <w:rtl/>
                    </w:rPr>
                  </w:pPr>
                  <w:r>
                    <w:rPr>
                      <w:rtl/>
                    </w:rPr>
                    <w:t>לקביעת תושבות ועד למועד מתן הודעת המוסד, זכאי</w:t>
                  </w:r>
                </w:p>
                <w:p w:rsidR="00475208" w:rsidRDefault="00475208">
                  <w:pPr>
                    <w:pStyle w:val="OCRStyle13"/>
                    <w:ind w:left="1444"/>
                    <w:rPr>
                      <w:rtl/>
                    </w:rPr>
                  </w:pPr>
                  <w:r>
                    <w:rPr>
                      <w:rtl/>
                    </w:rPr>
                    <w:t>מגיש הבקשה להחזר סכום התשלום לקופה עד לסכום</w:t>
                  </w:r>
                </w:p>
                <w:p w:rsidR="00475208" w:rsidRDefault="00475208">
                  <w:pPr>
                    <w:pStyle w:val="OCRStyle13"/>
                    <w:ind w:left="1440"/>
                    <w:rPr>
                      <w:rtl/>
                    </w:rPr>
                  </w:pPr>
                  <w:r>
                    <w:rPr>
                      <w:rtl/>
                    </w:rPr>
                    <w:t>מרבי שקבע שר הבריאות בהסכמת שר האוצר ושר</w:t>
                  </w:r>
                </w:p>
                <w:p w:rsidR="00475208" w:rsidRDefault="00475208">
                  <w:pPr>
                    <w:pStyle w:val="OCRStyle13"/>
                    <w:ind w:left="1447"/>
                    <w:rPr>
                      <w:rtl/>
                    </w:rPr>
                  </w:pPr>
                  <w:r>
                    <w:rPr>
                      <w:rtl/>
                    </w:rPr>
                    <w:t>העבודה והרווחה;</w:t>
                  </w:r>
                </w:p>
                <w:p w:rsidR="00475208" w:rsidRDefault="00475208">
                  <w:pPr>
                    <w:pStyle w:val="OCRStyle13"/>
                    <w:ind w:left="1440"/>
                    <w:rPr>
                      <w:rtl/>
                    </w:rPr>
                  </w:pPr>
                  <w:r>
                    <w:rPr>
                      <w:rtl/>
                    </w:rPr>
                    <w:t>(ג) המוסד ינכה את סכומי ההחזר לפי פסקאות משנה</w:t>
                  </w:r>
                </w:p>
                <w:p w:rsidR="00475208" w:rsidRDefault="00475208">
                  <w:pPr>
                    <w:pStyle w:val="OCRStyle13"/>
                    <w:ind w:left="1440"/>
                    <w:rPr>
                      <w:rtl/>
                    </w:rPr>
                  </w:pPr>
                  <w:r>
                    <w:rPr>
                      <w:rtl/>
                    </w:rPr>
                    <w:t>(א) ו-(ב) מסכומים שגבה כדמי ביטוח בריאות, וישלמם</w:t>
                  </w:r>
                </w:p>
                <w:p w:rsidR="00475208" w:rsidRDefault="00475208">
                  <w:pPr>
                    <w:pStyle w:val="OCRStyle13"/>
                    <w:ind w:left="1444"/>
                    <w:rPr>
                      <w:rtl/>
                    </w:rPr>
                  </w:pPr>
                  <w:r>
                    <w:rPr>
                      <w:rtl/>
                    </w:rPr>
                    <w:t>למגיש הבקשה לפי כללים, תנאים ובמועדים שקבע שר</w:t>
                  </w:r>
                </w:p>
                <w:p w:rsidR="00475208" w:rsidRDefault="00475208">
                  <w:pPr>
                    <w:pStyle w:val="OCRStyle13"/>
                    <w:ind w:left="1451"/>
                    <w:rPr>
                      <w:rtl/>
                    </w:rPr>
                  </w:pPr>
                  <w:r>
                    <w:rPr>
                      <w:rtl/>
                    </w:rPr>
                    <w:t>העבודה והרווחה בהסכמת שר הבריאות ושר האוצר;</w:t>
                  </w:r>
                </w:p>
                <w:p w:rsidR="00475208" w:rsidRDefault="00475208">
                  <w:pPr>
                    <w:pStyle w:val="OCRStyle13"/>
                    <w:ind w:left="1058"/>
                    <w:rPr>
                      <w:rtl/>
                    </w:rPr>
                  </w:pPr>
                  <w:r>
                    <w:rPr>
                      <w:rtl/>
                    </w:rPr>
                    <w:t>(3) (א) מגיש הבקשה זכאי להחזר בשל תשלום ששילם</w:t>
                  </w:r>
                </w:p>
                <w:p w:rsidR="00475208" w:rsidRDefault="00475208">
                  <w:pPr>
                    <w:pStyle w:val="OCRStyle13"/>
                    <w:ind w:left="1447"/>
                    <w:rPr>
                      <w:rtl/>
                    </w:rPr>
                  </w:pPr>
                  <w:r>
                    <w:rPr>
                      <w:rtl/>
                    </w:rPr>
                    <w:t>תמורת שירותי בריאות שניתנו לו בישראל בתקופה</w:t>
                  </w:r>
                </w:p>
                <w:p w:rsidR="00475208" w:rsidRDefault="00475208">
                  <w:pPr>
                    <w:pStyle w:val="OCRStyle13"/>
                    <w:ind w:left="1444"/>
                    <w:rPr>
                      <w:rtl/>
                    </w:rPr>
                  </w:pPr>
                  <w:r>
                    <w:rPr>
                      <w:rtl/>
                    </w:rPr>
                    <w:t>שמיום הגשת הבקשה לקביעת תושבות או מיום תחילת</w:t>
                  </w:r>
                </w:p>
                <w:p w:rsidR="00475208" w:rsidRDefault="00475208">
                  <w:pPr>
                    <w:pStyle w:val="OCRStyle13"/>
                    <w:ind w:left="1447"/>
                    <w:rPr>
                      <w:rtl/>
                    </w:rPr>
                  </w:pPr>
                  <w:r>
                    <w:rPr>
                      <w:rtl/>
                    </w:rPr>
                    <w:t>התושבות, לפי המאוחר, עד למועד שבו ניתנה לו הודעת</w:t>
                  </w:r>
                </w:p>
                <w:p w:rsidR="00475208" w:rsidRDefault="00475208">
                  <w:pPr>
                    <w:pStyle w:val="OCRStyle13"/>
                    <w:ind w:left="1444"/>
                    <w:rPr>
                      <w:rtl/>
                    </w:rPr>
                  </w:pPr>
                  <w:r>
                    <w:rPr>
                      <w:rtl/>
                    </w:rPr>
                    <w:t>המוסד, לפי כללים ותנאים שקבע שר הבריאות בהסכמת</w:t>
                  </w:r>
                </w:p>
                <w:p w:rsidR="00475208" w:rsidRDefault="00475208">
                  <w:pPr>
                    <w:pStyle w:val="OCRStyle13"/>
                    <w:ind w:left="1444"/>
                    <w:rPr>
                      <w:rtl/>
                    </w:rPr>
                  </w:pPr>
                  <w:r>
                    <w:rPr>
                      <w:rtl/>
                    </w:rPr>
                    <w:t>שר האוצר ובסכום שתקבע ועדה שימנה שר הבריאות;</w:t>
                  </w:r>
                </w:p>
                <w:p w:rsidR="00475208" w:rsidRDefault="00475208">
                  <w:pPr>
                    <w:pStyle w:val="OCRStyle13"/>
                    <w:ind w:left="1440"/>
                    <w:rPr>
                      <w:rtl/>
                    </w:rPr>
                  </w:pPr>
                  <w:r>
                    <w:rPr>
                      <w:rtl/>
                    </w:rPr>
                    <w:t>לענין זה, "שירותי בריאות" - שירותי הבריאות שבסל</w:t>
                  </w:r>
                </w:p>
                <w:p w:rsidR="00475208" w:rsidRDefault="00475208">
                  <w:pPr>
                    <w:pStyle w:val="OCRStyle13"/>
                    <w:ind w:left="1444"/>
                    <w:rPr>
                      <w:rtl/>
                    </w:rPr>
                  </w:pPr>
                  <w:r>
                    <w:rPr>
                      <w:rtl/>
                    </w:rPr>
                    <w:t>שבתוספת השניה ובצו לפי סעיף 8(ז);</w:t>
                  </w:r>
                </w:p>
                <w:p w:rsidR="00475208" w:rsidRDefault="00475208">
                  <w:pPr>
                    <w:pStyle w:val="OCRStyle13"/>
                    <w:ind w:left="1436"/>
                    <w:rPr>
                      <w:rtl/>
                    </w:rPr>
                  </w:pPr>
                  <w:r>
                    <w:rPr>
                      <w:rtl/>
                    </w:rPr>
                    <w:t>(ב) חברי הועדה יהיו נציג שר הבריאות, נציג שר האוצר</w:t>
                  </w:r>
                </w:p>
                <w:p w:rsidR="00475208" w:rsidRDefault="00475208">
                  <w:pPr>
                    <w:pStyle w:val="OCRStyle13"/>
                    <w:ind w:left="1444"/>
                    <w:rPr>
                      <w:rtl/>
                    </w:rPr>
                  </w:pPr>
                  <w:r>
                    <w:rPr>
                      <w:rtl/>
                    </w:rPr>
                    <w:t>ונציג המוסד לביטוח לאומי שימנה שר העבודה</w:t>
                  </w:r>
                </w:p>
                <w:p w:rsidR="00475208" w:rsidRDefault="00475208">
                  <w:pPr>
                    <w:pStyle w:val="OCRStyle13"/>
                    <w:ind w:left="1444"/>
                    <w:rPr>
                      <w:rtl/>
                    </w:rPr>
                  </w:pPr>
                  <w:r>
                    <w:rPr>
                      <w:rtl/>
                    </w:rPr>
                    <w:t>והרווחה;</w:t>
                  </w:r>
                </w:p>
                <w:p w:rsidR="00475208" w:rsidRDefault="00475208">
                  <w:pPr>
                    <w:pStyle w:val="OCRStyle13"/>
                    <w:ind w:left="1440"/>
                    <w:rPr>
                      <w:rtl/>
                    </w:rPr>
                  </w:pPr>
                  <w:r>
                    <w:rPr>
                      <w:rtl/>
                    </w:rPr>
                    <w:t>(ג) קבעה הועדה כי מגיש הבקשה זכאי להחזר לפי</w:t>
                  </w:r>
                </w:p>
                <w:p w:rsidR="00475208" w:rsidRDefault="00475208">
                  <w:pPr>
                    <w:pStyle w:val="OCRStyle13"/>
                    <w:ind w:left="1444"/>
                    <w:rPr>
                      <w:rtl/>
                    </w:rPr>
                  </w:pPr>
                  <w:r>
                    <w:rPr>
                      <w:rtl/>
                    </w:rPr>
                    <w:t>הוראות פסקת משנה (א), ינכה המוסד את הסכום שקבעה</w:t>
                  </w:r>
                </w:p>
                <w:p w:rsidR="00475208" w:rsidRDefault="00475208">
                  <w:pPr>
                    <w:pStyle w:val="OCRStyle13"/>
                    <w:ind w:left="1447"/>
                  </w:pPr>
                  <w:r>
                    <w:rPr>
                      <w:rtl/>
                    </w:rPr>
                    <w:t>הועדה מהסכומים שגבה כדמי ביטוח בריאות, וישלמם</w:t>
                  </w:r>
                </w:p>
              </w:txbxContent>
            </v:textbox>
            <w10:wrap anchorx="page" anchory="page"/>
          </v:shape>
        </w:pict>
      </w:r>
    </w:p>
    <w:p w:rsidR="00036A7E" w:rsidRDefault="00036A7E">
      <w:pPr>
        <w:rPr>
          <w:rtl/>
        </w:rPr>
      </w:pPr>
      <w:r>
        <w:rPr>
          <w:rtl/>
        </w:rPr>
        <w:br w:type="page"/>
      </w:r>
    </w:p>
    <w:p w:rsidR="00036A7E" w:rsidRDefault="00000000">
      <w:pPr>
        <w:rPr>
          <w:rtl/>
        </w:rPr>
      </w:pPr>
      <w:r>
        <w:pict>
          <v:shape id="_x0000_s50620" o:spid="_x0000_s1091" type="#_x0000_t202" style="position:absolute;left:0;text-align:left;margin-left:50pt;margin-top:771.95pt;width:495.35pt;height:30pt;z-index:70;mso-position-horizontal-relative:page;mso-position-vertical-relative:page" stroked="f">
            <v:textbox style="mso-next-textbox:#_x0000_s50620" inset="0,0,0,0">
              <w:txbxContent>
                <w:p w:rsidR="00475208" w:rsidRDefault="00475208">
                  <w:r>
                    <w:rPr>
                      <w:rtl/>
                    </w:rPr>
                    <w:t>103                                         ספר החוקים 1704                   כ"ט בשבט התשנ"ט 15.02.1999</w:t>
                  </w:r>
                </w:p>
              </w:txbxContent>
            </v:textbox>
            <w10:wrap anchorx="page" anchory="page"/>
          </v:shape>
        </w:pict>
      </w:r>
      <w:r>
        <w:pict>
          <v:shape id="_x0000_s50621" o:spid="_x0000_s1092" type="#_x0000_t202" style="position:absolute;left:0;text-align:left;margin-left:342.6pt;margin-top:718.85pt;width:201.15pt;height:23.95pt;z-index:69;mso-position-horizontal-relative:page;mso-position-vertical-relative:page" stroked="f">
            <v:textbox style="mso-next-textbox:#_x0000_s50621" inset="0,0,0,0">
              <w:txbxContent>
                <w:p w:rsidR="00475208" w:rsidRDefault="00475208">
                  <w:pPr>
                    <w:pStyle w:val="OCRStyle14"/>
                  </w:pPr>
                </w:p>
              </w:txbxContent>
            </v:textbox>
            <w10:wrap anchorx="page" anchory="page"/>
          </v:shape>
        </w:pict>
      </w:r>
      <w:r>
        <w:pict>
          <v:shape id="_x0000_s50622" o:spid="_x0000_s1093" type="#_x0000_t202" style="position:absolute;left:0;text-align:left;margin-left:436.65pt;margin-top:662.8pt;width:111.3pt;height:13.05pt;z-index:68;mso-position-horizontal-relative:page;mso-position-vertical-relative:page" stroked="f">
            <v:textbox style="mso-next-textbox:#_x0000_s50622" inset="0,0,0,0">
              <w:txbxContent>
                <w:p w:rsidR="00475208" w:rsidRDefault="00475208">
                  <w:pPr>
                    <w:pStyle w:val="OCRStyle14"/>
                    <w:ind w:left="180"/>
                  </w:pPr>
                  <w:r>
                    <w:rPr>
                      <w:rtl/>
                    </w:rPr>
                    <w:t>31 ס"ח התשל''ה, עמ' 234.</w:t>
                  </w:r>
                </w:p>
              </w:txbxContent>
            </v:textbox>
            <w10:wrap anchorx="page" anchory="page"/>
          </v:shape>
        </w:pict>
      </w:r>
      <w:r>
        <w:pict>
          <v:shape id="_x0000_s50623" o:spid="_x0000_s1094" type="#_x0000_t202" style="position:absolute;left:0;text-align:left;margin-left:159.45pt;margin-top:67.25pt;width:370.45pt;height:590.65pt;z-index:67;mso-position-horizontal-relative:page;mso-position-vertical-relative:page" stroked="f">
            <v:textbox style="mso-next-textbox:#_x0000_s50623" inset="0,0,0,0">
              <w:txbxContent>
                <w:p w:rsidR="00475208" w:rsidRDefault="00475208">
                  <w:pPr>
                    <w:pStyle w:val="OCRStyle14"/>
                    <w:ind w:left="1890"/>
                    <w:rPr>
                      <w:rtl/>
                    </w:rPr>
                  </w:pPr>
                  <w:r>
                    <w:rPr>
                      <w:rtl/>
                    </w:rPr>
                    <w:t>למגיש הבקשה בהתאם להוראות ובמועדים שקבע שר העבודה</w:t>
                  </w:r>
                </w:p>
                <w:p w:rsidR="00475208" w:rsidRDefault="00475208">
                  <w:pPr>
                    <w:pStyle w:val="OCRStyle14"/>
                    <w:ind w:left="1894"/>
                    <w:rPr>
                      <w:rtl/>
                    </w:rPr>
                  </w:pPr>
                  <w:r>
                    <w:rPr>
                      <w:rtl/>
                    </w:rPr>
                    <w:t>והרווחה בהסכמת שר הבריאות ושר האוצר;</w:t>
                  </w:r>
                </w:p>
                <w:p w:rsidR="00475208" w:rsidRDefault="00475208">
                  <w:pPr>
                    <w:pStyle w:val="OCRStyle14"/>
                    <w:ind w:left="1890"/>
                    <w:rPr>
                      <w:rtl/>
                    </w:rPr>
                  </w:pPr>
                  <w:r>
                    <w:rPr>
                      <w:rtl/>
                    </w:rPr>
                    <w:t>(ד) האמור בסעיף זה יחול גם לגבי ילדו של מגיש הבקשה,</w:t>
                  </w:r>
                </w:p>
                <w:p w:rsidR="00475208" w:rsidRDefault="00475208">
                  <w:pPr>
                    <w:pStyle w:val="OCRStyle14"/>
                    <w:ind w:left="1894"/>
                    <w:rPr>
                      <w:rtl/>
                    </w:rPr>
                  </w:pPr>
                  <w:r>
                    <w:rPr>
                      <w:rtl/>
                    </w:rPr>
                    <w:t>בשינויים המחויבים.</w:t>
                  </w:r>
                </w:p>
                <w:p w:rsidR="00475208" w:rsidRDefault="00475208">
                  <w:pPr>
                    <w:pStyle w:val="OCRStyle14"/>
                    <w:ind w:left="1519"/>
                    <w:rPr>
                      <w:rtl/>
                    </w:rPr>
                  </w:pPr>
                  <w:r>
                    <w:rPr>
                      <w:rtl/>
                    </w:rPr>
                    <w:t>(ו) הוראות סעיף קטן (ה)(2)(א) ו-(3) יחולו, בשינויים המחויבים, גם</w:t>
                  </w:r>
                </w:p>
                <w:p w:rsidR="00475208" w:rsidRDefault="00475208">
                  <w:pPr>
                    <w:pStyle w:val="OCRStyle14"/>
                    <w:ind w:left="1123"/>
                    <w:rPr>
                      <w:rtl/>
                    </w:rPr>
                  </w:pPr>
                  <w:r>
                    <w:rPr>
                      <w:rtl/>
                    </w:rPr>
                    <w:t>לגבי מבוטחים כאמור בפסקאות (2) עד (5), של סעיף קטן (ב), בתקופות</w:t>
                  </w:r>
                </w:p>
                <w:p w:rsidR="00475208" w:rsidRDefault="00475208">
                  <w:pPr>
                    <w:pStyle w:val="OCRStyle14"/>
                    <w:ind w:left="1130"/>
                    <w:rPr>
                      <w:rtl/>
                    </w:rPr>
                  </w:pPr>
                  <w:r>
                    <w:rPr>
                      <w:rtl/>
                    </w:rPr>
                    <w:t>הנזכרות בהן, לפי הענין.</w:t>
                  </w:r>
                </w:p>
                <w:p w:rsidR="00475208" w:rsidRDefault="00475208">
                  <w:pPr>
                    <w:pStyle w:val="OCRStyle14"/>
                    <w:ind w:left="1523"/>
                    <w:rPr>
                      <w:rtl/>
                    </w:rPr>
                  </w:pPr>
                  <w:r>
                    <w:rPr>
                      <w:rtl/>
                    </w:rPr>
                    <w:t>(ז) סכומים ששולמו לפי סעיף זה, יראו אותם לענין סעיפים 9 ו-גו</w:t>
                  </w:r>
                </w:p>
                <w:p w:rsidR="00475208" w:rsidRDefault="00475208">
                  <w:pPr>
                    <w:pStyle w:val="OCRStyle14"/>
                    <w:ind w:left="1127"/>
                    <w:rPr>
                      <w:rtl/>
                    </w:rPr>
                  </w:pPr>
                  <w:r>
                    <w:rPr>
                      <w:rtl/>
                    </w:rPr>
                    <w:t>כסכומים ששולמו לקופות החולים למימון עלות הסל לקופות.'';</w:t>
                  </w:r>
                </w:p>
                <w:p w:rsidR="00475208" w:rsidRDefault="00475208">
                  <w:pPr>
                    <w:pStyle w:val="OCRStyle14"/>
                    <w:ind w:left="346"/>
                    <w:rPr>
                      <w:rtl/>
                    </w:rPr>
                  </w:pPr>
                  <w:r>
                    <w:rPr>
                      <w:rtl/>
                    </w:rPr>
                    <w:t>(3) בסעיף 8 -</w:t>
                  </w:r>
                </w:p>
                <w:p w:rsidR="00475208" w:rsidRDefault="00475208">
                  <w:pPr>
                    <w:pStyle w:val="OCRStyle14"/>
                    <w:ind w:left="734"/>
                    <w:rPr>
                      <w:rtl/>
                    </w:rPr>
                  </w:pPr>
                  <w:r>
                    <w:rPr>
                      <w:rtl/>
                    </w:rPr>
                    <w:t>(1) בסעיף קטן (א1), בפסקה (2)(ג)(3), בסופה יבוא:</w:t>
                  </w:r>
                </w:p>
                <w:p w:rsidR="00475208" w:rsidRDefault="00475208">
                  <w:pPr>
                    <w:pStyle w:val="OCRStyle14"/>
                    <w:ind w:left="1134"/>
                    <w:rPr>
                      <w:rtl/>
                    </w:rPr>
                  </w:pPr>
                  <w:r>
                    <w:rPr>
                      <w:rtl/>
                    </w:rPr>
                    <w:t>"וכן חבר שהוא אברך כולל המקבל הבטחת הכנסת מינימום לפי חוק</w:t>
                  </w:r>
                </w:p>
                <w:p w:rsidR="00475208" w:rsidRDefault="00475208">
                  <w:pPr>
                    <w:pStyle w:val="OCRStyle14"/>
                    <w:ind w:left="1130"/>
                    <w:rPr>
                      <w:rtl/>
                    </w:rPr>
                  </w:pPr>
                  <w:r>
                    <w:rPr>
                      <w:rtl/>
                    </w:rPr>
                    <w:t>תקציב שנתי כהגדרתו בחוק יסודות התקציב, התשמ"ה-1985.";</w:t>
                  </w:r>
                </w:p>
                <w:p w:rsidR="00475208" w:rsidRDefault="00475208">
                  <w:pPr>
                    <w:pStyle w:val="OCRStyle14"/>
                    <w:ind w:left="734"/>
                    <w:rPr>
                      <w:rtl/>
                    </w:rPr>
                  </w:pPr>
                  <w:r>
                    <w:rPr>
                      <w:rtl/>
                    </w:rPr>
                    <w:t>(2) בסעיף קטן (א2), בסופו יבוא:</w:t>
                  </w:r>
                </w:p>
                <w:p w:rsidR="00475208" w:rsidRDefault="00475208">
                  <w:pPr>
                    <w:pStyle w:val="OCRStyle14"/>
                    <w:ind w:left="1130"/>
                    <w:rPr>
                      <w:rtl/>
                    </w:rPr>
                  </w:pPr>
                  <w:r>
                    <w:rPr>
                      <w:rtl/>
                    </w:rPr>
                    <w:t>"נקבעה במסגרת שינוי כאמור תקרה לתשלום בעבור תרופות לחולים</w:t>
                  </w:r>
                </w:p>
                <w:p w:rsidR="00475208" w:rsidRDefault="00475208">
                  <w:pPr>
                    <w:pStyle w:val="OCRStyle14"/>
                    <w:ind w:left="1127"/>
                    <w:rPr>
                      <w:rtl/>
                    </w:rPr>
                  </w:pPr>
                  <w:r>
                    <w:rPr>
                      <w:rtl/>
                    </w:rPr>
                    <w:t>כרוניים, תחול התקרה גם על הציוד המתכלה שהחולה הכרוני נזקק</w:t>
                  </w:r>
                </w:p>
                <w:p w:rsidR="00475208" w:rsidRDefault="00475208">
                  <w:pPr>
                    <w:pStyle w:val="OCRStyle14"/>
                    <w:ind w:left="1123"/>
                    <w:rPr>
                      <w:rtl/>
                    </w:rPr>
                  </w:pPr>
                  <w:r>
                    <w:rPr>
                      <w:rtl/>
                    </w:rPr>
                    <w:t>לו";</w:t>
                  </w:r>
                </w:p>
                <w:p w:rsidR="00475208" w:rsidRDefault="00475208">
                  <w:pPr>
                    <w:pStyle w:val="OCRStyle14"/>
                    <w:ind w:left="346"/>
                    <w:rPr>
                      <w:rtl/>
                    </w:rPr>
                  </w:pPr>
                  <w:r>
                    <w:rPr>
                      <w:rtl/>
                    </w:rPr>
                    <w:t>(4) בסעיף 13(א), אחרי פסקה (1) יבוא:</w:t>
                  </w:r>
                </w:p>
                <w:p w:rsidR="00475208" w:rsidRDefault="00475208">
                  <w:pPr>
                    <w:pStyle w:val="OCRStyle14"/>
                    <w:ind w:left="745"/>
                    <w:rPr>
                      <w:rtl/>
                    </w:rPr>
                  </w:pPr>
                  <w:r>
                    <w:rPr>
                      <w:rtl/>
                    </w:rPr>
                    <w:t>"(1א) סכומים שגבה המוסד בהתאם להוראות סעיף 58(ד);";</w:t>
                  </w:r>
                </w:p>
                <w:p w:rsidR="00475208" w:rsidRDefault="00475208">
                  <w:pPr>
                    <w:pStyle w:val="OCRStyle14"/>
                    <w:ind w:left="349"/>
                    <w:rPr>
                      <w:rtl/>
                    </w:rPr>
                  </w:pPr>
                  <w:r>
                    <w:rPr>
                      <w:rtl/>
                    </w:rPr>
                    <w:t>(5) בסעיף 16 -</w:t>
                  </w:r>
                </w:p>
                <w:p w:rsidR="00475208" w:rsidRDefault="00475208">
                  <w:pPr>
                    <w:pStyle w:val="OCRStyle14"/>
                    <w:ind w:left="734"/>
                    <w:rPr>
                      <w:rtl/>
                    </w:rPr>
                  </w:pPr>
                  <w:r>
                    <w:rPr>
                      <w:rtl/>
                    </w:rPr>
                    <w:t>(א) בסעיף קטן (א), אחרי פסקה (3) יבוא:</w:t>
                  </w:r>
                </w:p>
                <w:p w:rsidR="00475208" w:rsidRDefault="00475208">
                  <w:pPr>
                    <w:pStyle w:val="OCRStyle14"/>
                    <w:ind w:left="1134"/>
                    <w:rPr>
                      <w:rtl/>
                    </w:rPr>
                  </w:pPr>
                  <w:r>
                    <w:rPr>
                      <w:rtl/>
                    </w:rPr>
                    <w:t>"(4) למד"א - סכום כספי שיקבע שר הבריאות בצו, בהסכמת שר האוצר,</w:t>
                  </w:r>
                </w:p>
                <w:p w:rsidR="00475208" w:rsidRDefault="00475208">
                  <w:pPr>
                    <w:pStyle w:val="OCRStyle14"/>
                    <w:ind w:left="1127"/>
                    <w:rPr>
                      <w:rtl/>
                    </w:rPr>
                  </w:pPr>
                  <w:r>
                    <w:rPr>
                      <w:rtl/>
                    </w:rPr>
                    <w:t>ושלא יעלה על החלק השנים עשר של 1 ו מיליון שקלים חדשים, במחירי</w:t>
                  </w:r>
                </w:p>
                <w:p w:rsidR="00475208" w:rsidRDefault="00475208">
                  <w:pPr>
                    <w:pStyle w:val="OCRStyle14"/>
                    <w:ind w:left="1127"/>
                    <w:rPr>
                      <w:rtl/>
                    </w:rPr>
                  </w:pPr>
                  <w:r>
                    <w:rPr>
                      <w:rtl/>
                    </w:rPr>
                    <w:t>מדד יוקר הבריאות הממוצע לשנת 1998; בקביעת הסכום כאמור, יתחשבו</w:t>
                  </w:r>
                </w:p>
                <w:p w:rsidR="00475208" w:rsidRDefault="00475208">
                  <w:pPr>
                    <w:pStyle w:val="OCRStyle14"/>
                    <w:ind w:left="1127"/>
                    <w:rPr>
                      <w:rtl/>
                    </w:rPr>
                  </w:pPr>
                  <w:r>
                    <w:rPr>
                      <w:rtl/>
                    </w:rPr>
                    <w:t>השרים בהיקף פעילותו של מד''א בפינוי מבוטחים בניידות טיפול נמרץ</w:t>
                  </w:r>
                </w:p>
                <w:p w:rsidR="00475208" w:rsidRDefault="00475208">
                  <w:pPr>
                    <w:pStyle w:val="OCRStyle14"/>
                    <w:ind w:left="1127"/>
                    <w:rPr>
                      <w:rtl/>
                    </w:rPr>
                  </w:pPr>
                  <w:r>
                    <w:rPr>
                      <w:rtl/>
                    </w:rPr>
                    <w:t>לצורך קבלת שירותים לפי חוק זה, למעט נפגעים כמשמעותם בחוק</w:t>
                  </w:r>
                </w:p>
                <w:p w:rsidR="00475208" w:rsidRDefault="00475208">
                  <w:pPr>
                    <w:pStyle w:val="OCRStyle14"/>
                    <w:ind w:left="1127"/>
                    <w:rPr>
                      <w:rtl/>
                    </w:rPr>
                  </w:pPr>
                  <w:r>
                    <w:rPr>
                      <w:rtl/>
                    </w:rPr>
                    <w:t>פיצויים לנפגעי תאונות דרכים, התשל''ה-1975 31, וכן בעלות של פעילות</w:t>
                  </w:r>
                </w:p>
                <w:p w:rsidR="00475208" w:rsidRDefault="00475208">
                  <w:pPr>
                    <w:pStyle w:val="OCRStyle14"/>
                    <w:ind w:left="1130"/>
                    <w:rPr>
                      <w:rtl/>
                    </w:rPr>
                  </w:pPr>
                  <w:r>
                    <w:rPr>
                      <w:rtl/>
                    </w:rPr>
                    <w:t>זו למד''א בתנאים של הפעלה יעילה של שירותיה ובקיומם של הסדרים</w:t>
                  </w:r>
                </w:p>
                <w:p w:rsidR="00475208" w:rsidRDefault="00475208">
                  <w:pPr>
                    <w:pStyle w:val="OCRStyle14"/>
                    <w:ind w:left="1134"/>
                    <w:rPr>
                      <w:rtl/>
                    </w:rPr>
                  </w:pPr>
                  <w:r>
                    <w:rPr>
                      <w:rtl/>
                    </w:rPr>
                    <w:t>הקובעים חלוקה של נטל העלות בין קופות החולים לבין גופים</w:t>
                  </w:r>
                </w:p>
                <w:p w:rsidR="00475208" w:rsidRDefault="00475208">
                  <w:pPr>
                    <w:pStyle w:val="OCRStyle14"/>
                    <w:ind w:left="1130"/>
                    <w:rPr>
                      <w:rtl/>
                    </w:rPr>
                  </w:pPr>
                  <w:r>
                    <w:rPr>
                      <w:rtl/>
                    </w:rPr>
                    <w:t>אחרים.";</w:t>
                  </w:r>
                </w:p>
                <w:p w:rsidR="00475208" w:rsidRDefault="00475208">
                  <w:pPr>
                    <w:pStyle w:val="OCRStyle14"/>
                    <w:ind w:left="738"/>
                    <w:rPr>
                      <w:rtl/>
                    </w:rPr>
                  </w:pPr>
                  <w:r>
                    <w:rPr>
                      <w:rtl/>
                    </w:rPr>
                    <w:t>(ב) אחרי סעיף קטן (א) יבוא:</w:t>
                  </w:r>
                </w:p>
                <w:p w:rsidR="00475208" w:rsidRDefault="00475208">
                  <w:pPr>
                    <w:pStyle w:val="OCRStyle14"/>
                    <w:ind w:left="1138"/>
                    <w:rPr>
                      <w:rtl/>
                    </w:rPr>
                  </w:pPr>
                  <w:r>
                    <w:rPr>
                      <w:rtl/>
                    </w:rPr>
                    <w:t>"(א1) סכומים ששולמו לפי סעיף קטן (א)(4) יראו אותם, לענין סעיפים 9</w:t>
                  </w:r>
                </w:p>
                <w:p w:rsidR="00475208" w:rsidRDefault="00475208">
                  <w:pPr>
                    <w:pStyle w:val="OCRStyle14"/>
                    <w:ind w:left="1130"/>
                    <w:rPr>
                      <w:rtl/>
                    </w:rPr>
                  </w:pPr>
                  <w:r>
                    <w:rPr>
                      <w:rtl/>
                    </w:rPr>
                    <w:t>ו-13, כסכומים ששולמו לקופות החולים למימון עלות הסל לקופות;</w:t>
                  </w:r>
                </w:p>
                <w:p w:rsidR="00475208" w:rsidRDefault="00475208">
                  <w:pPr>
                    <w:pStyle w:val="OCRStyle14"/>
                    <w:ind w:left="1130"/>
                    <w:rPr>
                      <w:rtl/>
                    </w:rPr>
                  </w:pPr>
                  <w:r>
                    <w:rPr>
                      <w:rtl/>
                    </w:rPr>
                    <w:t>האמור בסעיף קטן (א)(4) אין בו כדי לשנות את הקבוע בתוספת השניה</w:t>
                  </w:r>
                </w:p>
                <w:p w:rsidR="00475208" w:rsidRDefault="00475208">
                  <w:pPr>
                    <w:pStyle w:val="OCRStyle14"/>
                    <w:ind w:left="1127"/>
                    <w:rPr>
                      <w:rtl/>
                    </w:rPr>
                  </w:pPr>
                  <w:r>
                    <w:rPr>
                      <w:rtl/>
                    </w:rPr>
                    <w:t>לענין השתתפות כספית עצמית של המבוטח או לענין החזר של הוצאה</w:t>
                  </w:r>
                </w:p>
                <w:p w:rsidR="00475208" w:rsidRDefault="00475208">
                  <w:pPr>
                    <w:pStyle w:val="OCRStyle14"/>
                    <w:ind w:left="1127"/>
                    <w:rPr>
                      <w:rtl/>
                    </w:rPr>
                  </w:pPr>
                  <w:r>
                    <w:rPr>
                      <w:rtl/>
                    </w:rPr>
                    <w:t>בידי הקופה, בכל הנוגע לשירותי חירום או לדמי נסיעה והסעות</w:t>
                  </w:r>
                </w:p>
                <w:p w:rsidR="00475208" w:rsidRDefault="00475208">
                  <w:pPr>
                    <w:pStyle w:val="OCRStyle14"/>
                    <w:ind w:left="1130"/>
                  </w:pPr>
                  <w:r>
                    <w:rPr>
                      <w:rtl/>
                    </w:rPr>
                    <w:t>המבוצעים בידי מד''א.";</w:t>
                  </w:r>
                </w:p>
              </w:txbxContent>
            </v:textbox>
            <w10:wrap anchorx="page" anchory="page"/>
          </v:shape>
        </w:pict>
      </w:r>
    </w:p>
    <w:p w:rsidR="00246E44" w:rsidRDefault="00246E44">
      <w:pPr>
        <w:rPr>
          <w:rtl/>
        </w:rPr>
      </w:pPr>
      <w:r>
        <w:rPr>
          <w:rtl/>
        </w:rPr>
        <w:br w:type="page"/>
      </w:r>
    </w:p>
    <w:p w:rsidR="00246E44" w:rsidRDefault="00000000">
      <w:pPr>
        <w:rPr>
          <w:rtl/>
        </w:rPr>
      </w:pPr>
      <w:r>
        <w:pict>
          <v:shape id="_x0000_s50624" o:spid="_x0000_s1095" type="#_x0000_t202" style="position:absolute;left:0;text-align:left;margin-left:50pt;margin-top:771.95pt;width:495.35pt;height:30pt;z-index:74;mso-position-horizontal-relative:page;mso-position-vertical-relative:page" stroked="f">
            <v:textbox style="mso-next-textbox:#_x0000_s50624" inset="0,0,0,0">
              <w:txbxContent>
                <w:p w:rsidR="00475208" w:rsidRDefault="00475208">
                  <w:r>
                    <w:rPr>
                      <w:rtl/>
                    </w:rPr>
                    <w:t>104                                         ספר החוקים 1704                   כ"ט בשבט התשנ"ט 15.02.1999</w:t>
                  </w:r>
                </w:p>
              </w:txbxContent>
            </v:textbox>
            <w10:wrap anchorx="page" anchory="page"/>
          </v:shape>
        </w:pict>
      </w:r>
      <w:r>
        <w:pict>
          <v:shape id="_x0000_s50625" o:spid="_x0000_s1096" type="#_x0000_t202" style="position:absolute;left:0;text-align:left;margin-left:84.65pt;margin-top:719.6pt;width:198pt;height:26.55pt;z-index:73;mso-position-horizontal-relative:page;mso-position-vertical-relative:page" stroked="f">
            <v:textbox style="mso-next-textbox:#_x0000_s50625" inset="0,0,0,0">
              <w:txbxContent>
                <w:p w:rsidR="00475208" w:rsidRDefault="00475208">
                  <w:pPr>
                    <w:pStyle w:val="OCRStyle15"/>
                  </w:pPr>
                </w:p>
              </w:txbxContent>
            </v:textbox>
            <w10:wrap anchorx="page" anchory="page"/>
          </v:shape>
        </w:pict>
      </w:r>
      <w:r>
        <w:pict>
          <v:shape id="_x0000_s50626" o:spid="_x0000_s1097" type="#_x0000_t202" style="position:absolute;left:0;text-align:left;margin-left:290.75pt;margin-top:658.6pt;width:175.05pt;height:35.45pt;z-index:72;mso-position-horizontal-relative:page;mso-position-vertical-relative:page" stroked="f">
            <v:textbox style="mso-next-textbox:#_x0000_s50626" inset="0,0,0,0">
              <w:txbxContent>
                <w:p w:rsidR="00475208" w:rsidRDefault="00475208">
                  <w:pPr>
                    <w:pStyle w:val="OCRStyle15"/>
                    <w:ind w:left="76"/>
                    <w:rPr>
                      <w:rtl/>
                    </w:rPr>
                  </w:pPr>
                  <w:r>
                    <w:rPr>
                      <w:rtl/>
                    </w:rPr>
                    <w:t>32 ס"ח התשי'ב, עמ' 455; התשנ"ו, עמ' 168.</w:t>
                  </w:r>
                </w:p>
                <w:p w:rsidR="00475208" w:rsidRPr="00246E44" w:rsidRDefault="00475208">
                  <w:pPr>
                    <w:pStyle w:val="OCRStyle15"/>
                    <w:ind w:left="72"/>
                  </w:pPr>
                  <w:r>
                    <w:rPr>
                      <w:rtl/>
                    </w:rPr>
                    <w:t>33 ס''ח התשמ"ה, עמ' 142.</w:t>
                  </w:r>
                </w:p>
              </w:txbxContent>
            </v:textbox>
            <w10:wrap anchorx="page" anchory="page"/>
          </v:shape>
        </w:pict>
      </w:r>
      <w:r>
        <w:pict>
          <v:shape id="_x0000_s50627" o:spid="_x0000_s1098" type="#_x0000_t202" style="position:absolute;left:0;text-align:left;margin-left:87.8pt;margin-top:71.15pt;width:362.35pt;height:583.3pt;z-index:71;mso-position-horizontal-relative:page;mso-position-vertical-relative:page" stroked="f">
            <v:textbox style="mso-next-textbox:#_x0000_s50627" inset="0,0,0,0">
              <w:txbxContent>
                <w:tbl>
                  <w:tblPr>
                    <w:tblW w:w="4405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5173"/>
                    <w:gridCol w:w="1415"/>
                  </w:tblGrid>
                  <w:tr w:rsidR="00475208">
                    <w:trPr>
                      <w:jc w:val="right"/>
                    </w:trPr>
                    <w:tc>
                      <w:tcPr>
                        <w:tcW w:w="5000" w:type="pct"/>
                        <w:gridSpan w:val="2"/>
                      </w:tcPr>
                      <w:p w:rsidR="00475208" w:rsidRDefault="00475208">
                        <w:pPr>
                          <w:pStyle w:val="OCRStyle1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(6) בסעיף 18(א), אחרי ''בסעיפים" יבוא ''3א,'' ובמקום "16(א)(3)" יבוא 16(א)(3)</w:t>
                        </w:r>
                      </w:p>
                      <w:p w:rsidR="00475208" w:rsidRDefault="00475208">
                        <w:pPr>
                          <w:pStyle w:val="OCRStyle1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 -(4)";</w:t>
                        </w:r>
                      </w:p>
                      <w:p w:rsidR="00475208" w:rsidRDefault="00475208">
                        <w:pPr>
                          <w:pStyle w:val="OCRStyle1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(7) אחרי סעיף 37ד יבוא:</w:t>
                        </w:r>
                      </w:p>
                    </w:tc>
                  </w:tr>
                  <w:tr w:rsidR="00475208" w:rsidRPr="00246E44">
                    <w:trPr>
                      <w:jc w:val="right"/>
                    </w:trPr>
                    <w:tc>
                      <w:tcPr>
                        <w:tcW w:w="3926" w:type="pct"/>
                      </w:tcPr>
                      <w:p w:rsidR="00475208" w:rsidRDefault="00475208">
                        <w:pPr>
                          <w:pStyle w:val="OCRStyle1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37ה. היועץ המשפטי לממשלה רשאי, לבקשת שר הבריאות,</w:t>
                        </w:r>
                      </w:p>
                      <w:p w:rsidR="00475208" w:rsidRDefault="00475208">
                        <w:pPr>
                          <w:pStyle w:val="OCRStyle1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לתבוע בשם קופת חולים, חבר דירקטוריון או נושא משרה אחר</w:t>
                        </w:r>
                      </w:p>
                      <w:p w:rsidR="00475208" w:rsidRDefault="00475208">
                        <w:pPr>
                          <w:pStyle w:val="OCRStyle1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בשל נזק שנגרם לקופה ממעשה או ממחדל בניגוד לחובותיו כלפיה</w:t>
                        </w:r>
                      </w:p>
                      <w:p w:rsidR="00475208" w:rsidRDefault="00475208">
                        <w:pPr>
                          <w:pStyle w:val="OCRStyle1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על פי דיך, לענין זה, ''נושא משרה* - כמשמעותו בסעיף 96כר</w:t>
                        </w:r>
                      </w:p>
                      <w:p w:rsidR="00475208" w:rsidRDefault="00475208">
                        <w:pPr>
                          <w:pStyle w:val="OCRStyle1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לפקודת החברות.'';</w:t>
                        </w:r>
                      </w:p>
                    </w:tc>
                    <w:tc>
                      <w:tcPr>
                        <w:tcW w:w="1074" w:type="pct"/>
                      </w:tcPr>
                      <w:p w:rsidR="00475208" w:rsidRDefault="00475208">
                        <w:pPr>
                          <w:pStyle w:val="OCRStyle1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'תביעה בשם</w:t>
                        </w:r>
                      </w:p>
                      <w:p w:rsidR="00475208" w:rsidRPr="00246E44" w:rsidRDefault="00475208">
                        <w:pPr>
                          <w:pStyle w:val="OCRStyle1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קופת חולים</w:t>
                        </w:r>
                      </w:p>
                    </w:tc>
                  </w:tr>
                  <w:tr w:rsidR="00475208" w:rsidRPr="00246E44">
                    <w:trPr>
                      <w:jc w:val="right"/>
                    </w:trPr>
                    <w:tc>
                      <w:tcPr>
                        <w:tcW w:w="5000" w:type="pct"/>
                        <w:gridSpan w:val="2"/>
                      </w:tcPr>
                      <w:p w:rsidR="00475208" w:rsidRDefault="00475208">
                        <w:pPr>
                          <w:pStyle w:val="OCRStyle1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(8) בסעיף 54(ב), במקום ''קופת חולים או נותן שירותים לפי חוק זה'' יבוא ''קופת</w:t>
                        </w:r>
                      </w:p>
                      <w:p w:rsidR="00475208" w:rsidRDefault="00475208">
                        <w:pPr>
                          <w:pStyle w:val="OCRStyle1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חולים, נותן שירותים לפי חוק זה או הועדה שהוקמה לפי סעיף 3א";</w:t>
                        </w:r>
                      </w:p>
                      <w:p w:rsidR="00475208" w:rsidRPr="00246E44" w:rsidRDefault="00475208">
                        <w:pPr>
                          <w:pStyle w:val="OCRStyle1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(9) במקום סעיף 58 יבוא:</w:t>
                        </w:r>
                      </w:p>
                    </w:tc>
                  </w:tr>
                  <w:tr w:rsidR="00475208" w:rsidRPr="00246E44">
                    <w:trPr>
                      <w:jc w:val="right"/>
                    </w:trPr>
                    <w:tc>
                      <w:tcPr>
                        <w:tcW w:w="3926" w:type="pct"/>
                      </w:tcPr>
                      <w:p w:rsidR="00475208" w:rsidRDefault="00475208">
                        <w:pPr>
                          <w:pStyle w:val="OCRStyle1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58. (א) בסעיף זה -</w:t>
                        </w:r>
                      </w:p>
                      <w:p w:rsidR="00475208" w:rsidRDefault="00475208">
                        <w:pPr>
                          <w:pStyle w:val="OCRStyle1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''שנת היעדרות'' - תקופה של 12 חודשים רצופים שבמהלכם</w:t>
                        </w:r>
                      </w:p>
                      <w:p w:rsidR="00475208" w:rsidRDefault="00475208">
                        <w:pPr>
                          <w:pStyle w:val="OCRStyle1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התגורר אדם 182 ימים מחוץ לישראל, ובלבד שבמנין הימים</w:t>
                        </w:r>
                      </w:p>
                      <w:p w:rsidR="00475208" w:rsidRDefault="00475208">
                        <w:pPr>
                          <w:pStyle w:val="OCRStyle1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האמורים לא תובא בחשבון -</w:t>
                        </w:r>
                      </w:p>
                      <w:p w:rsidR="00475208" w:rsidRDefault="00475208">
                        <w:pPr>
                          <w:pStyle w:val="OCRStyle1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(0 תקופה שקדמה ליום י''ג באדר התשנ''ט (ו במרס</w:t>
                        </w:r>
                      </w:p>
                      <w:p w:rsidR="00475208" w:rsidRDefault="00475208">
                        <w:pPr>
                          <w:pStyle w:val="OCRStyle1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1999);</w:t>
                        </w:r>
                      </w:p>
                      <w:p w:rsidR="00475208" w:rsidRDefault="00475208">
                        <w:pPr>
                          <w:pStyle w:val="OCRStyle1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תקופה שקדמה למועד שבו נעשה לראשונה לעולה</w:t>
                        </w:r>
                      </w:p>
                      <w:p w:rsidR="00475208" w:rsidRDefault="00475208">
                        <w:pPr>
                          <w:pStyle w:val="OCRStyle1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לפי חוק השבות;</w:t>
                        </w:r>
                      </w:p>
                      <w:p w:rsidR="00475208" w:rsidRDefault="00475208">
                        <w:pPr>
                          <w:pStyle w:val="OCRStyle1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תקופה שקדמה למועד שבו ניתנו לו לראשונה אשרה</w:t>
                        </w:r>
                      </w:p>
                      <w:p w:rsidR="00475208" w:rsidRDefault="00475208">
                        <w:pPr>
                          <w:pStyle w:val="OCRStyle1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או רשיון לישיבת קבע, לפי חוק הכניסה לישראל,</w:t>
                        </w:r>
                      </w:p>
                      <w:p w:rsidR="00475208" w:rsidRDefault="00475208">
                        <w:pPr>
                          <w:pStyle w:val="OCRStyle1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התשי''ב-1952 32;</w:t>
                        </w:r>
                      </w:p>
                      <w:p w:rsidR="00475208" w:rsidRDefault="00475208">
                        <w:pPr>
                          <w:pStyle w:val="OCRStyle1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(4) תקופה של 24 חודשים שחלה תכוף לאחר תום</w:t>
                        </w:r>
                      </w:p>
                      <w:p w:rsidR="00475208" w:rsidRDefault="00475208">
                        <w:pPr>
                          <w:pStyle w:val="OCRStyle1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השירות הסדיר של חייל משוחרר, או מיום סיום שירות</w:t>
                        </w:r>
                      </w:p>
                      <w:p w:rsidR="00475208" w:rsidRDefault="00475208">
                        <w:pPr>
                          <w:pStyle w:val="OCRStyle1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קבע של תקופה שאינה עולה על 24 חודשים; לענין זה -</w:t>
                        </w:r>
                      </w:p>
                      <w:p w:rsidR="00475208" w:rsidRDefault="00475208">
                        <w:pPr>
                          <w:pStyle w:val="OCRStyle1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''חייל משוחרר'' ו''שירות סדיר' - כהגדרתם בסעיף ו לחוק</w:t>
                        </w:r>
                      </w:p>
                      <w:p w:rsidR="00475208" w:rsidRDefault="00475208">
                        <w:pPr>
                          <w:pStyle w:val="OCRStyle1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קליטת חיילים משוחררים, התשנ'ד-1994;</w:t>
                        </w:r>
                      </w:p>
                      <w:p w:rsidR="00475208" w:rsidRDefault="00475208">
                        <w:pPr>
                          <w:pStyle w:val="OCRStyle1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'שירות קבע' - כהגדרתו בסעיף ו לחוק שירות הקבע</w:t>
                        </w:r>
                      </w:p>
                      <w:p w:rsidR="00475208" w:rsidRDefault="00475208">
                        <w:pPr>
                          <w:pStyle w:val="OCRStyle1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בצבא הגנה לישראל (גמלאות) [נוסח משולב], התשמ'ה-</w:t>
                        </w:r>
                      </w:p>
                      <w:p w:rsidR="00475208" w:rsidRDefault="00475208">
                        <w:pPr>
                          <w:pStyle w:val="OCRStyle1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1985";</w:t>
                        </w:r>
                      </w:p>
                      <w:p w:rsidR="00475208" w:rsidRDefault="00475208">
                        <w:pPr>
                          <w:pStyle w:val="OCRStyle1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(5) תקופה שבה היה קטין, לרבות תקופה שחלה תכוף</w:t>
                        </w:r>
                      </w:p>
                      <w:p w:rsidR="00475208" w:rsidRDefault="00475208">
                        <w:pPr>
                          <w:pStyle w:val="OCRStyle1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לאחריה, ובלבד שפקיד שומה קבע לגביו לענין סעיף 35</w:t>
                        </w:r>
                      </w:p>
                      <w:p w:rsidR="00475208" w:rsidRDefault="00475208">
                        <w:pPr>
                          <w:pStyle w:val="OCRStyle1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לפקודת מס הכנסה, כי דינו כדין עולה;</w:t>
                        </w:r>
                      </w:p>
                      <w:p w:rsidR="00475208" w:rsidRDefault="00475208">
                        <w:pPr>
                          <w:pStyle w:val="OCRStyle1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(6) תקופה שבה תושב ישראל באזור, כהגדרתו בסעיף</w:t>
                        </w:r>
                      </w:p>
                      <w:p w:rsidR="00475208" w:rsidRDefault="00475208">
                        <w:pPr>
                          <w:pStyle w:val="OCRStyle1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378 לחוק הביטוח הלאומי, התגורר באזור;</w:t>
                        </w:r>
                      </w:p>
                      <w:p w:rsidR="00475208" w:rsidRDefault="00475208">
                        <w:pPr>
                          <w:pStyle w:val="OCRStyle1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(7) תקופה שלכל אורכה הוא היה תושב ואשר בעדה</w:t>
                        </w:r>
                      </w:p>
                      <w:p w:rsidR="00475208" w:rsidRDefault="00475208">
                        <w:pPr>
                          <w:pStyle w:val="OCRStyle1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שילם למוסד את דמי ביטוח הבריאות החלים עליו לפי</w:t>
                        </w:r>
                      </w:p>
                    </w:tc>
                    <w:tc>
                      <w:tcPr>
                        <w:tcW w:w="1074" w:type="pct"/>
                      </w:tcPr>
                      <w:p w:rsidR="00475208" w:rsidRDefault="00475208">
                        <w:pPr>
                          <w:pStyle w:val="OCRStyle1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"הגבלת זכותו</w:t>
                        </w:r>
                      </w:p>
                      <w:p w:rsidR="00475208" w:rsidRDefault="00475208">
                        <w:pPr>
                          <w:pStyle w:val="OCRStyle1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של תושב</w:t>
                        </w:r>
                      </w:p>
                      <w:p w:rsidR="00475208" w:rsidRDefault="00475208">
                        <w:pPr>
                          <w:pStyle w:val="OCRStyle1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ששהה מחוץ</w:t>
                        </w:r>
                      </w:p>
                      <w:p w:rsidR="00475208" w:rsidRPr="00246E44" w:rsidRDefault="00475208">
                        <w:pPr>
                          <w:pStyle w:val="OCRStyle1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לישראל</w:t>
                        </w:r>
                      </w:p>
                    </w:tc>
                  </w:tr>
                </w:tbl>
                <w:p w:rsidR="00475208" w:rsidRDefault="00475208">
                  <w:pPr>
                    <w:pStyle w:val="OCRStyle15"/>
                  </w:pPr>
                </w:p>
              </w:txbxContent>
            </v:textbox>
            <w10:wrap anchorx="page" anchory="page"/>
          </v:shape>
        </w:pict>
      </w:r>
    </w:p>
    <w:p w:rsidR="005461E1" w:rsidRDefault="005461E1">
      <w:pPr>
        <w:rPr>
          <w:rtl/>
        </w:rPr>
      </w:pPr>
      <w:r>
        <w:rPr>
          <w:rtl/>
        </w:rPr>
        <w:br w:type="page"/>
      </w:r>
    </w:p>
    <w:p w:rsidR="005461E1" w:rsidRDefault="00000000">
      <w:pPr>
        <w:rPr>
          <w:rtl/>
        </w:rPr>
      </w:pPr>
      <w:r>
        <w:pict>
          <v:shape id="_x0000_s50628" o:spid="_x0000_s1099" type="#_x0000_t202" style="position:absolute;left:0;text-align:left;margin-left:50pt;margin-top:771.95pt;width:495.35pt;height:30pt;z-index:78;mso-position-horizontal-relative:page;mso-position-vertical-relative:page" stroked="f">
            <v:textbox style="mso-next-textbox:#_x0000_s50628" inset="0,0,0,0">
              <w:txbxContent>
                <w:p w:rsidR="00475208" w:rsidRDefault="00475208">
                  <w:r>
                    <w:rPr>
                      <w:rtl/>
                    </w:rPr>
                    <w:t>105                                         ספר החוקים 1704                   כ"ט בשבט התשנ"ט 15.02.1999</w:t>
                  </w:r>
                </w:p>
              </w:txbxContent>
            </v:textbox>
            <w10:wrap anchorx="page" anchory="page"/>
          </v:shape>
        </w:pict>
      </w:r>
      <w:r>
        <w:pict>
          <v:shape id="_x0000_s50629" o:spid="_x0000_s1100" type="#_x0000_t202" style="position:absolute;left:0;text-align:left;margin-left:345.85pt;margin-top:717.55pt;width:201.35pt;height:23.95pt;z-index:77;mso-position-horizontal-relative:page;mso-position-vertical-relative:page" stroked="f">
            <v:textbox style="mso-next-textbox:#_x0000_s50629" inset="0,0,0,0">
              <w:txbxContent>
                <w:p w:rsidR="00475208" w:rsidRDefault="00475208">
                  <w:pPr>
                    <w:pStyle w:val="OCRStyle16"/>
                  </w:pPr>
                </w:p>
              </w:txbxContent>
            </v:textbox>
            <w10:wrap anchorx="page" anchory="page"/>
          </v:shape>
        </w:pict>
      </w:r>
      <w:r>
        <w:pict>
          <v:shape id="_x0000_s50630" o:spid="_x0000_s1101" type="#_x0000_t202" style="position:absolute;left:0;text-align:left;margin-left:89.45pt;margin-top:544.3pt;width:457pt;height:155.05pt;z-index:76;mso-position-horizontal-relative:page;mso-position-vertical-relative:page" stroked="f">
            <v:textbox style="mso-next-textbox:#_x0000_s50630" inset="0,0,0,0">
              <w:txbxContent>
                <w:tbl>
                  <w:tblPr>
                    <w:tblW w:w="4433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389"/>
                    <w:gridCol w:w="6919"/>
                  </w:tblGrid>
                  <w:tr w:rsidR="00475208" w:rsidRPr="005461E1">
                    <w:trPr>
                      <w:jc w:val="right"/>
                    </w:trPr>
                    <w:tc>
                      <w:tcPr>
                        <w:tcW w:w="836" w:type="pct"/>
                      </w:tcPr>
                      <w:p w:rsidR="00475208" w:rsidRDefault="00475208">
                        <w:pPr>
                          <w:pStyle w:val="OCRStyle1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חוק ביטוח</w:t>
                        </w:r>
                      </w:p>
                      <w:p w:rsidR="00475208" w:rsidRDefault="00475208">
                        <w:pPr>
                          <w:pStyle w:val="OCRStyle1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בריאות ממלכתי -</w:t>
                        </w:r>
                      </w:p>
                      <w:p w:rsidR="00475208" w:rsidRPr="005461E1" w:rsidRDefault="00475208">
                        <w:pPr>
                          <w:pStyle w:val="OCRStyle1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הוראת שעה</w:t>
                        </w:r>
                      </w:p>
                    </w:tc>
                    <w:tc>
                      <w:tcPr>
                        <w:tcW w:w="4164" w:type="pct"/>
                      </w:tcPr>
                      <w:p w:rsidR="00475208" w:rsidRDefault="00475208">
                        <w:pPr>
                          <w:pStyle w:val="OCRStyle1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25. בחוק ביטוח בריאות ממלכתי, התשנ"ד-1994, סעיף 37 ייקרא בשנת 1999 כך:</w:t>
                        </w:r>
                      </w:p>
                      <w:p w:rsidR="00475208" w:rsidRDefault="00475208">
                        <w:pPr>
                          <w:pStyle w:val="OCRStyle1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(0 בסעיף קטן (ב), במקום הסיפה החל במילים ''לועדה בת שלושה חברים" יבוא</w:t>
                        </w:r>
                      </w:p>
                      <w:p w:rsidR="00475208" w:rsidRDefault="00475208">
                        <w:pPr>
                          <w:pStyle w:val="OCRStyle1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"ליושב ראש הדירקטוריון ולמבקר הפנים של הקופה-, יושב ראש הדירקטוריון יכנס</w:t>
                        </w:r>
                      </w:p>
                      <w:p w:rsidR="00475208" w:rsidRDefault="00475208">
                        <w:pPr>
                          <w:pStyle w:val="OCRStyle1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את הדירקטוריון לדיון בהתראה של המנהל, בתוך 21 ימים ממועד קבלתה; לא כונס</w:t>
                        </w:r>
                      </w:p>
                      <w:p w:rsidR="00475208" w:rsidRDefault="00475208">
                        <w:pPr>
                          <w:pStyle w:val="OCRStyle1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הדירקטוריון, רשאי המנהל להורות על כינוסו במועד ובמקום שיקבע; הדירקטוריון</w:t>
                        </w:r>
                      </w:p>
                      <w:p w:rsidR="00475208" w:rsidRDefault="00475208">
                        <w:pPr>
                          <w:pStyle w:val="OCRStyle1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ידון בהתראה של המנהל ויודיע למנהל את החלטתו.'';</w:t>
                        </w:r>
                      </w:p>
                      <w:p w:rsidR="00475208" w:rsidRDefault="00475208">
                        <w:pPr>
                          <w:pStyle w:val="OCRStyle1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)2( בסעיף קטן (ג)(1), במקום "ראתה הועדה של מועצת הבריאות" יבוא "ראה</w:t>
                        </w:r>
                      </w:p>
                      <w:p w:rsidR="00475208" w:rsidRDefault="00475208">
                        <w:pPr>
                          <w:pStyle w:val="OCRStyle1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המנהל כי לא כונס הדירקטוריון או", אחרי ''התראת המנהל'' יבוא "כאמור בסעיף</w:t>
                        </w:r>
                      </w:p>
                      <w:p w:rsidR="00475208" w:rsidRDefault="00475208">
                        <w:pPr>
                          <w:pStyle w:val="OCRStyle1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קטן (א)", ובמקום "תודיע על בך לשר הבריאות והוא רשאי למנות" יבוא "רשאי הוא</w:t>
                        </w:r>
                      </w:p>
                      <w:p w:rsidR="00475208" w:rsidRPr="005461E1" w:rsidRDefault="00475208">
                        <w:pPr>
                          <w:pStyle w:val="OCRStyle1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למנות";</w:t>
                        </w:r>
                      </w:p>
                    </w:tc>
                  </w:tr>
                </w:tbl>
                <w:p w:rsidR="00475208" w:rsidRDefault="00475208">
                  <w:pPr>
                    <w:pStyle w:val="OCRStyle16"/>
                  </w:pPr>
                </w:p>
              </w:txbxContent>
            </v:textbox>
            <w10:wrap anchorx="page" anchory="page"/>
          </v:shape>
        </w:pict>
      </w:r>
      <w:r>
        <w:pict>
          <v:shape id="_x0000_s50631" o:spid="_x0000_s1102" type="#_x0000_t202" style="position:absolute;left:0;text-align:left;margin-left:161.1pt;margin-top:69.9pt;width:290.45pt;height:472.8pt;z-index:75;mso-position-horizontal-relative:page;mso-position-vertical-relative:page" stroked="f">
            <v:textbox style="mso-next-textbox:#_x0000_s50631" inset="0,0,0,0">
              <w:txbxContent>
                <w:p w:rsidR="00475208" w:rsidRDefault="00475208">
                  <w:pPr>
                    <w:pStyle w:val="OCRStyle16"/>
                    <w:ind w:left="803"/>
                    <w:rPr>
                      <w:rtl/>
                    </w:rPr>
                  </w:pPr>
                  <w:r>
                    <w:rPr>
                      <w:rtl/>
                    </w:rPr>
                    <w:t>חוק זה; לענין זה ייחשב אדם כמי ששילם דמי ביטוח</w:t>
                  </w:r>
                </w:p>
                <w:p w:rsidR="00475208" w:rsidRDefault="00475208">
                  <w:pPr>
                    <w:pStyle w:val="OCRStyle16"/>
                    <w:ind w:left="799"/>
                    <w:rPr>
                      <w:rtl/>
                    </w:rPr>
                  </w:pPr>
                  <w:r>
                    <w:rPr>
                      <w:rtl/>
                    </w:rPr>
                    <w:t>בריאות בעד תקופה כאמור אם לא היה קיים לגביו חוב</w:t>
                  </w:r>
                </w:p>
                <w:p w:rsidR="00475208" w:rsidRDefault="00475208">
                  <w:pPr>
                    <w:pStyle w:val="OCRStyle16"/>
                    <w:ind w:left="799"/>
                    <w:rPr>
                      <w:rtl/>
                    </w:rPr>
                  </w:pPr>
                  <w:r>
                    <w:rPr>
                      <w:rtl/>
                    </w:rPr>
                    <w:t>של דמי ביטוח בריאות בעד אותה תקופה או בעד כל חלק</w:t>
                  </w:r>
                </w:p>
                <w:p w:rsidR="00475208" w:rsidRDefault="00475208">
                  <w:pPr>
                    <w:pStyle w:val="OCRStyle16"/>
                    <w:ind w:left="810"/>
                    <w:rPr>
                      <w:rtl/>
                    </w:rPr>
                  </w:pPr>
                  <w:r>
                    <w:rPr>
                      <w:rtl/>
                    </w:rPr>
                    <w:t>ממנה, שהפיגור בתשלומו עולה על 12 חודשים;</w:t>
                  </w:r>
                </w:p>
                <w:p w:rsidR="00475208" w:rsidRDefault="00475208">
                  <w:pPr>
                    <w:pStyle w:val="OCRStyle16"/>
                    <w:ind w:left="173"/>
                    <w:rPr>
                      <w:rtl/>
                    </w:rPr>
                  </w:pPr>
                  <w:r>
                    <w:rPr>
                      <w:rtl/>
                    </w:rPr>
                    <w:t>"תקופת היעדרות" - שתי שנות היעדרות רצופות לפחות.</w:t>
                  </w:r>
                </w:p>
                <w:p w:rsidR="00475208" w:rsidRDefault="00475208">
                  <w:pPr>
                    <w:pStyle w:val="OCRStyle16"/>
                    <w:ind w:left="558"/>
                    <w:rPr>
                      <w:rtl/>
                    </w:rPr>
                  </w:pPr>
                  <w:r>
                    <w:rPr>
                      <w:rtl/>
                    </w:rPr>
                    <w:t>(ב) מי שהיה תושב, במועד שקדם לתקופת היעדרות, לא</w:t>
                  </w:r>
                </w:p>
                <w:p w:rsidR="00475208" w:rsidRDefault="00475208">
                  <w:pPr>
                    <w:pStyle w:val="OCRStyle16"/>
                    <w:ind w:left="166"/>
                    <w:rPr>
                      <w:rtl/>
                    </w:rPr>
                  </w:pPr>
                  <w:r>
                    <w:rPr>
                      <w:rtl/>
                    </w:rPr>
                    <w:t>יהיה זכאי לשירותי בריאות לפי חוק זה, למשך תקופה של 2</w:t>
                  </w:r>
                </w:p>
                <w:p w:rsidR="00475208" w:rsidRDefault="00475208">
                  <w:pPr>
                    <w:pStyle w:val="OCRStyle16"/>
                    <w:ind w:left="169"/>
                    <w:rPr>
                      <w:rtl/>
                    </w:rPr>
                  </w:pPr>
                  <w:r>
                    <w:rPr>
                      <w:rtl/>
                    </w:rPr>
                    <w:t>חודשים כנגד כל שנת היעדרות שבתקופת ההיעדרות, ובלבד</w:t>
                  </w:r>
                </w:p>
                <w:p w:rsidR="00475208" w:rsidRDefault="00475208">
                  <w:pPr>
                    <w:pStyle w:val="OCRStyle16"/>
                    <w:ind w:left="166"/>
                    <w:rPr>
                      <w:rtl/>
                    </w:rPr>
                  </w:pPr>
                  <w:r>
                    <w:rPr>
                      <w:rtl/>
                    </w:rPr>
                    <w:t>שהתקופה לא תעלה על 24 חודשים (להלן - תקופת המתנה).</w:t>
                  </w:r>
                </w:p>
                <w:p w:rsidR="00475208" w:rsidRDefault="00475208">
                  <w:pPr>
                    <w:pStyle w:val="OCRStyle16"/>
                    <w:ind w:left="562"/>
                    <w:rPr>
                      <w:rtl/>
                    </w:rPr>
                  </w:pPr>
                  <w:r>
                    <w:rPr>
                      <w:rtl/>
                    </w:rPr>
                    <w:t>(ג) מי שחלה לגביו תקופת המתנה והמוסד קבע לגביו, לפי</w:t>
                  </w:r>
                </w:p>
                <w:p w:rsidR="00475208" w:rsidRDefault="00475208">
                  <w:pPr>
                    <w:pStyle w:val="OCRStyle16"/>
                    <w:ind w:left="173"/>
                    <w:rPr>
                      <w:rtl/>
                    </w:rPr>
                  </w:pPr>
                  <w:r>
                    <w:rPr>
                      <w:rtl/>
                    </w:rPr>
                    <w:t>הוראות סעיף 3א, כי מועד תחילת התושבות קדם למועד מתן</w:t>
                  </w:r>
                </w:p>
                <w:p w:rsidR="00475208" w:rsidRDefault="00475208">
                  <w:pPr>
                    <w:pStyle w:val="OCRStyle16"/>
                    <w:ind w:left="169"/>
                    <w:rPr>
                      <w:rtl/>
                    </w:rPr>
                  </w:pPr>
                  <w:r>
                    <w:rPr>
                      <w:rtl/>
                    </w:rPr>
                    <w:t>הודעת המוסד -</w:t>
                  </w:r>
                </w:p>
                <w:p w:rsidR="00475208" w:rsidRDefault="00475208">
                  <w:pPr>
                    <w:pStyle w:val="OCRStyle16"/>
                    <w:ind w:left="929"/>
                    <w:rPr>
                      <w:rtl/>
                    </w:rPr>
                  </w:pPr>
                  <w:r>
                    <w:rPr>
                      <w:rtl/>
                    </w:rPr>
                    <w:t>(ו) התקופה שממועד תחילת התושבות ועד ליום שבו</w:t>
                  </w:r>
                </w:p>
                <w:p w:rsidR="00475208" w:rsidRDefault="00475208">
                  <w:pPr>
                    <w:pStyle w:val="OCRStyle16"/>
                    <w:ind w:left="936"/>
                    <w:rPr>
                      <w:rtl/>
                    </w:rPr>
                  </w:pPr>
                  <w:r>
                    <w:rPr>
                      <w:rtl/>
                    </w:rPr>
                    <w:t>ניתנה לו הודעת המוסד, תובא במנין תקופת ההמתנה;</w:t>
                  </w:r>
                </w:p>
                <w:p w:rsidR="00475208" w:rsidRDefault="00475208">
                  <w:pPr>
                    <w:pStyle w:val="OCRStyle16"/>
                    <w:ind w:left="929"/>
                    <w:rPr>
                      <w:rtl/>
                    </w:rPr>
                  </w:pPr>
                  <w:r>
                    <w:rPr>
                      <w:rtl/>
                    </w:rPr>
                    <w:t>(2) הוראות סעיף 3א(ה)(2) ו-(3) לא יחולו לגבי תקופת</w:t>
                  </w:r>
                </w:p>
                <w:p w:rsidR="00475208" w:rsidRDefault="00475208">
                  <w:pPr>
                    <w:pStyle w:val="OCRStyle16"/>
                    <w:ind w:left="936"/>
                    <w:rPr>
                      <w:rtl/>
                    </w:rPr>
                  </w:pPr>
                  <w:r>
                    <w:rPr>
                      <w:rtl/>
                    </w:rPr>
                    <w:t>ההמתנה.</w:t>
                  </w:r>
                </w:p>
                <w:p w:rsidR="00475208" w:rsidRDefault="00475208">
                  <w:pPr>
                    <w:pStyle w:val="OCRStyle16"/>
                    <w:ind w:left="562"/>
                    <w:rPr>
                      <w:rtl/>
                    </w:rPr>
                  </w:pPr>
                  <w:r>
                    <w:rPr>
                      <w:rtl/>
                    </w:rPr>
                    <w:t>(ר) (ו) מי ששילם למוסד תשלום מיוחד במשך תקופה של</w:t>
                  </w:r>
                </w:p>
                <w:p w:rsidR="00475208" w:rsidRDefault="00475208">
                  <w:pPr>
                    <w:pStyle w:val="OCRStyle16"/>
                    <w:ind w:left="940"/>
                    <w:rPr>
                      <w:rtl/>
                    </w:rPr>
                  </w:pPr>
                  <w:r>
                    <w:rPr>
                      <w:rtl/>
                    </w:rPr>
                    <w:t>12 חודשים רצופים (להלן - שנת תשלום), ולא היה קיים</w:t>
                  </w:r>
                </w:p>
                <w:p w:rsidR="00475208" w:rsidRDefault="00475208">
                  <w:pPr>
                    <w:pStyle w:val="OCRStyle16"/>
                    <w:ind w:left="936"/>
                    <w:rPr>
                      <w:rtl/>
                    </w:rPr>
                  </w:pPr>
                  <w:r>
                    <w:rPr>
                      <w:rtl/>
                    </w:rPr>
                    <w:t>לגביו, בשנת התשלום, חוב בעד התשלום המיוחד</w:t>
                  </w:r>
                </w:p>
                <w:p w:rsidR="00475208" w:rsidRDefault="00475208">
                  <w:pPr>
                    <w:pStyle w:val="OCRStyle16"/>
                    <w:ind w:left="936"/>
                    <w:rPr>
                      <w:rtl/>
                    </w:rPr>
                  </w:pPr>
                  <w:r>
                    <w:rPr>
                      <w:rtl/>
                    </w:rPr>
                    <w:t>שהפיגור בתשלומו עולה על 3 חודשים, לא תחול לגביו</w:t>
                  </w:r>
                </w:p>
                <w:p w:rsidR="00475208" w:rsidRDefault="00475208">
                  <w:pPr>
                    <w:pStyle w:val="OCRStyle16"/>
                    <w:ind w:left="943"/>
                    <w:rPr>
                      <w:rtl/>
                    </w:rPr>
                  </w:pPr>
                  <w:r>
                    <w:rPr>
                      <w:rtl/>
                    </w:rPr>
                    <w:t>תקופת המתנה בתקופה שמיום תום שנת התשלום ועד</w:t>
                  </w:r>
                </w:p>
                <w:p w:rsidR="00475208" w:rsidRDefault="00475208">
                  <w:pPr>
                    <w:pStyle w:val="OCRStyle16"/>
                    <w:ind w:left="936"/>
                    <w:rPr>
                      <w:rtl/>
                    </w:rPr>
                  </w:pPr>
                  <w:r>
                    <w:rPr>
                      <w:rtl/>
                    </w:rPr>
                    <w:t>ליום שבו נוצרה לגביו תקופת היעדרות נוספת; לענין זה,</w:t>
                  </w:r>
                </w:p>
                <w:p w:rsidR="00475208" w:rsidRDefault="00475208">
                  <w:pPr>
                    <w:pStyle w:val="OCRStyle16"/>
                    <w:ind w:left="940"/>
                    <w:rPr>
                      <w:rtl/>
                    </w:rPr>
                  </w:pPr>
                  <w:r>
                    <w:rPr>
                      <w:rtl/>
                    </w:rPr>
                    <w:t>''תשלום מיוחד" - סכום השווה לסכום דמי ביטוח</w:t>
                  </w:r>
                </w:p>
                <w:p w:rsidR="00475208" w:rsidRDefault="00475208">
                  <w:pPr>
                    <w:pStyle w:val="OCRStyle16"/>
                    <w:ind w:left="936"/>
                    <w:rPr>
                      <w:rtl/>
                    </w:rPr>
                  </w:pPr>
                  <w:r>
                    <w:rPr>
                      <w:rtl/>
                    </w:rPr>
                    <w:t>בריאות החלים, לפי חוק זה, לגבי עובד שהכנסתו אינה</w:t>
                  </w:r>
                </w:p>
                <w:p w:rsidR="00475208" w:rsidRDefault="00475208">
                  <w:pPr>
                    <w:pStyle w:val="OCRStyle16"/>
                    <w:ind w:left="940"/>
                    <w:rPr>
                      <w:rtl/>
                    </w:rPr>
                  </w:pPr>
                  <w:r>
                    <w:rPr>
                      <w:rtl/>
                    </w:rPr>
                    <w:t>פחותה מההכנסה המרבית כמשמעותה בפרט 1 בלוח</w:t>
                  </w:r>
                </w:p>
                <w:p w:rsidR="00475208" w:rsidRDefault="00475208">
                  <w:pPr>
                    <w:pStyle w:val="OCRStyle16"/>
                    <w:ind w:left="936"/>
                    <w:rPr>
                      <w:rtl/>
                    </w:rPr>
                  </w:pPr>
                  <w:r>
                    <w:rPr>
                      <w:rtl/>
                    </w:rPr>
                    <w:t>י"א שבחוק הביטוח הלאומי, כפול שלוש, בהפחתת</w:t>
                  </w:r>
                </w:p>
                <w:p w:rsidR="00475208" w:rsidRDefault="00475208">
                  <w:pPr>
                    <w:pStyle w:val="OCRStyle16"/>
                    <w:ind w:left="940"/>
                    <w:rPr>
                      <w:rtl/>
                    </w:rPr>
                  </w:pPr>
                  <w:r>
                    <w:rPr>
                      <w:rtl/>
                    </w:rPr>
                    <w:t>הסכומים ששילם בעד אותה תקופה כדמי ביטוח</w:t>
                  </w:r>
                </w:p>
                <w:p w:rsidR="00475208" w:rsidRDefault="00475208">
                  <w:pPr>
                    <w:pStyle w:val="OCRStyle16"/>
                    <w:ind w:left="940"/>
                    <w:rPr>
                      <w:rtl/>
                    </w:rPr>
                  </w:pPr>
                  <w:r>
                    <w:rPr>
                      <w:rtl/>
                    </w:rPr>
                    <w:t>בריאות לפי חוק זה.</w:t>
                  </w:r>
                </w:p>
                <w:p w:rsidR="00475208" w:rsidRDefault="00475208">
                  <w:pPr>
                    <w:pStyle w:val="OCRStyle16"/>
                    <w:ind w:left="932"/>
                    <w:rPr>
                      <w:rtl/>
                    </w:rPr>
                  </w:pPr>
                  <w:r>
                    <w:rPr>
                      <w:rtl/>
                    </w:rPr>
                    <w:t>(2) שר העבודה והרווחה, באישור שר הבריאות ושר</w:t>
                  </w:r>
                </w:p>
                <w:p w:rsidR="00475208" w:rsidRDefault="00475208">
                  <w:pPr>
                    <w:pStyle w:val="OCRStyle16"/>
                    <w:ind w:left="943"/>
                    <w:rPr>
                      <w:rtl/>
                    </w:rPr>
                  </w:pPr>
                  <w:r>
                    <w:rPr>
                      <w:rtl/>
                    </w:rPr>
                    <w:t>האוצר, יקבע כללים, מועדים ותנאים לביצוע הוראות</w:t>
                  </w:r>
                </w:p>
                <w:p w:rsidR="00475208" w:rsidRDefault="00475208">
                  <w:pPr>
                    <w:pStyle w:val="OCRStyle16"/>
                    <w:ind w:left="943"/>
                  </w:pPr>
                  <w:r>
                    <w:rPr>
                      <w:rtl/>
                    </w:rPr>
                    <w:t>פסקה (1)."</w:t>
                  </w:r>
                </w:p>
              </w:txbxContent>
            </v:textbox>
            <w10:wrap anchorx="page" anchory="page"/>
          </v:shape>
        </w:pict>
      </w:r>
    </w:p>
    <w:p w:rsidR="00E16ED1" w:rsidRDefault="00E16ED1">
      <w:pPr>
        <w:rPr>
          <w:rtl/>
        </w:rPr>
      </w:pPr>
      <w:r>
        <w:rPr>
          <w:rtl/>
        </w:rPr>
        <w:br w:type="page"/>
      </w:r>
    </w:p>
    <w:p w:rsidR="00E16ED1" w:rsidRDefault="00000000">
      <w:pPr>
        <w:rPr>
          <w:rtl/>
        </w:rPr>
      </w:pPr>
      <w:r>
        <w:pict>
          <v:shape id="_x0000_s50632" o:spid="_x0000_s1103" type="#_x0000_t202" style="position:absolute;left:0;text-align:left;margin-left:50pt;margin-top:771.95pt;width:495.35pt;height:30pt;z-index:82;mso-position-horizontal-relative:page;mso-position-vertical-relative:page" stroked="f">
            <v:textbox style="mso-next-textbox:#_x0000_s50632" inset="0,0,0,0">
              <w:txbxContent>
                <w:p w:rsidR="00475208" w:rsidRDefault="00475208">
                  <w:r>
                    <w:rPr>
                      <w:rtl/>
                    </w:rPr>
                    <w:t>106                                         ספר החוקים 1704                   כ"ט בשבט התשנ"ט 15.02.1999</w:t>
                  </w:r>
                </w:p>
              </w:txbxContent>
            </v:textbox>
            <w10:wrap anchorx="page" anchory="page"/>
          </v:shape>
        </w:pict>
      </w:r>
      <w:r>
        <w:pict>
          <v:shape id="_x0000_s50633" o:spid="_x0000_s1104" type="#_x0000_t202" style="position:absolute;left:0;text-align:left;margin-left:86.4pt;margin-top:717.25pt;width:194.65pt;height:19pt;z-index:81;mso-position-horizontal-relative:page;mso-position-vertical-relative:page" stroked="f">
            <v:textbox style="mso-next-textbox:#_x0000_s50633" inset="0,0,0,0">
              <w:txbxContent>
                <w:p w:rsidR="00475208" w:rsidRDefault="00475208">
                  <w:pPr>
                    <w:pStyle w:val="OCRStyle17"/>
                  </w:pPr>
                </w:p>
              </w:txbxContent>
            </v:textbox>
            <w10:wrap anchorx="page" anchory="page"/>
          </v:shape>
        </w:pict>
      </w:r>
      <w:r>
        <w:pict>
          <v:shape id="_x0000_s50634" o:spid="_x0000_s1105" type="#_x0000_t202" style="position:absolute;left:0;text-align:left;margin-left:199.5pt;margin-top:679.25pt;width:267.3pt;height:22.35pt;z-index:80;mso-position-horizontal-relative:page;mso-position-vertical-relative:page" stroked="f">
            <v:textbox style="mso-next-textbox:#_x0000_s50634" inset="0,0,0,0">
              <w:txbxContent>
                <w:p w:rsidR="00475208" w:rsidRDefault="00475208">
                  <w:pPr>
                    <w:pStyle w:val="OCRStyle17"/>
                    <w:ind w:left="133"/>
                  </w:pPr>
                  <w:r>
                    <w:rPr>
                      <w:rtl/>
                    </w:rPr>
                    <w:t>34 דיני מדינת ישראל, נוסח חדש 35, עמ' 694; התשנ''ו, עמ' 254.</w:t>
                  </w:r>
                </w:p>
              </w:txbxContent>
            </v:textbox>
            <w10:wrap anchorx="page" anchory="page"/>
          </v:shape>
        </w:pict>
      </w:r>
      <w:r>
        <w:pict>
          <v:shape id="_x0000_s50635" o:spid="_x0000_s1106" type="#_x0000_t202" style="position:absolute;left:0;text-align:left;margin-left:85.65pt;margin-top:63.85pt;width:451.25pt;height:613pt;z-index:79;mso-position-horizontal-relative:page;mso-position-vertical-relative:page" stroked="f">
            <v:textbox style="mso-next-textbox:#_x0000_s50635" inset="0,0,0,0">
              <w:txbxContent>
                <w:tbl>
                  <w:tblPr>
                    <w:tblW w:w="4432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6905"/>
                    <w:gridCol w:w="1300"/>
                  </w:tblGrid>
                  <w:tr w:rsidR="00475208">
                    <w:trPr>
                      <w:jc w:val="right"/>
                    </w:trPr>
                    <w:tc>
                      <w:tcPr>
                        <w:tcW w:w="4208" w:type="pct"/>
                      </w:tcPr>
                      <w:p w:rsidR="00475208" w:rsidRDefault="00475208">
                        <w:pPr>
                          <w:pStyle w:val="OCRStyle1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בסעיף קטן (ד), במקום "ממצאיה לאחר" יבוא "ממצאיה, בתוך תקופה שיקבע</w:t>
                        </w:r>
                      </w:p>
                      <w:p w:rsidR="00475208" w:rsidRDefault="00475208">
                        <w:pPr>
                          <w:pStyle w:val="OCRStyle1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המנהל שלא תפחת מ-15 ימים, ולאחר";</w:t>
                        </w:r>
                      </w:p>
                      <w:p w:rsidR="00475208" w:rsidRDefault="00475208">
                        <w:pPr>
                          <w:pStyle w:val="OCRStyle1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(4) בסעיף קטן (ה) -</w:t>
                        </w:r>
                      </w:p>
                      <w:p w:rsidR="00475208" w:rsidRDefault="00475208">
                        <w:pPr>
                          <w:pStyle w:val="OCRStyle1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(א) ברישה, במקום "רשאי הוא לנקוט אחד או יותר מהאמצעים הבאים:" יבוא</w:t>
                        </w:r>
                      </w:p>
                      <w:p w:rsidR="00475208" w:rsidRDefault="00475208">
                        <w:pPr>
                          <w:pStyle w:val="OCRStyle1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"רשאי הוא להורות למנהל לפרסם את ממצאי הועדה.";</w:t>
                        </w:r>
                      </w:p>
                      <w:p w:rsidR="00475208" w:rsidRDefault="00475208">
                        <w:pPr>
                          <w:pStyle w:val="OCRStyle1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לפני פסקאות (ו) עד (4) יבוא:</w:t>
                        </w:r>
                      </w:p>
                      <w:p w:rsidR="00475208" w:rsidRDefault="00475208">
                        <w:pPr>
                          <w:pStyle w:val="OCRStyle1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"(ה1) ראה שר הבריאות כי לא תוקן ליקוי שבשלו נתן הוראה לפי סעיף</w:t>
                        </w:r>
                      </w:p>
                      <w:p w:rsidR="00475208" w:rsidRDefault="00475208">
                        <w:pPr>
                          <w:pStyle w:val="OCRStyle1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קטן (ה), בתוך 14 ימים ממועד מתן ההוראה כאמור, רשאי הוא לנקוט אחד</w:t>
                        </w:r>
                      </w:p>
                      <w:p w:rsidR="00475208" w:rsidRDefault="00475208">
                        <w:pPr>
                          <w:pStyle w:val="OCRStyle1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או יותר מהאמצעים האלה:";</w:t>
                        </w:r>
                      </w:p>
                      <w:p w:rsidR="00475208" w:rsidRDefault="00475208">
                        <w:pPr>
                          <w:pStyle w:val="OCRStyle1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בפסקה (ו), במקום "חבר הנהלה" יבוא "נושא משרה", ובסופה יבוא</w:t>
                        </w:r>
                      </w:p>
                      <w:p w:rsidR="00475208" w:rsidRDefault="00475208">
                        <w:pPr>
                          <w:pStyle w:val="OCRStyle1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"הושעה נושא משרה כאמור, ימונה אחר תחתיו לתקופת ההשעיה, בהתאם</w:t>
                        </w:r>
                      </w:p>
                      <w:p w:rsidR="00475208" w:rsidRDefault="00475208">
                        <w:pPr>
                          <w:pStyle w:val="OCRStyle1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להוראות חוק זה ולתקנון קופת החולים;";</w:t>
                        </w:r>
                      </w:p>
                      <w:p w:rsidR="00475208" w:rsidRDefault="00475208">
                        <w:pPr>
                          <w:pStyle w:val="OCRStyle1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(ד) האמור בפסקה (1א) יסומן "(וגץ ולפניה יבוא:</w:t>
                        </w:r>
                      </w:p>
                      <w:p w:rsidR="00475208" w:rsidRDefault="00475208">
                        <w:pPr>
                          <w:pStyle w:val="OCRStyle1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"(1א) להורות לקופה, בהסכמת שר האוצר, שלא להוציא כספים לצורכי</w:t>
                        </w:r>
                      </w:p>
                      <w:p w:rsidR="00475208" w:rsidRDefault="00475208">
                        <w:pPr>
                          <w:pStyle w:val="OCRStyle1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פרסום, שיווק וקידום מבירות, לתקופה שיקבע כאמור; הוראה שניתנה לפי</w:t>
                        </w:r>
                      </w:p>
                      <w:p w:rsidR="00475208" w:rsidRDefault="00475208">
                        <w:pPr>
                          <w:pStyle w:val="OCRStyle1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פסקה זו תגבר על קביעה לפי סעיף 29ב(ב)(2);</w:t>
                        </w:r>
                      </w:p>
                      <w:p w:rsidR="00475208" w:rsidRDefault="00475208">
                        <w:pPr>
                          <w:pStyle w:val="OCRStyle1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(וב) להורות למוסד, בהסכמת שר האוצר, על עיכוב של סכום מכספי</w:t>
                        </w:r>
                      </w:p>
                      <w:p w:rsidR="00475208" w:rsidRDefault="00475208">
                        <w:pPr>
                          <w:pStyle w:val="OCRStyle1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מקדמות כמשמעותן לפי סעיף 16(ב)(2), לתקופה שיקבע כאמור, ובלבד</w:t>
                        </w:r>
                      </w:p>
                      <w:p w:rsidR="00475208" w:rsidRDefault="00475208">
                        <w:pPr>
                          <w:pStyle w:val="OCRStyle1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שהסכום המצטבר המעוכב על פי פסקה זו לא יעלה על 2.5% מן הסכום</w:t>
                        </w:r>
                      </w:p>
                      <w:p w:rsidR="00475208" w:rsidRDefault="00475208">
                        <w:pPr>
                          <w:pStyle w:val="OCRStyle1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שהועבר לקופת החולים על ידי המוסד בחודש הקלנדרי שקדם לחודש</w:t>
                        </w:r>
                      </w:p>
                      <w:p w:rsidR="00475208" w:rsidRDefault="00475208">
                        <w:pPr>
                          <w:pStyle w:val="OCRStyle1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שבו ניתנה הוראת העיכוב; נסתיימה תקופת העיכוב יחזיר המוסד את</w:t>
                        </w:r>
                      </w:p>
                      <w:p w:rsidR="00475208" w:rsidRDefault="00475208">
                        <w:pPr>
                          <w:pStyle w:val="OCRStyle1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הסכום שעוכב לקופת החולים בצירוף ריבית חשב כללי במשמעותה</w:t>
                        </w:r>
                      </w:p>
                      <w:p w:rsidR="00475208" w:rsidRDefault="00475208">
                        <w:pPr>
                          <w:pStyle w:val="OCRStyle1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בהודעה בדבר שיעורי ריבית החשב הכללי כפי שהיא מתפרסמת</w:t>
                        </w:r>
                      </w:p>
                      <w:p w:rsidR="00475208" w:rsidRDefault="00475208">
                        <w:pPr>
                          <w:pStyle w:val="OCRStyle1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ברשומות;"</w:t>
                        </w:r>
                      </w:p>
                    </w:tc>
                    <w:tc>
                      <w:tcPr>
                        <w:tcW w:w="792" w:type="pct"/>
                      </w:tcPr>
                      <w:p w:rsidR="00475208" w:rsidRDefault="00475208">
                        <w:pPr>
                          <w:pStyle w:val="OCRStyle17"/>
                          <w:rPr>
                            <w:rtl/>
                          </w:rPr>
                        </w:pPr>
                      </w:p>
                    </w:tc>
                  </w:tr>
                  <w:tr w:rsidR="00475208">
                    <w:trPr>
                      <w:jc w:val="right"/>
                    </w:trPr>
                    <w:tc>
                      <w:tcPr>
                        <w:tcW w:w="4208" w:type="pct"/>
                      </w:tcPr>
                      <w:p w:rsidR="00475208" w:rsidRDefault="00475208">
                        <w:pPr>
                          <w:pStyle w:val="OCRStyle1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26. בפקודת הרוקחים [נוסח חדש], התשמ"א-1981 34-</w:t>
                        </w:r>
                      </w:p>
                      <w:p w:rsidR="00475208" w:rsidRDefault="00475208">
                        <w:pPr>
                          <w:pStyle w:val="OCRStyle1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(ו) בסעיף ו, בסופו יבוא:</w:t>
                        </w:r>
                      </w:p>
                      <w:p w:rsidR="00475208" w:rsidRDefault="00475208">
                        <w:pPr>
                          <w:pStyle w:val="OCRStyle1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""בית מסחר לתרופות" - עסק המנוהל בידי רוקח אחראי שאישר המנהל לענין</w:t>
                        </w:r>
                      </w:p>
                      <w:p w:rsidR="00475208" w:rsidRDefault="00475208">
                        <w:pPr>
                          <w:pStyle w:val="OCRStyle1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זה, והמשמש לאחסון, למכירה סיטונית או לחלוקה סיטונית של תכשירים</w:t>
                        </w:r>
                      </w:p>
                      <w:p w:rsidR="00475208" w:rsidRDefault="00475208">
                        <w:pPr>
                          <w:pStyle w:val="OCRStyle1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או של חומרי גלם לייצור תכשירים;</w:t>
                        </w:r>
                      </w:p>
                      <w:p w:rsidR="00475208" w:rsidRDefault="00475208">
                        <w:pPr>
                          <w:pStyle w:val="OCRStyle1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"בית מרקחת" - עסק ובל מקום המתנהל כדין, המשמש לרקיחה, למכירה</w:t>
                        </w:r>
                      </w:p>
                      <w:p w:rsidR="00475208" w:rsidRDefault="00475208">
                        <w:pPr>
                          <w:pStyle w:val="OCRStyle1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קמעונאית או לחלוקה קמעונאית של תכשירים, המסור לניהולו המקצועי</w:t>
                        </w:r>
                      </w:p>
                      <w:p w:rsidR="00475208" w:rsidRDefault="00475208">
                        <w:pPr>
                          <w:pStyle w:val="OCRStyle1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ולפיקוחו של רוקח כאמור בסעיף 10(א);</w:t>
                        </w:r>
                      </w:p>
                      <w:p w:rsidR="00475208" w:rsidRDefault="00475208">
                        <w:pPr>
                          <w:pStyle w:val="OCRStyle1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"הפנקס" - פנקס התכשירים הרשומים המתנהל לפי סעיף 47א;</w:t>
                        </w:r>
                      </w:p>
                      <w:p w:rsidR="00475208" w:rsidRDefault="00475208">
                        <w:pPr>
                          <w:pStyle w:val="OCRStyle1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"ייצור" - לרבות מיזוג, ערבוב, הרכבה, זיקוק, עיבוד, שינוי צורה והפעלת כל</w:t>
                        </w:r>
                      </w:p>
                      <w:p w:rsidR="00475208" w:rsidRDefault="00475208">
                        <w:pPr>
                          <w:pStyle w:val="OCRStyle1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תהליך כימי או פיזי להכנת תכשיר או אריזתו של תכשיר-,</w:t>
                        </w:r>
                      </w:p>
                      <w:p w:rsidR="00475208" w:rsidRDefault="00475208">
                        <w:pPr>
                          <w:pStyle w:val="OCRStyle1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"מוסד מוכר" - מוסר בריאות ששר הבריאות הכיר בו לענין פקודה זו;</w:t>
                        </w:r>
                      </w:p>
                      <w:p w:rsidR="00475208" w:rsidRDefault="00475208">
                        <w:pPr>
                          <w:pStyle w:val="OCRStyle1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"מוסד בריאות" - אחר מאלה:</w:t>
                        </w:r>
                      </w:p>
                      <w:p w:rsidR="00475208" w:rsidRDefault="00475208">
                        <w:pPr>
                          <w:pStyle w:val="OCRStyle1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קופת חולים, כהגדרתה בחוק ביטוח בריאות;</w:t>
                        </w:r>
                      </w:p>
                    </w:tc>
                    <w:tc>
                      <w:tcPr>
                        <w:tcW w:w="792" w:type="pct"/>
                      </w:tcPr>
                      <w:p w:rsidR="00475208" w:rsidRDefault="00475208">
                        <w:pPr>
                          <w:pStyle w:val="OCRStyle1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פקודת</w:t>
                        </w:r>
                      </w:p>
                      <w:p w:rsidR="00475208" w:rsidRDefault="00475208">
                        <w:pPr>
                          <w:pStyle w:val="OCRStyle1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הרוקחים - מס' 7</w:t>
                        </w:r>
                      </w:p>
                    </w:tc>
                  </w:tr>
                </w:tbl>
                <w:p w:rsidR="00475208" w:rsidRDefault="00475208">
                  <w:pPr>
                    <w:pStyle w:val="OCRStyle17"/>
                  </w:pPr>
                </w:p>
              </w:txbxContent>
            </v:textbox>
            <w10:wrap anchorx="page" anchory="page"/>
          </v:shape>
        </w:pict>
      </w:r>
    </w:p>
    <w:p w:rsidR="000F5291" w:rsidRDefault="000F5291">
      <w:pPr>
        <w:rPr>
          <w:rtl/>
        </w:rPr>
      </w:pPr>
      <w:r>
        <w:rPr>
          <w:rtl/>
        </w:rPr>
        <w:br w:type="page"/>
      </w:r>
    </w:p>
    <w:p w:rsidR="000F5291" w:rsidRDefault="00000000">
      <w:pPr>
        <w:rPr>
          <w:rtl/>
        </w:rPr>
      </w:pPr>
      <w:r>
        <w:pict>
          <v:shape id="_x0000_s50636" o:spid="_x0000_s1107" type="#_x0000_t202" style="position:absolute;left:0;text-align:left;margin-left:50pt;margin-top:771.95pt;width:495.35pt;height:30pt;z-index:86;mso-position-horizontal-relative:page;mso-position-vertical-relative:page" stroked="f">
            <v:textbox style="mso-next-textbox:#_x0000_s50636" inset="0,0,0,0">
              <w:txbxContent>
                <w:p w:rsidR="00475208" w:rsidRDefault="00475208">
                  <w:r>
                    <w:rPr>
                      <w:rtl/>
                    </w:rPr>
                    <w:t>107                                         ספר החוקים 1704                   כ"ט בשבט התשנ"ט 15.02.1999</w:t>
                  </w:r>
                </w:p>
              </w:txbxContent>
            </v:textbox>
            <w10:wrap anchorx="page" anchory="page"/>
          </v:shape>
        </w:pict>
      </w:r>
      <w:r>
        <w:pict>
          <v:shape id="_x0000_s50637" o:spid="_x0000_s1108" type="#_x0000_t202" style="position:absolute;left:0;text-align:left;margin-left:343.1pt;margin-top:717.25pt;width:206.3pt;height:18pt;z-index:85;mso-position-horizontal-relative:page;mso-position-vertical-relative:page" stroked="f">
            <v:textbox style="mso-next-textbox:#_x0000_s50637" inset="0,0,0,0">
              <w:txbxContent>
                <w:p w:rsidR="00475208" w:rsidRDefault="00475208">
                  <w:pPr>
                    <w:pStyle w:val="OCRStyle18"/>
                  </w:pPr>
                </w:p>
              </w:txbxContent>
            </v:textbox>
            <w10:wrap anchorx="page" anchory="page"/>
          </v:shape>
        </w:pict>
      </w:r>
      <w:r>
        <w:pict>
          <v:shape id="_x0000_s50638" o:spid="_x0000_s1109" type="#_x0000_t202" style="position:absolute;left:0;text-align:left;margin-left:167.3pt;margin-top:415.3pt;width:359.75pt;height:297.8pt;z-index:84;mso-position-horizontal-relative:page;mso-position-vertical-relative:page" stroked="f">
            <v:textbox style="mso-next-textbox:#_x0000_s50638" inset="0,0,0,0">
              <w:txbxContent>
                <w:tbl>
                  <w:tblPr>
                    <w:tblW w:w="4404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5047"/>
                    <w:gridCol w:w="1494"/>
                  </w:tblGrid>
                  <w:tr w:rsidR="00475208">
                    <w:trPr>
                      <w:jc w:val="right"/>
                    </w:trPr>
                    <w:tc>
                      <w:tcPr>
                        <w:tcW w:w="3858" w:type="pct"/>
                      </w:tcPr>
                      <w:p w:rsidR="00475208" w:rsidRDefault="00475208">
                        <w:pPr>
                          <w:pStyle w:val="OCRStyle1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47. תכשירים לא יימכרו בבית מרקחת אלא באריזתם המקורית,</w:t>
                        </w:r>
                      </w:p>
                      <w:p w:rsidR="00475208" w:rsidRDefault="00475208">
                        <w:pPr>
                          <w:pStyle w:val="OCRStyle1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זולת אם הם מונפקים על פי מרשם של רופא, רופא שיניים או רופא</w:t>
                        </w:r>
                      </w:p>
                      <w:p w:rsidR="00475208" w:rsidRDefault="00475208">
                        <w:pPr>
                          <w:pStyle w:val="OCRStyle1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וטרינר.";</w:t>
                        </w:r>
                      </w:p>
                    </w:tc>
                    <w:tc>
                      <w:tcPr>
                        <w:tcW w:w="1142" w:type="pct"/>
                      </w:tcPr>
                      <w:p w:rsidR="00475208" w:rsidRDefault="00475208">
                        <w:pPr>
                          <w:pStyle w:val="OCRStyle1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"מכירת התכשירים</w:t>
                        </w:r>
                      </w:p>
                    </w:tc>
                  </w:tr>
                  <w:tr w:rsidR="00475208">
                    <w:trPr>
                      <w:jc w:val="right"/>
                    </w:trPr>
                    <w:tc>
                      <w:tcPr>
                        <w:tcW w:w="5000" w:type="pct"/>
                        <w:gridSpan w:val="2"/>
                      </w:tcPr>
                      <w:p w:rsidR="00475208" w:rsidRDefault="00475208">
                        <w:pPr>
                          <w:pStyle w:val="OCRStyle1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(6) אחרי סעיף 47 יבוא:</w:t>
                        </w:r>
                      </w:p>
                    </w:tc>
                  </w:tr>
                  <w:tr w:rsidR="00475208">
                    <w:trPr>
                      <w:jc w:val="right"/>
                    </w:trPr>
                    <w:tc>
                      <w:tcPr>
                        <w:tcW w:w="3858" w:type="pct"/>
                      </w:tcPr>
                      <w:p w:rsidR="00475208" w:rsidRDefault="00475208">
                        <w:pPr>
                          <w:pStyle w:val="OCRStyle1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47א. (א) (ו) המנהל ינהל פנקס תכשירים רשומים ויקבע את</w:t>
                        </w:r>
                      </w:p>
                      <w:p w:rsidR="00475208" w:rsidRDefault="00475208">
                        <w:pPr>
                          <w:pStyle w:val="OCRStyle1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המדורים בו, את צורתו ואת פרטי הרישום בו.</w:t>
                        </w:r>
                      </w:p>
                      <w:p w:rsidR="00475208" w:rsidRDefault="00475208">
                        <w:pPr>
                          <w:pStyle w:val="OCRStyle1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שר הבריאות יקבע כללים לרישום של תכשיר</w:t>
                        </w:r>
                      </w:p>
                      <w:p w:rsidR="00475208" w:rsidRDefault="00475208">
                        <w:pPr>
                          <w:pStyle w:val="OCRStyle1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בפנקס, לרבות התניה בו, תקופת תוקפו של רישום</w:t>
                        </w:r>
                      </w:p>
                      <w:p w:rsidR="00475208" w:rsidRDefault="00475208">
                        <w:pPr>
                          <w:pStyle w:val="OCRStyle1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ושינויה, ובהסכמת שר האוצר - אגרות לרישום</w:t>
                        </w:r>
                      </w:p>
                      <w:p w:rsidR="00475208" w:rsidRDefault="00475208">
                        <w:pPr>
                          <w:pStyle w:val="OCRStyle1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כאמור.</w:t>
                        </w:r>
                      </w:p>
                      <w:p w:rsidR="00475208" w:rsidRDefault="00475208">
                        <w:pPr>
                          <w:pStyle w:val="OCRStyle1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לא ייצר אדם ולא ישווק תכשיר, ולא יורה על שימוש</w:t>
                        </w:r>
                      </w:p>
                      <w:p w:rsidR="00475208" w:rsidRDefault="00475208">
                        <w:pPr>
                          <w:pStyle w:val="OCRStyle1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בו, אלא אם כן הוא תכשיר רשום ובהתאם לרישום ולפקודה</w:t>
                        </w:r>
                      </w:p>
                      <w:p w:rsidR="00475208" w:rsidRDefault="00475208">
                        <w:pPr>
                          <w:pStyle w:val="OCRStyle1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זו.</w:t>
                        </w:r>
                      </w:p>
                      <w:p w:rsidR="00475208" w:rsidRDefault="00475208">
                        <w:pPr>
                          <w:pStyle w:val="OCRStyle1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על אף האמור בסעיף קטן (ב), רשאי שר הבריאות</w:t>
                        </w:r>
                      </w:p>
                      <w:p w:rsidR="00475208" w:rsidRDefault="00475208">
                        <w:pPr>
                          <w:pStyle w:val="OCRStyle1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לקבוע כללים לפיהם רשאי המנהל להתיר ייצור או שיווק של</w:t>
                        </w:r>
                      </w:p>
                      <w:p w:rsidR="00475208" w:rsidRDefault="00475208">
                        <w:pPr>
                          <w:pStyle w:val="OCRStyle1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תכשיר או שימוש בו אף אם אינו תכשיר רשום, או של תכשיר</w:t>
                        </w:r>
                      </w:p>
                      <w:p w:rsidR="00475208" w:rsidRDefault="00475208">
                        <w:pPr>
                          <w:pStyle w:val="OCRStyle1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הרשום שלא בהתאם לתנאי הרישום, בתנאים ובכמויות שקבע,</w:t>
                        </w:r>
                      </w:p>
                      <w:p w:rsidR="00475208" w:rsidRDefault="00475208">
                        <w:pPr>
                          <w:pStyle w:val="OCRStyle1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אם ראה כי הדבר דרוש לצורך מתן טיפול חיוני, לצורכי מחקה</w:t>
                        </w:r>
                      </w:p>
                    </w:tc>
                    <w:tc>
                      <w:tcPr>
                        <w:tcW w:w="1142" w:type="pct"/>
                      </w:tcPr>
                      <w:p w:rsidR="00475208" w:rsidRDefault="00475208">
                        <w:pPr>
                          <w:pStyle w:val="OCRStyle1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'פנקס התכשירים</w:t>
                        </w:r>
                      </w:p>
                    </w:tc>
                  </w:tr>
                </w:tbl>
                <w:p w:rsidR="00475208" w:rsidRDefault="00475208">
                  <w:pPr>
                    <w:pStyle w:val="OCRStyle18"/>
                  </w:pPr>
                </w:p>
              </w:txbxContent>
            </v:textbox>
            <w10:wrap anchorx="page" anchory="page"/>
          </v:shape>
        </w:pict>
      </w:r>
      <w:r>
        <w:pict>
          <v:shape id="_x0000_s50639" o:spid="_x0000_s1110" type="#_x0000_t202" style="position:absolute;left:0;text-align:left;margin-left:165.7pt;margin-top:61.3pt;width:362.15pt;height:354pt;z-index:83;mso-position-horizontal-relative:page;mso-position-vertical-relative:page" stroked="f">
            <v:textbox style="mso-next-textbox:#_x0000_s50639" inset="0,0,0,0">
              <w:txbxContent>
                <w:p w:rsidR="00475208" w:rsidRDefault="00475208">
                  <w:pPr>
                    <w:pStyle w:val="OCRStyle18"/>
                    <w:ind w:left="1001"/>
                    <w:rPr>
                      <w:rtl/>
                    </w:rPr>
                  </w:pPr>
                  <w:r>
                    <w:rPr>
                      <w:rtl/>
                    </w:rPr>
                    <w:t>(2) בית חולים ממשלתי, בית חולים שבבעלות קופת חולים, וכן כל בית</w:t>
                  </w:r>
                </w:p>
                <w:p w:rsidR="00475208" w:rsidRDefault="00475208">
                  <w:pPr>
                    <w:pStyle w:val="OCRStyle18"/>
                    <w:ind w:left="1004"/>
                    <w:rPr>
                      <w:rtl/>
                    </w:rPr>
                  </w:pPr>
                  <w:r>
                    <w:rPr>
                      <w:rtl/>
                    </w:rPr>
                    <w:t>חולים שהוא מוסד ציבורי כמשמעותו בסעיף 9 לפקודת מס הכנסה;</w:t>
                  </w:r>
                </w:p>
                <w:p w:rsidR="00475208" w:rsidRDefault="00475208">
                  <w:pPr>
                    <w:pStyle w:val="OCRStyle18"/>
                    <w:ind w:left="1001"/>
                    <w:rPr>
                      <w:rtl/>
                    </w:rPr>
                  </w:pPr>
                  <w:r>
                    <w:rPr>
                      <w:rtl/>
                    </w:rPr>
                    <w:t>(3) תאגיד שנוסד לפי החלטת ממשלה לשם אספקת תכשירים;</w:t>
                  </w:r>
                </w:p>
                <w:p w:rsidR="00475208" w:rsidRDefault="00475208">
                  <w:pPr>
                    <w:pStyle w:val="OCRStyle18"/>
                    <w:ind w:left="630"/>
                    <w:rPr>
                      <w:rtl/>
                    </w:rPr>
                  </w:pPr>
                  <w:r>
                    <w:rPr>
                      <w:rtl/>
                    </w:rPr>
                    <w:t>"שיווק" - מכירה, הספקה, יבוא, יצוא או העברת בעלות או החזקה בדרך</w:t>
                  </w:r>
                </w:p>
                <w:p w:rsidR="00475208" w:rsidRDefault="00475208">
                  <w:pPr>
                    <w:pStyle w:val="OCRStyle18"/>
                    <w:ind w:left="886"/>
                    <w:rPr>
                      <w:rtl/>
                    </w:rPr>
                  </w:pPr>
                  <w:r>
                    <w:rPr>
                      <w:rtl/>
                    </w:rPr>
                    <w:t>אחרת;</w:t>
                  </w:r>
                </w:p>
                <w:p w:rsidR="00475208" w:rsidRDefault="00475208">
                  <w:pPr>
                    <w:pStyle w:val="OCRStyle18"/>
                    <w:ind w:left="630"/>
                    <w:rPr>
                      <w:rtl/>
                    </w:rPr>
                  </w:pPr>
                  <w:r>
                    <w:rPr>
                      <w:rtl/>
                    </w:rPr>
                    <w:t>"תכשיר" - כל צורה של סמי מרפא שעברו תהליך של עיבוד לרבות תכשיר</w:t>
                  </w:r>
                </w:p>
                <w:p w:rsidR="00475208" w:rsidRDefault="00475208">
                  <w:pPr>
                    <w:pStyle w:val="OCRStyle18"/>
                    <w:ind w:left="882"/>
                    <w:rPr>
                      <w:rtl/>
                    </w:rPr>
                  </w:pPr>
                  <w:r>
                    <w:rPr>
                      <w:rtl/>
                    </w:rPr>
                    <w:t>רפואי ותכשיר מזון רפואי;</w:t>
                  </w:r>
                </w:p>
                <w:p w:rsidR="00475208" w:rsidRDefault="00475208">
                  <w:pPr>
                    <w:pStyle w:val="OCRStyle18"/>
                    <w:ind w:left="630"/>
                    <w:rPr>
                      <w:rtl/>
                    </w:rPr>
                  </w:pPr>
                  <w:r>
                    <w:rPr>
                      <w:rtl/>
                    </w:rPr>
                    <w:t>"תכשיר רפואי" - לרבות תכשיר לשימוש ברפואה וטרינרית ותכשיר בעל ערך</w:t>
                  </w:r>
                </w:p>
                <w:p w:rsidR="00475208" w:rsidRDefault="00475208">
                  <w:pPr>
                    <w:pStyle w:val="OCRStyle18"/>
                    <w:ind w:left="889"/>
                    <w:rPr>
                      <w:rtl/>
                    </w:rPr>
                  </w:pPr>
                  <w:r>
                    <w:rPr>
                      <w:rtl/>
                    </w:rPr>
                    <w:t>תזונתי המיועד להזרקה תוך ורידית ולמעט ציוד רפואי;</w:t>
                  </w:r>
                </w:p>
                <w:p w:rsidR="00475208" w:rsidRDefault="00475208">
                  <w:pPr>
                    <w:pStyle w:val="OCRStyle18"/>
                    <w:ind w:left="634"/>
                    <w:rPr>
                      <w:rtl/>
                    </w:rPr>
                  </w:pPr>
                  <w:r>
                    <w:rPr>
                      <w:rtl/>
                    </w:rPr>
                    <w:t>"תכשיר מזון רפואי" - תכשיר בעל ערך תזונתי שאינו מיועד להזרקה תוך</w:t>
                  </w:r>
                </w:p>
                <w:p w:rsidR="00475208" w:rsidRDefault="00475208">
                  <w:pPr>
                    <w:pStyle w:val="OCRStyle18"/>
                    <w:ind w:left="893"/>
                    <w:rPr>
                      <w:rtl/>
                    </w:rPr>
                  </w:pPr>
                  <w:r>
                    <w:rPr>
                      <w:rtl/>
                    </w:rPr>
                    <w:t>ורידית;</w:t>
                  </w:r>
                </w:p>
                <w:p w:rsidR="00475208" w:rsidRDefault="00475208">
                  <w:pPr>
                    <w:pStyle w:val="OCRStyle18"/>
                    <w:ind w:left="630"/>
                    <w:rPr>
                      <w:rtl/>
                    </w:rPr>
                  </w:pPr>
                  <w:r>
                    <w:rPr>
                      <w:rtl/>
                    </w:rPr>
                    <w:t>"תכשיר רשום" - תכשיר הרשום בפנקס ואשר רישומו תקף;</w:t>
                  </w:r>
                </w:p>
                <w:p w:rsidR="00475208" w:rsidRDefault="00475208">
                  <w:pPr>
                    <w:pStyle w:val="OCRStyle18"/>
                    <w:ind w:left="634"/>
                    <w:rPr>
                      <w:rtl/>
                    </w:rPr>
                  </w:pPr>
                  <w:r>
                    <w:rPr>
                      <w:rtl/>
                    </w:rPr>
                    <w:t>"חוק ביטוח בריאות" - חוק ביטוח בריאות ממלכתי, התשנ"ד-1994.";</w:t>
                  </w:r>
                </w:p>
                <w:p w:rsidR="00475208" w:rsidRDefault="00475208">
                  <w:pPr>
                    <w:pStyle w:val="OCRStyle18"/>
                    <w:ind w:left="230"/>
                    <w:rPr>
                      <w:rtl/>
                    </w:rPr>
                  </w:pPr>
                  <w:r>
                    <w:rPr>
                      <w:rtl/>
                    </w:rPr>
                    <w:t>(2) בסעיף 26(ג), בסופו יבוא "ולייעץ באשר לבחירתה בידי המטופל";</w:t>
                  </w:r>
                </w:p>
                <w:p w:rsidR="00475208" w:rsidRDefault="00475208">
                  <w:pPr>
                    <w:pStyle w:val="OCRStyle18"/>
                    <w:ind w:left="230"/>
                    <w:rPr>
                      <w:rtl/>
                    </w:rPr>
                  </w:pPr>
                  <w:r>
                    <w:rPr>
                      <w:rtl/>
                    </w:rPr>
                    <w:t>(3) האמור בסעיף 27 יסומן "(א)", ואחריו יבוא:</w:t>
                  </w:r>
                </w:p>
                <w:p w:rsidR="00475208" w:rsidRDefault="00475208">
                  <w:pPr>
                    <w:pStyle w:val="OCRStyle18"/>
                    <w:ind w:left="634"/>
                    <w:rPr>
                      <w:rtl/>
                    </w:rPr>
                  </w:pPr>
                  <w:r>
                    <w:rPr>
                      <w:rtl/>
                    </w:rPr>
                    <w:t>"(ב) על אף האמור בסעיף קטן (א), רוקח רשאי לנפק תכשיר שאושר לשיווק</w:t>
                  </w:r>
                </w:p>
                <w:p w:rsidR="00475208" w:rsidRDefault="00475208">
                  <w:pPr>
                    <w:pStyle w:val="OCRStyle18"/>
                    <w:ind w:left="623"/>
                    <w:rPr>
                      <w:rtl/>
                    </w:rPr>
                  </w:pPr>
                  <w:r>
                    <w:rPr>
                      <w:rtl/>
                    </w:rPr>
                    <w:t>לפי פקודה זו, הזהה לתכשיר הרשום במרשם בהרכב החומרים הפעילים,</w:t>
                  </w:r>
                </w:p>
                <w:p w:rsidR="00475208" w:rsidRDefault="00475208">
                  <w:pPr>
                    <w:pStyle w:val="OCRStyle18"/>
                    <w:ind w:left="619"/>
                    <w:rPr>
                      <w:rtl/>
                    </w:rPr>
                  </w:pPr>
                  <w:r>
                    <w:rPr>
                      <w:rtl/>
                    </w:rPr>
                    <w:t>בצורה, בחוזק ובפעילות הרפואית, אלא אם כן הורה הרופא במרשם לנפק את</w:t>
                  </w:r>
                </w:p>
                <w:p w:rsidR="00475208" w:rsidRDefault="00475208">
                  <w:pPr>
                    <w:pStyle w:val="OCRStyle18"/>
                    <w:ind w:left="623"/>
                    <w:rPr>
                      <w:rtl/>
                    </w:rPr>
                  </w:pPr>
                  <w:r>
                    <w:rPr>
                      <w:rtl/>
                    </w:rPr>
                    <w:t>אותו תכשיר בשמו המסחרי בלבד.";</w:t>
                  </w:r>
                </w:p>
                <w:p w:rsidR="00475208" w:rsidRDefault="00475208">
                  <w:pPr>
                    <w:pStyle w:val="OCRStyle18"/>
                    <w:ind w:left="227"/>
                    <w:rPr>
                      <w:rtl/>
                    </w:rPr>
                  </w:pPr>
                  <w:r>
                    <w:rPr>
                      <w:rtl/>
                    </w:rPr>
                    <w:t>(4) במקום כותרת פרק ו' יבוא: "פרק ו': שיווק סמי מרפא ותכשירים וניפוקם";</w:t>
                  </w:r>
                </w:p>
                <w:p w:rsidR="00475208" w:rsidRDefault="00475208">
                  <w:pPr>
                    <w:pStyle w:val="OCRStyle18"/>
                    <w:ind w:left="230"/>
                  </w:pPr>
                  <w:r>
                    <w:rPr>
                      <w:rtl/>
                    </w:rPr>
                    <w:t>(5) במקום סעיף 47 יבוא:</w:t>
                  </w:r>
                </w:p>
              </w:txbxContent>
            </v:textbox>
            <w10:wrap anchorx="page" anchory="page"/>
          </v:shape>
        </w:pict>
      </w:r>
    </w:p>
    <w:p w:rsidR="00360ED3" w:rsidRDefault="00360ED3">
      <w:pPr>
        <w:rPr>
          <w:rtl/>
        </w:rPr>
      </w:pPr>
      <w:r>
        <w:rPr>
          <w:rtl/>
        </w:rPr>
        <w:br w:type="page"/>
      </w:r>
    </w:p>
    <w:p w:rsidR="00360ED3" w:rsidRDefault="00000000">
      <w:pPr>
        <w:rPr>
          <w:rtl/>
        </w:rPr>
      </w:pPr>
      <w:r>
        <w:pict>
          <v:shape id="_x0000_s50640" o:spid="_x0000_s1111" type="#_x0000_t202" style="position:absolute;left:0;text-align:left;margin-left:50pt;margin-top:771.95pt;width:495.35pt;height:30pt;z-index:89;mso-position-horizontal-relative:page;mso-position-vertical-relative:page" stroked="f">
            <v:textbox style="mso-next-textbox:#_x0000_s50640" inset="0,0,0,0">
              <w:txbxContent>
                <w:p w:rsidR="00475208" w:rsidRDefault="00475208">
                  <w:r>
                    <w:rPr>
                      <w:rtl/>
                    </w:rPr>
                    <w:t>108                                         ספר החוקים 1704                   כ"ט בשבט התשנ"ט 15.02.1999</w:t>
                  </w:r>
                </w:p>
              </w:txbxContent>
            </v:textbox>
            <w10:wrap anchorx="page" anchory="page"/>
          </v:shape>
        </w:pict>
      </w:r>
      <w:r>
        <w:pict>
          <v:shape id="_x0000_s50641" o:spid="_x0000_s1112" type="#_x0000_t202" style="position:absolute;left:0;text-align:left;margin-left:87.4pt;margin-top:714.7pt;width:198.8pt;height:27.3pt;z-index:88;mso-position-horizontal-relative:page;mso-position-vertical-relative:page" stroked="f">
            <v:textbox style="mso-next-textbox:#_x0000_s50641" inset="0,0,0,0">
              <w:txbxContent>
                <w:p w:rsidR="00475208" w:rsidRDefault="00475208">
                  <w:pPr>
                    <w:pStyle w:val="OCRStyle19"/>
                  </w:pPr>
                </w:p>
              </w:txbxContent>
            </v:textbox>
            <w10:wrap anchorx="page" anchory="page"/>
          </v:shape>
        </w:pict>
      </w:r>
      <w:r>
        <w:pict>
          <v:shape id="_x0000_s50642" o:spid="_x0000_s1113" type="#_x0000_t202" style="position:absolute;left:0;text-align:left;margin-left:89.95pt;margin-top:78.7pt;width:362.15pt;height:617.95pt;z-index:87;mso-position-horizontal-relative:page;mso-position-vertical-relative:page" stroked="f">
            <v:textbox style="mso-next-textbox:#_x0000_s50642" inset="0,0,0,0">
              <w:txbxContent>
                <w:tbl>
                  <w:tblPr>
                    <w:tblW w:w="4405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5271"/>
                    <w:gridCol w:w="1314"/>
                  </w:tblGrid>
                  <w:tr w:rsidR="00475208">
                    <w:trPr>
                      <w:jc w:val="right"/>
                    </w:trPr>
                    <w:tc>
                      <w:tcPr>
                        <w:tcW w:w="4002" w:type="pct"/>
                      </w:tcPr>
                      <w:p w:rsidR="00475208" w:rsidRDefault="00475208">
                        <w:pPr>
                          <w:pStyle w:val="OCRStyle1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לצורכי רישום בפנקס או לצורכי ייצוא בלבד; המנהל לא ייתן</w:t>
                        </w:r>
                      </w:p>
                      <w:p w:rsidR="00475208" w:rsidRDefault="00475208">
                        <w:pPr>
                          <w:pStyle w:val="OCRStyle1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אישור כאמור אלא אם כן שוכנע שאין בכך כדי לפגוע בבריאות</w:t>
                        </w:r>
                      </w:p>
                      <w:p w:rsidR="00475208" w:rsidRDefault="00475208">
                        <w:pPr>
                          <w:pStyle w:val="OCRStyle1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הציבור.</w:t>
                        </w:r>
                      </w:p>
                    </w:tc>
                    <w:tc>
                      <w:tcPr>
                        <w:tcW w:w="998" w:type="pct"/>
                      </w:tcPr>
                      <w:p w:rsidR="00475208" w:rsidRDefault="00475208">
                        <w:pPr>
                          <w:pStyle w:val="OCRStyle19"/>
                          <w:rPr>
                            <w:rtl/>
                          </w:rPr>
                        </w:pPr>
                      </w:p>
                    </w:tc>
                  </w:tr>
                  <w:tr w:rsidR="00475208" w:rsidRPr="00360ED3">
                    <w:trPr>
                      <w:jc w:val="right"/>
                    </w:trPr>
                    <w:tc>
                      <w:tcPr>
                        <w:tcW w:w="4002" w:type="pct"/>
                      </w:tcPr>
                      <w:p w:rsidR="00475208" w:rsidRDefault="00475208">
                        <w:pPr>
                          <w:pStyle w:val="OCRStyle1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47ב. (א) לא ישווק אדם תכשיר אלא באמצעות בית מרקחת,</w:t>
                        </w:r>
                      </w:p>
                      <w:p w:rsidR="00475208" w:rsidRDefault="00475208">
                        <w:pPr>
                          <w:pStyle w:val="OCRStyle1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באמצעות בית מסחר לתרופות או באמצעות מוסד מוכר; הוראה זו</w:t>
                        </w:r>
                      </w:p>
                      <w:p w:rsidR="00475208" w:rsidRDefault="00475208">
                        <w:pPr>
                          <w:pStyle w:val="OCRStyle1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לא תחול על ייבוא או ייצוא של תכשיר.</w:t>
                        </w:r>
                      </w:p>
                      <w:p w:rsidR="00475208" w:rsidRDefault="00475208">
                        <w:pPr>
                          <w:pStyle w:val="OCRStyle1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לא ייבא אדם תכשיר רשום, אלא אם כן הוא אחד</w:t>
                        </w:r>
                      </w:p>
                      <w:p w:rsidR="00475208" w:rsidRDefault="00475208">
                        <w:pPr>
                          <w:pStyle w:val="OCRStyle1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מאלה -</w:t>
                        </w:r>
                      </w:p>
                      <w:p w:rsidR="00475208" w:rsidRDefault="00475208">
                        <w:pPr>
                          <w:pStyle w:val="OCRStyle1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(ו) הוא ביקש את רישום התכשיר בפנקס (להלן - בעל</w:t>
                        </w:r>
                      </w:p>
                      <w:p w:rsidR="00475208" w:rsidRDefault="00475208">
                        <w:pPr>
                          <w:pStyle w:val="OCRStyle1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הרישום);</w:t>
                        </w:r>
                      </w:p>
                      <w:p w:rsidR="00475208" w:rsidRDefault="00475208">
                        <w:pPr>
                          <w:pStyle w:val="OCRStyle1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הוא בית מסחר לתרופות או מוסד מוכר והוא מייבא</w:t>
                        </w:r>
                      </w:p>
                      <w:p w:rsidR="00475208" w:rsidRDefault="00475208">
                        <w:pPr>
                          <w:pStyle w:val="OCRStyle1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את התכשיר לפי אישור שקיבל בהתאם לסעיף 47ג.</w:t>
                        </w:r>
                      </w:p>
                      <w:p w:rsidR="00475208" w:rsidRDefault="00475208">
                        <w:pPr>
                          <w:pStyle w:val="OCRStyle1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לא ישווק אדם תכשיר בקמעונאות אלא אם כן הוא בית</w:t>
                        </w:r>
                      </w:p>
                      <w:p w:rsidR="00475208" w:rsidRDefault="00475208">
                        <w:pPr>
                          <w:pStyle w:val="OCRStyle1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מרקחת.</w:t>
                        </w:r>
                      </w:p>
                      <w:p w:rsidR="00475208" w:rsidRDefault="00475208">
                        <w:pPr>
                          <w:pStyle w:val="OCRStyle1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(ד) לא ישווק אדם תכשיר בסיטונאות אלא אם כן הוא בית</w:t>
                        </w:r>
                      </w:p>
                      <w:p w:rsidR="00475208" w:rsidRDefault="00475208">
                        <w:pPr>
                          <w:pStyle w:val="OCRStyle1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מסחר לתרופות או מוסר מוכר.</w:t>
                        </w:r>
                      </w:p>
                    </w:tc>
                    <w:tc>
                      <w:tcPr>
                        <w:tcW w:w="998" w:type="pct"/>
                      </w:tcPr>
                      <w:p w:rsidR="00475208" w:rsidRDefault="00475208">
                        <w:pPr>
                          <w:pStyle w:val="OCRStyle1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שיווק וייבוא</w:t>
                        </w:r>
                      </w:p>
                      <w:p w:rsidR="00475208" w:rsidRPr="00360ED3" w:rsidRDefault="00475208">
                        <w:pPr>
                          <w:pStyle w:val="OCRStyle1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תכשירים</w:t>
                        </w:r>
                      </w:p>
                    </w:tc>
                  </w:tr>
                  <w:tr w:rsidR="00475208" w:rsidRPr="00360ED3">
                    <w:trPr>
                      <w:jc w:val="right"/>
                    </w:trPr>
                    <w:tc>
                      <w:tcPr>
                        <w:tcW w:w="4002" w:type="pct"/>
                      </w:tcPr>
                      <w:p w:rsidR="00475208" w:rsidRDefault="00475208">
                        <w:pPr>
                          <w:pStyle w:val="OCRStyle1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47ג. (א) בית מסחר לתרופות רשאי לייבא תכשיר רשום אם</w:t>
                        </w:r>
                      </w:p>
                      <w:p w:rsidR="00475208" w:rsidRDefault="00475208">
                        <w:pPr>
                          <w:pStyle w:val="OCRStyle1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אישר המנהל בי התכשיר הוא תכשיר רשום וכי נתקיימו תנאים</w:t>
                        </w:r>
                      </w:p>
                      <w:p w:rsidR="00475208" w:rsidRDefault="00475208">
                        <w:pPr>
                          <w:pStyle w:val="OCRStyle1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נאותים בהובלתו ובאחסונו של התכשיר הרשום, בהתאם לכללים</w:t>
                        </w:r>
                      </w:p>
                      <w:p w:rsidR="00475208" w:rsidRDefault="00475208">
                        <w:pPr>
                          <w:pStyle w:val="OCRStyle1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שנקבעו לפי סעיף קטן (ג).</w:t>
                        </w:r>
                      </w:p>
                      <w:p w:rsidR="00475208" w:rsidRDefault="00475208">
                        <w:pPr>
                          <w:pStyle w:val="OCRStyle1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על אף האמור בסעיף 47א(ב) רשאי בית מסחר לתרופות</w:t>
                        </w:r>
                      </w:p>
                      <w:p w:rsidR="00475208" w:rsidRDefault="00475208">
                        <w:pPr>
                          <w:pStyle w:val="OCRStyle1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או מוסד מוכר לייבא ולשווק תכשיר תואם אם אישר המנהל כי</w:t>
                        </w:r>
                      </w:p>
                      <w:p w:rsidR="00475208" w:rsidRDefault="00475208">
                        <w:pPr>
                          <w:pStyle w:val="OCRStyle1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מתקיימים תנאים נאותים בהובלתו ובאחסונו של התכשיר בהתאם</w:t>
                        </w:r>
                      </w:p>
                      <w:p w:rsidR="00475208" w:rsidRDefault="00475208">
                        <w:pPr>
                          <w:pStyle w:val="OCRStyle1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להוראות סעיף קטן (ג); בפרק זה, "תכשיר תואם" - תכשיר התואם</w:t>
                        </w:r>
                      </w:p>
                      <w:p w:rsidR="00475208" w:rsidRDefault="00475208">
                        <w:pPr>
                          <w:pStyle w:val="OCRStyle1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לתכשיר רשום שקיבל אישור מאת המנהל כי נתקיימו בו תנאים</w:t>
                        </w:r>
                      </w:p>
                      <w:p w:rsidR="00475208" w:rsidRDefault="00475208">
                        <w:pPr>
                          <w:pStyle w:val="OCRStyle1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אלה:</w:t>
                        </w:r>
                      </w:p>
                      <w:p w:rsidR="00475208" w:rsidRDefault="00475208">
                        <w:pPr>
                          <w:pStyle w:val="OCRStyle1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(ו) הוא זהה לתכשיר הרשום בהרכב החומר הפעיל שבו,</w:t>
                        </w:r>
                      </w:p>
                      <w:p w:rsidR="00475208" w:rsidRDefault="00475208">
                        <w:pPr>
                          <w:pStyle w:val="OCRStyle1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בצורתו, באופן לקיחתו, באיכותו, ברמת בטיחותו</w:t>
                        </w:r>
                      </w:p>
                      <w:p w:rsidR="00475208" w:rsidRDefault="00475208">
                        <w:pPr>
                          <w:pStyle w:val="OCRStyle1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ובפעילותו הרפואית;</w:t>
                        </w:r>
                      </w:p>
                      <w:p w:rsidR="00475208" w:rsidRDefault="00475208">
                        <w:pPr>
                          <w:pStyle w:val="OCRStyle1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הוא זהה לתכשיר הרשום באופן ייצורו.</w:t>
                        </w:r>
                      </w:p>
                      <w:p w:rsidR="00475208" w:rsidRDefault="00475208">
                        <w:pPr>
                          <w:pStyle w:val="OCRStyle1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(ו) השר יקבע, לשם שמירה על בריאות הציבור, כללים</w:t>
                        </w:r>
                      </w:p>
                      <w:p w:rsidR="00475208" w:rsidRDefault="00475208">
                        <w:pPr>
                          <w:pStyle w:val="OCRStyle1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לענין התנאים הנדרשים לשם הובלה ואחסון נאותים של</w:t>
                        </w:r>
                      </w:p>
                      <w:p w:rsidR="00475208" w:rsidRDefault="00475208">
                        <w:pPr>
                          <w:pStyle w:val="OCRStyle1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תכשיר.</w:t>
                        </w:r>
                      </w:p>
                      <w:p w:rsidR="00475208" w:rsidRDefault="00475208">
                        <w:pPr>
                          <w:pStyle w:val="OCRStyle1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השר יקבע כללים לענין הוכחת התנאים הנדרשים</w:t>
                        </w:r>
                      </w:p>
                      <w:p w:rsidR="00475208" w:rsidRDefault="00475208">
                        <w:pPr>
                          <w:pStyle w:val="OCRStyle1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לקבלת אישור לתכשיר תואם לפי סעיף קטן (ב).</w:t>
                        </w:r>
                      </w:p>
                      <w:p w:rsidR="00475208" w:rsidRDefault="00475208">
                        <w:pPr>
                          <w:pStyle w:val="OCRStyle1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(5) השר רשאי לקבוע כתנאי למתן אישור לייבוא תכשיר</w:t>
                        </w:r>
                      </w:p>
                      <w:p w:rsidR="00475208" w:rsidRDefault="00475208">
                        <w:pPr>
                          <w:pStyle w:val="OCRStyle1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תואם כי ייערכו לגביו בדיקות, ככל שהדבר דרוש לשם</w:t>
                        </w:r>
                      </w:p>
                      <w:p w:rsidR="00475208" w:rsidRDefault="00475208">
                        <w:pPr>
                          <w:pStyle w:val="OCRStyle1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שמירה על בריאות הציבור.</w:t>
                        </w:r>
                      </w:p>
                      <w:p w:rsidR="00475208" w:rsidRDefault="00475208">
                        <w:pPr>
                          <w:pStyle w:val="OCRStyle1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(4) השר רשאי לקבוע כי תנאים כאמור בסעיף קטן זה לא</w:t>
                        </w:r>
                      </w:p>
                      <w:p w:rsidR="00475208" w:rsidRDefault="00475208">
                        <w:pPr>
                          <w:pStyle w:val="OCRStyle1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יחולו על מוסד מוכר המשווק תכשירים למטופליו, למוסד</w:t>
                        </w:r>
                      </w:p>
                    </w:tc>
                    <w:tc>
                      <w:tcPr>
                        <w:tcW w:w="998" w:type="pct"/>
                      </w:tcPr>
                      <w:p w:rsidR="00475208" w:rsidRDefault="00475208">
                        <w:pPr>
                          <w:pStyle w:val="OCRStyle1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אישור למסלול</w:t>
                        </w:r>
                      </w:p>
                      <w:p w:rsidR="00475208" w:rsidRDefault="00475208">
                        <w:pPr>
                          <w:pStyle w:val="OCRStyle1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ייבוא נוסף</w:t>
                        </w:r>
                      </w:p>
                      <w:p w:rsidR="00475208" w:rsidRPr="00360ED3" w:rsidRDefault="00475208">
                        <w:pPr>
                          <w:pStyle w:val="OCRStyle1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של תכשירים</w:t>
                        </w:r>
                      </w:p>
                    </w:tc>
                  </w:tr>
                </w:tbl>
                <w:p w:rsidR="00475208" w:rsidRDefault="00475208">
                  <w:pPr>
                    <w:pStyle w:val="OCRStyle19"/>
                  </w:pPr>
                </w:p>
              </w:txbxContent>
            </v:textbox>
            <w10:wrap anchorx="page" anchory="page"/>
          </v:shape>
        </w:pict>
      </w:r>
    </w:p>
    <w:p w:rsidR="009E7CE5" w:rsidRDefault="009E7CE5">
      <w:pPr>
        <w:rPr>
          <w:rtl/>
        </w:rPr>
      </w:pPr>
      <w:r>
        <w:rPr>
          <w:rtl/>
        </w:rPr>
        <w:br w:type="page"/>
      </w:r>
    </w:p>
    <w:p w:rsidR="009E7CE5" w:rsidRDefault="00000000">
      <w:pPr>
        <w:rPr>
          <w:rtl/>
        </w:rPr>
      </w:pPr>
      <w:r>
        <w:pict>
          <v:shape id="_x0000_s50643" o:spid="_x0000_s1114" type="#_x0000_t202" style="position:absolute;left:0;text-align:left;margin-left:50pt;margin-top:771.95pt;width:495.35pt;height:30pt;z-index:92;mso-position-horizontal-relative:page;mso-position-vertical-relative:page" stroked="f">
            <v:textbox style="mso-next-textbox:#_x0000_s50643" inset="0,0,0,0">
              <w:txbxContent>
                <w:p w:rsidR="00475208" w:rsidRDefault="00475208">
                  <w:r>
                    <w:rPr>
                      <w:rtl/>
                    </w:rPr>
                    <w:t>109                                         ספר החוקים 1704                   כ"ט בשבט התשנ"ט 15.02.1999</w:t>
                  </w:r>
                </w:p>
              </w:txbxContent>
            </v:textbox>
            <w10:wrap anchorx="page" anchory="page"/>
          </v:shape>
        </w:pict>
      </w:r>
      <w:r>
        <w:pict>
          <v:shape id="_x0000_s50644" o:spid="_x0000_s1115" type="#_x0000_t202" style="position:absolute;left:0;text-align:left;margin-left:353.7pt;margin-top:710.4pt;width:192.25pt;height:22.2pt;z-index:91;mso-position-horizontal-relative:page;mso-position-vertical-relative:page" stroked="f">
            <v:textbox style="mso-next-textbox:#_x0000_s50644" inset="0,0,0,0">
              <w:txbxContent>
                <w:p w:rsidR="00475208" w:rsidRDefault="00475208">
                  <w:pPr>
                    <w:pStyle w:val="OCRStyle20"/>
                  </w:pPr>
                </w:p>
              </w:txbxContent>
            </v:textbox>
            <w10:wrap anchorx="page" anchory="page"/>
          </v:shape>
        </w:pict>
      </w:r>
      <w:r>
        <w:pict>
          <v:shape id="_x0000_s50645" o:spid="_x0000_s1116" type="#_x0000_t202" style="position:absolute;left:0;text-align:left;margin-left:161.45pt;margin-top:57pt;width:357.2pt;height:640.15pt;z-index:90;mso-position-horizontal-relative:page;mso-position-vertical-relative:page" stroked="f">
            <v:textbox style="mso-next-textbox:#_x0000_s50645" inset="0,0,0,0">
              <w:txbxContent>
                <w:tbl>
                  <w:tblPr>
                    <w:tblW w:w="4403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5293"/>
                    <w:gridCol w:w="1201"/>
                  </w:tblGrid>
                  <w:tr w:rsidR="00475208">
                    <w:trPr>
                      <w:jc w:val="right"/>
                    </w:trPr>
                    <w:tc>
                      <w:tcPr>
                        <w:tcW w:w="4075" w:type="pct"/>
                      </w:tcPr>
                      <w:p w:rsidR="00475208" w:rsidRDefault="00475208">
                        <w:pPr>
                          <w:pStyle w:val="OCRStyle2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מוכר אחר, או למערכת הבטחון, או כי התנאים יחולו</w:t>
                        </w:r>
                      </w:p>
                      <w:p w:rsidR="00475208" w:rsidRDefault="00475208">
                        <w:pPr>
                          <w:pStyle w:val="OCRStyle2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עליהם בשינויים שיקבע, ובלבד שמצא שאין בקביעה לפי</w:t>
                        </w:r>
                      </w:p>
                      <w:p w:rsidR="00475208" w:rsidRDefault="00475208">
                        <w:pPr>
                          <w:pStyle w:val="OCRStyle2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פסקה זו כדי לפגוע בבריאות הציבור.</w:t>
                        </w:r>
                      </w:p>
                      <w:p w:rsidR="00475208" w:rsidRDefault="00475208">
                        <w:pPr>
                          <w:pStyle w:val="OCRStyle2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(ר) על אישור שניתן לפי סעיפים קטנים (א) או (ב) יפרסם</w:t>
                        </w:r>
                      </w:p>
                      <w:p w:rsidR="00475208" w:rsidRDefault="00475208">
                        <w:pPr>
                          <w:pStyle w:val="OCRStyle2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המנהל הודעה סמוך למתן האישור, בדרך שיקבע שר הבריאות.</w:t>
                        </w:r>
                      </w:p>
                      <w:p w:rsidR="00475208" w:rsidRDefault="00475208">
                        <w:pPr>
                          <w:pStyle w:val="OCRStyle2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(ה) על ייבוא ושיווק של תכשיר תואם בהתאם להוראות</w:t>
                        </w:r>
                      </w:p>
                      <w:p w:rsidR="00475208" w:rsidRDefault="00475208">
                        <w:pPr>
                          <w:pStyle w:val="OCRStyle2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סעיף זה יחולו הכללים והתנאים החלים ביחס לייבוא ולשיווק של</w:t>
                        </w:r>
                      </w:p>
                      <w:p w:rsidR="00475208" w:rsidRDefault="00475208">
                        <w:pPr>
                          <w:pStyle w:val="OCRStyle2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התכשיר הרשום שלו הוא תואם, בשינויים המחויבים, ולמעט</w:t>
                        </w:r>
                      </w:p>
                      <w:p w:rsidR="00475208" w:rsidRDefault="00475208">
                        <w:pPr>
                          <w:pStyle w:val="OCRStyle2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הכללים וההוראות לרישום של התכשיר בפנקס; דינו של אישור</w:t>
                        </w:r>
                      </w:p>
                      <w:p w:rsidR="00475208" w:rsidRDefault="00475208">
                        <w:pPr>
                          <w:pStyle w:val="OCRStyle2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שניתן לפי סעיף זה כדינו של רישום בפנקס, בשינויים המחויבים.</w:t>
                        </w:r>
                      </w:p>
                      <w:p w:rsidR="00475208" w:rsidRDefault="00475208">
                        <w:pPr>
                          <w:pStyle w:val="OCRStyle2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(ו) ניתן אישור לייבוא ולשיווק תכשיר תואם, יחולו על</w:t>
                        </w:r>
                      </w:p>
                      <w:p w:rsidR="00475208" w:rsidRDefault="00475208">
                        <w:pPr>
                          <w:pStyle w:val="OCRStyle2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התכשיר התואם ההוראות החלות על תכשיר רשום לפי פקודה זו.</w:t>
                        </w:r>
                      </w:p>
                      <w:p w:rsidR="00475208" w:rsidRDefault="00475208">
                        <w:pPr>
                          <w:pStyle w:val="OCRStyle2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(ז) (1) נאסר ייבוא או שיווק של תכשיר או של תכשיר רשום</w:t>
                        </w:r>
                      </w:p>
                      <w:p w:rsidR="00475208" w:rsidRDefault="00475208">
                        <w:pPr>
                          <w:pStyle w:val="OCRStyle2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יהיה כל אישור לייבוא או לשיווק של התכשיר או של</w:t>
                        </w:r>
                      </w:p>
                      <w:p w:rsidR="00475208" w:rsidRDefault="00475208">
                        <w:pPr>
                          <w:pStyle w:val="OCRStyle2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תכשיר תואם לו בטל, והמנהל יודיע על כך למי שבידיו</w:t>
                        </w:r>
                      </w:p>
                      <w:p w:rsidR="00475208" w:rsidRDefault="00475208">
                        <w:pPr>
                          <w:pStyle w:val="OCRStyle2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אישור כאמור.</w:t>
                        </w:r>
                      </w:p>
                      <w:p w:rsidR="00475208" w:rsidRDefault="00475208">
                        <w:pPr>
                          <w:pStyle w:val="OCRStyle2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בוטל רישומו של תכשיר רשום רשאי המנהל לבטל</w:t>
                        </w:r>
                      </w:p>
                      <w:p w:rsidR="00475208" w:rsidRDefault="00475208">
                        <w:pPr>
                          <w:pStyle w:val="OCRStyle2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כל אישור לייבוא או לשיווק של התכשיר או של תכשיר</w:t>
                        </w:r>
                      </w:p>
                      <w:p w:rsidR="00475208" w:rsidRDefault="00475208">
                        <w:pPr>
                          <w:pStyle w:val="OCRStyle2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תואם לו, והוא יודיע על כך למי שבידיו אישור כאמור.</w:t>
                        </w:r>
                      </w:p>
                      <w:p w:rsidR="00475208" w:rsidRDefault="00475208">
                        <w:pPr>
                          <w:pStyle w:val="OCRStyle2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(ח) לא ייצא אדם תכשיר שיובא לפי סעיף זה.";</w:t>
                        </w:r>
                      </w:p>
                    </w:tc>
                    <w:tc>
                      <w:tcPr>
                        <w:tcW w:w="925" w:type="pct"/>
                      </w:tcPr>
                      <w:p w:rsidR="00475208" w:rsidRDefault="00475208">
                        <w:pPr>
                          <w:pStyle w:val="OCRStyle20"/>
                          <w:rPr>
                            <w:rtl/>
                          </w:rPr>
                        </w:pPr>
                      </w:p>
                    </w:tc>
                  </w:tr>
                  <w:tr w:rsidR="00475208">
                    <w:trPr>
                      <w:jc w:val="right"/>
                    </w:trPr>
                    <w:tc>
                      <w:tcPr>
                        <w:tcW w:w="5000" w:type="pct"/>
                        <w:gridSpan w:val="2"/>
                      </w:tcPr>
                      <w:p w:rsidR="00475208" w:rsidRDefault="00475208">
                        <w:pPr>
                          <w:pStyle w:val="OCRStyle2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(7) במקום סעיף 63 יבוא:</w:t>
                        </w:r>
                      </w:p>
                    </w:tc>
                  </w:tr>
                  <w:tr w:rsidR="00475208">
                    <w:trPr>
                      <w:jc w:val="right"/>
                    </w:trPr>
                    <w:tc>
                      <w:tcPr>
                        <w:tcW w:w="4075" w:type="pct"/>
                      </w:tcPr>
                      <w:p w:rsidR="00475208" w:rsidRDefault="00475208">
                        <w:pPr>
                          <w:pStyle w:val="OCRStyle2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63. (א) לא יימכרו תכשירים במחירים העולים על המחירים</w:t>
                        </w:r>
                      </w:p>
                      <w:p w:rsidR="00475208" w:rsidRDefault="00475208">
                        <w:pPr>
                          <w:pStyle w:val="OCRStyle2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שנקבעו במחירון שפרסם המנהל או מי שהוא הסמיך לענין סעיף</w:t>
                        </w:r>
                      </w:p>
                      <w:p w:rsidR="00475208" w:rsidRDefault="00475208">
                        <w:pPr>
                          <w:pStyle w:val="OCRStyle2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זה-, שר הבריאות ושר האוצר רשאים לקבוע כי הוראות סעיף זה לא</w:t>
                        </w:r>
                      </w:p>
                      <w:p w:rsidR="00475208" w:rsidRDefault="00475208">
                        <w:pPr>
                          <w:pStyle w:val="OCRStyle2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יחולו על תכשירים או סוגי תכשירים.</w:t>
                        </w:r>
                      </w:p>
                      <w:p w:rsidR="00475208" w:rsidRDefault="00475208">
                        <w:pPr>
                          <w:pStyle w:val="OCRStyle2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מחירו של תכשיר במחירון ייקבע כממוצע מחירו של</w:t>
                        </w:r>
                      </w:p>
                      <w:p w:rsidR="00475208" w:rsidRDefault="00475208">
                        <w:pPr>
                          <w:pStyle w:val="OCRStyle2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אותו תכשיר או של תכשיר תואם במדינות המפורטות בתוספת</w:t>
                        </w:r>
                      </w:p>
                      <w:p w:rsidR="00475208" w:rsidRDefault="00475208">
                        <w:pPr>
                          <w:pStyle w:val="OCRStyle2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החמישית-, שר הבריאות ושר האוצר רשאים לשנות את התוספת,</w:t>
                        </w:r>
                      </w:p>
                      <w:p w:rsidR="00475208" w:rsidRDefault="00475208">
                        <w:pPr>
                          <w:pStyle w:val="OCRStyle2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ובלבד שמספר הארצות לא יפחת מארבע; שר הבריאות ושר האוצר</w:t>
                        </w:r>
                      </w:p>
                      <w:p w:rsidR="00475208" w:rsidRDefault="00475208">
                        <w:pPr>
                          <w:pStyle w:val="OCRStyle2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יקבעו כללים לעדכון המחירון; לענין זה, "ממוצע מחירים" - לרבות</w:t>
                        </w:r>
                      </w:p>
                      <w:p w:rsidR="00475208" w:rsidRDefault="00475208">
                        <w:pPr>
                          <w:pStyle w:val="OCRStyle2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ממוצע משוקלל כפי שיקבעו שר הבריאות ושר האוצר.</w:t>
                        </w:r>
                      </w:p>
                      <w:p w:rsidR="00475208" w:rsidRDefault="00475208">
                        <w:pPr>
                          <w:pStyle w:val="OCRStyle2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(1) שר הבריאות ושר האוצר רשאים לקבוע, אחרי שנתנו</w:t>
                        </w:r>
                      </w:p>
                      <w:p w:rsidR="00475208" w:rsidRDefault="00475208">
                        <w:pPr>
                          <w:pStyle w:val="OCRStyle2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הזדמנות לצדדים הנוגעים בדבר להשמיע את טענותיהם</w:t>
                        </w:r>
                      </w:p>
                      <w:p w:rsidR="00475208" w:rsidRDefault="00475208">
                        <w:pPr>
                          <w:pStyle w:val="OCRStyle2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ומטעמים שיירשמו, כי מחירו המרבי של תכשיר הכלול</w:t>
                        </w:r>
                      </w:p>
                      <w:p w:rsidR="00475208" w:rsidRDefault="00475208">
                        <w:pPr>
                          <w:pStyle w:val="OCRStyle2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בסל השירותים לפי חוק ביטוח בריאות, למי שנופק לו</w:t>
                        </w:r>
                      </w:p>
                      <w:p w:rsidR="00475208" w:rsidRDefault="00475208">
                        <w:pPr>
                          <w:pStyle w:val="OCRStyle2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התכשיר לפי מרשם רופא, יהיה פחות מן המחיר במחירון,</w:t>
                        </w:r>
                      </w:p>
                      <w:p w:rsidR="00475208" w:rsidRDefault="00475208">
                        <w:pPr>
                          <w:pStyle w:val="OCRStyle2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בהתאם לכללים שיקבעו.</w:t>
                        </w:r>
                      </w:p>
                      <w:p w:rsidR="00475208" w:rsidRDefault="00475208">
                        <w:pPr>
                          <w:pStyle w:val="OCRStyle2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שר הבריאות ושר האוצר רשאים לקבוע כי מחירו של</w:t>
                        </w:r>
                      </w:p>
                      <w:p w:rsidR="00475208" w:rsidRDefault="00475208">
                        <w:pPr>
                          <w:pStyle w:val="OCRStyle2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תכשיר שלא ניתן לקבוע אותו כאמור בסעיף קטן (ב),</w:t>
                        </w:r>
                      </w:p>
                      <w:p w:rsidR="00475208" w:rsidRDefault="00475208">
                        <w:pPr>
                          <w:pStyle w:val="OCRStyle2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ייקבע כממוצע מחירו של אותו תכשיר במדינות שאינן</w:t>
                        </w:r>
                      </w:p>
                      <w:p w:rsidR="00475208" w:rsidRDefault="00475208">
                        <w:pPr>
                          <w:pStyle w:val="OCRStyle2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מפורטות בתוספת החמישית או לפי שיטה אחרת שקבעו.</w:t>
                        </w:r>
                      </w:p>
                    </w:tc>
                    <w:tc>
                      <w:tcPr>
                        <w:tcW w:w="925" w:type="pct"/>
                      </w:tcPr>
                      <w:p w:rsidR="00475208" w:rsidRDefault="00475208">
                        <w:pPr>
                          <w:pStyle w:val="OCRStyle2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'מחירים מרביים</w:t>
                        </w:r>
                      </w:p>
                    </w:tc>
                  </w:tr>
                </w:tbl>
                <w:p w:rsidR="00475208" w:rsidRDefault="00475208">
                  <w:pPr>
                    <w:pStyle w:val="OCRStyle20"/>
                  </w:pPr>
                </w:p>
              </w:txbxContent>
            </v:textbox>
            <w10:wrap anchorx="page" anchory="page"/>
          </v:shape>
        </w:pict>
      </w:r>
    </w:p>
    <w:p w:rsidR="008711A8" w:rsidRDefault="008711A8">
      <w:pPr>
        <w:rPr>
          <w:rtl/>
        </w:rPr>
      </w:pPr>
      <w:r>
        <w:rPr>
          <w:rtl/>
        </w:rPr>
        <w:br w:type="page"/>
      </w:r>
    </w:p>
    <w:p w:rsidR="008711A8" w:rsidRDefault="00000000">
      <w:pPr>
        <w:rPr>
          <w:rtl/>
        </w:rPr>
      </w:pPr>
      <w:r>
        <w:pict>
          <v:shape id="_x0000_s50646" o:spid="_x0000_s1117" type="#_x0000_t202" style="position:absolute;left:0;text-align:left;margin-left:50pt;margin-top:771.95pt;width:495.35pt;height:30pt;z-index:96;mso-position-horizontal-relative:page;mso-position-vertical-relative:page" stroked="f">
            <v:textbox style="mso-next-textbox:#_x0000_s50646" inset="0,0,0,0">
              <w:txbxContent>
                <w:p w:rsidR="00475208" w:rsidRDefault="00475208">
                  <w:r>
                    <w:rPr>
                      <w:rtl/>
                    </w:rPr>
                    <w:t>110                                         ספר החוקים 1704                   כ"ט בשבט התשנ"ט 15.02.1999</w:t>
                  </w:r>
                </w:p>
              </w:txbxContent>
            </v:textbox>
            <w10:wrap anchorx="page" anchory="page"/>
          </v:shape>
        </w:pict>
      </w:r>
      <w:r>
        <w:pict>
          <v:shape id="_x0000_s50647" o:spid="_x0000_s1118" type="#_x0000_t202" style="position:absolute;left:0;text-align:left;margin-left:91.8pt;margin-top:711.4pt;width:198pt;height:26.35pt;z-index:95;mso-position-horizontal-relative:page;mso-position-vertical-relative:page" stroked="f">
            <v:textbox style="mso-next-textbox:#_x0000_s50647" inset="0,0,0,0">
              <w:txbxContent>
                <w:p w:rsidR="00475208" w:rsidRDefault="00475208">
                  <w:pPr>
                    <w:pStyle w:val="OCRStyle21"/>
                  </w:pPr>
                </w:p>
              </w:txbxContent>
            </v:textbox>
            <w10:wrap anchorx="page" anchory="page"/>
          </v:shape>
        </w:pict>
      </w:r>
      <w:r>
        <w:pict>
          <v:shape id="_x0000_s50648" o:spid="_x0000_s1119" type="#_x0000_t202" style="position:absolute;left:0;text-align:left;margin-left:342.65pt;margin-top:663.5pt;width:130.3pt;height:24.75pt;z-index:94;mso-position-horizontal-relative:page;mso-position-vertical-relative:page" stroked="f">
            <v:textbox style="mso-next-textbox:#_x0000_s50648" inset="0,0,0,0">
              <w:txbxContent>
                <w:p w:rsidR="00475208" w:rsidRDefault="00475208">
                  <w:pPr>
                    <w:pStyle w:val="OCRStyle21"/>
                    <w:ind w:left="101"/>
                  </w:pPr>
                  <w:r>
                    <w:rPr>
                      <w:rtl/>
                    </w:rPr>
                    <w:t>38 ס"ח התשל"ז, עמ' 226.</w:t>
                  </w:r>
                </w:p>
              </w:txbxContent>
            </v:textbox>
            <w10:wrap anchorx="page" anchory="page"/>
          </v:shape>
        </w:pict>
      </w:r>
      <w:r>
        <w:pict>
          <v:shape id="_x0000_s50649" o:spid="_x0000_s1120" type="#_x0000_t202" style="position:absolute;left:0;text-align:left;margin-left:90.2pt;margin-top:58pt;width:354.6pt;height:603.9pt;z-index:93;mso-position-horizontal-relative:page;mso-position-vertical-relative:page" stroked="f">
            <v:textbox style="mso-next-textbox:#_x0000_s50649" inset="0,0,0,0">
              <w:txbxContent>
                <w:tbl>
                  <w:tblPr>
                    <w:tblW w:w="4402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5216"/>
                    <w:gridCol w:w="1231"/>
                  </w:tblGrid>
                  <w:tr w:rsidR="00475208">
                    <w:trPr>
                      <w:jc w:val="right"/>
                    </w:trPr>
                    <w:tc>
                      <w:tcPr>
                        <w:tcW w:w="4045" w:type="pct"/>
                      </w:tcPr>
                      <w:p w:rsidR="00475208" w:rsidRDefault="00475208">
                        <w:pPr>
                          <w:pStyle w:val="OCRStyle2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(ד) מחירון ושינויים בו אינם טעונים פרסום ברשומות, ואולם</w:t>
                        </w:r>
                      </w:p>
                      <w:p w:rsidR="00475208" w:rsidRDefault="00475208">
                        <w:pPr>
                          <w:pStyle w:val="OCRStyle2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דבר פרסום המחירון והחלטה על שינוי בו, וכן המקומות שבהם ניתן</w:t>
                        </w:r>
                      </w:p>
                      <w:p w:rsidR="00475208" w:rsidRDefault="00475208">
                        <w:pPr>
                          <w:pStyle w:val="OCRStyle2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לעיין בו יפורסמו ברשומות; שר הבריאות יקבע כללים בדבר</w:t>
                        </w:r>
                      </w:p>
                      <w:p w:rsidR="00475208" w:rsidRDefault="00475208">
                        <w:pPr>
                          <w:pStyle w:val="OCRStyle2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המקומות שבהם ניתן לעיין במחירון ולקבל העתק ממנו, ובהסכמת</w:t>
                        </w:r>
                      </w:p>
                      <w:p w:rsidR="00475208" w:rsidRDefault="00475208">
                        <w:pPr>
                          <w:pStyle w:val="OCRStyle2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שר האוצר - רשאי הוא לקבוע אגרה שתשולם בעד קבלת העתק</w:t>
                        </w:r>
                      </w:p>
                      <w:p w:rsidR="00475208" w:rsidRDefault="00475208">
                        <w:pPr>
                          <w:pStyle w:val="OCRStyle2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כאמור.</w:t>
                        </w:r>
                      </w:p>
                      <w:p w:rsidR="00475208" w:rsidRDefault="00475208">
                        <w:pPr>
                          <w:pStyle w:val="OCRStyle2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(ה) על מחיר מרבי שנקבע במחירון ניתן לערור בפני ועדת</w:t>
                        </w:r>
                      </w:p>
                      <w:p w:rsidR="00475208" w:rsidRDefault="00475208">
                        <w:pPr>
                          <w:pStyle w:val="OCRStyle2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ערר-, בועדת הערר יהיו חברים המנהל והוא יהיה היושב ראש,</w:t>
                        </w:r>
                      </w:p>
                      <w:p w:rsidR="00475208" w:rsidRDefault="00475208">
                        <w:pPr>
                          <w:pStyle w:val="OCRStyle2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המנהל הכללי של משרד האוצר או נציגו, ונציג היועץ המשפטי</w:t>
                        </w:r>
                      </w:p>
                      <w:p w:rsidR="00475208" w:rsidRDefault="00475208">
                        <w:pPr>
                          <w:pStyle w:val="OCRStyle2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לממשלה; ועדת הערר תחליט ברוב קולות חבריה; הועדה תקבע את</w:t>
                        </w:r>
                      </w:p>
                      <w:p w:rsidR="00475208" w:rsidRDefault="00475208">
                        <w:pPr>
                          <w:pStyle w:val="OCRStyle2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סדרי הדיון בפניה.</w:t>
                        </w:r>
                      </w:p>
                      <w:p w:rsidR="00475208" w:rsidRDefault="00475208">
                        <w:pPr>
                          <w:pStyle w:val="OCRStyle2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(ו) שר הבריאות ושר האוצר יקבעו את דרך חישובם של</w:t>
                        </w:r>
                      </w:p>
                      <w:p w:rsidR="00475208" w:rsidRDefault="00475208">
                        <w:pPr>
                          <w:pStyle w:val="OCRStyle2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מחירים לתרופות שנרקחו במיוחד על פי מרשם לפי סעיף 26 ואת סך</w:t>
                        </w:r>
                      </w:p>
                      <w:p w:rsidR="00475208" w:rsidRDefault="00475208">
                        <w:pPr>
                          <w:pStyle w:val="OCRStyle2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התמורה המרבי או שיעור התמורה המרבי שיקבל הרוקח.</w:t>
                        </w:r>
                      </w:p>
                      <w:p w:rsidR="00475208" w:rsidRDefault="00475208">
                        <w:pPr>
                          <w:pStyle w:val="OCRStyle2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(ז) שר הבריאות ושר האוצר רשאים לקבוע את סך התמורה</w:t>
                        </w:r>
                      </w:p>
                      <w:p w:rsidR="00475208" w:rsidRDefault="00475208">
                        <w:pPr>
                          <w:pStyle w:val="OCRStyle2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המרבי שיקבל רוקח בעבור ניפוק תכשירים או את שיעור התמורה</w:t>
                        </w:r>
                      </w:p>
                      <w:p w:rsidR="00475208" w:rsidRDefault="00475208">
                        <w:pPr>
                          <w:pStyle w:val="OCRStyle2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המרבי שיקבל ביחס למחיר התכשיר במחירון.</w:t>
                        </w:r>
                      </w:p>
                      <w:p w:rsidR="00475208" w:rsidRDefault="00475208">
                        <w:pPr>
                          <w:pStyle w:val="OCRStyle2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(ח) המוכר תכשיר במחיר הנוגד את הוראות סעיף זה, דינו -</w:t>
                        </w:r>
                      </w:p>
                      <w:p w:rsidR="00475208" w:rsidRDefault="00475208">
                        <w:pPr>
                          <w:pStyle w:val="OCRStyle2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כפל הקנס האמור בסעיף 61(א)(4) לחוק העונשין, התשל"ז - 1977 35;</w:t>
                        </w:r>
                      </w:p>
                      <w:p w:rsidR="00475208" w:rsidRDefault="00475208">
                        <w:pPr>
                          <w:pStyle w:val="OCRStyle2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עבירה לפי סעיף זה אינה טעונה הוכחת מחשבה פלילית או</w:t>
                        </w:r>
                      </w:p>
                      <w:p w:rsidR="00475208" w:rsidRDefault="00475208">
                        <w:pPr>
                          <w:pStyle w:val="OCRStyle2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רשלנות.</w:t>
                        </w:r>
                      </w:p>
                      <w:p w:rsidR="00475208" w:rsidRDefault="00475208">
                        <w:pPr>
                          <w:pStyle w:val="OCRStyle2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(ט) שר הבריאות ושר האוצר רשאים לקבוע כי בתקופה שעד</w:t>
                        </w:r>
                      </w:p>
                      <w:p w:rsidR="00475208" w:rsidRDefault="00475208">
                        <w:pPr>
                          <w:pStyle w:val="OCRStyle2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ליום כ"ג בטבת התש''ס (ו בינואר 2000), יהיה המחיר שבמחירון</w:t>
                        </w:r>
                      </w:p>
                      <w:p w:rsidR="00475208" w:rsidRDefault="00475208">
                        <w:pPr>
                          <w:pStyle w:val="OCRStyle2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המחיר שנקבע בהתאם להוראות סעיף קטן (ב), בתוספת שיעור</w:t>
                        </w:r>
                      </w:p>
                      <w:p w:rsidR="00475208" w:rsidRDefault="00475208">
                        <w:pPr>
                          <w:pStyle w:val="OCRStyle2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שיקבעו, אשר לא יעלה על 1.2% מהמחיר שנקבע כאמור-, קביעה</w:t>
                        </w:r>
                      </w:p>
                      <w:p w:rsidR="00475208" w:rsidRDefault="00475208">
                        <w:pPr>
                          <w:pStyle w:val="OCRStyle2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כאמור יכול שתהיה לכלל התכשירים או לחלק מהם.''-,</w:t>
                        </w:r>
                      </w:p>
                    </w:tc>
                    <w:tc>
                      <w:tcPr>
                        <w:tcW w:w="955" w:type="pct"/>
                      </w:tcPr>
                      <w:p w:rsidR="00475208" w:rsidRDefault="00475208">
                        <w:pPr>
                          <w:pStyle w:val="OCRStyle21"/>
                          <w:rPr>
                            <w:rtl/>
                          </w:rPr>
                        </w:pPr>
                      </w:p>
                    </w:tc>
                  </w:tr>
                  <w:tr w:rsidR="00475208">
                    <w:trPr>
                      <w:jc w:val="right"/>
                    </w:trPr>
                    <w:tc>
                      <w:tcPr>
                        <w:tcW w:w="5000" w:type="pct"/>
                        <w:gridSpan w:val="2"/>
                      </w:tcPr>
                      <w:p w:rsidR="00475208" w:rsidRDefault="00475208">
                        <w:pPr>
                          <w:pStyle w:val="OCRStyle2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(8) אחרי סעיף 66 יבוא:</w:t>
                        </w:r>
                      </w:p>
                    </w:tc>
                  </w:tr>
                  <w:tr w:rsidR="00475208">
                    <w:trPr>
                      <w:jc w:val="right"/>
                    </w:trPr>
                    <w:tc>
                      <w:tcPr>
                        <w:tcW w:w="4045" w:type="pct"/>
                      </w:tcPr>
                      <w:p w:rsidR="00475208" w:rsidRDefault="00475208">
                        <w:pPr>
                          <w:pStyle w:val="OCRStyle2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66א. (א) לשם ביצוע הוראות פקודה זו, או אם התעורר חשד</w:t>
                        </w:r>
                      </w:p>
                      <w:p w:rsidR="00475208" w:rsidRDefault="00475208">
                        <w:pPr>
                          <w:pStyle w:val="OCRStyle2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לעבירה על הוראותיה, רשאי המנהל לדרוש ממוסד בריאות בל</w:t>
                        </w:r>
                      </w:p>
                      <w:p w:rsidR="00475208" w:rsidRDefault="00475208">
                        <w:pPr>
                          <w:pStyle w:val="OCRStyle2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ידיעה וכן העתק של כל מסמך הנוגעים לייצור, לשיווק ולשימוש</w:t>
                        </w:r>
                      </w:p>
                      <w:p w:rsidR="00475208" w:rsidRDefault="00475208">
                        <w:pPr>
                          <w:pStyle w:val="OCRStyle2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בתכשיר.</w:t>
                        </w:r>
                      </w:p>
                      <w:p w:rsidR="00475208" w:rsidRDefault="00475208">
                        <w:pPr>
                          <w:pStyle w:val="OCRStyle2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לשם ביצוע הוראות סעיף 63, או אם התעורר חשד</w:t>
                        </w:r>
                      </w:p>
                      <w:p w:rsidR="00475208" w:rsidRDefault="00475208">
                        <w:pPr>
                          <w:pStyle w:val="OCRStyle2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לעבירה על הוראותיו של פרק זה, רשאי המנהל לדרוש ממוסר</w:t>
                        </w:r>
                      </w:p>
                      <w:p w:rsidR="00475208" w:rsidRDefault="00475208">
                        <w:pPr>
                          <w:pStyle w:val="OCRStyle2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מוכר או מבית מסחר לתרופות כל ידיעה וכן העתק של כל מסמך</w:t>
                        </w:r>
                      </w:p>
                      <w:p w:rsidR="00475208" w:rsidRDefault="00475208">
                        <w:pPr>
                          <w:pStyle w:val="OCRStyle2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הנוגעים לשיווק תכשיר רפואי, לרבות מחיר רכישתו ומחיר</w:t>
                        </w:r>
                      </w:p>
                      <w:p w:rsidR="00475208" w:rsidRDefault="00475208">
                        <w:pPr>
                          <w:pStyle w:val="OCRStyle2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מכירתו, וכן רשאי הוא לדרוש דין וחשבון, חשבון, או תעודה</w:t>
                        </w:r>
                      </w:p>
                      <w:p w:rsidR="00475208" w:rsidRDefault="00475208">
                        <w:pPr>
                          <w:pStyle w:val="OCRStyle2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הנוגעים לשיווק תכשירים רפואיים והשימוש בהם.</w:t>
                        </w:r>
                      </w:p>
                      <w:p w:rsidR="00475208" w:rsidRDefault="00475208">
                        <w:pPr>
                          <w:pStyle w:val="OCRStyle2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העובר על הוראה שניתנה על ידי המנהל לפי סעיף זה -</w:t>
                        </w:r>
                      </w:p>
                      <w:p w:rsidR="00475208" w:rsidRDefault="00475208">
                        <w:pPr>
                          <w:pStyle w:val="OCRStyle2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דינו כפל הקנס האמור בסעיף 61(א)(4) לחוק העונשין, התשל''ז-</w:t>
                        </w:r>
                      </w:p>
                      <w:p w:rsidR="00475208" w:rsidRDefault="00475208">
                        <w:pPr>
                          <w:pStyle w:val="OCRStyle2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1977.'';</w:t>
                        </w:r>
                      </w:p>
                    </w:tc>
                    <w:tc>
                      <w:tcPr>
                        <w:tcW w:w="955" w:type="pct"/>
                      </w:tcPr>
                      <w:p w:rsidR="00475208" w:rsidRDefault="00475208">
                        <w:pPr>
                          <w:pStyle w:val="OCRStyle2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"מסירת ידיעות</w:t>
                        </w:r>
                      </w:p>
                    </w:tc>
                  </w:tr>
                </w:tbl>
                <w:p w:rsidR="00475208" w:rsidRDefault="00475208">
                  <w:pPr>
                    <w:pStyle w:val="OCRStyle21"/>
                  </w:pPr>
                </w:p>
              </w:txbxContent>
            </v:textbox>
            <w10:wrap anchorx="page" anchory="page"/>
          </v:shape>
        </w:pict>
      </w:r>
    </w:p>
    <w:p w:rsidR="00A73E66" w:rsidRDefault="00A73E66">
      <w:pPr>
        <w:rPr>
          <w:rtl/>
        </w:rPr>
      </w:pPr>
      <w:r>
        <w:rPr>
          <w:rtl/>
        </w:rPr>
        <w:br w:type="page"/>
      </w:r>
    </w:p>
    <w:p w:rsidR="00A73E66" w:rsidRDefault="00000000">
      <w:pPr>
        <w:rPr>
          <w:rtl/>
        </w:rPr>
      </w:pPr>
      <w:r>
        <w:pict>
          <v:shape id="_x0000_s50650" o:spid="_x0000_s1121" type="#_x0000_t202" style="position:absolute;left:0;text-align:left;margin-left:50pt;margin-top:771.95pt;width:495.35pt;height:30pt;z-index:100;mso-position-horizontal-relative:page;mso-position-vertical-relative:page" stroked="f">
            <v:textbox style="mso-next-textbox:#_x0000_s50650" inset="0,0,0,0">
              <w:txbxContent>
                <w:p w:rsidR="00475208" w:rsidRDefault="00475208">
                  <w:r>
                    <w:rPr>
                      <w:rtl/>
                    </w:rPr>
                    <w:t>111                                         ספר החוקים 1704                   כ"ט בשבט התשנ"ט 15.02.1999</w:t>
                  </w:r>
                </w:p>
              </w:txbxContent>
            </v:textbox>
            <w10:wrap anchorx="page" anchory="page"/>
          </v:shape>
        </w:pict>
      </w:r>
      <w:r>
        <w:pict>
          <v:shape id="_x0000_s50651" o:spid="_x0000_s1122" type="#_x0000_t202" style="position:absolute;left:0;text-align:left;margin-left:360.15pt;margin-top:712.9pt;width:194.85pt;height:24.75pt;z-index:99;mso-position-horizontal-relative:page;mso-position-vertical-relative:page" stroked="f">
            <v:textbox style="mso-next-textbox:#_x0000_s50651" inset="0,0,0,0">
              <w:txbxContent>
                <w:p w:rsidR="00475208" w:rsidRDefault="00475208">
                  <w:pPr>
                    <w:pStyle w:val="OCRStyle22"/>
                  </w:pPr>
                </w:p>
              </w:txbxContent>
            </v:textbox>
            <w10:wrap anchorx="page" anchory="page"/>
          </v:shape>
        </w:pict>
      </w:r>
      <w:r>
        <w:pict>
          <v:shape id="_x0000_s50652" o:spid="_x0000_s1123" type="#_x0000_t202" style="position:absolute;left:0;text-align:left;margin-left:386.7pt;margin-top:655.05pt;width:169.1pt;height:41.4pt;z-index:98;mso-position-horizontal-relative:page;mso-position-vertical-relative:page" stroked="f">
            <v:textbox style="mso-next-textbox:#_x0000_s50652" inset="0,0,0,0">
              <w:txbxContent>
                <w:p w:rsidR="00475208" w:rsidRDefault="00475208">
                  <w:pPr>
                    <w:pStyle w:val="OCRStyle22"/>
                    <w:ind w:left="140"/>
                    <w:rPr>
                      <w:rtl/>
                    </w:rPr>
                  </w:pPr>
                  <w:r>
                    <w:rPr>
                      <w:rtl/>
                    </w:rPr>
                    <w:t>36 ס"ח התשמ-ה, עמ' 60; התשנ"ח, עמ' 48.</w:t>
                  </w:r>
                </w:p>
                <w:p w:rsidR="00475208" w:rsidRPr="00A73E66" w:rsidRDefault="00475208">
                  <w:pPr>
                    <w:pStyle w:val="OCRStyle22"/>
                    <w:ind w:left="140"/>
                  </w:pPr>
                  <w:r>
                    <w:rPr>
                      <w:rtl/>
                    </w:rPr>
                    <w:t>37 ס'ח התשנ"ו, עמ' 192; התשנ-ח, עמ' .54</w:t>
                  </w:r>
                </w:p>
              </w:txbxContent>
            </v:textbox>
            <w10:wrap anchorx="page" anchory="page"/>
          </v:shape>
        </w:pict>
      </w:r>
      <w:r>
        <w:pict>
          <v:shape id="_x0000_s50653" o:spid="_x0000_s1124" type="#_x0000_t202" style="position:absolute;left:0;text-align:left;margin-left:106.15pt;margin-top:66pt;width:447.1pt;height:589.05pt;z-index:97;mso-position-horizontal-relative:page;mso-position-vertical-relative:page" stroked="f">
            <v:textbox style="mso-next-textbox:#_x0000_s50653" inset="0,0,0,0">
              <w:txbxContent>
                <w:tbl>
                  <w:tblPr>
                    <w:tblW w:w="4431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198"/>
                    <w:gridCol w:w="6931"/>
                  </w:tblGrid>
                  <w:tr w:rsidR="00475208">
                    <w:trPr>
                      <w:jc w:val="right"/>
                    </w:trPr>
                    <w:tc>
                      <w:tcPr>
                        <w:tcW w:w="737" w:type="pct"/>
                      </w:tcPr>
                      <w:p w:rsidR="00475208" w:rsidRDefault="00475208">
                        <w:pPr>
                          <w:pStyle w:val="OCRStyle2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4263" w:type="pct"/>
                      </w:tcPr>
                      <w:p w:rsidR="00475208" w:rsidRDefault="00475208">
                        <w:pPr>
                          <w:pStyle w:val="OCRStyle2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(9) אחרי התוספת הרביעית יבוא:</w:t>
                        </w:r>
                      </w:p>
                    </w:tc>
                  </w:tr>
                  <w:tr w:rsidR="00475208" w:rsidRPr="00A73E66">
                    <w:trPr>
                      <w:jc w:val="right"/>
                    </w:trPr>
                    <w:tc>
                      <w:tcPr>
                        <w:tcW w:w="737" w:type="pct"/>
                      </w:tcPr>
                      <w:p w:rsidR="00475208" w:rsidRDefault="00475208">
                        <w:pPr>
                          <w:pStyle w:val="OCRStyle2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4263" w:type="pct"/>
                      </w:tcPr>
                      <w:p w:rsidR="00475208" w:rsidRDefault="00475208">
                        <w:pPr>
                          <w:pStyle w:val="OCRStyle2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"תוספת חמישית</w:t>
                        </w:r>
                      </w:p>
                      <w:p w:rsidR="00475208" w:rsidRPr="00A73E66" w:rsidRDefault="00475208">
                        <w:pPr>
                          <w:pStyle w:val="OCRStyle2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(סעיף 63(ב))</w:t>
                        </w:r>
                      </w:p>
                    </w:tc>
                  </w:tr>
                  <w:tr w:rsidR="00475208">
                    <w:trPr>
                      <w:jc w:val="right"/>
                    </w:trPr>
                    <w:tc>
                      <w:tcPr>
                        <w:tcW w:w="737" w:type="pct"/>
                      </w:tcPr>
                      <w:p w:rsidR="00475208" w:rsidRDefault="00475208">
                        <w:pPr>
                          <w:pStyle w:val="OCRStyle2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4263" w:type="pct"/>
                      </w:tcPr>
                      <w:p w:rsidR="00475208" w:rsidRDefault="00475208">
                        <w:pPr>
                          <w:pStyle w:val="OCRStyle2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בריטניה, בלגיה, צרפת, הרפובליקה הפדרלית של גרמניה."</w:t>
                        </w:r>
                      </w:p>
                    </w:tc>
                  </w:tr>
                  <w:tr w:rsidR="00475208" w:rsidRPr="00A73E66">
                    <w:trPr>
                      <w:jc w:val="right"/>
                    </w:trPr>
                    <w:tc>
                      <w:tcPr>
                        <w:tcW w:w="737" w:type="pct"/>
                      </w:tcPr>
                      <w:p w:rsidR="00475208" w:rsidRDefault="00475208">
                        <w:pPr>
                          <w:pStyle w:val="OCRStyle2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התחשבות בעד</w:t>
                        </w:r>
                      </w:p>
                      <w:p w:rsidR="00475208" w:rsidRDefault="00475208">
                        <w:pPr>
                          <w:pStyle w:val="OCRStyle2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שירותי אשפוז</w:t>
                        </w:r>
                      </w:p>
                      <w:p w:rsidR="00475208" w:rsidRDefault="00475208">
                        <w:pPr>
                          <w:pStyle w:val="OCRStyle2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בבתי חולים</w:t>
                        </w:r>
                      </w:p>
                      <w:p w:rsidR="00475208" w:rsidRDefault="00475208">
                        <w:pPr>
                          <w:pStyle w:val="OCRStyle2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ציבוריים בשנים</w:t>
                        </w:r>
                      </w:p>
                      <w:p w:rsidR="00475208" w:rsidRPr="00A73E66" w:rsidRDefault="00475208">
                        <w:pPr>
                          <w:pStyle w:val="OCRStyle2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1999 ו-2000</w:t>
                        </w:r>
                      </w:p>
                    </w:tc>
                    <w:tc>
                      <w:tcPr>
                        <w:tcW w:w="4263" w:type="pct"/>
                      </w:tcPr>
                      <w:p w:rsidR="00475208" w:rsidRDefault="00475208">
                        <w:pPr>
                          <w:pStyle w:val="OCRStyle2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27. (א) בסעיף זה -</w:t>
                        </w:r>
                      </w:p>
                      <w:p w:rsidR="00475208" w:rsidRDefault="00475208">
                        <w:pPr>
                          <w:pStyle w:val="OCRStyle2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"בית חולים ציבורי כללי" - בית חולים ממשלתי כללי, בית חולים כללי שבבעלות קופת</w:t>
                        </w:r>
                      </w:p>
                      <w:p w:rsidR="00475208" w:rsidRDefault="00475208">
                        <w:pPr>
                          <w:pStyle w:val="OCRStyle2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חולים וכן כל בית חולים כללי שהנו תאגיד שהוא מוסד ציבורי כמשמעותו בסעיף 9</w:t>
                        </w:r>
                      </w:p>
                      <w:p w:rsidR="00475208" w:rsidRDefault="00475208">
                        <w:pPr>
                          <w:pStyle w:val="OCRStyle2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לפקודת מס הכנסה-, לענין זה, "בית חולים ממשלתי" - לרבות פעילות המתבצעת בו</w:t>
                        </w:r>
                      </w:p>
                      <w:p w:rsidR="00475208" w:rsidRDefault="00475208">
                        <w:pPr>
                          <w:pStyle w:val="OCRStyle2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בידי תאגיד בריאות, כהגדרתו בסעיף 22 לחוק יסודות התקציב, התשמ"ה - 1985 36;</w:t>
                        </w:r>
                      </w:p>
                      <w:p w:rsidR="00475208" w:rsidRDefault="00475208">
                        <w:pPr>
                          <w:pStyle w:val="OCRStyle2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"מחיר שירותי בריאות" - מחירי יום אשפוז ושירותים אמבולטוריים ודיפרנציאליים בבתי</w:t>
                        </w:r>
                      </w:p>
                      <w:p w:rsidR="00475208" w:rsidRDefault="00475208">
                        <w:pPr>
                          <w:pStyle w:val="OCRStyle2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חולים ציבוריים כלליים, כפי שנקבע מעת לעת בהיתר לפי חוק פיקוח על מחירי מצרכים</w:t>
                        </w:r>
                      </w:p>
                      <w:p w:rsidR="00475208" w:rsidRDefault="00475208">
                        <w:pPr>
                          <w:pStyle w:val="OCRStyle2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ושירותים, התשנ"ו - 1996 37 (להלן - חוק הפיקוח);</w:t>
                        </w:r>
                      </w:p>
                      <w:p w:rsidR="00475208" w:rsidRDefault="00475208">
                        <w:pPr>
                          <w:pStyle w:val="OCRStyle2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"תוספת ריאלית" - לאחר עדכון מחירי שירותי הבריאות לפי חוק הפיקוח;</w:t>
                        </w:r>
                      </w:p>
                      <w:p w:rsidR="00475208" w:rsidRDefault="00475208">
                        <w:pPr>
                          <w:pStyle w:val="OCRStyle2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"תקרת צריכה בסיסית פרטנית במחיר מלא" - הסכום המרבי השנתי שנקבע לתשלום</w:t>
                        </w:r>
                      </w:p>
                      <w:p w:rsidR="00475208" w:rsidRDefault="00475208">
                        <w:pPr>
                          <w:pStyle w:val="OCRStyle2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במחיר מלא שעל קופת חולים לשלם לבית חולים ציבורי כללי לשנת 1998, בהתאם לחוק</w:t>
                        </w:r>
                      </w:p>
                      <w:p w:rsidR="00475208" w:rsidRDefault="00475208">
                        <w:pPr>
                          <w:pStyle w:val="OCRStyle2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להגברת הצמיחה והתעסוקה ולהשגת יעדי התקציב לשנת הכספים 1998 (תיקוני</w:t>
                        </w:r>
                      </w:p>
                      <w:p w:rsidR="00475208" w:rsidRDefault="00475208">
                        <w:pPr>
                          <w:pStyle w:val="OCRStyle2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חקיקה), התשנ"ח-1998, או לשנת 1999 בהתאם לסעיף זה;</w:t>
                        </w:r>
                      </w:p>
                      <w:p w:rsidR="00475208" w:rsidRDefault="00475208">
                        <w:pPr>
                          <w:pStyle w:val="OCRStyle2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"תקרת צריכה בסיסית כוללת במחיר מלא" - תקרת הצריכה הבסיסית הפרטנית במחיר</w:t>
                        </w:r>
                      </w:p>
                      <w:p w:rsidR="00475208" w:rsidRDefault="00475208">
                        <w:pPr>
                          <w:pStyle w:val="OCRStyle2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מלא של כל קופות החולים בכל בתי החולים הציבוריים הכלליים;</w:t>
                        </w:r>
                      </w:p>
                      <w:p w:rsidR="00475208" w:rsidRDefault="00475208">
                        <w:pPr>
                          <w:pStyle w:val="OCRStyle2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"תקרת צריכה לקופת חולים במחיר מלא" - תקרת הצריכה הבסיסית הפרטנית במחיר מלא</w:t>
                        </w:r>
                      </w:p>
                      <w:p w:rsidR="00475208" w:rsidRDefault="00475208">
                        <w:pPr>
                          <w:pStyle w:val="OCRStyle2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לכל קופת חולים בכל אחד מבתי החולים הציבוריים הכלליים, בתוספת של 1.25% בכל</w:t>
                        </w:r>
                      </w:p>
                      <w:p w:rsidR="00475208" w:rsidRDefault="00475208">
                        <w:pPr>
                          <w:pStyle w:val="OCRStyle2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אחת מהשנים 1999 ו-2000, או בתוספת של שיעור אחר שקבעו שר הבריאות ושר האוצר</w:t>
                        </w:r>
                      </w:p>
                      <w:p w:rsidR="00475208" w:rsidRDefault="00475208">
                        <w:pPr>
                          <w:pStyle w:val="OCRStyle2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לאותה קופה ביחס לכל בתי החולים או ביחס לבית חולים שנקבעה לו תוספת לתקרת</w:t>
                        </w:r>
                      </w:p>
                      <w:p w:rsidR="00475208" w:rsidRDefault="00475208">
                        <w:pPr>
                          <w:pStyle w:val="OCRStyle2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צריכה לבית חולים ציבורי כללי, הכל בצו לפי סעיף קטן (ג)-,</w:t>
                        </w:r>
                      </w:p>
                      <w:p w:rsidR="00475208" w:rsidRDefault="00475208">
                        <w:pPr>
                          <w:pStyle w:val="OCRStyle2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"תוספת לתקרת צריכה לבית חולים ציבורי כללי" - שיעור הוספה לתקרת צריכה לקופה</w:t>
                        </w:r>
                      </w:p>
                      <w:p w:rsidR="00475208" w:rsidRDefault="00475208">
                        <w:pPr>
                          <w:pStyle w:val="OCRStyle2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במחיר מלא, בשל מיטות אשפוז נוספות שאושרו לאותו בית חולים על פי כל דין ושיחול</w:t>
                        </w:r>
                      </w:p>
                      <w:p w:rsidR="00475208" w:rsidRDefault="00475208">
                        <w:pPr>
                          <w:pStyle w:val="OCRStyle2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לגבי כל קופה בהתאם ליחס של שיעור התוספת לקופה שנקבע לה כמשמעה בסעיף</w:t>
                        </w:r>
                      </w:p>
                      <w:p w:rsidR="00475208" w:rsidRDefault="00475208">
                        <w:pPr>
                          <w:pStyle w:val="OCRStyle2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קטן (ג);</w:t>
                        </w:r>
                      </w:p>
                      <w:p w:rsidR="00475208" w:rsidRDefault="00475208">
                        <w:pPr>
                          <w:pStyle w:val="OCRStyle2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"תקרת צריכה כוללת במחיר מלא" - תקרת הצריכה הבסיסית הכוללת במחיר מלא בתוספת</w:t>
                        </w:r>
                      </w:p>
                      <w:p w:rsidR="00475208" w:rsidRDefault="00475208">
                        <w:pPr>
                          <w:pStyle w:val="OCRStyle2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ריאלית של 1.25% בכל אחת מהשנים 1999 ו-2000.</w:t>
                        </w:r>
                      </w:p>
                      <w:p w:rsidR="00475208" w:rsidRDefault="00475208">
                        <w:pPr>
                          <w:pStyle w:val="OCRStyle2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קופת חולים תשלם בעבור שירותים שצרבה בבית חולים ציבורי כללי בשנים</w:t>
                        </w:r>
                      </w:p>
                      <w:p w:rsidR="00475208" w:rsidRDefault="00475208">
                        <w:pPr>
                          <w:pStyle w:val="OCRStyle2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1999 ו-2000, כמפורט להלן:</w:t>
                        </w:r>
                      </w:p>
                      <w:p w:rsidR="00475208" w:rsidRDefault="00475208">
                        <w:pPr>
                          <w:pStyle w:val="OCRStyle2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עד לתקרת הצריכה לקופת חולים במחיר מלא - לפי מחירי שירותי</w:t>
                        </w:r>
                      </w:p>
                      <w:p w:rsidR="00475208" w:rsidRDefault="00475208">
                        <w:pPr>
                          <w:pStyle w:val="OCRStyle2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הבריאות-,</w:t>
                        </w:r>
                      </w:p>
                      <w:p w:rsidR="00475208" w:rsidRDefault="00475208">
                        <w:pPr>
                          <w:pStyle w:val="OCRStyle2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מעל לתקרת הצריכה לקופת חולים במחיר מלא - לפי מחצית מחירי</w:t>
                        </w:r>
                      </w:p>
                      <w:p w:rsidR="00475208" w:rsidRPr="00A73E66" w:rsidRDefault="00475208">
                        <w:pPr>
                          <w:pStyle w:val="OCRStyle2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שירותי הבריאות.</w:t>
                        </w:r>
                      </w:p>
                    </w:tc>
                  </w:tr>
                </w:tbl>
                <w:p w:rsidR="00475208" w:rsidRDefault="00475208">
                  <w:pPr>
                    <w:pStyle w:val="OCRStyle22"/>
                  </w:pPr>
                </w:p>
              </w:txbxContent>
            </v:textbox>
            <w10:wrap anchorx="page" anchory="page"/>
          </v:shape>
        </w:pict>
      </w:r>
    </w:p>
    <w:p w:rsidR="00665271" w:rsidRDefault="00665271">
      <w:pPr>
        <w:rPr>
          <w:rtl/>
        </w:rPr>
      </w:pPr>
      <w:r>
        <w:rPr>
          <w:rtl/>
        </w:rPr>
        <w:br w:type="page"/>
      </w:r>
    </w:p>
    <w:p w:rsidR="00665271" w:rsidRDefault="00000000">
      <w:pPr>
        <w:rPr>
          <w:rtl/>
        </w:rPr>
      </w:pPr>
      <w:r>
        <w:pict>
          <v:shape id="_x0000_s50654" o:spid="_x0000_s1125" type="#_x0000_t202" style="position:absolute;left:0;text-align:left;margin-left:50pt;margin-top:771.95pt;width:495.35pt;height:30pt;z-index:106;mso-position-horizontal-relative:page;mso-position-vertical-relative:page" stroked="f">
            <v:textbox style="mso-next-textbox:#_x0000_s50654" inset="0,0,0,0">
              <w:txbxContent>
                <w:p w:rsidR="00475208" w:rsidRDefault="00475208">
                  <w:r>
                    <w:rPr>
                      <w:rtl/>
                    </w:rPr>
                    <w:t>112                                         ספר החוקים 1704                   כ"ט בשבט התשנ"ט 15.02.1999</w:t>
                  </w:r>
                </w:p>
              </w:txbxContent>
            </v:textbox>
            <w10:wrap anchorx="page" anchory="page"/>
          </v:shape>
        </w:pict>
      </w:r>
      <w:r>
        <w:pict>
          <v:shape id="_x0000_s50655" o:spid="_x0000_s1126" type="#_x0000_t202" style="position:absolute;left:0;text-align:left;margin-left:80.95pt;margin-top:720.5pt;width:196.4pt;height:18.8pt;z-index:105;mso-position-horizontal-relative:page;mso-position-vertical-relative:page" stroked="f">
            <v:textbox style="mso-next-textbox:#_x0000_s50655" inset="0,0,0,0">
              <w:txbxContent>
                <w:p w:rsidR="00475208" w:rsidRDefault="00475208">
                  <w:pPr>
                    <w:pStyle w:val="OCRStyle23"/>
                  </w:pPr>
                </w:p>
              </w:txbxContent>
            </v:textbox>
            <w10:wrap anchorx="page" anchory="page"/>
          </v:shape>
        </w:pict>
      </w:r>
      <w:r>
        <w:pict>
          <v:shape id="_x0000_s50656" o:spid="_x0000_s1127" type="#_x0000_t202" style="position:absolute;left:0;text-align:left;margin-left:349pt;margin-top:667.65pt;width:109.7pt;height:29.7pt;z-index:104;mso-position-horizontal-relative:page;mso-position-vertical-relative:page" stroked="f">
            <v:textbox style="mso-next-textbox:#_x0000_s50656" inset="0,0,0,0">
              <w:txbxContent>
                <w:p w:rsidR="00475208" w:rsidRDefault="00475208">
                  <w:pPr>
                    <w:pStyle w:val="OCRStyle23"/>
                    <w:ind w:left="119"/>
                    <w:rPr>
                      <w:rtl/>
                    </w:rPr>
                  </w:pPr>
                  <w:r>
                    <w:rPr>
                      <w:rtl/>
                    </w:rPr>
                    <w:t>38 ס"ח התשל"ו, עמ' 228.</w:t>
                  </w:r>
                </w:p>
                <w:p w:rsidR="00475208" w:rsidRDefault="00475208">
                  <w:pPr>
                    <w:pStyle w:val="OCRStyle23"/>
                    <w:ind w:left="119"/>
                  </w:pPr>
                  <w:r>
                    <w:rPr>
                      <w:rtl/>
                    </w:rPr>
                    <w:t>39 ס-ח התשכ"א, עמ' 145.</w:t>
                  </w:r>
                </w:p>
              </w:txbxContent>
            </v:textbox>
            <w10:wrap anchorx="page" anchory="page"/>
          </v:shape>
        </w:pict>
      </w:r>
      <w:r>
        <w:pict>
          <v:shape id="_x0000_s50657" o:spid="_x0000_s1128" type="#_x0000_t202" style="position:absolute;left:0;text-align:left;margin-left:82.5pt;margin-top:416.75pt;width:445.5pt;height:250.65pt;z-index:103;mso-position-horizontal-relative:page;mso-position-vertical-relative:page" stroked="f">
            <v:textbox style="mso-next-textbox:#_x0000_s50657" inset="0,0,0,0">
              <w:txbxContent>
                <w:tbl>
                  <w:tblPr>
                    <w:tblW w:w="4431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6934"/>
                    <w:gridCol w:w="1167"/>
                  </w:tblGrid>
                  <w:tr w:rsidR="00475208">
                    <w:trPr>
                      <w:jc w:val="right"/>
                    </w:trPr>
                    <w:tc>
                      <w:tcPr>
                        <w:tcW w:w="4280" w:type="pct"/>
                      </w:tcPr>
                      <w:p w:rsidR="00475208" w:rsidRDefault="00475208">
                        <w:pPr>
                          <w:pStyle w:val="OCRStyle2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28. בחוק שירותי תיירות, התשל'ו-1976 38 -</w:t>
                        </w:r>
                      </w:p>
                      <w:p w:rsidR="00475208" w:rsidRDefault="00475208">
                        <w:pPr>
                          <w:pStyle w:val="OCRStyle2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(ו) בסעיף ו ההגדרות "משרד לתיור" ו"סוכנות נסיעות" - יימחקו, ובהגדרה</w:t>
                        </w:r>
                      </w:p>
                      <w:p w:rsidR="00475208" w:rsidRDefault="00475208">
                        <w:pPr>
                          <w:pStyle w:val="OCRStyle2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"סיור", הסיפה המתחילה במילים "ו''ארגון סיור''" - תימחק;</w:t>
                        </w:r>
                      </w:p>
                      <w:p w:rsidR="00475208" w:rsidRDefault="00475208">
                        <w:pPr>
                          <w:pStyle w:val="OCRStyle2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בסעיף 2, פסקאות (3) ו-(4) - יימחקו;</w:t>
                        </w:r>
                      </w:p>
                      <w:p w:rsidR="00475208" w:rsidRDefault="00475208">
                        <w:pPr>
                          <w:pStyle w:val="OCRStyle2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בסעיף 3(3), הסיפה המתחילה במילים "ולגבי סוכנות נסיעות ומשרד לתיור" -</w:t>
                        </w:r>
                      </w:p>
                      <w:p w:rsidR="00475208" w:rsidRDefault="00475208">
                        <w:pPr>
                          <w:pStyle w:val="OCRStyle2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תימחק;</w:t>
                        </w:r>
                      </w:p>
                      <w:p w:rsidR="00475208" w:rsidRDefault="00475208">
                        <w:pPr>
                          <w:pStyle w:val="OCRStyle2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(4) סעיף 3א - בטל;</w:t>
                        </w:r>
                      </w:p>
                      <w:p w:rsidR="00475208" w:rsidRDefault="00475208">
                        <w:pPr>
                          <w:pStyle w:val="OCRStyle2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(5) בסעיף 4(א)(2), במקום הסיפה המתחילה במילים "ובענין מומחה לנסיעות" יבוא</w:t>
                        </w:r>
                      </w:p>
                      <w:p w:rsidR="00475208" w:rsidRDefault="00475208">
                        <w:pPr>
                          <w:pStyle w:val="OCRStyle2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"בהגדרתו בתקנות";</w:t>
                        </w:r>
                      </w:p>
                      <w:p w:rsidR="00475208" w:rsidRDefault="00475208">
                        <w:pPr>
                          <w:pStyle w:val="OCRStyle2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(6) סעיף 7 - בטל;</w:t>
                        </w:r>
                      </w:p>
                      <w:p w:rsidR="00475208" w:rsidRDefault="00475208">
                        <w:pPr>
                          <w:pStyle w:val="OCRStyle2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(7) בסעיף 13(א)(1), המילים "על הוראות סעיף 7 או" - יימחקו.</w:t>
                        </w:r>
                      </w:p>
                    </w:tc>
                    <w:tc>
                      <w:tcPr>
                        <w:tcW w:w="720" w:type="pct"/>
                      </w:tcPr>
                      <w:p w:rsidR="00475208" w:rsidRDefault="00475208">
                        <w:pPr>
                          <w:pStyle w:val="OCRStyle2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חוק</w:t>
                        </w:r>
                      </w:p>
                      <w:p w:rsidR="00475208" w:rsidRDefault="00475208">
                        <w:pPr>
                          <w:pStyle w:val="OCRStyle2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שירותי תיירות</w:t>
                        </w:r>
                      </w:p>
                      <w:p w:rsidR="00475208" w:rsidRDefault="00475208">
                        <w:pPr>
                          <w:pStyle w:val="OCRStyle2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- מס' 5</w:t>
                        </w:r>
                      </w:p>
                    </w:tc>
                  </w:tr>
                  <w:tr w:rsidR="00475208">
                    <w:trPr>
                      <w:jc w:val="right"/>
                    </w:trPr>
                    <w:tc>
                      <w:tcPr>
                        <w:tcW w:w="4280" w:type="pct"/>
                      </w:tcPr>
                      <w:p w:rsidR="00475208" w:rsidRDefault="00475208">
                        <w:pPr>
                          <w:pStyle w:val="OCRStyle2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29. בחוק רשות הנמלים והרכבות, התשכ"א-1961 39 -</w:t>
                        </w:r>
                      </w:p>
                      <w:p w:rsidR="00475208" w:rsidRDefault="00475208">
                        <w:pPr>
                          <w:pStyle w:val="OCRStyle2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(ו) בסעיף ו2 -</w:t>
                        </w:r>
                      </w:p>
                      <w:p w:rsidR="00475208" w:rsidRDefault="00475208">
                        <w:pPr>
                          <w:pStyle w:val="OCRStyle2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(א) כותרת הסעיף תהיה "תשלומים בעד שירותי הרשות"-,</w:t>
                        </w:r>
                      </w:p>
                    </w:tc>
                    <w:tc>
                      <w:tcPr>
                        <w:tcW w:w="720" w:type="pct"/>
                      </w:tcPr>
                      <w:p w:rsidR="00475208" w:rsidRDefault="00475208">
                        <w:pPr>
                          <w:pStyle w:val="OCRStyle2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חוק</w:t>
                        </w:r>
                      </w:p>
                      <w:p w:rsidR="00475208" w:rsidRDefault="00475208">
                        <w:pPr>
                          <w:pStyle w:val="OCRStyle2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רשות הנמלים</w:t>
                        </w:r>
                      </w:p>
                      <w:p w:rsidR="00475208" w:rsidRDefault="00475208">
                        <w:pPr>
                          <w:pStyle w:val="OCRStyle2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והרכבות -</w:t>
                        </w:r>
                      </w:p>
                      <w:p w:rsidR="00475208" w:rsidRDefault="00475208">
                        <w:pPr>
                          <w:pStyle w:val="OCRStyle2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מסי 9</w:t>
                        </w:r>
                      </w:p>
                    </w:tc>
                  </w:tr>
                </w:tbl>
                <w:p w:rsidR="00475208" w:rsidRDefault="00475208">
                  <w:pPr>
                    <w:pStyle w:val="OCRStyle23"/>
                  </w:pPr>
                </w:p>
              </w:txbxContent>
            </v:textbox>
            <w10:wrap anchorx="page" anchory="page"/>
          </v:shape>
        </w:pict>
      </w:r>
      <w:r>
        <w:pict>
          <v:shape id="_x0000_s50658" o:spid="_x0000_s1129" type="#_x0000_t202" style="position:absolute;left:0;text-align:left;margin-left:231pt;margin-top:392pt;width:76.8pt;height:20.6pt;z-index:102;mso-position-horizontal-relative:page;mso-position-vertical-relative:page" stroked="f">
            <v:textbox style="mso-next-textbox:#_x0000_s50658" inset="0,0,0,0">
              <w:txbxContent>
                <w:p w:rsidR="00475208" w:rsidRDefault="00475208">
                  <w:pPr>
                    <w:pStyle w:val="OCRStyle23"/>
                    <w:ind w:left="223"/>
                  </w:pPr>
                  <w:r>
                    <w:rPr>
                      <w:rtl/>
                    </w:rPr>
                    <w:t>טרק י': שונות</w:t>
                  </w:r>
                </w:p>
              </w:txbxContent>
            </v:textbox>
            <w10:wrap anchorx="page" anchory="page"/>
          </v:shape>
        </w:pict>
      </w:r>
      <w:r>
        <w:pict>
          <v:shape id="_x0000_s50659" o:spid="_x0000_s1130" type="#_x0000_t202" style="position:absolute;left:0;text-align:left;margin-left:84.7pt;margin-top:72.65pt;width:367.3pt;height:307.1pt;z-index:101;mso-position-horizontal-relative:page;mso-position-vertical-relative:page" stroked="f">
            <v:textbox style="mso-next-textbox:#_x0000_s50659" inset="0,0,0,0">
              <w:txbxContent>
                <w:tbl>
                  <w:tblPr>
                    <w:tblW w:w="4407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6678"/>
                  </w:tblGrid>
                  <w:tr w:rsidR="00475208">
                    <w:trPr>
                      <w:jc w:val="right"/>
                    </w:trPr>
                    <w:tc>
                      <w:tcPr>
                        <w:tcW w:w="5000" w:type="pct"/>
                      </w:tcPr>
                      <w:p w:rsidR="00475208" w:rsidRDefault="00475208">
                        <w:pPr>
                          <w:pStyle w:val="OCRStyle2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שר הבריאות ושר האוצר רשאים לקבוע בצו, בתוך ארבעים וחמישה ימים</w:t>
                        </w:r>
                      </w:p>
                    </w:tc>
                  </w:tr>
                  <w:tr w:rsidR="00475208">
                    <w:trPr>
                      <w:jc w:val="right"/>
                    </w:trPr>
                    <w:tc>
                      <w:tcPr>
                        <w:tcW w:w="5000" w:type="pct"/>
                      </w:tcPr>
                      <w:p w:rsidR="00475208" w:rsidRDefault="00475208">
                        <w:pPr>
                          <w:pStyle w:val="OCRStyle2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מתחילת שנת 1999 או מתחילת שנת 2000, את שיעור התוספת לענין תקרת הצריכה לקופה</w:t>
                        </w:r>
                      </w:p>
                    </w:tc>
                  </w:tr>
                  <w:tr w:rsidR="00475208">
                    <w:trPr>
                      <w:jc w:val="right"/>
                    </w:trPr>
                    <w:tc>
                      <w:tcPr>
                        <w:tcW w:w="5000" w:type="pct"/>
                      </w:tcPr>
                      <w:p w:rsidR="00475208" w:rsidRDefault="00475208">
                        <w:pPr>
                          <w:pStyle w:val="OCRStyle2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במחיר מלא לבל קופת חולים (בסעיף זה - שיעור התוספת לקופה), ושיעור זה יחול ביחס</w:t>
                        </w:r>
                      </w:p>
                    </w:tc>
                  </w:tr>
                  <w:tr w:rsidR="00475208">
                    <w:trPr>
                      <w:jc w:val="right"/>
                    </w:trPr>
                    <w:tc>
                      <w:tcPr>
                        <w:tcW w:w="5000" w:type="pct"/>
                      </w:tcPr>
                      <w:p w:rsidR="00475208" w:rsidRDefault="00475208">
                        <w:pPr>
                          <w:pStyle w:val="OCRStyle2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לצריכה של שירותי בריאות בידי אותה קופה בכל אחד מבתי החולים הציבוריים הכלליים,</w:t>
                        </w:r>
                      </w:p>
                    </w:tc>
                  </w:tr>
                  <w:tr w:rsidR="00475208">
                    <w:trPr>
                      <w:jc w:val="right"/>
                    </w:trPr>
                    <w:tc>
                      <w:tcPr>
                        <w:tcW w:w="5000" w:type="pct"/>
                      </w:tcPr>
                      <w:p w:rsidR="00475208" w:rsidRDefault="00475208">
                        <w:pPr>
                          <w:pStyle w:val="OCRStyle2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וכן את שיעורי התוספת לתקרת צריכה לבית חולים ציבורי כללי, ובלבד שסך כל הצריכה</w:t>
                        </w:r>
                      </w:p>
                    </w:tc>
                  </w:tr>
                  <w:tr w:rsidR="00475208">
                    <w:trPr>
                      <w:jc w:val="right"/>
                    </w:trPr>
                    <w:tc>
                      <w:tcPr>
                        <w:tcW w:w="5000" w:type="pct"/>
                      </w:tcPr>
                      <w:p w:rsidR="00475208" w:rsidRDefault="00475208">
                        <w:pPr>
                          <w:pStyle w:val="OCRStyle2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השנתית במחיר מלא של כל קופות החולים בכלל בתי החולים הציבוריים הכלליים לא</w:t>
                        </w:r>
                      </w:p>
                    </w:tc>
                  </w:tr>
                  <w:tr w:rsidR="00475208">
                    <w:trPr>
                      <w:jc w:val="right"/>
                    </w:trPr>
                    <w:tc>
                      <w:tcPr>
                        <w:tcW w:w="5000" w:type="pct"/>
                      </w:tcPr>
                      <w:p w:rsidR="00475208" w:rsidRDefault="00475208">
                        <w:pPr>
                          <w:pStyle w:val="OCRStyle2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יעלה על תקרת הצריכה השנתית הכוללת במחיר מלא-, בקבעם את שיעור התוספות</w:t>
                        </w:r>
                      </w:p>
                    </w:tc>
                  </w:tr>
                  <w:tr w:rsidR="00475208">
                    <w:trPr>
                      <w:jc w:val="right"/>
                    </w:trPr>
                    <w:tc>
                      <w:tcPr>
                        <w:tcW w:w="5000" w:type="pct"/>
                      </w:tcPr>
                      <w:p w:rsidR="00475208" w:rsidRDefault="00475208">
                        <w:pPr>
                          <w:pStyle w:val="OCRStyle2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האמורות, ישקלו השרים, את אלה:</w:t>
                        </w:r>
                      </w:p>
                    </w:tc>
                  </w:tr>
                  <w:tr w:rsidR="00475208">
                    <w:trPr>
                      <w:jc w:val="right"/>
                    </w:trPr>
                    <w:tc>
                      <w:tcPr>
                        <w:tcW w:w="5000" w:type="pct"/>
                      </w:tcPr>
                      <w:p w:rsidR="00475208" w:rsidRDefault="00475208">
                        <w:pPr>
                          <w:pStyle w:val="OCRStyle2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(ו) בקביעת שיעור התוספת לקופה -</w:t>
                        </w:r>
                      </w:p>
                    </w:tc>
                  </w:tr>
                  <w:tr w:rsidR="00475208">
                    <w:trPr>
                      <w:jc w:val="right"/>
                    </w:trPr>
                    <w:tc>
                      <w:tcPr>
                        <w:tcW w:w="5000" w:type="pct"/>
                      </w:tcPr>
                      <w:p w:rsidR="00475208" w:rsidRDefault="00475208">
                        <w:pPr>
                          <w:pStyle w:val="OCRStyle2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(א) שינויים שחלו במספר החברים המשוקלל של קופה-,</w:t>
                        </w:r>
                      </w:p>
                    </w:tc>
                  </w:tr>
                  <w:tr w:rsidR="00475208">
                    <w:trPr>
                      <w:jc w:val="right"/>
                    </w:trPr>
                    <w:tc>
                      <w:tcPr>
                        <w:tcW w:w="5000" w:type="pct"/>
                      </w:tcPr>
                      <w:p w:rsidR="00475208" w:rsidRDefault="00475208">
                        <w:pPr>
                          <w:pStyle w:val="OCRStyle2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אפיוני צריכה בפועל של שירותי בריאות או שירותי בריאות</w:t>
                        </w:r>
                      </w:p>
                    </w:tc>
                  </w:tr>
                  <w:tr w:rsidR="00475208">
                    <w:trPr>
                      <w:jc w:val="right"/>
                    </w:trPr>
                    <w:tc>
                      <w:tcPr>
                        <w:tcW w:w="5000" w:type="pct"/>
                      </w:tcPr>
                      <w:p w:rsidR="00475208" w:rsidRDefault="00475208">
                        <w:pPr>
                          <w:pStyle w:val="OCRStyle2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מסוימים של הקופה בכלל בתי החולים בשנים קודמות-,</w:t>
                        </w:r>
                      </w:p>
                    </w:tc>
                  </w:tr>
                  <w:tr w:rsidR="00475208">
                    <w:trPr>
                      <w:jc w:val="right"/>
                    </w:trPr>
                    <w:tc>
                      <w:tcPr>
                        <w:tcW w:w="5000" w:type="pct"/>
                      </w:tcPr>
                      <w:p w:rsidR="00475208" w:rsidRDefault="00475208">
                        <w:pPr>
                          <w:pStyle w:val="OCRStyle2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בקביעת שיעור התוספת לבית חולים - במספר המיטות הנוספות שאושרו</w:t>
                        </w:r>
                      </w:p>
                    </w:tc>
                  </w:tr>
                  <w:tr w:rsidR="00475208">
                    <w:trPr>
                      <w:jc w:val="right"/>
                    </w:trPr>
                    <w:tc>
                      <w:tcPr>
                        <w:tcW w:w="5000" w:type="pct"/>
                      </w:tcPr>
                      <w:p w:rsidR="00475208" w:rsidRDefault="00475208">
                        <w:pPr>
                          <w:pStyle w:val="OCRStyle2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לבית החולים ובעיתוי הפעלתן;</w:t>
                        </w:r>
                      </w:p>
                    </w:tc>
                  </w:tr>
                  <w:tr w:rsidR="00475208">
                    <w:trPr>
                      <w:jc w:val="right"/>
                    </w:trPr>
                    <w:tc>
                      <w:tcPr>
                        <w:tcW w:w="5000" w:type="pct"/>
                      </w:tcPr>
                      <w:p w:rsidR="00475208" w:rsidRDefault="00475208">
                        <w:pPr>
                          <w:pStyle w:val="OCRStyle2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לענין סעיף זה, -שיעור התוספת" - לרבות תוספת בשיעור שלילי.</w:t>
                        </w:r>
                      </w:p>
                    </w:tc>
                  </w:tr>
                  <w:tr w:rsidR="00475208">
                    <w:trPr>
                      <w:jc w:val="right"/>
                    </w:trPr>
                    <w:tc>
                      <w:tcPr>
                        <w:tcW w:w="5000" w:type="pct"/>
                      </w:tcPr>
                      <w:p w:rsidR="00475208" w:rsidRDefault="00475208">
                        <w:pPr>
                          <w:pStyle w:val="OCRStyle2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(ד) צרכה קופת חולים מבית חולים ציבורי כללי, שירותים מעבר לתקרת הצריכה</w:t>
                        </w:r>
                      </w:p>
                    </w:tc>
                  </w:tr>
                  <w:tr w:rsidR="00475208">
                    <w:trPr>
                      <w:jc w:val="right"/>
                    </w:trPr>
                    <w:tc>
                      <w:tcPr>
                        <w:tcW w:w="5000" w:type="pct"/>
                      </w:tcPr>
                      <w:p w:rsidR="00475208" w:rsidRDefault="00475208">
                        <w:pPr>
                          <w:pStyle w:val="OCRStyle2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לקופת חולים במחיר מלא של אותה קופה באותו בית חולים - יהיו תשלומי קופת החולים</w:t>
                        </w:r>
                      </w:p>
                    </w:tc>
                  </w:tr>
                  <w:tr w:rsidR="00475208">
                    <w:trPr>
                      <w:jc w:val="right"/>
                    </w:trPr>
                    <w:tc>
                      <w:tcPr>
                        <w:tcW w:w="5000" w:type="pct"/>
                      </w:tcPr>
                      <w:p w:rsidR="00475208" w:rsidRDefault="00475208">
                        <w:pPr>
                          <w:pStyle w:val="OCRStyle2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לבית החולים כאמור בסעיף קטן (ב)(2).</w:t>
                        </w:r>
                      </w:p>
                    </w:tc>
                  </w:tr>
                  <w:tr w:rsidR="00475208">
                    <w:trPr>
                      <w:jc w:val="right"/>
                    </w:trPr>
                    <w:tc>
                      <w:tcPr>
                        <w:tcW w:w="5000" w:type="pct"/>
                      </w:tcPr>
                      <w:p w:rsidR="00475208" w:rsidRDefault="00475208">
                        <w:pPr>
                          <w:pStyle w:val="OCRStyle2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(ה) הוראות סעיף זה יחולו ביחס לשירותים שצרבה קופת חולים בבית חולים</w:t>
                        </w:r>
                      </w:p>
                    </w:tc>
                  </w:tr>
                  <w:tr w:rsidR="00475208">
                    <w:trPr>
                      <w:jc w:val="right"/>
                    </w:trPr>
                    <w:tc>
                      <w:tcPr>
                        <w:tcW w:w="5000" w:type="pct"/>
                      </w:tcPr>
                      <w:p w:rsidR="00475208" w:rsidRDefault="00475208">
                        <w:pPr>
                          <w:pStyle w:val="OCRStyle2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ציבורי כללי עד ליום כ''ב בטבת התש"ס (31 בדצמבר 2000).</w:t>
                        </w:r>
                      </w:p>
                    </w:tc>
                  </w:tr>
                </w:tbl>
                <w:p w:rsidR="00475208" w:rsidRDefault="00475208">
                  <w:pPr>
                    <w:pStyle w:val="OCRStyle23"/>
                  </w:pPr>
                </w:p>
              </w:txbxContent>
            </v:textbox>
            <w10:wrap anchorx="page" anchory="page"/>
          </v:shape>
        </w:pict>
      </w:r>
    </w:p>
    <w:p w:rsidR="00C633BF" w:rsidRDefault="00C633BF">
      <w:pPr>
        <w:rPr>
          <w:rtl/>
        </w:rPr>
      </w:pPr>
      <w:r>
        <w:rPr>
          <w:rtl/>
        </w:rPr>
        <w:br w:type="page"/>
      </w:r>
    </w:p>
    <w:p w:rsidR="00C633BF" w:rsidRDefault="00000000">
      <w:pPr>
        <w:rPr>
          <w:rtl/>
        </w:rPr>
      </w:pPr>
      <w:r>
        <w:pict>
          <v:shape id="_x0000_s50660" o:spid="_x0000_s1131" type="#_x0000_t202" style="position:absolute;left:0;text-align:left;margin-left:50pt;margin-top:771.95pt;width:495.35pt;height:30pt;z-index:110;mso-position-horizontal-relative:page;mso-position-vertical-relative:page" stroked="f">
            <v:textbox style="mso-next-textbox:#_x0000_s50660" inset="0,0,0,0">
              <w:txbxContent>
                <w:p w:rsidR="00475208" w:rsidRDefault="00475208">
                  <w:r>
                    <w:rPr>
                      <w:rtl/>
                    </w:rPr>
                    <w:t>113                                         ספר החוקים 1704                   כ"ט בשבט התשנ"ט 15.02.1999</w:t>
                  </w:r>
                </w:p>
              </w:txbxContent>
            </v:textbox>
            <w10:wrap anchorx="page" anchory="page"/>
          </v:shape>
        </w:pict>
      </w:r>
      <w:r>
        <w:pict>
          <v:shape id="_x0000_s50661" o:spid="_x0000_s1132" type="#_x0000_t202" style="position:absolute;left:0;text-align:left;margin-left:361.95pt;margin-top:711.4pt;width:200.4pt;height:23.75pt;z-index:109;mso-position-horizontal-relative:page;mso-position-vertical-relative:page" stroked="f">
            <v:textbox style="mso-next-textbox:#_x0000_s50661" inset="0,0,0,0">
              <w:txbxContent>
                <w:p w:rsidR="00475208" w:rsidRDefault="00475208">
                  <w:pPr>
                    <w:pStyle w:val="OCRStyle24"/>
                  </w:pPr>
                </w:p>
              </w:txbxContent>
            </v:textbox>
            <w10:wrap anchorx="page" anchory="page"/>
          </v:shape>
        </w:pict>
      </w:r>
      <w:r>
        <w:pict>
          <v:shape id="_x0000_s50662" o:spid="_x0000_s1133" type="#_x0000_t202" style="position:absolute;left:0;text-align:left;margin-left:437.8pt;margin-top:609.8pt;width:121.35pt;height:62.75pt;z-index:108;mso-position-horizontal-relative:page;mso-position-vertical-relative:page" stroked="f">
            <v:textbox style="mso-next-textbox:#_x0000_s50662" inset="0,0,0,0">
              <w:txbxContent>
                <w:p w:rsidR="00475208" w:rsidRDefault="00475208">
                  <w:pPr>
                    <w:pStyle w:val="OCRStyle24"/>
                    <w:ind w:left="155"/>
                    <w:rPr>
                      <w:rtl/>
                    </w:rPr>
                  </w:pPr>
                  <w:r>
                    <w:rPr>
                      <w:rtl/>
                    </w:rPr>
                    <w:t>40 ס''ח התשמ''ב, עמ' 218.</w:t>
                  </w:r>
                </w:p>
                <w:p w:rsidR="00475208" w:rsidRDefault="00475208">
                  <w:pPr>
                    <w:pStyle w:val="OCRStyle24"/>
                    <w:ind w:left="173"/>
                    <w:rPr>
                      <w:rtl/>
                    </w:rPr>
                  </w:pPr>
                  <w:r>
                    <w:rPr>
                      <w:rtl/>
                    </w:rPr>
                    <w:t>41 ס''ח התשמ''ח, עמ' .22</w:t>
                  </w:r>
                </w:p>
                <w:p w:rsidR="00475208" w:rsidRDefault="00475208">
                  <w:pPr>
                    <w:pStyle w:val="OCRStyle24"/>
                    <w:ind w:left="166"/>
                    <w:rPr>
                      <w:rtl/>
                    </w:rPr>
                  </w:pPr>
                  <w:r>
                    <w:rPr>
                      <w:rtl/>
                    </w:rPr>
                    <w:t>42 ס''ח התשמ''ט, עמי 20.</w:t>
                  </w:r>
                </w:p>
                <w:p w:rsidR="00475208" w:rsidRPr="00C633BF" w:rsidRDefault="00475208">
                  <w:pPr>
                    <w:pStyle w:val="OCRStyle24"/>
                    <w:ind w:left="155"/>
                  </w:pPr>
                  <w:r>
                    <w:rPr>
                      <w:rtl/>
                    </w:rPr>
                    <w:t>43 ס"ח התשנ"ו, עמ- .8</w:t>
                  </w:r>
                </w:p>
              </w:txbxContent>
            </v:textbox>
            <w10:wrap anchorx="page" anchory="page"/>
          </v:shape>
        </w:pict>
      </w:r>
      <w:r>
        <w:pict>
          <v:shape id="_x0000_s50663" o:spid="_x0000_s1134" type="#_x0000_t202" style="position:absolute;left:0;text-align:left;margin-left:96.25pt;margin-top:65.3pt;width:460.35pt;height:544.5pt;z-index:107;mso-position-horizontal-relative:page;mso-position-vertical-relative:page" stroked="f">
            <v:textbox style="mso-next-textbox:#_x0000_s50663" inset="0,0,0,0">
              <w:txbxContent>
                <w:tbl>
                  <w:tblPr>
                    <w:tblW w:w="4434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429"/>
                    <w:gridCol w:w="5116"/>
                    <w:gridCol w:w="1825"/>
                  </w:tblGrid>
                  <w:tr w:rsidR="00475208">
                    <w:trPr>
                      <w:jc w:val="right"/>
                    </w:trPr>
                    <w:tc>
                      <w:tcPr>
                        <w:tcW w:w="854" w:type="pct"/>
                      </w:tcPr>
                      <w:p w:rsidR="00475208" w:rsidRDefault="00475208">
                        <w:pPr>
                          <w:pStyle w:val="OCRStyle24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4146" w:type="pct"/>
                        <w:gridSpan w:val="2"/>
                      </w:tcPr>
                      <w:p w:rsidR="00475208" w:rsidRDefault="00475208">
                        <w:pPr>
                          <w:pStyle w:val="OCRStyle2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במקום סעיף קטן (א) יבוא:</w:t>
                        </w:r>
                      </w:p>
                      <w:p w:rsidR="00475208" w:rsidRDefault="00475208">
                        <w:pPr>
                          <w:pStyle w:val="OCRStyle2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"(א) שר התחבורה ושר האוצר רשאים, לפי הצעת הרשות או לאחר</w:t>
                        </w:r>
                      </w:p>
                      <w:p w:rsidR="00475208" w:rsidRDefault="00475208">
                        <w:pPr>
                          <w:pStyle w:val="OCRStyle2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התייעצות עמה, ובאישור ועדת הכספים של הכנסת, לקבוע תשלומים או</w:t>
                        </w:r>
                      </w:p>
                      <w:p w:rsidR="00475208" w:rsidRDefault="00475208">
                        <w:pPr>
                          <w:pStyle w:val="OCRStyle2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תשלומים מרביים שישתלמו לרשות או לאחרים בעד השימוש בנמלי</w:t>
                        </w:r>
                      </w:p>
                      <w:p w:rsidR="00475208" w:rsidRDefault="00475208">
                        <w:pPr>
                          <w:pStyle w:val="OCRStyle2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הרשות ובמיתקנים שבהם, ובעד שירותים הניתנים בנמליה בין על ידיה</w:t>
                        </w:r>
                      </w:p>
                      <w:p w:rsidR="00475208" w:rsidRDefault="00475208">
                        <w:pPr>
                          <w:pStyle w:val="OCRStyle2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ובין על ידי אחרים, וכן הוראות בדבר סדרי גבייתם, תשלומם ועדכונם של</w:t>
                        </w:r>
                      </w:p>
                      <w:p w:rsidR="00475208" w:rsidRDefault="00475208">
                        <w:pPr>
                          <w:pStyle w:val="OCRStyle2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תשלומים אלה.";</w:t>
                        </w:r>
                      </w:p>
                      <w:p w:rsidR="00475208" w:rsidRDefault="00475208">
                        <w:pPr>
                          <w:pStyle w:val="OCRStyle2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סעיף קטן (אא) וסעיף קטן (ב) - בטלים;</w:t>
                        </w:r>
                      </w:p>
                      <w:p w:rsidR="00475208" w:rsidRDefault="00475208">
                        <w:pPr>
                          <w:pStyle w:val="OCRStyle2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(ד) בסעיף קטן (ג), במקום "תעריפי האגרות" יבוא "התשלומים לפי סעיף</w:t>
                        </w:r>
                      </w:p>
                      <w:p w:rsidR="00475208" w:rsidRDefault="00475208">
                        <w:pPr>
                          <w:pStyle w:val="OCRStyle2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קטן (א)";</w:t>
                        </w:r>
                      </w:p>
                      <w:p w:rsidR="00475208" w:rsidRDefault="00475208">
                        <w:pPr>
                          <w:pStyle w:val="OCRStyle2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(ה) בסעיף קטן (ד), במקום "תעריפי האגרות" יבוא "התשלומים לפי סעיף</w:t>
                        </w:r>
                      </w:p>
                      <w:p w:rsidR="00475208" w:rsidRDefault="00475208">
                        <w:pPr>
                          <w:pStyle w:val="OCRStyle2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קטן (א)";</w:t>
                        </w:r>
                      </w:p>
                      <w:p w:rsidR="00475208" w:rsidRDefault="00475208">
                        <w:pPr>
                          <w:pStyle w:val="OCRStyle2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(ו) סעיף קטן (ה) - בטל;</w:t>
                        </w:r>
                      </w:p>
                      <w:p w:rsidR="00475208" w:rsidRDefault="00475208">
                        <w:pPr>
                          <w:pStyle w:val="OCRStyle2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(ז) בסעיף קטן (ו), במקום "אף אם לא נקבעה לאותו שירות אגרה בתקנות"</w:t>
                        </w:r>
                      </w:p>
                      <w:p w:rsidR="00475208" w:rsidRDefault="00475208">
                        <w:pPr>
                          <w:pStyle w:val="OCRStyle2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יבוא "אף אם לא נקבע לאותו שירות תשלום לפי סעיף קטן (א)";</w:t>
                        </w:r>
                      </w:p>
                      <w:p w:rsidR="00475208" w:rsidRDefault="00475208">
                        <w:pPr>
                          <w:pStyle w:val="OCRStyle2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בסעיף 28, במקום "תשלום או אגרה, המגיעים" יבוא "תשלום המגיע".</w:t>
                        </w:r>
                      </w:p>
                    </w:tc>
                  </w:tr>
                  <w:tr w:rsidR="00475208">
                    <w:trPr>
                      <w:jc w:val="right"/>
                    </w:trPr>
                    <w:tc>
                      <w:tcPr>
                        <w:tcW w:w="854" w:type="pct"/>
                      </w:tcPr>
                      <w:p w:rsidR="00475208" w:rsidRDefault="00475208">
                        <w:pPr>
                          <w:pStyle w:val="OCRStyle2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חוק</w:t>
                        </w:r>
                      </w:p>
                      <w:p w:rsidR="00475208" w:rsidRPr="00C633BF" w:rsidRDefault="00475208">
                        <w:pPr>
                          <w:pStyle w:val="OCRStyle2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הבזק - מס' 19</w:t>
                        </w:r>
                      </w:p>
                    </w:tc>
                    <w:tc>
                      <w:tcPr>
                        <w:tcW w:w="4146" w:type="pct"/>
                        <w:gridSpan w:val="2"/>
                      </w:tcPr>
                      <w:p w:rsidR="00475208" w:rsidRDefault="00475208">
                        <w:pPr>
                          <w:pStyle w:val="OCRStyle2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30. בחוק הבזק, התשמ"ב-1982 40, סעיף 50 - בטל.</w:t>
                        </w:r>
                      </w:p>
                    </w:tc>
                  </w:tr>
                  <w:tr w:rsidR="00475208">
                    <w:trPr>
                      <w:jc w:val="right"/>
                    </w:trPr>
                    <w:tc>
                      <w:tcPr>
                        <w:tcW w:w="854" w:type="pct"/>
                      </w:tcPr>
                      <w:p w:rsidR="00475208" w:rsidRDefault="00475208">
                        <w:pPr>
                          <w:pStyle w:val="OCRStyle2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חוק</w:t>
                        </w:r>
                      </w:p>
                      <w:p w:rsidR="00475208" w:rsidRPr="00C633BF" w:rsidRDefault="00475208">
                        <w:pPr>
                          <w:pStyle w:val="OCRStyle2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הגליל - מס' 8</w:t>
                        </w:r>
                      </w:p>
                    </w:tc>
                    <w:tc>
                      <w:tcPr>
                        <w:tcW w:w="4146" w:type="pct"/>
                        <w:gridSpan w:val="2"/>
                      </w:tcPr>
                      <w:p w:rsidR="00475208" w:rsidRDefault="00475208">
                        <w:pPr>
                          <w:pStyle w:val="OCRStyle2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31. בחוק הגליל, התשמ"ח-1988 41, בסעיף 2(ד)(1), בטבלה, בטור "לייצור פטימים", בכל</w:t>
                        </w:r>
                      </w:p>
                      <w:p w:rsidR="00475208" w:rsidRDefault="00475208">
                        <w:pPr>
                          <w:pStyle w:val="OCRStyle2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מקום, במקום "18%" יבוא "13%".</w:t>
                        </w:r>
                      </w:p>
                    </w:tc>
                  </w:tr>
                  <w:tr w:rsidR="00475208">
                    <w:trPr>
                      <w:jc w:val="right"/>
                    </w:trPr>
                    <w:tc>
                      <w:tcPr>
                        <w:tcW w:w="854" w:type="pct"/>
                      </w:tcPr>
                      <w:p w:rsidR="00475208" w:rsidRDefault="00475208">
                        <w:pPr>
                          <w:pStyle w:val="OCRStyle2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חוק</w:t>
                        </w:r>
                      </w:p>
                      <w:p w:rsidR="00475208" w:rsidRDefault="00475208">
                        <w:pPr>
                          <w:pStyle w:val="OCRStyle2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פיצוי נפגעי</w:t>
                        </w:r>
                      </w:p>
                      <w:p w:rsidR="00475208" w:rsidRDefault="00475208">
                        <w:pPr>
                          <w:pStyle w:val="OCRStyle2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אסון טבע -</w:t>
                        </w:r>
                      </w:p>
                      <w:p w:rsidR="00475208" w:rsidRPr="00C633BF" w:rsidRDefault="00475208">
                        <w:pPr>
                          <w:pStyle w:val="OCRStyle2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מס' 5</w:t>
                        </w:r>
                      </w:p>
                    </w:tc>
                    <w:tc>
                      <w:tcPr>
                        <w:tcW w:w="4146" w:type="pct"/>
                        <w:gridSpan w:val="2"/>
                      </w:tcPr>
                      <w:p w:rsidR="00475208" w:rsidRDefault="00475208">
                        <w:pPr>
                          <w:pStyle w:val="OCRStyle2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32. בחוק פיצוי נפגעי אסון טבע, התשמ"ט-1989 42-</w:t>
                        </w:r>
                      </w:p>
                      <w:p w:rsidR="00475208" w:rsidRDefault="00475208">
                        <w:pPr>
                          <w:pStyle w:val="OCRStyle2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(ו) בסעיף 6, האמור בו יסומן "(א)" ואחריו יבוא:</w:t>
                        </w:r>
                      </w:p>
                      <w:p w:rsidR="00475208" w:rsidRDefault="00475208">
                        <w:pPr>
                          <w:pStyle w:val="OCRStyle2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"(ב) השרים רשאים לקבוע בצו נכסים או סוגי נכסים שחוק זה לא יחול</w:t>
                        </w:r>
                      </w:p>
                      <w:p w:rsidR="00475208" w:rsidRDefault="00475208">
                        <w:pPr>
                          <w:pStyle w:val="OCRStyle2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עליהם, אם ראו כי קיים לגביהם הסדר חלופי נאות במסגרת ביטוח מסוג</w:t>
                        </w:r>
                      </w:p>
                      <w:p w:rsidR="00475208" w:rsidRDefault="00475208">
                        <w:pPr>
                          <w:pStyle w:val="OCRStyle2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ובתנאים שקבעו."-,</w:t>
                        </w:r>
                      </w:p>
                      <w:p w:rsidR="00475208" w:rsidRDefault="00475208">
                        <w:pPr>
                          <w:pStyle w:val="OCRStyle2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אחרי סעיף 8 יבוא:</w:t>
                        </w:r>
                      </w:p>
                    </w:tc>
                  </w:tr>
                  <w:tr w:rsidR="00475208" w:rsidRPr="00C633BF">
                    <w:trPr>
                      <w:jc w:val="right"/>
                    </w:trPr>
                    <w:tc>
                      <w:tcPr>
                        <w:tcW w:w="854" w:type="pct"/>
                      </w:tcPr>
                      <w:p w:rsidR="00475208" w:rsidRDefault="00475208">
                        <w:pPr>
                          <w:pStyle w:val="OCRStyle24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056" w:type="pct"/>
                      </w:tcPr>
                      <w:p w:rsidR="00475208" w:rsidRDefault="00475208">
                        <w:pPr>
                          <w:pStyle w:val="OCRStyle2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9. בתקופה שבין ט"ו בניסן התשנ"ט (ו באפריל 1999) ועד ט' בניסן</w:t>
                        </w:r>
                      </w:p>
                      <w:p w:rsidR="00475208" w:rsidRDefault="00475208">
                        <w:pPr>
                          <w:pStyle w:val="OCRStyle2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התשס"ד (31 במרס 2004), צו לפי סעיף 6(ב) יהא טעון אישור של</w:t>
                        </w:r>
                      </w:p>
                      <w:p w:rsidR="00475208" w:rsidRDefault="00475208">
                        <w:pPr>
                          <w:pStyle w:val="OCRStyle2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ועדת הכספים של הכנסת."</w:t>
                        </w:r>
                      </w:p>
                    </w:tc>
                    <w:tc>
                      <w:tcPr>
                        <w:tcW w:w="1090" w:type="pct"/>
                      </w:tcPr>
                      <w:p w:rsidR="00475208" w:rsidRDefault="00475208">
                        <w:pPr>
                          <w:pStyle w:val="OCRStyle2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''אישור ועדת</w:t>
                        </w:r>
                      </w:p>
                      <w:p w:rsidR="00475208" w:rsidRDefault="00475208">
                        <w:pPr>
                          <w:pStyle w:val="OCRStyle2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הכספים (הוראת</w:t>
                        </w:r>
                      </w:p>
                      <w:p w:rsidR="00475208" w:rsidRPr="00C633BF" w:rsidRDefault="00475208">
                        <w:pPr>
                          <w:pStyle w:val="OCRStyle2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שעה)</w:t>
                        </w:r>
                      </w:p>
                    </w:tc>
                  </w:tr>
                  <w:tr w:rsidR="00475208" w:rsidRPr="00C633BF">
                    <w:trPr>
                      <w:jc w:val="right"/>
                    </w:trPr>
                    <w:tc>
                      <w:tcPr>
                        <w:tcW w:w="854" w:type="pct"/>
                      </w:tcPr>
                      <w:p w:rsidR="00475208" w:rsidRDefault="00475208">
                        <w:pPr>
                          <w:pStyle w:val="OCRStyle2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חוק</w:t>
                        </w:r>
                      </w:p>
                      <w:p w:rsidR="00475208" w:rsidRDefault="00475208">
                        <w:pPr>
                          <w:pStyle w:val="OCRStyle2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הסנגוריה</w:t>
                        </w:r>
                      </w:p>
                      <w:p w:rsidR="00475208" w:rsidRPr="00C633BF" w:rsidRDefault="00475208">
                        <w:pPr>
                          <w:pStyle w:val="OCRStyle2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הציבורית</w:t>
                        </w:r>
                      </w:p>
                    </w:tc>
                    <w:tc>
                      <w:tcPr>
                        <w:tcW w:w="4146" w:type="pct"/>
                        <w:gridSpan w:val="2"/>
                      </w:tcPr>
                      <w:p w:rsidR="00475208" w:rsidRDefault="00475208">
                        <w:pPr>
                          <w:pStyle w:val="OCRStyle2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33. בחוק הסנגוריה הציבורית, התשנ"ו-1995 43, בסעיף 23, הסימון "(א)" - יימחק, ובסופו</w:t>
                        </w:r>
                      </w:p>
                      <w:p w:rsidR="00475208" w:rsidRDefault="00475208">
                        <w:pPr>
                          <w:pStyle w:val="OCRStyle2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יבוא "לרבות תקנות ברבר חובת תשלום של זכאים לייצוג, בסכומים או בשיעורים שיקבע</w:t>
                        </w:r>
                      </w:p>
                      <w:p w:rsidR="00475208" w:rsidRPr="00C633BF" w:rsidRDefault="00475208">
                        <w:pPr>
                          <w:pStyle w:val="OCRStyle2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בהסכמת שר האוצר".</w:t>
                        </w:r>
                      </w:p>
                    </w:tc>
                  </w:tr>
                </w:tbl>
                <w:p w:rsidR="00475208" w:rsidRDefault="00475208">
                  <w:pPr>
                    <w:pStyle w:val="OCRStyle24"/>
                  </w:pPr>
                </w:p>
              </w:txbxContent>
            </v:textbox>
            <w10:wrap anchorx="page" anchory="page"/>
          </v:shape>
        </w:pict>
      </w:r>
    </w:p>
    <w:p w:rsidR="0044771F" w:rsidRDefault="0044771F">
      <w:pPr>
        <w:rPr>
          <w:rtl/>
        </w:rPr>
      </w:pPr>
      <w:r>
        <w:rPr>
          <w:rtl/>
        </w:rPr>
        <w:br w:type="page"/>
      </w:r>
    </w:p>
    <w:p w:rsidR="0044771F" w:rsidRDefault="00000000">
      <w:pPr>
        <w:rPr>
          <w:rtl/>
        </w:rPr>
      </w:pPr>
      <w:r>
        <w:pict>
          <v:shape id="_x0000_s50664" o:spid="_x0000_s1135" type="#_x0000_t202" style="position:absolute;left:0;text-align:left;margin-left:50pt;margin-top:771.95pt;width:495.35pt;height:30pt;z-index:116;mso-position-horizontal-relative:page;mso-position-vertical-relative:page" stroked="f">
            <v:textbox style="mso-next-textbox:#_x0000_s50664" inset="0,0,0,0">
              <w:txbxContent>
                <w:p w:rsidR="00475208" w:rsidRDefault="00475208">
                  <w:r>
                    <w:rPr>
                      <w:rtl/>
                    </w:rPr>
                    <w:t>114                                         ספר החוקים 1704                   כ"ט בשבט התשנ"ט 15.02.1999</w:t>
                  </w:r>
                </w:p>
              </w:txbxContent>
            </v:textbox>
            <w10:wrap anchorx="page" anchory="page"/>
          </v:shape>
        </w:pict>
      </w:r>
      <w:r>
        <w:pict>
          <v:shape id="_x0000_s50665" o:spid="_x0000_s1136" type="#_x0000_t202" style="position:absolute;left:0;text-align:left;margin-left:81.1pt;margin-top:712.45pt;width:193.05pt;height:24.75pt;z-index:115;mso-position-horizontal-relative:page;mso-position-vertical-relative:page" stroked="f">
            <v:textbox style="mso-next-textbox:#_x0000_s50665" inset="0,0,0,0">
              <w:txbxContent>
                <w:p w:rsidR="00475208" w:rsidRDefault="00475208">
                  <w:pPr>
                    <w:pStyle w:val="OCRStyle25"/>
                  </w:pPr>
                </w:p>
              </w:txbxContent>
            </v:textbox>
            <w10:wrap anchorx="page" anchory="page"/>
          </v:shape>
        </w:pict>
      </w:r>
      <w:r>
        <w:pict>
          <v:shape id="_x0000_s50666" o:spid="_x0000_s1137" type="#_x0000_t202" style="position:absolute;left:0;text-align:left;margin-left:320.3pt;margin-top:620.8pt;width:144.35pt;height:78.4pt;z-index:114;mso-position-horizontal-relative:page;mso-position-vertical-relative:page" stroked="f">
            <v:textbox style="mso-next-textbox:#_x0000_s50666" inset="0,0,0,0">
              <w:txbxContent>
                <w:p w:rsidR="00475208" w:rsidRDefault="00475208">
                  <w:pPr>
                    <w:pStyle w:val="OCRStyle25"/>
                    <w:ind w:left="158"/>
                    <w:rPr>
                      <w:rtl/>
                    </w:rPr>
                  </w:pPr>
                  <w:r>
                    <w:rPr>
                      <w:rtl/>
                    </w:rPr>
                    <w:t>44 ס-ח התשל-ב, עמ' 95.</w:t>
                  </w:r>
                </w:p>
                <w:p w:rsidR="00475208" w:rsidRDefault="00475208">
                  <w:pPr>
                    <w:pStyle w:val="OCRStyle25"/>
                    <w:ind w:left="151"/>
                    <w:rPr>
                      <w:rtl/>
                    </w:rPr>
                  </w:pPr>
                  <w:r>
                    <w:rPr>
                      <w:rtl/>
                    </w:rPr>
                    <w:t>45 ס"ח התשנ''ז, עמ' .204</w:t>
                  </w:r>
                </w:p>
                <w:p w:rsidR="00475208" w:rsidRDefault="00475208">
                  <w:pPr>
                    <w:pStyle w:val="OCRStyle25"/>
                    <w:ind w:left="155"/>
                    <w:rPr>
                      <w:rtl/>
                    </w:rPr>
                  </w:pPr>
                  <w:r>
                    <w:rPr>
                      <w:rtl/>
                    </w:rPr>
                    <w:t>46 ס"ח התשנ"א, עמ' .112</w:t>
                  </w:r>
                </w:p>
                <w:p w:rsidR="00475208" w:rsidRDefault="00475208">
                  <w:pPr>
                    <w:pStyle w:val="OCRStyle25"/>
                    <w:ind w:left="155"/>
                    <w:rPr>
                      <w:rtl/>
                    </w:rPr>
                  </w:pPr>
                  <w:r>
                    <w:rPr>
                      <w:rtl/>
                    </w:rPr>
                    <w:t>47 ס"ח התשי"ט, עמ' .32</w:t>
                  </w:r>
                </w:p>
                <w:p w:rsidR="00475208" w:rsidRPr="0044771F" w:rsidRDefault="00475208">
                  <w:pPr>
                    <w:pStyle w:val="OCRStyle25"/>
                    <w:ind w:left="155"/>
                  </w:pPr>
                  <w:r>
                    <w:rPr>
                      <w:rtl/>
                    </w:rPr>
                    <w:t>48 ס"ח התשנ"ט, עמ' .2</w:t>
                  </w:r>
                </w:p>
              </w:txbxContent>
            </v:textbox>
            <w10:wrap anchorx="page" anchory="page"/>
          </v:shape>
        </w:pict>
      </w:r>
      <w:r>
        <w:pict>
          <v:shape id="_x0000_s50667" o:spid="_x0000_s1138" type="#_x0000_t202" style="position:absolute;left:0;text-align:left;margin-left:82.7pt;margin-top:502pt;width:449.65pt;height:117.2pt;z-index:113;mso-position-horizontal-relative:page;mso-position-vertical-relative:page" stroked="f">
            <v:textbox style="mso-next-textbox:#_x0000_s50667" inset="0,0,0,0">
              <w:txbxContent>
                <w:tbl>
                  <w:tblPr>
                    <w:tblW w:w="4431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6900"/>
                    <w:gridCol w:w="1274"/>
                  </w:tblGrid>
                  <w:tr w:rsidR="00475208" w:rsidRPr="0044771F">
                    <w:trPr>
                      <w:jc w:val="right"/>
                    </w:trPr>
                    <w:tc>
                      <w:tcPr>
                        <w:tcW w:w="4221" w:type="pct"/>
                      </w:tcPr>
                      <w:p w:rsidR="00475208" w:rsidRDefault="00475208">
                        <w:pPr>
                          <w:pStyle w:val="OCRStyle2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38. תחילתו של חוק זה ביום י"ג בטבת התשנ"ט (ו בינואר 1999) (להלן - יום התחילה)</w:t>
                        </w:r>
                      </w:p>
                      <w:p w:rsidR="00475208" w:rsidRDefault="00475208">
                        <w:pPr>
                          <w:pStyle w:val="OCRStyle2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ואולם -</w:t>
                        </w:r>
                      </w:p>
                      <w:p w:rsidR="00475208" w:rsidRDefault="00475208">
                        <w:pPr>
                          <w:pStyle w:val="OCRStyle2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בחוק הביטוח הלאומי [נוסח משולב], התשנ"ה-1995 -</w:t>
                        </w:r>
                      </w:p>
                      <w:p w:rsidR="00475208" w:rsidRDefault="00475208">
                        <w:pPr>
                          <w:pStyle w:val="OCRStyle2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(א) תחילתו של סעיף 33(ב), בנוסחו בסעיף 20(2) לחוק זה, ביום כ"ג בטבת</w:t>
                        </w:r>
                      </w:p>
                      <w:p w:rsidR="00475208" w:rsidRDefault="00475208">
                        <w:pPr>
                          <w:pStyle w:val="OCRStyle2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התש"ס (1 בינואר 2000);</w:t>
                        </w:r>
                      </w:p>
                      <w:p w:rsidR="00475208" w:rsidRDefault="00475208">
                        <w:pPr>
                          <w:pStyle w:val="OCRStyle2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תחילתו של סעיף 164, כנוסחו בסעיף 20(3), לחוק זה, ביום ט"ו בשבט</w:t>
                        </w:r>
                      </w:p>
                      <w:p w:rsidR="00475208" w:rsidRDefault="00475208">
                        <w:pPr>
                          <w:pStyle w:val="OCRStyle2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התשנ"ט (ו בפברואר 1999);</w:t>
                        </w:r>
                      </w:p>
                    </w:tc>
                    <w:tc>
                      <w:tcPr>
                        <w:tcW w:w="779" w:type="pct"/>
                      </w:tcPr>
                      <w:p w:rsidR="00475208" w:rsidRPr="0044771F" w:rsidRDefault="00475208">
                        <w:pPr>
                          <w:pStyle w:val="OCRStyle2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תחילה ותחולה</w:t>
                        </w:r>
                      </w:p>
                    </w:tc>
                  </w:tr>
                </w:tbl>
                <w:p w:rsidR="00475208" w:rsidRDefault="00475208">
                  <w:pPr>
                    <w:pStyle w:val="OCRStyle25"/>
                  </w:pPr>
                </w:p>
              </w:txbxContent>
            </v:textbox>
            <w10:wrap anchorx="page" anchory="page"/>
          </v:shape>
        </w:pict>
      </w:r>
      <w:r>
        <w:pict>
          <v:shape id="_x0000_s50668" o:spid="_x0000_s1139" type="#_x0000_t202" style="position:absolute;left:0;text-align:left;margin-left:167.65pt;margin-top:479.8pt;width:211.25pt;height:19.8pt;z-index:112;mso-position-horizontal-relative:page;mso-position-vertical-relative:page" stroked="f">
            <v:textbox style="mso-next-textbox:#_x0000_s50668" inset="0,0,0,0">
              <w:txbxContent>
                <w:p w:rsidR="00475208" w:rsidRDefault="00475208">
                  <w:pPr>
                    <w:pStyle w:val="OCRStyle25"/>
                    <w:ind w:left="140"/>
                  </w:pPr>
                  <w:r>
                    <w:rPr>
                      <w:rtl/>
                    </w:rPr>
                    <w:t>טרק י''א: תחילה, תחולה, הוראות מעבר ותשדיר</w:t>
                  </w:r>
                </w:p>
              </w:txbxContent>
            </v:textbox>
            <w10:wrap anchorx="page" anchory="page"/>
          </v:shape>
        </w:pict>
      </w:r>
      <w:r>
        <w:pict>
          <v:shape id="_x0000_s50669" o:spid="_x0000_s1140" type="#_x0000_t202" style="position:absolute;left:0;text-align:left;margin-left:81.9pt;margin-top:69.75pt;width:458.75pt;height:402.55pt;z-index:111;mso-position-horizontal-relative:page;mso-position-vertical-relative:page" stroked="f">
            <v:textbox style="mso-next-textbox:#_x0000_s50669" inset="0,0,0,0">
              <w:txbxContent>
                <w:tbl>
                  <w:tblPr>
                    <w:tblW w:w="4434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5893"/>
                    <w:gridCol w:w="1033"/>
                    <w:gridCol w:w="1415"/>
                  </w:tblGrid>
                  <w:tr w:rsidR="00475208" w:rsidRPr="0044771F">
                    <w:trPr>
                      <w:jc w:val="right"/>
                    </w:trPr>
                    <w:tc>
                      <w:tcPr>
                        <w:tcW w:w="4152" w:type="pct"/>
                        <w:gridSpan w:val="2"/>
                      </w:tcPr>
                      <w:p w:rsidR="00475208" w:rsidRDefault="00475208">
                        <w:pPr>
                          <w:pStyle w:val="OCRStyle2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34. בחוק הסיוע המשפטי, התשל''ב-1972 44, בסעיף 7, בפסקה (3), בסופה יבוא "וכן חובת</w:t>
                        </w:r>
                      </w:p>
                      <w:p w:rsidR="00475208" w:rsidRDefault="00475208">
                        <w:pPr>
                          <w:pStyle w:val="OCRStyle2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השתתפות עצמית של המבקשים בהוצאות מתן השירות המשפטי."</w:t>
                        </w:r>
                      </w:p>
                    </w:tc>
                    <w:tc>
                      <w:tcPr>
                        <w:tcW w:w="848" w:type="pct"/>
                      </w:tcPr>
                      <w:p w:rsidR="00475208" w:rsidRDefault="00475208">
                        <w:pPr>
                          <w:pStyle w:val="OCRStyle2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חוק</w:t>
                        </w:r>
                      </w:p>
                      <w:p w:rsidR="00475208" w:rsidRPr="0044771F" w:rsidRDefault="00475208">
                        <w:pPr>
                          <w:pStyle w:val="OCRStyle2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הסיוע המשפטי</w:t>
                        </w:r>
                      </w:p>
                    </w:tc>
                  </w:tr>
                  <w:tr w:rsidR="00475208" w:rsidRPr="0044771F">
                    <w:trPr>
                      <w:jc w:val="right"/>
                    </w:trPr>
                    <w:tc>
                      <w:tcPr>
                        <w:tcW w:w="4152" w:type="pct"/>
                        <w:gridSpan w:val="2"/>
                      </w:tcPr>
                      <w:p w:rsidR="00475208" w:rsidRDefault="00475208">
                        <w:pPr>
                          <w:pStyle w:val="OCRStyle2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35. בחוק יום חינוך ארוך ולימודי העשרה, התשנ"ז-1997 45, בסעיף 4, במקום ''התשס"א"</w:t>
                        </w:r>
                      </w:p>
                      <w:p w:rsidR="00475208" w:rsidRPr="0044771F" w:rsidRDefault="00475208">
                        <w:pPr>
                          <w:pStyle w:val="OCRStyle2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יבוא "התשס''ד".</w:t>
                        </w:r>
                      </w:p>
                    </w:tc>
                    <w:tc>
                      <w:tcPr>
                        <w:tcW w:w="848" w:type="pct"/>
                      </w:tcPr>
                      <w:p w:rsidR="00475208" w:rsidRDefault="00475208">
                        <w:pPr>
                          <w:pStyle w:val="OCRStyle2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חוק</w:t>
                        </w:r>
                      </w:p>
                      <w:p w:rsidR="00475208" w:rsidRDefault="00475208">
                        <w:pPr>
                          <w:pStyle w:val="OCRStyle2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יום חינוך</w:t>
                        </w:r>
                      </w:p>
                      <w:p w:rsidR="00475208" w:rsidRDefault="00475208">
                        <w:pPr>
                          <w:pStyle w:val="OCRStyle2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ארוך ולימודי</w:t>
                        </w:r>
                      </w:p>
                      <w:p w:rsidR="00475208" w:rsidRPr="0044771F" w:rsidRDefault="00475208">
                        <w:pPr>
                          <w:pStyle w:val="OCRStyle2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העשרה</w:t>
                        </w:r>
                      </w:p>
                    </w:tc>
                  </w:tr>
                  <w:tr w:rsidR="00475208" w:rsidRPr="0044771F">
                    <w:trPr>
                      <w:jc w:val="right"/>
                    </w:trPr>
                    <w:tc>
                      <w:tcPr>
                        <w:tcW w:w="4152" w:type="pct"/>
                        <w:gridSpan w:val="2"/>
                      </w:tcPr>
                      <w:p w:rsidR="00475208" w:rsidRPr="0044771F" w:rsidRDefault="00475208">
                        <w:pPr>
                          <w:pStyle w:val="OCRStyle2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36. בחוק עוברים זרים (העסקה שלא כדין), התשנ"א-1991 46, אחרי סעיף 3 יבוא:</w:t>
                        </w:r>
                      </w:p>
                    </w:tc>
                    <w:tc>
                      <w:tcPr>
                        <w:tcW w:w="848" w:type="pct"/>
                        <w:vMerge w:val="restart"/>
                      </w:tcPr>
                      <w:p w:rsidR="00475208" w:rsidRDefault="00475208">
                        <w:pPr>
                          <w:pStyle w:val="OCRStyle2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חוק</w:t>
                        </w:r>
                      </w:p>
                      <w:p w:rsidR="00475208" w:rsidRDefault="00475208">
                        <w:pPr>
                          <w:pStyle w:val="OCRStyle2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עובדים זרים</w:t>
                        </w:r>
                      </w:p>
                      <w:p w:rsidR="00475208" w:rsidRDefault="00475208">
                        <w:pPr>
                          <w:pStyle w:val="OCRStyle2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(העסקה שלא</w:t>
                        </w:r>
                      </w:p>
                      <w:p w:rsidR="00475208" w:rsidRPr="0044771F" w:rsidRDefault="00475208">
                        <w:pPr>
                          <w:pStyle w:val="OCRStyle2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כדין)</w:t>
                        </w:r>
                      </w:p>
                    </w:tc>
                  </w:tr>
                  <w:tr w:rsidR="00475208">
                    <w:trPr>
                      <w:jc w:val="right"/>
                    </w:trPr>
                    <w:tc>
                      <w:tcPr>
                        <w:tcW w:w="3533" w:type="pct"/>
                      </w:tcPr>
                      <w:p w:rsidR="00475208" w:rsidRDefault="00475208">
                        <w:pPr>
                          <w:pStyle w:val="OCRStyle2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3א. (א) לא יינתן למעביד היתר להעסקת עובד זר על פי חוק שירות</w:t>
                        </w:r>
                      </w:p>
                      <w:p w:rsidR="00475208" w:rsidRDefault="00475208">
                        <w:pPr>
                          <w:pStyle w:val="OCRStyle2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התעסוקה, התשי"ט-1959 47, אלא אם כן רכש המעביד על חשבונו ערבת</w:t>
                        </w:r>
                      </w:p>
                      <w:p w:rsidR="00475208" w:rsidRDefault="00475208">
                        <w:pPr>
                          <w:pStyle w:val="OCRStyle2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מגן לצורכי התגוננות אזרחית בעבור העובד, וצייד אותו לצרכים כאמור,</w:t>
                        </w:r>
                      </w:p>
                      <w:p w:rsidR="00475208" w:rsidRDefault="00475208">
                        <w:pPr>
                          <w:pStyle w:val="OCRStyle2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לפי רשימה שעליה הורה שר הבטחון.</w:t>
                        </w:r>
                      </w:p>
                      <w:p w:rsidR="00475208" w:rsidRDefault="00475208">
                        <w:pPr>
                          <w:pStyle w:val="OCRStyle2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שר הבטחון, בהסכמת שר האוצר ושר העבודה והרווחה, רשאי</w:t>
                        </w:r>
                      </w:p>
                      <w:p w:rsidR="00475208" w:rsidRDefault="00475208">
                        <w:pPr>
                          <w:pStyle w:val="OCRStyle2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לקבוע את כל אלה:</w:t>
                        </w:r>
                      </w:p>
                      <w:p w:rsidR="00475208" w:rsidRDefault="00475208">
                        <w:pPr>
                          <w:pStyle w:val="OCRStyle2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(ו) התשלום, בעבור ערכות המגן-,</w:t>
                        </w:r>
                      </w:p>
                      <w:p w:rsidR="00475208" w:rsidRDefault="00475208">
                        <w:pPr>
                          <w:pStyle w:val="OCRStyle2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דרכי רכישת ערכות המגן, דרכי חלוקתן למעבידים לפי</w:t>
                        </w:r>
                      </w:p>
                      <w:p w:rsidR="00475208" w:rsidRDefault="00475208">
                        <w:pPr>
                          <w:pStyle w:val="OCRStyle2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סעיף קטן (א) ומועדי החלוקה;</w:t>
                        </w:r>
                      </w:p>
                      <w:p w:rsidR="00475208" w:rsidRDefault="00475208">
                        <w:pPr>
                          <w:pStyle w:val="OCRStyle2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דרכי החזקת ערכות המגן, הטיפול בהן וכן הדרכים</w:t>
                        </w:r>
                      </w:p>
                      <w:p w:rsidR="00475208" w:rsidRDefault="00475208">
                        <w:pPr>
                          <w:pStyle w:val="OCRStyle2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והתנאים להחזרתן;</w:t>
                        </w:r>
                      </w:p>
                      <w:p w:rsidR="00475208" w:rsidRDefault="00475208">
                        <w:pPr>
                          <w:pStyle w:val="OCRStyle2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(4) המועד והנסיבות שבהם יש לשאת את ערכות המגן,</w:t>
                        </w:r>
                      </w:p>
                      <w:p w:rsidR="00475208" w:rsidRDefault="00475208">
                        <w:pPr>
                          <w:pStyle w:val="OCRStyle2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להתקינן או להשתמש בהן בכל דרך אחרת.</w:t>
                        </w:r>
                      </w:p>
                      <w:p w:rsidR="00475208" w:rsidRDefault="00475208">
                        <w:pPr>
                          <w:pStyle w:val="OCRStyle2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מעביד אשר עבר על הוראות סעיף זה ועל התקנות לפיו, דינו -</w:t>
                        </w:r>
                      </w:p>
                      <w:p w:rsidR="00475208" w:rsidRDefault="00475208">
                        <w:pPr>
                          <w:pStyle w:val="OCRStyle2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כפל הקנס האמור בסעיף 61(א)(2) לחוק העונשין, התשל"ז-977ו, או מאסר</w:t>
                        </w:r>
                      </w:p>
                      <w:p w:rsidR="00475208" w:rsidRDefault="00475208">
                        <w:pPr>
                          <w:pStyle w:val="OCRStyle2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שישה חודשים.".</w:t>
                        </w:r>
                      </w:p>
                    </w:tc>
                    <w:tc>
                      <w:tcPr>
                        <w:tcW w:w="619" w:type="pct"/>
                      </w:tcPr>
                      <w:p w:rsidR="00475208" w:rsidRPr="0044771F" w:rsidRDefault="00475208">
                        <w:pPr>
                          <w:pStyle w:val="OCRStyle2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"ערכות מגן</w:t>
                        </w:r>
                      </w:p>
                    </w:tc>
                    <w:tc>
                      <w:tcPr>
                        <w:tcW w:w="848" w:type="pct"/>
                        <w:vMerge/>
                      </w:tcPr>
                      <w:p w:rsidR="00475208" w:rsidRDefault="00475208">
                        <w:pPr>
                          <w:pStyle w:val="OCRStyle25"/>
                          <w:rPr>
                            <w:rtl/>
                          </w:rPr>
                        </w:pPr>
                      </w:p>
                    </w:tc>
                  </w:tr>
                  <w:tr w:rsidR="00475208" w:rsidRPr="0044771F">
                    <w:trPr>
                      <w:jc w:val="right"/>
                    </w:trPr>
                    <w:tc>
                      <w:tcPr>
                        <w:tcW w:w="4152" w:type="pct"/>
                        <w:gridSpan w:val="2"/>
                      </w:tcPr>
                      <w:p w:rsidR="00475208" w:rsidRPr="0044771F" w:rsidRDefault="00475208">
                        <w:pPr>
                          <w:pStyle w:val="OCRStyle2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37. בחוק הדיור הציבורי (זכויות רכישה), התשנ"ט-1998"4, בסופו יבוא:</w:t>
                        </w:r>
                      </w:p>
                    </w:tc>
                    <w:tc>
                      <w:tcPr>
                        <w:tcW w:w="848" w:type="pct"/>
                        <w:vMerge w:val="restart"/>
                      </w:tcPr>
                      <w:p w:rsidR="00475208" w:rsidRDefault="00475208">
                        <w:pPr>
                          <w:pStyle w:val="OCRStyle2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חוק</w:t>
                        </w:r>
                      </w:p>
                      <w:p w:rsidR="00475208" w:rsidRDefault="00475208">
                        <w:pPr>
                          <w:pStyle w:val="OCRStyle2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הדיור הציבורי</w:t>
                        </w:r>
                      </w:p>
                      <w:p w:rsidR="00475208" w:rsidRPr="0044771F" w:rsidRDefault="00475208">
                        <w:pPr>
                          <w:pStyle w:val="OCRStyle2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(זכויות רכישה)</w:t>
                        </w:r>
                      </w:p>
                    </w:tc>
                  </w:tr>
                  <w:tr w:rsidR="00475208">
                    <w:trPr>
                      <w:jc w:val="right"/>
                    </w:trPr>
                    <w:tc>
                      <w:tcPr>
                        <w:tcW w:w="3533" w:type="pct"/>
                      </w:tcPr>
                      <w:p w:rsidR="00475208" w:rsidRDefault="00475208">
                        <w:pPr>
                          <w:pStyle w:val="OCRStyle2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ו2. תחילתו של חוק זה ביום ר' בטבת התשס"א (ו בינואר 2001)."</w:t>
                        </w:r>
                      </w:p>
                    </w:tc>
                    <w:tc>
                      <w:tcPr>
                        <w:tcW w:w="619" w:type="pct"/>
                      </w:tcPr>
                      <w:p w:rsidR="00475208" w:rsidRPr="0044771F" w:rsidRDefault="00475208">
                        <w:pPr>
                          <w:pStyle w:val="OCRStyle2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-תחילה</w:t>
                        </w:r>
                      </w:p>
                    </w:tc>
                    <w:tc>
                      <w:tcPr>
                        <w:tcW w:w="848" w:type="pct"/>
                        <w:vMerge/>
                      </w:tcPr>
                      <w:p w:rsidR="00475208" w:rsidRDefault="00475208">
                        <w:pPr>
                          <w:pStyle w:val="OCRStyle25"/>
                          <w:rPr>
                            <w:rtl/>
                          </w:rPr>
                        </w:pPr>
                      </w:p>
                    </w:tc>
                  </w:tr>
                </w:tbl>
                <w:p w:rsidR="00475208" w:rsidRDefault="00475208">
                  <w:pPr>
                    <w:pStyle w:val="OCRStyle25"/>
                  </w:pPr>
                </w:p>
              </w:txbxContent>
            </v:textbox>
            <w10:wrap anchorx="page" anchory="page"/>
          </v:shape>
        </w:pict>
      </w:r>
    </w:p>
    <w:p w:rsidR="00CF2248" w:rsidRDefault="00CF2248">
      <w:pPr>
        <w:rPr>
          <w:rtl/>
        </w:rPr>
      </w:pPr>
      <w:r>
        <w:rPr>
          <w:rtl/>
        </w:rPr>
        <w:br w:type="page"/>
      </w:r>
    </w:p>
    <w:p w:rsidR="00CF2248" w:rsidRDefault="00000000">
      <w:pPr>
        <w:rPr>
          <w:rtl/>
        </w:rPr>
      </w:pPr>
      <w:r>
        <w:pict>
          <v:shape id="_x0000_s50670" o:spid="_x0000_s1141" type="#_x0000_t202" style="position:absolute;left:0;text-align:left;margin-left:50pt;margin-top:771.95pt;width:495.35pt;height:30pt;z-index:119;mso-position-horizontal-relative:page;mso-position-vertical-relative:page" stroked="f">
            <v:textbox style="mso-next-textbox:#_x0000_s50670" inset="0,0,0,0">
              <w:txbxContent>
                <w:p w:rsidR="00475208" w:rsidRDefault="00475208">
                  <w:r>
                    <w:rPr>
                      <w:rtl/>
                    </w:rPr>
                    <w:t>115                                         ספר החוקים 1704                   כ"ט בשבט התשנ"ט 15.02.1999</w:t>
                  </w:r>
                </w:p>
              </w:txbxContent>
            </v:textbox>
            <w10:wrap anchorx="page" anchory="page"/>
          </v:shape>
        </w:pict>
      </w:r>
      <w:r>
        <w:pict>
          <v:shape id="_x0000_s50671" o:spid="_x0000_s1142" type="#_x0000_t202" style="position:absolute;left:0;text-align:left;margin-left:359.6pt;margin-top:710.25pt;width:203.75pt;height:32.1pt;z-index:118;mso-position-horizontal-relative:page;mso-position-vertical-relative:page" stroked="f">
            <v:textbox style="mso-next-textbox:#_x0000_s50671" inset="0,0,0,0">
              <w:txbxContent>
                <w:p w:rsidR="00475208" w:rsidRDefault="00475208">
                  <w:pPr>
                    <w:pStyle w:val="OCRStyle26"/>
                  </w:pPr>
                </w:p>
              </w:txbxContent>
            </v:textbox>
            <w10:wrap anchorx="page" anchory="page"/>
          </v:shape>
        </w:pict>
      </w:r>
      <w:r>
        <w:pict>
          <v:shape id="_x0000_s50672" o:spid="_x0000_s1143" type="#_x0000_t202" style="position:absolute;left:0;text-align:left;margin-left:102.2pt;margin-top:69.1pt;width:455.4pt;height:568.45pt;z-index:117;mso-position-horizontal-relative:page;mso-position-vertical-relative:page" stroked="f">
            <v:textbox style="mso-next-textbox:#_x0000_s50672" inset="0,0,0,0">
              <w:txbxContent>
                <w:tbl>
                  <w:tblPr>
                    <w:tblW w:w="4433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398"/>
                    <w:gridCol w:w="6882"/>
                  </w:tblGrid>
                  <w:tr w:rsidR="00475208">
                    <w:trPr>
                      <w:jc w:val="right"/>
                    </w:trPr>
                    <w:tc>
                      <w:tcPr>
                        <w:tcW w:w="844" w:type="pct"/>
                      </w:tcPr>
                      <w:p w:rsidR="00475208" w:rsidRDefault="00475208">
                        <w:pPr>
                          <w:pStyle w:val="OCRStyle26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4156" w:type="pct"/>
                      </w:tcPr>
                      <w:p w:rsidR="00475208" w:rsidRDefault="00475208">
                        <w:pPr>
                          <w:pStyle w:val="OCRStyle2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תחילתו של סעיף 167(ב) כנוסחו בסעיף 20(4) לחוק זה, ביום ט"ו בשבט</w:t>
                        </w:r>
                      </w:p>
                      <w:p w:rsidR="00475208" w:rsidRDefault="00475208">
                        <w:pPr>
                          <w:pStyle w:val="OCRStyle2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התשנ"ט (ו בפברואר 1999), והוא יחול על מי שהתאריך הקובע כהגדרתו בסעיף</w:t>
                        </w:r>
                      </w:p>
                      <w:p w:rsidR="00475208" w:rsidRDefault="00475208">
                        <w:pPr>
                          <w:pStyle w:val="OCRStyle2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158, חל לגביו ביום האמור ואילך;</w:t>
                        </w:r>
                      </w:p>
                      <w:p w:rsidR="00475208" w:rsidRDefault="00475208">
                        <w:pPr>
                          <w:pStyle w:val="OCRStyle2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(ד) תחילתו של סעיף 78ג(א), בנוסחו בסעיף 20(5), ביום ה' בשבט התשנ"ח</w:t>
                        </w:r>
                      </w:p>
                      <w:p w:rsidR="00475208" w:rsidRDefault="00475208">
                        <w:pPr>
                          <w:pStyle w:val="OCRStyle2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 בפברואר 1998), והוא יחול על גמלה המשתלמת בעד היום האמור ואילך,</w:t>
                        </w:r>
                      </w:p>
                      <w:p w:rsidR="00475208" w:rsidRDefault="00475208">
                        <w:pPr>
                          <w:pStyle w:val="OCRStyle2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סעיף 3א לחוק הבטחת הכנסה, התשמ"א-1980, כנוסחו בסעיף 22 לחוק זה, יחול</w:t>
                        </w:r>
                      </w:p>
                      <w:p w:rsidR="00475208" w:rsidRDefault="00475208">
                        <w:pPr>
                          <w:pStyle w:val="OCRStyle2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על גמלה המשתלמת בעד תקופה שמיום ט"ו בשבט התשנ"ט (1 בפברואר 1999)</w:t>
                        </w:r>
                      </w:p>
                      <w:p w:rsidR="00475208" w:rsidRDefault="00475208">
                        <w:pPr>
                          <w:pStyle w:val="OCRStyle2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ואילך-,</w:t>
                        </w:r>
                      </w:p>
                      <w:p w:rsidR="00475208" w:rsidRDefault="00475208">
                        <w:pPr>
                          <w:pStyle w:val="OCRStyle2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תחילתו של סעיף 3א לחוק ביטוח בריאות ממלכתי, התשנ"ר-1994, כנוסחו</w:t>
                        </w:r>
                      </w:p>
                      <w:p w:rsidR="00475208" w:rsidRDefault="00475208">
                        <w:pPr>
                          <w:pStyle w:val="OCRStyle2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בסעיף 24(2) לחוק זה, ביום ט"ו בניסן התשנ"ט (1 באפריל 1999), והוא יחול על בקשה</w:t>
                        </w:r>
                      </w:p>
                      <w:p w:rsidR="00475208" w:rsidRDefault="00475208">
                        <w:pPr>
                          <w:pStyle w:val="OCRStyle2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לקביעת תושבות שהוגשה למוסד ביום האמור ואילך;</w:t>
                        </w:r>
                      </w:p>
                      <w:p w:rsidR="00475208" w:rsidRDefault="00475208">
                        <w:pPr>
                          <w:pStyle w:val="OCRStyle2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(4) בחוק שירותי תיירות, התשל"ו-1976 -</w:t>
                        </w:r>
                      </w:p>
                      <w:p w:rsidR="00475208" w:rsidRDefault="00475208">
                        <w:pPr>
                          <w:pStyle w:val="OCRStyle2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(א) תחילתם של סעיפים 1 עד 3א, כנוסחם לפי פסקאות (1) עד (4) לסעיף 28</w:t>
                        </w:r>
                      </w:p>
                      <w:p w:rsidR="00475208" w:rsidRDefault="00475208">
                        <w:pPr>
                          <w:pStyle w:val="OCRStyle2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לחוק זה, לענין סוכנויות לנסיעות ומשרדים לתיור תהיה ביום י''ז בטבת</w:t>
                        </w:r>
                      </w:p>
                      <w:p w:rsidR="00475208" w:rsidRDefault="00475208">
                        <w:pPr>
                          <w:pStyle w:val="OCRStyle2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התשס"ב (1 בינואר 2002); הוראות חוק שירותי תיירות, התשל"ו-1976, והתקנות</w:t>
                        </w:r>
                      </w:p>
                      <w:p w:rsidR="00475208" w:rsidRDefault="00475208">
                        <w:pPr>
                          <w:pStyle w:val="OCRStyle2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לפיהם, כנוסחם ערב פרסומו של חוק זה, ימשיכו לחול עליהם עד המועד</w:t>
                        </w:r>
                      </w:p>
                      <w:p w:rsidR="00475208" w:rsidRDefault="00475208">
                        <w:pPr>
                          <w:pStyle w:val="OCRStyle2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האמור;</w:t>
                        </w:r>
                      </w:p>
                      <w:p w:rsidR="00475208" w:rsidRDefault="00475208">
                        <w:pPr>
                          <w:pStyle w:val="OCRStyle2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תחילתו של סעיף 4(א)(2), כנוסחו בסעיף 28(5) לחוק זה -</w:t>
                        </w:r>
                      </w:p>
                      <w:p w:rsidR="00475208" w:rsidRDefault="00475208">
                        <w:pPr>
                          <w:pStyle w:val="OCRStyle2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לענין ביטול סמכותו של שר התיירות לקבוע בתקנות הסדרים בענין</w:t>
                        </w:r>
                      </w:p>
                      <w:p w:rsidR="00475208" w:rsidRDefault="00475208">
                        <w:pPr>
                          <w:pStyle w:val="OCRStyle2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הכשרה וכשירויות של פקיד מורשה ופקיד מאושר תהיה ביום כ"א בתשרי</w:t>
                        </w:r>
                      </w:p>
                      <w:p w:rsidR="00475208" w:rsidRDefault="00475208">
                        <w:pPr>
                          <w:pStyle w:val="OCRStyle2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התש"ס (ו באוקטובר 1999);</w:t>
                        </w:r>
                      </w:p>
                      <w:p w:rsidR="00475208" w:rsidRDefault="00475208">
                        <w:pPr>
                          <w:pStyle w:val="OCRStyle2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לענין ביטול סמכותו של שר התיירות לקבוע בתקנות הסדרים בענין</w:t>
                        </w:r>
                      </w:p>
                      <w:p w:rsidR="00475208" w:rsidRDefault="00475208">
                        <w:pPr>
                          <w:pStyle w:val="OCRStyle2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הכשרה וכשירויות של מומחה לנסיעות ומומחה להסעת תיירים תהיה</w:t>
                        </w:r>
                      </w:p>
                      <w:p w:rsidR="00475208" w:rsidRDefault="00475208">
                        <w:pPr>
                          <w:pStyle w:val="OCRStyle2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ביום י"ז בטבת התשס"ב (1 בינואר 2002);</w:t>
                        </w:r>
                      </w:p>
                      <w:p w:rsidR="00475208" w:rsidRDefault="00475208">
                        <w:pPr>
                          <w:pStyle w:val="OCRStyle2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(5) תחילתו של סעיף 30 ביום י"ז בסיון התשנ"ט (ו ביוני 1999).</w:t>
                        </w:r>
                      </w:p>
                    </w:tc>
                  </w:tr>
                  <w:tr w:rsidR="00475208" w:rsidRPr="00CF2248">
                    <w:trPr>
                      <w:jc w:val="right"/>
                    </w:trPr>
                    <w:tc>
                      <w:tcPr>
                        <w:tcW w:w="844" w:type="pct"/>
                      </w:tcPr>
                      <w:p w:rsidR="00475208" w:rsidRPr="00CF2248" w:rsidRDefault="00475208">
                        <w:pPr>
                          <w:pStyle w:val="OCRStyle2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תשריר</w:t>
                        </w:r>
                      </w:p>
                    </w:tc>
                    <w:tc>
                      <w:tcPr>
                        <w:tcW w:w="4156" w:type="pct"/>
                      </w:tcPr>
                      <w:p w:rsidR="00475208" w:rsidRDefault="00475208">
                        <w:pPr>
                          <w:pStyle w:val="OCRStyle2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39. ניתן בזה תוקף לחוק הנזכר בסעיף 20(3) בנוסחו כמתוקן בחוק זה, החל ביום</w:t>
                        </w:r>
                      </w:p>
                      <w:p w:rsidR="00475208" w:rsidRPr="00CF2248" w:rsidRDefault="00475208">
                        <w:pPr>
                          <w:pStyle w:val="OCRStyle2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התחילה.</w:t>
                        </w:r>
                      </w:p>
                    </w:tc>
                  </w:tr>
                  <w:tr w:rsidR="00475208" w:rsidRPr="00CF2248">
                    <w:trPr>
                      <w:jc w:val="right"/>
                    </w:trPr>
                    <w:tc>
                      <w:tcPr>
                        <w:tcW w:w="844" w:type="pct"/>
                      </w:tcPr>
                      <w:p w:rsidR="00475208" w:rsidRDefault="00475208">
                        <w:pPr>
                          <w:pStyle w:val="OCRStyle2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הוראות מעבר</w:t>
                        </w:r>
                      </w:p>
                      <w:p w:rsidR="00475208" w:rsidRDefault="00475208">
                        <w:pPr>
                          <w:pStyle w:val="OCRStyle2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לענין חוק</w:t>
                        </w:r>
                      </w:p>
                      <w:p w:rsidR="00475208" w:rsidRPr="00CF2248" w:rsidRDefault="00475208">
                        <w:pPr>
                          <w:pStyle w:val="OCRStyle2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הביטוח הלאומי</w:t>
                        </w:r>
                      </w:p>
                    </w:tc>
                    <w:tc>
                      <w:tcPr>
                        <w:tcW w:w="4156" w:type="pct"/>
                      </w:tcPr>
                      <w:p w:rsidR="00475208" w:rsidRDefault="00475208">
                        <w:pPr>
                          <w:pStyle w:val="OCRStyle2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40. מי שהתאריך הקובע כהגדרתו בסעיף 158 לחוק הביטוח הלאומי חל לגביו לפני ט"ו</w:t>
                        </w:r>
                      </w:p>
                      <w:p w:rsidR="00475208" w:rsidRDefault="00475208">
                        <w:pPr>
                          <w:pStyle w:val="OCRStyle2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בשבט התשנ"ט (1 בפברואר 1999), לא יעלה סכום דמי האבטלה ליום המשתלם לו, על</w:t>
                        </w:r>
                      </w:p>
                      <w:p w:rsidR="00475208" w:rsidRDefault="00475208">
                        <w:pPr>
                          <w:pStyle w:val="OCRStyle2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הסכום האמור בסעיף 167(ב)(2)(1) לחוק הביטוח הלאומי כנוסחו בסעיף 20)4( לחוק זה, בעד</w:t>
                        </w:r>
                      </w:p>
                      <w:p w:rsidR="00475208" w:rsidRPr="00CF2248" w:rsidRDefault="00475208">
                        <w:pPr>
                          <w:pStyle w:val="OCRStyle2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כל יום תשלום שחל במועד האמור ואילך.</w:t>
                        </w:r>
                      </w:p>
                    </w:tc>
                  </w:tr>
                  <w:tr w:rsidR="00475208">
                    <w:trPr>
                      <w:jc w:val="right"/>
                    </w:trPr>
                    <w:tc>
                      <w:tcPr>
                        <w:tcW w:w="844" w:type="pct"/>
                      </w:tcPr>
                      <w:p w:rsidR="00475208" w:rsidRDefault="00475208">
                        <w:pPr>
                          <w:pStyle w:val="OCRStyle2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הוראות מעבר</w:t>
                        </w:r>
                      </w:p>
                      <w:p w:rsidR="00475208" w:rsidRDefault="00475208">
                        <w:pPr>
                          <w:pStyle w:val="OCRStyle2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לענין חוק</w:t>
                        </w:r>
                      </w:p>
                      <w:p w:rsidR="00475208" w:rsidRDefault="00475208">
                        <w:pPr>
                          <w:pStyle w:val="OCRStyle2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ביטוח בריאות</w:t>
                        </w:r>
                      </w:p>
                      <w:p w:rsidR="00475208" w:rsidRPr="00CF2248" w:rsidRDefault="00475208">
                        <w:pPr>
                          <w:pStyle w:val="OCRStyle2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ממלכתי</w:t>
                        </w:r>
                      </w:p>
                    </w:tc>
                    <w:tc>
                      <w:tcPr>
                        <w:tcW w:w="4156" w:type="pct"/>
                      </w:tcPr>
                      <w:p w:rsidR="00475208" w:rsidRDefault="00475208">
                        <w:pPr>
                          <w:pStyle w:val="OCRStyle2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41. (א) מגיש הבקשה כאמור בסעיף 3א(א) לחוק ביטוח בריאות ממלכתי, התשנ"ד-</w:t>
                        </w:r>
                      </w:p>
                      <w:p w:rsidR="00475208" w:rsidRDefault="00475208">
                        <w:pPr>
                          <w:pStyle w:val="OCRStyle2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1994, כנוסחו בסעיף 24(2) לחוק זה, לא יהיה זכאי לתשלום לפי הוראות סעיף 3א(ה) לחוק</w:t>
                        </w:r>
                      </w:p>
                      <w:p w:rsidR="00475208" w:rsidRDefault="00475208">
                        <w:pPr>
                          <w:pStyle w:val="OCRStyle2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האמור, בעד תקופה שקדמה ליום התחילה.</w:t>
                        </w:r>
                      </w:p>
                    </w:tc>
                  </w:tr>
                </w:tbl>
                <w:p w:rsidR="00475208" w:rsidRDefault="00475208">
                  <w:pPr>
                    <w:pStyle w:val="OCRStyle26"/>
                  </w:pPr>
                </w:p>
              </w:txbxContent>
            </v:textbox>
            <w10:wrap anchorx="page" anchory="page"/>
          </v:shape>
        </w:pict>
      </w:r>
    </w:p>
    <w:p w:rsidR="00475208" w:rsidRDefault="00475208">
      <w:pPr>
        <w:rPr>
          <w:rtl/>
        </w:rPr>
      </w:pPr>
      <w:r>
        <w:rPr>
          <w:rtl/>
        </w:rPr>
        <w:br w:type="page"/>
      </w:r>
    </w:p>
    <w:p w:rsidR="00475208" w:rsidRDefault="00000000">
      <w:pPr>
        <w:rPr>
          <w:rtl/>
        </w:rPr>
      </w:pPr>
      <w:r>
        <w:pict>
          <v:shape id="_x0000_s50673" o:spid="_x0000_s1144" type="#_x0000_t202" style="position:absolute;left:0;text-align:left;margin-left:50pt;margin-top:771.95pt;width:495.35pt;height:30pt;z-index:126;mso-position-horizontal-relative:page;mso-position-vertical-relative:page" stroked="f">
            <v:textbox style="mso-next-textbox:#_x0000_s50673" inset="0,0,0,0">
              <w:txbxContent>
                <w:p w:rsidR="00475208" w:rsidRDefault="00475208">
                  <w:r>
                    <w:rPr>
                      <w:rtl/>
                    </w:rPr>
                    <w:t>116                                         ספר החוקים 1704                   כ"ט בשבט התשנ"ט 15.02.1999</w:t>
                  </w:r>
                </w:p>
              </w:txbxContent>
            </v:textbox>
            <w10:wrap anchorx="page" anchory="page"/>
          </v:shape>
        </w:pict>
      </w:r>
      <w:r>
        <w:pict>
          <v:shape id="_x0000_s50674" o:spid="_x0000_s1145" type="#_x0000_t202" style="position:absolute;left:0;text-align:left;margin-left:76.95pt;margin-top:694.65pt;width:214.65pt;height:44.55pt;z-index:125;mso-position-horizontal-relative:page;mso-position-vertical-relative:page" stroked="f">
            <v:textbox style="mso-next-textbox:#_x0000_s50674" inset="0,0,0,0">
              <w:txbxContent>
                <w:p w:rsidR="00475208" w:rsidRDefault="00475208">
                  <w:pPr>
                    <w:pStyle w:val="OCRStyle27"/>
                  </w:pPr>
                </w:p>
              </w:txbxContent>
            </v:textbox>
            <w10:wrap anchorx="page" anchory="page"/>
          </v:shape>
        </w:pict>
      </w:r>
      <w:r>
        <w:pict>
          <v:shape id="_x0000_s50675" o:spid="_x0000_s1146" type="#_x0000_t202" style="position:absolute;left:0;text-align:left;margin-left:105.85pt;margin-top:149.4pt;width:78.4pt;height:28.9pt;z-index:124;mso-position-horizontal-relative:page;mso-position-vertical-relative:page" stroked="f">
            <v:textbox style="mso-next-textbox:#_x0000_s50675" inset="0,0,0,0">
              <w:txbxContent>
                <w:p w:rsidR="00475208" w:rsidRDefault="00475208">
                  <w:pPr>
                    <w:pStyle w:val="OCRStyle27"/>
                    <w:ind w:left="65"/>
                    <w:rPr>
                      <w:rtl/>
                    </w:rPr>
                  </w:pPr>
                  <w:r>
                    <w:rPr>
                      <w:rtl/>
                    </w:rPr>
                    <w:t>בנימין נתניהו</w:t>
                  </w:r>
                </w:p>
                <w:p w:rsidR="00475208" w:rsidRDefault="00475208">
                  <w:pPr>
                    <w:pStyle w:val="OCRStyle27"/>
                    <w:ind w:left="317"/>
                  </w:pPr>
                  <w:r>
                    <w:rPr>
                      <w:rtl/>
                    </w:rPr>
                    <w:t>שר האוצר</w:t>
                  </w:r>
                </w:p>
              </w:txbxContent>
            </v:textbox>
            <w10:wrap anchorx="page" anchory="page"/>
          </v:shape>
        </w:pict>
      </w:r>
      <w:r>
        <w:pict>
          <v:shape id="_x0000_s50676" o:spid="_x0000_s1147" type="#_x0000_t202" style="position:absolute;left:0;text-align:left;margin-left:199.1pt;margin-top:174.9pt;width:87.3pt;height:38.8pt;z-index:123;mso-position-horizontal-relative:page;mso-position-vertical-relative:page" stroked="f">
            <v:textbox style="mso-next-textbox:#_x0000_s50676" inset="0,0,0,0">
              <w:txbxContent>
                <w:p w:rsidR="00475208" w:rsidRDefault="00475208">
                  <w:pPr>
                    <w:pStyle w:val="OCRStyle27"/>
                    <w:ind w:left="400"/>
                    <w:rPr>
                      <w:rtl/>
                    </w:rPr>
                  </w:pPr>
                  <w:r>
                    <w:rPr>
                      <w:rtl/>
                    </w:rPr>
                    <w:t>דן תיכון</w:t>
                  </w:r>
                </w:p>
                <w:p w:rsidR="00475208" w:rsidRDefault="00475208">
                  <w:pPr>
                    <w:pStyle w:val="OCRStyle27"/>
                    <w:ind w:left="97"/>
                  </w:pPr>
                  <w:r>
                    <w:rPr>
                      <w:rtl/>
                    </w:rPr>
                    <w:t>יושב ראש הכנסת</w:t>
                  </w:r>
                </w:p>
              </w:txbxContent>
            </v:textbox>
            <w10:wrap anchorx="page" anchory="page"/>
          </v:shape>
        </w:pict>
      </w:r>
      <w:r>
        <w:pict>
          <v:shape id="_x0000_s50677" o:spid="_x0000_s1148" type="#_x0000_t202" style="position:absolute;left:0;text-align:left;margin-left:287.45pt;margin-top:150.15pt;width:81.6pt;height:34.65pt;z-index:122;mso-position-horizontal-relative:page;mso-position-vertical-relative:page" stroked="f">
            <v:textbox style="mso-next-textbox:#_x0000_s50677" inset="0,0,0,0">
              <w:txbxContent>
                <w:p w:rsidR="00475208" w:rsidRDefault="00475208">
                  <w:pPr>
                    <w:pStyle w:val="OCRStyle27"/>
                    <w:ind w:left="94"/>
                    <w:rPr>
                      <w:rtl/>
                    </w:rPr>
                  </w:pPr>
                  <w:r>
                    <w:rPr>
                      <w:rtl/>
                    </w:rPr>
                    <w:t>בנימין נתניהו</w:t>
                  </w:r>
                </w:p>
                <w:p w:rsidR="00475208" w:rsidRDefault="00475208">
                  <w:pPr>
                    <w:pStyle w:val="OCRStyle27"/>
                    <w:ind w:left="184"/>
                  </w:pPr>
                  <w:r>
                    <w:rPr>
                      <w:rtl/>
                    </w:rPr>
                    <w:t>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50678" o:spid="_x0000_s1149" type="#_x0000_t202" style="position:absolute;left:0;text-align:left;margin-left:376.55pt;margin-top:178.3pt;width:74.25pt;height:35.45pt;z-index:121;mso-position-horizontal-relative:page;mso-position-vertical-relative:page" stroked="f">
            <v:textbox style="mso-next-textbox:#_x0000_s50678" inset="0,0,0,0">
              <w:txbxContent>
                <w:p w:rsidR="00475208" w:rsidRDefault="00475208">
                  <w:pPr>
                    <w:pStyle w:val="OCRStyle27"/>
                    <w:ind w:left="245"/>
                    <w:rPr>
                      <w:rtl/>
                    </w:rPr>
                  </w:pPr>
                  <w:r>
                    <w:rPr>
                      <w:rtl/>
                    </w:rPr>
                    <w:t>עזר ויצמן</w:t>
                  </w:r>
                </w:p>
                <w:p w:rsidR="00475208" w:rsidRDefault="00475208">
                  <w:pPr>
                    <w:pStyle w:val="OCRStyle27"/>
                    <w:ind w:left="166"/>
                  </w:pPr>
                  <w:r>
                    <w:rPr>
                      <w:rtl/>
                    </w:rPr>
                    <w:t>נשיא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50679" o:spid="_x0000_s1150" type="#_x0000_t202" style="position:absolute;left:0;text-align:left;margin-left:83.7pt;margin-top:75.15pt;width:382.75pt;height:70.1pt;z-index:120;mso-position-horizontal-relative:page;mso-position-vertical-relative:page" stroked="f">
            <v:textbox style="mso-next-textbox:#_x0000_s50679" inset="0,0,0,0">
              <w:txbxContent>
                <w:p w:rsidR="00475208" w:rsidRDefault="00475208">
                  <w:pPr>
                    <w:pStyle w:val="OCRStyle27"/>
                    <w:ind w:left="702"/>
                    <w:rPr>
                      <w:rtl/>
                    </w:rPr>
                  </w:pPr>
                  <w:r>
                    <w:rPr>
                      <w:rtl/>
                    </w:rPr>
                    <w:t>(ב) קופת חולים תחוב בתשלום למד''א, בהתאם להסדרים שביניהם, בעד פינוי</w:t>
                  </w:r>
                </w:p>
                <w:p w:rsidR="00475208" w:rsidRDefault="00475208">
                  <w:pPr>
                    <w:pStyle w:val="OCRStyle27"/>
                    <w:ind w:left="191"/>
                    <w:rPr>
                      <w:rtl/>
                    </w:rPr>
                  </w:pPr>
                  <w:r>
                    <w:rPr>
                      <w:rtl/>
                    </w:rPr>
                    <w:t>מבוטח ממבוטחיה בניידת טיפול נמרץ, שנעשה ערב כניסתו לתוקף של סעיף 16(א)(4) לחוק</w:t>
                  </w:r>
                </w:p>
                <w:p w:rsidR="00475208" w:rsidRDefault="00475208">
                  <w:pPr>
                    <w:pStyle w:val="OCRStyle27"/>
                    <w:ind w:left="191"/>
                    <w:rPr>
                      <w:rtl/>
                    </w:rPr>
                  </w:pPr>
                  <w:r>
                    <w:rPr>
                      <w:rtl/>
                    </w:rPr>
                    <w:t>ביטוח בריאות ממלכתי, התשנ"ד-1994 (להלן - חוק ביטוח בריאות), כנוסחו בסעיף 24(5)</w:t>
                  </w:r>
                </w:p>
                <w:p w:rsidR="00475208" w:rsidRDefault="00475208">
                  <w:pPr>
                    <w:pStyle w:val="OCRStyle27"/>
                    <w:ind w:left="191"/>
                  </w:pPr>
                  <w:r>
                    <w:rPr>
                      <w:rtl/>
                    </w:rPr>
                    <w:t>לחוק זה.</w:t>
                  </w:r>
                </w:p>
              </w:txbxContent>
            </v:textbox>
            <w10:wrap anchorx="page" anchory="page"/>
          </v:shape>
        </w:pict>
      </w:r>
    </w:p>
    <w:p w:rsidR="00903F85" w:rsidRDefault="00903F85">
      <w:bookmarkStart w:id="0" w:name="_PictureBullets"/>
      <w:bookmarkEnd w:id="0"/>
    </w:p>
    <w:sectPr w:rsidR="00903F85" w:rsidSect="009E7CE5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255241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071E1B24-76F6-4DE5-A4CB-3E2ADE67E4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255241"/>
    <w:rPr>
      <w:rFonts w:ascii="Arial" w:hAnsi="Arial" w:cs="Arial"/>
      <w:sz w:val="18"/>
      <w:szCs w:val="18"/>
    </w:rPr>
  </w:style>
  <w:style w:type="paragraph" w:customStyle="1" w:styleId="OCRStyle2">
    <w:name w:val="OCR Style #2"/>
    <w:basedOn w:val="a"/>
    <w:rsid w:val="005D26AC"/>
    <w:rPr>
      <w:rFonts w:ascii="Arial" w:hAnsi="Arial" w:cs="Arial"/>
      <w:sz w:val="18"/>
      <w:szCs w:val="18"/>
    </w:rPr>
  </w:style>
  <w:style w:type="paragraph" w:customStyle="1" w:styleId="OCRStyle3">
    <w:name w:val="OCR Style #3"/>
    <w:basedOn w:val="a"/>
    <w:rsid w:val="0008192D"/>
    <w:rPr>
      <w:rFonts w:ascii="Arial" w:hAnsi="Arial" w:cs="Arial"/>
      <w:sz w:val="18"/>
      <w:szCs w:val="18"/>
    </w:rPr>
  </w:style>
  <w:style w:type="paragraph" w:customStyle="1" w:styleId="OCRStyle4">
    <w:name w:val="OCR Style #4"/>
    <w:basedOn w:val="a"/>
    <w:rsid w:val="00553B1A"/>
    <w:rPr>
      <w:rFonts w:ascii="Arial" w:hAnsi="Arial" w:cs="Arial"/>
      <w:sz w:val="18"/>
      <w:szCs w:val="18"/>
    </w:rPr>
  </w:style>
  <w:style w:type="paragraph" w:customStyle="1" w:styleId="OCRStyle5">
    <w:name w:val="OCR Style #5"/>
    <w:basedOn w:val="a"/>
    <w:rsid w:val="00263C2D"/>
    <w:rPr>
      <w:rFonts w:ascii="Arial" w:hAnsi="Arial" w:cs="Arial"/>
      <w:sz w:val="18"/>
      <w:szCs w:val="18"/>
    </w:rPr>
  </w:style>
  <w:style w:type="paragraph" w:customStyle="1" w:styleId="OCRStyle6">
    <w:name w:val="OCR Style #6"/>
    <w:basedOn w:val="a"/>
    <w:rsid w:val="00A734F7"/>
    <w:rPr>
      <w:rFonts w:ascii="Arial" w:hAnsi="Arial" w:cs="Arial"/>
      <w:sz w:val="18"/>
      <w:szCs w:val="18"/>
    </w:rPr>
  </w:style>
  <w:style w:type="paragraph" w:customStyle="1" w:styleId="OCRStyle7">
    <w:name w:val="OCR Style #7"/>
    <w:basedOn w:val="a"/>
    <w:rsid w:val="00A06079"/>
    <w:rPr>
      <w:rFonts w:ascii="Arial" w:hAnsi="Arial" w:cs="Arial"/>
      <w:sz w:val="18"/>
      <w:szCs w:val="18"/>
    </w:rPr>
  </w:style>
  <w:style w:type="paragraph" w:customStyle="1" w:styleId="OCRStyle8">
    <w:name w:val="OCR Style #8"/>
    <w:basedOn w:val="a"/>
    <w:rsid w:val="00F56D61"/>
    <w:rPr>
      <w:rFonts w:ascii="Arial" w:hAnsi="Arial" w:cs="Arial"/>
      <w:sz w:val="18"/>
      <w:szCs w:val="18"/>
    </w:rPr>
  </w:style>
  <w:style w:type="paragraph" w:customStyle="1" w:styleId="OCRStyle9">
    <w:name w:val="OCR Style #9"/>
    <w:basedOn w:val="a"/>
    <w:rsid w:val="00186535"/>
    <w:rPr>
      <w:rFonts w:ascii="Arial" w:hAnsi="Arial" w:cs="Arial"/>
      <w:sz w:val="18"/>
      <w:szCs w:val="18"/>
    </w:rPr>
  </w:style>
  <w:style w:type="paragraph" w:customStyle="1" w:styleId="OCRStyle10">
    <w:name w:val="OCR Style #10"/>
    <w:basedOn w:val="a"/>
    <w:rsid w:val="00D01EB6"/>
    <w:rPr>
      <w:rFonts w:ascii="Arial" w:hAnsi="Arial" w:cs="Arial"/>
      <w:sz w:val="18"/>
      <w:szCs w:val="18"/>
    </w:rPr>
  </w:style>
  <w:style w:type="paragraph" w:customStyle="1" w:styleId="OCRStyle11">
    <w:name w:val="OCR Style #11"/>
    <w:basedOn w:val="a"/>
    <w:rsid w:val="00996DCE"/>
    <w:rPr>
      <w:rFonts w:ascii="Arial" w:hAnsi="Arial" w:cs="Arial"/>
      <w:sz w:val="18"/>
      <w:szCs w:val="18"/>
    </w:rPr>
  </w:style>
  <w:style w:type="paragraph" w:customStyle="1" w:styleId="OCRStyle12">
    <w:name w:val="OCR Style #12"/>
    <w:basedOn w:val="a"/>
    <w:rsid w:val="00020814"/>
    <w:rPr>
      <w:rFonts w:ascii="Arial" w:hAnsi="Arial" w:cs="Arial"/>
      <w:sz w:val="18"/>
      <w:szCs w:val="18"/>
    </w:rPr>
  </w:style>
  <w:style w:type="paragraph" w:customStyle="1" w:styleId="OCRStyle13">
    <w:name w:val="OCR Style #13"/>
    <w:basedOn w:val="a"/>
    <w:rsid w:val="00CA120E"/>
    <w:rPr>
      <w:rFonts w:ascii="Arial" w:hAnsi="Arial" w:cs="Arial"/>
      <w:sz w:val="18"/>
      <w:szCs w:val="18"/>
    </w:rPr>
  </w:style>
  <w:style w:type="paragraph" w:customStyle="1" w:styleId="OCRStyle14">
    <w:name w:val="OCR Style #14"/>
    <w:basedOn w:val="a"/>
    <w:rsid w:val="00036A7E"/>
    <w:rPr>
      <w:rFonts w:ascii="Arial" w:hAnsi="Arial" w:cs="Arial"/>
      <w:sz w:val="18"/>
      <w:szCs w:val="18"/>
    </w:rPr>
  </w:style>
  <w:style w:type="paragraph" w:customStyle="1" w:styleId="OCRStyle15">
    <w:name w:val="OCR Style #15"/>
    <w:basedOn w:val="a"/>
    <w:rsid w:val="00246E44"/>
    <w:rPr>
      <w:rFonts w:ascii="Arial" w:hAnsi="Arial" w:cs="Arial"/>
      <w:sz w:val="18"/>
      <w:szCs w:val="18"/>
    </w:rPr>
  </w:style>
  <w:style w:type="paragraph" w:customStyle="1" w:styleId="OCRStyle16">
    <w:name w:val="OCR Style #16"/>
    <w:basedOn w:val="a"/>
    <w:rsid w:val="005461E1"/>
    <w:rPr>
      <w:rFonts w:ascii="Arial" w:hAnsi="Arial" w:cs="Arial"/>
      <w:sz w:val="18"/>
      <w:szCs w:val="18"/>
    </w:rPr>
  </w:style>
  <w:style w:type="paragraph" w:customStyle="1" w:styleId="OCRStyle17">
    <w:name w:val="OCR Style #17"/>
    <w:basedOn w:val="a"/>
    <w:rsid w:val="00E16ED1"/>
    <w:rPr>
      <w:rFonts w:ascii="Arial" w:hAnsi="Arial" w:cs="Arial"/>
      <w:sz w:val="18"/>
      <w:szCs w:val="18"/>
    </w:rPr>
  </w:style>
  <w:style w:type="paragraph" w:customStyle="1" w:styleId="OCRStyle18">
    <w:name w:val="OCR Style #18"/>
    <w:basedOn w:val="a"/>
    <w:rsid w:val="000F5291"/>
    <w:rPr>
      <w:rFonts w:ascii="Arial" w:hAnsi="Arial" w:cs="Arial"/>
      <w:sz w:val="18"/>
      <w:szCs w:val="18"/>
    </w:rPr>
  </w:style>
  <w:style w:type="paragraph" w:customStyle="1" w:styleId="OCRStyle19">
    <w:name w:val="OCR Style #19"/>
    <w:basedOn w:val="a"/>
    <w:rsid w:val="00360ED3"/>
    <w:rPr>
      <w:rFonts w:ascii="Arial" w:hAnsi="Arial" w:cs="Arial"/>
      <w:sz w:val="18"/>
      <w:szCs w:val="18"/>
    </w:rPr>
  </w:style>
  <w:style w:type="paragraph" w:customStyle="1" w:styleId="OCRStyle20">
    <w:name w:val="OCR Style #20"/>
    <w:basedOn w:val="a"/>
    <w:rsid w:val="009E7CE5"/>
    <w:rPr>
      <w:rFonts w:ascii="Arial" w:hAnsi="Arial" w:cs="Arial"/>
      <w:sz w:val="18"/>
      <w:szCs w:val="18"/>
    </w:rPr>
  </w:style>
  <w:style w:type="paragraph" w:customStyle="1" w:styleId="OCRStyle21">
    <w:name w:val="OCR Style #21"/>
    <w:basedOn w:val="a"/>
    <w:rsid w:val="008711A8"/>
    <w:rPr>
      <w:rFonts w:ascii="Arial" w:hAnsi="Arial" w:cs="Arial"/>
      <w:sz w:val="18"/>
      <w:szCs w:val="18"/>
    </w:rPr>
  </w:style>
  <w:style w:type="paragraph" w:customStyle="1" w:styleId="OCRStyle22">
    <w:name w:val="OCR Style #22"/>
    <w:basedOn w:val="a"/>
    <w:rsid w:val="00A73E66"/>
    <w:rPr>
      <w:rFonts w:ascii="Arial" w:hAnsi="Arial" w:cs="Arial"/>
      <w:sz w:val="18"/>
      <w:szCs w:val="18"/>
    </w:rPr>
  </w:style>
  <w:style w:type="paragraph" w:customStyle="1" w:styleId="OCRStyle23">
    <w:name w:val="OCR Style #23"/>
    <w:basedOn w:val="a"/>
    <w:rsid w:val="00665271"/>
    <w:rPr>
      <w:rFonts w:ascii="Arial" w:hAnsi="Arial" w:cs="Arial"/>
      <w:sz w:val="18"/>
      <w:szCs w:val="18"/>
    </w:rPr>
  </w:style>
  <w:style w:type="paragraph" w:customStyle="1" w:styleId="OCRStyle24">
    <w:name w:val="OCR Style #24"/>
    <w:basedOn w:val="a"/>
    <w:rsid w:val="00C633BF"/>
    <w:rPr>
      <w:rFonts w:ascii="Arial" w:hAnsi="Arial" w:cs="Arial"/>
      <w:sz w:val="18"/>
      <w:szCs w:val="18"/>
    </w:rPr>
  </w:style>
  <w:style w:type="paragraph" w:customStyle="1" w:styleId="OCRStyle25">
    <w:name w:val="OCR Style #25"/>
    <w:basedOn w:val="a"/>
    <w:rsid w:val="0044771F"/>
    <w:rPr>
      <w:rFonts w:ascii="Arial" w:hAnsi="Arial" w:cs="Arial"/>
      <w:sz w:val="18"/>
      <w:szCs w:val="18"/>
    </w:rPr>
  </w:style>
  <w:style w:type="paragraph" w:customStyle="1" w:styleId="OCRStyle26">
    <w:name w:val="OCR Style #26"/>
    <w:basedOn w:val="a"/>
    <w:rsid w:val="00CF2248"/>
    <w:rPr>
      <w:rFonts w:ascii="Arial" w:hAnsi="Arial" w:cs="Arial"/>
      <w:sz w:val="18"/>
      <w:szCs w:val="18"/>
    </w:rPr>
  </w:style>
  <w:style w:type="paragraph" w:customStyle="1" w:styleId="OCRStyle27">
    <w:name w:val="OCR Style #27"/>
    <w:basedOn w:val="a"/>
    <w:rsid w:val="00475208"/>
    <w:rPr>
      <w:rFonts w:ascii="Arial" w:hAnsi="Arial" w:cs="Arial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34</Words>
  <Characters>173</Characters>
  <Application>Microsoft Office Word</Application>
  <DocSecurity>4</DocSecurity>
  <Lines>1</Lines>
  <Paragraphs>1</Paragraphs>
  <ScaleCrop>false</ScaleCrop>
  <Company/>
  <LinksUpToDate>false</LinksUpToDate>
  <CharactersWithSpaces>206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imst</dc:creator>
  <cp:keywords/>
  <dc:description/>
  <cp:lastModifiedBy>imst</cp:lastModifiedBy>
  <cp:revision>28</cp:revision>
  <dcterms:created xsi:type="dcterms:W3CDTF">2008-04-07T10:46:00Z</dcterms:created>
  <dcterms:modified xsi:type="dcterms:W3CDTF">2008-04-07T10:48:00Z</dcterms:modified>
</cp:coreProperties>
</file>