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7B86" w:rsidRDefault="00237B86">
      <w:pPr>
        <w:rPr>
          <w:rtl/>
        </w:rPr>
      </w:pPr>
    </w:p>
    <w:p w:rsidR="00237B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01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012" inset="0,0,0,0">
              <w:txbxContent>
                <w:p w:rsidR="00362127" w:rsidRDefault="00362127">
                  <w:r>
                    <w:rPr>
                      <w:rtl/>
                    </w:rPr>
                    <w:t>128                                         ספר החוקים 1654                    כ' בשבט התשנ"ח 16.02.1998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13" o:spid="_x0000_s1026" type="#_x0000_t202" style="position:absolute;left:0;text-align:left;margin-left:90.5pt;margin-top:661.85pt;width:392.05pt;height:86.7pt;z-index:3;mso-position-horizontal-relative:page;mso-position-vertical-relative:page" stroked="f">
            <v:textbox style="mso-next-textbox:#_x0000_s51013" inset="0,0,0,0">
              <w:txbxContent>
                <w:p w:rsidR="00362127" w:rsidRDefault="0036212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ח' בשבט התשנ'ח (4 בפברואר 1998), הצעת החוק ודברי הסבר פורסמו בהצעת חוק</w:t>
                  </w:r>
                </w:p>
                <w:p w:rsidR="00362127" w:rsidRDefault="00362127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2438, מיום ז בחשון התשנ'ו (31 באוקטובר 1995), עמ' 158</w:t>
                  </w:r>
                </w:p>
                <w:p w:rsidR="00362127" w:rsidRDefault="00362127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י ס-ח התשי-ח, עכו 191 התשנ'ה, עמ' 134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14" o:spid="_x0000_s1027" type="#_x0000_t202" style="position:absolute;left:0;text-align:left;margin-left:88.15pt;margin-top:100.15pt;width:470.25pt;height:556pt;z-index:2;mso-position-horizontal-relative:page;mso-position-vertical-relative:page" stroked="f">
            <v:textbox style="mso-next-textbox:#_x0000_s5101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4"/>
                    <w:gridCol w:w="1332"/>
                    <w:gridCol w:w="1253"/>
                  </w:tblGrid>
                  <w:tr w:rsidR="00362127" w:rsidRPr="00237B86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362127" w:rsidRDefault="0036212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-מועצה להשכלה גבוהה, התשי"ח-1958 1 (להלן - החוק העיקרי), בסעיף 21ז</w:t>
                        </w:r>
                      </w:p>
                      <w:p w:rsidR="00362127" w:rsidRPr="00237B86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"כאמור בסעיף תא' יבוא 'או ללא רשיון כאמור בסעיף 25ג"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62127" w:rsidRPr="00237B86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י2ז</w:t>
                        </w:r>
                      </w:p>
                    </w:tc>
                  </w:tr>
                  <w:tr w:rsidR="00362127" w:rsidRPr="00237B86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21ח לחוק העיקרי -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במקום היתר או הכרה" יבוא "היתר הכרה או רשיון" יבמקום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'קיבל היתר או הוכר יבוא קיבל דיתר דובר או קיבל רשיון"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אח הוראות סעיף זה מוסד בעל רשיון כאמור בסעיף 25ג רשאי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באחד מן הכינויים המנויים בסעית קטן (א) יבלבד שיקדים לו את</w:t>
                        </w:r>
                      </w:p>
                      <w:p w:rsidR="00362127" w:rsidRPr="00237B86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--כינוי שלוחד או סניף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62127" w:rsidRPr="00237B86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ו2ד</w:t>
                        </w:r>
                      </w:p>
                    </w:tc>
                  </w:tr>
                  <w:tr w:rsidR="00362127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362127" w:rsidRPr="00237B86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25ב לחוק העיקרי יבוא</w:t>
                        </w:r>
                      </w:p>
                    </w:tc>
                    <w:tc>
                      <w:tcPr>
                        <w:tcW w:w="733" w:type="pct"/>
                        <w:vMerge w:val="restart"/>
                      </w:tcPr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25ג עד 25טז</w:t>
                        </w:r>
                      </w:p>
                    </w:tc>
                  </w:tr>
                  <w:tr w:rsidR="00362127">
                    <w:trPr>
                      <w:jc w:val="right"/>
                    </w:trPr>
                    <w:tc>
                      <w:tcPr>
                        <w:tcW w:w="3488" w:type="pct"/>
                      </w:tcPr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25ג לא יפתח אדם ולא יקיים מוסד המעניק או המבטיח להעניק תואר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אקדמי פלוני (לדלן - תואר) או המקיים לימודים המקנים בסיומם תואר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נקודות זכות לקראת תואר ולא יפרסם דבר פתיחתו או קיומו של מוסד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אם המוסד לא הוכר לפי סעיף 9 או שלא ניתנה לו תעודת היתר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ו2א אלא אם כן ניתן למוסד רשיון מאת דמועצד (להלן -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רשיון)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לפעולה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מוסד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--מבטיח הואר</w:t>
                        </w:r>
                      </w:p>
                      <w:p w:rsidR="00362127" w:rsidRPr="00237B86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אקדמי פלוני</w:t>
                        </w:r>
                      </w:p>
                    </w:tc>
                    <w:tc>
                      <w:tcPr>
                        <w:tcW w:w="733" w:type="pct"/>
                        <w:vMerge/>
                      </w:tcPr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62127">
                    <w:trPr>
                      <w:jc w:val="right"/>
                    </w:trPr>
                    <w:tc>
                      <w:tcPr>
                        <w:tcW w:w="3488" w:type="pct"/>
                      </w:tcPr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25ד א) דמועצד תיתן רשיון כאמור בסעיף 25ג למוסד (להלן - מוסד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בישראל) שהוא שלוחה או סניף של מוסד להשכלה גבוהה הפועל בארץ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לדלן - מוסד-האם)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שלוחד או סניף של מוסד-אם הוא מוסד שנתקיימו בו להנחת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דעתד של המועצה כל אלה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דמוסד בישראל נסמך על מוסדותיו האקדמיים של מוסר-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 ואינו מקיים ועדת מינויים משלו או מוסרות אקדמיים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דקובעים מדיניות ותכנית לימודים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מוסד-האם מוכר כמוסד להשכלה גבוהה על פי הדין החל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שבד הוא פועל (להלן - ארץ-האם), ומוסמך על פי הדין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להעניק תארים אקדמיים ובכללם את התואר המובטח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המוענק לתלמידי המוסד בישראל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המועצה הכירה בהליך מסוים של הסמכה להעניק תארים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אקדמיים, המתקיים בארץ-האם ובגוף המסמיך את מוסד-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האם,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הלימודים המתקיימים על ידי המוסר בישראל מוכרים על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מוסד-האם, בהתאם לדין החל בארץ-האם, ומצויים תחת</w:t>
                        </w:r>
                      </w:p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פיקוחו של מוסד-האם,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ותנאים</w:t>
                        </w:r>
                      </w:p>
                      <w:p w:rsidR="00362127" w:rsidRPr="00237B86" w:rsidRDefault="003621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לרשיון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62127" w:rsidRDefault="003621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62127" w:rsidRDefault="003621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15" o:spid="_x0000_s1028" type="#_x0000_t202" style="position:absolute;left:0;text-align:left;margin-left:131.9pt;margin-top:1in;width:327.5pt;height:26.35pt;z-index:1;mso-position-horizontal-relative:page;mso-position-vertical-relative:page" stroked="f">
            <v:textbox style="mso-next-textbox:#_x0000_s51015" inset="0,0,0,0">
              <w:txbxContent>
                <w:p w:rsidR="00362127" w:rsidRPr="00237B86" w:rsidRDefault="00362127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המועצה להשכלה גבוהה (תיקון מס' 11), התשנ"ח-1998*</w:t>
                  </w:r>
                </w:p>
              </w:txbxContent>
            </v:textbox>
            <w10:wrap anchorx="page" anchory="page"/>
          </v:shape>
        </w:pict>
      </w:r>
    </w:p>
    <w:p w:rsidR="007173C9" w:rsidRDefault="007173C9">
      <w:pPr>
        <w:rPr>
          <w:rtl/>
        </w:rPr>
      </w:pPr>
      <w:r>
        <w:rPr>
          <w:rtl/>
        </w:rPr>
        <w:br w:type="page"/>
      </w:r>
    </w:p>
    <w:p w:rsidR="007173C9" w:rsidRDefault="00000000">
      <w:pPr>
        <w:rPr>
          <w:rtl/>
        </w:rPr>
      </w:pPr>
      <w:r>
        <w:pict>
          <v:shape id="_x0000_s51016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1016" inset="0,0,0,0">
              <w:txbxContent>
                <w:p w:rsidR="00362127" w:rsidRDefault="00362127">
                  <w:r>
                    <w:rPr>
                      <w:rtl/>
                    </w:rPr>
                    <w:t>129                                         ספר החוקים 1654                    כ' בשבט התשנ"ח 16.02.1998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17" o:spid="_x0000_s1030" type="#_x0000_t202" style="position:absolute;left:0;text-align:left;margin-left:147.85pt;margin-top:73.4pt;width:401.75pt;height:682.1pt;z-index:5;mso-position-horizontal-relative:page;mso-position-vertical-relative:page" stroked="f">
            <v:textbox style="mso-next-textbox:#_x0000_s51017" inset="0,0,0,0">
              <w:txbxContent>
                <w:p w:rsidR="00362127" w:rsidRDefault="00362127">
                  <w:pPr>
                    <w:pStyle w:val="OCRStyle2"/>
                    <w:ind w:left="2246"/>
                    <w:rPr>
                      <w:rtl/>
                    </w:rPr>
                  </w:pPr>
                  <w:r>
                    <w:rPr>
                      <w:rtl/>
                    </w:rPr>
                    <w:t>(5) כל הלימודים המתקיימים על ידי המוסד בישראל זהים,</w:t>
                  </w:r>
                </w:p>
                <w:p w:rsidR="00362127" w:rsidRDefault="00362127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 xml:space="preserve"> או שונים רק במקצת, מן הלימודים המתקיימים באותו תחום</w:t>
                  </w:r>
                </w:p>
                <w:p w:rsidR="00362127" w:rsidRDefault="00362127">
                  <w:pPr>
                    <w:pStyle w:val="OCRStyle2"/>
                    <w:ind w:left="2250"/>
                    <w:rPr>
                      <w:rtl/>
                    </w:rPr>
                  </w:pPr>
                  <w:r>
                    <w:rPr>
                      <w:rtl/>
                    </w:rPr>
                    <w:t>במוסד-האם בארץ-האם;</w:t>
                  </w:r>
                </w:p>
                <w:p w:rsidR="00362127" w:rsidRDefault="00362127">
                  <w:pPr>
                    <w:pStyle w:val="OCRStyle2"/>
                    <w:ind w:left="2243"/>
                    <w:rPr>
                      <w:rtl/>
                    </w:rPr>
                  </w:pPr>
                  <w:r>
                    <w:rPr>
                      <w:rtl/>
                    </w:rPr>
                    <w:t>(6) המוסד בישראל מקיים את לימודיו על ידי מרצים</w:t>
                  </w:r>
                </w:p>
                <w:p w:rsidR="00362127" w:rsidRDefault="00362127">
                  <w:pPr>
                    <w:pStyle w:val="OCRStyle2"/>
                    <w:ind w:left="2246"/>
                    <w:rPr>
                      <w:rtl/>
                    </w:rPr>
                  </w:pPr>
                  <w:r>
                    <w:rPr>
                      <w:rtl/>
                    </w:rPr>
                    <w:t>שהם -</w:t>
                  </w:r>
                </w:p>
                <w:p w:rsidR="00362127" w:rsidRDefault="00362127">
                  <w:pPr>
                    <w:pStyle w:val="OCRStyle2"/>
                    <w:ind w:left="2632"/>
                    <w:rPr>
                      <w:rtl/>
                    </w:rPr>
                  </w:pPr>
                  <w:r>
                    <w:rPr>
                      <w:rtl/>
                    </w:rPr>
                    <w:t>(א) כולם בעלי מינוי אקדמי במוסד-האם;</w:t>
                  </w:r>
                </w:p>
                <w:p w:rsidR="00362127" w:rsidRDefault="00362127">
                  <w:pPr>
                    <w:pStyle w:val="OCRStyle2"/>
                    <w:ind w:left="2635"/>
                    <w:rPr>
                      <w:rtl/>
                    </w:rPr>
                  </w:pPr>
                  <w:r>
                    <w:rPr>
                      <w:rtl/>
                    </w:rPr>
                    <w:t>(ב) לפחות 20% מהם, משרתם העיקרית היא במוסד</w:t>
                  </w:r>
                </w:p>
                <w:p w:rsidR="00362127" w:rsidRDefault="00362127">
                  <w:pPr>
                    <w:pStyle w:val="OCRStyle2"/>
                    <w:ind w:left="2642"/>
                    <w:rPr>
                      <w:rtl/>
                    </w:rPr>
                  </w:pPr>
                  <w:r>
                    <w:rPr>
                      <w:rtl/>
                    </w:rPr>
                    <w:t>האמור, או שהם מרצים בו באופן קבוע במשך תקופה שלא</w:t>
                  </w:r>
                </w:p>
                <w:p w:rsidR="00362127" w:rsidRDefault="00362127">
                  <w:pPr>
                    <w:pStyle w:val="OCRStyle2"/>
                    <w:ind w:left="2642"/>
                    <w:rPr>
                      <w:rtl/>
                    </w:rPr>
                  </w:pPr>
                  <w:r>
                    <w:rPr>
                      <w:rtl/>
                    </w:rPr>
                    <w:t>תפחת מארבע שנים;</w:t>
                  </w:r>
                </w:p>
                <w:p w:rsidR="00362127" w:rsidRDefault="00362127">
                  <w:pPr>
                    <w:pStyle w:val="OCRStyle2"/>
                    <w:ind w:left="2243"/>
                    <w:rPr>
                      <w:rtl/>
                    </w:rPr>
                  </w:pPr>
                  <w:r>
                    <w:rPr>
                      <w:rtl/>
                    </w:rPr>
                    <w:t>(7) תכנית הלימודים במוסד בישראל, בהיקף של 30% לפחות,</w:t>
                  </w:r>
                </w:p>
                <w:p w:rsidR="00362127" w:rsidRDefault="00362127">
                  <w:pPr>
                    <w:pStyle w:val="OCRStyle2"/>
                    <w:ind w:left="2246"/>
                    <w:rPr>
                      <w:rtl/>
                    </w:rPr>
                  </w:pPr>
                  <w:r>
                    <w:rPr>
                      <w:rtl/>
                    </w:rPr>
                    <w:t>מתקיימת על ידי מרצים שמשרתם העיקרית במוסד-האם;</w:t>
                  </w:r>
                </w:p>
                <w:p w:rsidR="00362127" w:rsidRDefault="00362127">
                  <w:pPr>
                    <w:pStyle w:val="OCRStyle2"/>
                    <w:ind w:left="2243"/>
                    <w:rPr>
                      <w:rtl/>
                    </w:rPr>
                  </w:pPr>
                  <w:r>
                    <w:rPr>
                      <w:rtl/>
                    </w:rPr>
                    <w:t>(8) (א) אם התואר המובטח או המוענק לתלמידי המוסד</w:t>
                  </w:r>
                </w:p>
                <w:p w:rsidR="00362127" w:rsidRDefault="00362127">
                  <w:pPr>
                    <w:pStyle w:val="OCRStyle2"/>
                    <w:ind w:left="2632"/>
                    <w:rPr>
                      <w:rtl/>
                    </w:rPr>
                  </w:pPr>
                  <w:r>
                    <w:rPr>
                      <w:rtl/>
                    </w:rPr>
                    <w:t>בישראל זהה, או שווה-ערך, לתואר אקדמי ראשון מוכר</w:t>
                  </w:r>
                </w:p>
                <w:p w:rsidR="00362127" w:rsidRDefault="00362127">
                  <w:pPr>
                    <w:pStyle w:val="OCRStyle2"/>
                    <w:ind w:left="2635"/>
                    <w:rPr>
                      <w:rtl/>
                    </w:rPr>
                  </w:pPr>
                  <w:r>
                    <w:rPr>
                      <w:rtl/>
                    </w:rPr>
                    <w:t>הנהוג בישראל במוסרות מוכרים להשכלה גבוהה (להלן -</w:t>
                  </w:r>
                </w:p>
                <w:p w:rsidR="00362127" w:rsidRDefault="00362127">
                  <w:pPr>
                    <w:pStyle w:val="OCRStyle2"/>
                    <w:ind w:left="2632"/>
                    <w:rPr>
                      <w:rtl/>
                    </w:rPr>
                  </w:pPr>
                  <w:r>
                    <w:rPr>
                      <w:rtl/>
                    </w:rPr>
                    <w:t>תואר ראשון), לא יפחתו היקף הלימודים לתואר ומשך</w:t>
                  </w:r>
                </w:p>
                <w:p w:rsidR="00362127" w:rsidRDefault="00362127">
                  <w:pPr>
                    <w:pStyle w:val="OCRStyle2"/>
                    <w:ind w:left="2632"/>
                    <w:rPr>
                      <w:rtl/>
                    </w:rPr>
                  </w:pPr>
                  <w:r>
                    <w:rPr>
                      <w:rtl/>
                    </w:rPr>
                    <w:t>הלימודים, או יפחתו רק במקצת, מהיקף הלימודים ומשך</w:t>
                  </w:r>
                </w:p>
                <w:p w:rsidR="00362127" w:rsidRDefault="00362127">
                  <w:pPr>
                    <w:pStyle w:val="OCRStyle2"/>
                    <w:ind w:left="2628"/>
                    <w:rPr>
                      <w:rtl/>
                    </w:rPr>
                  </w:pPr>
                  <w:r>
                    <w:rPr>
                      <w:rtl/>
                    </w:rPr>
                    <w:t>הלימודים לתואר האקדמי הראשון המוכר האמור</w:t>
                  </w:r>
                </w:p>
                <w:p w:rsidR="00362127" w:rsidRDefault="00362127">
                  <w:pPr>
                    <w:pStyle w:val="OCRStyle2"/>
                    <w:ind w:left="2624"/>
                    <w:rPr>
                      <w:rtl/>
                    </w:rPr>
                  </w:pPr>
                  <w:r>
                    <w:rPr>
                      <w:rtl/>
                    </w:rPr>
                    <w:t>הנהוגים בישראל, ובלבד שלא יפחתו משישה סימסטרים</w:t>
                  </w:r>
                </w:p>
                <w:p w:rsidR="00362127" w:rsidRDefault="00362127">
                  <w:pPr>
                    <w:pStyle w:val="OCRStyle2"/>
                    <w:ind w:left="2624"/>
                    <w:rPr>
                      <w:rtl/>
                    </w:rPr>
                  </w:pPr>
                  <w:r>
                    <w:rPr>
                      <w:rtl/>
                    </w:rPr>
                    <w:t>אקדמיים מלאים הנהוגים בישראל;</w:t>
                  </w:r>
                </w:p>
                <w:p w:rsidR="00362127" w:rsidRDefault="00362127">
                  <w:pPr>
                    <w:pStyle w:val="OCRStyle2"/>
                    <w:ind w:left="2614"/>
                    <w:rPr>
                      <w:rtl/>
                    </w:rPr>
                  </w:pPr>
                  <w:r>
                    <w:rPr>
                      <w:rtl/>
                    </w:rPr>
                    <w:t>(ב) אם התואר המובטח או המוענק לתלמידי המוסד</w:t>
                  </w:r>
                </w:p>
                <w:p w:rsidR="00362127" w:rsidRDefault="00362127">
                  <w:pPr>
                    <w:pStyle w:val="OCRStyle2"/>
                    <w:ind w:left="2614"/>
                    <w:rPr>
                      <w:rtl/>
                    </w:rPr>
                  </w:pPr>
                  <w:r>
                    <w:rPr>
                      <w:rtl/>
                    </w:rPr>
                    <w:t>בישראל זהה או שווה-ערך לתואר אקדמי שני מוכר הנהוג</w:t>
                  </w:r>
                </w:p>
                <w:p w:rsidR="00362127" w:rsidRDefault="00362127">
                  <w:pPr>
                    <w:pStyle w:val="OCRStyle2"/>
                    <w:ind w:left="2614"/>
                    <w:rPr>
                      <w:rtl/>
                    </w:rPr>
                  </w:pPr>
                  <w:r>
                    <w:rPr>
                      <w:rtl/>
                    </w:rPr>
                    <w:t>בישראל במוסדות מוכרים להשכלה גבוהה (להלן - תואר</w:t>
                  </w:r>
                </w:p>
                <w:p w:rsidR="00362127" w:rsidRDefault="00362127">
                  <w:pPr>
                    <w:pStyle w:val="OCRStyle2"/>
                    <w:ind w:left="2614"/>
                    <w:rPr>
                      <w:rtl/>
                    </w:rPr>
                  </w:pPr>
                  <w:r>
                    <w:rPr>
                      <w:rtl/>
                    </w:rPr>
                    <w:t>שני), לא יפחת היקף הלימודים לתואר, או יפחת רק</w:t>
                  </w:r>
                </w:p>
                <w:p w:rsidR="00362127" w:rsidRDefault="00362127">
                  <w:pPr>
                    <w:pStyle w:val="OCRStyle2"/>
                    <w:ind w:left="2614"/>
                    <w:rPr>
                      <w:rtl/>
                    </w:rPr>
                  </w:pPr>
                  <w:r>
                    <w:rPr>
                      <w:rtl/>
                    </w:rPr>
                    <w:t>במקצת, מהיקף הלימודים לתואר האקדמי השני המוכר</w:t>
                  </w:r>
                </w:p>
                <w:p w:rsidR="00362127" w:rsidRDefault="00362127">
                  <w:pPr>
                    <w:pStyle w:val="OCRStyle2"/>
                    <w:ind w:left="2617"/>
                    <w:rPr>
                      <w:rtl/>
                    </w:rPr>
                  </w:pPr>
                  <w:r>
                    <w:rPr>
                      <w:rtl/>
                    </w:rPr>
                    <w:t>הנהוג בישראל;</w:t>
                  </w:r>
                </w:p>
                <w:p w:rsidR="00362127" w:rsidRDefault="00362127">
                  <w:pPr>
                    <w:pStyle w:val="OCRStyle2"/>
                    <w:ind w:left="2606"/>
                    <w:rPr>
                      <w:rtl/>
                    </w:rPr>
                  </w:pPr>
                  <w:r>
                    <w:rPr>
                      <w:rtl/>
                    </w:rPr>
                    <w:t>(ג) לענין פסקה זו, "היקף הלימודים" ו"משך הלימודים"</w:t>
                  </w:r>
                </w:p>
                <w:p w:rsidR="00362127" w:rsidRDefault="00362127">
                  <w:pPr>
                    <w:pStyle w:val="OCRStyle2"/>
                    <w:ind w:left="2621"/>
                    <w:rPr>
                      <w:rtl/>
                    </w:rPr>
                  </w:pPr>
                  <w:r>
                    <w:rPr>
                      <w:rtl/>
                    </w:rPr>
                    <w:t>- בין אם הלימודים האקדמיים נערכים כולם במוסד</w:t>
                  </w:r>
                </w:p>
                <w:p w:rsidR="00362127" w:rsidRDefault="00362127">
                  <w:pPr>
                    <w:pStyle w:val="OCRStyle2"/>
                    <w:ind w:left="2606"/>
                    <w:rPr>
                      <w:rtl/>
                    </w:rPr>
                  </w:pPr>
                  <w:r>
                    <w:rPr>
                      <w:rtl/>
                    </w:rPr>
                    <w:t>בישראל או במוסר בישראל ובמוסד-האם במצטבר;</w:t>
                  </w:r>
                </w:p>
                <w:p w:rsidR="00362127" w:rsidRDefault="00362127">
                  <w:pPr>
                    <w:pStyle w:val="OCRStyle2"/>
                    <w:ind w:left="2606"/>
                    <w:rPr>
                      <w:rtl/>
                    </w:rPr>
                  </w:pPr>
                  <w:r>
                    <w:rPr>
                      <w:rtl/>
                    </w:rPr>
                    <w:t>(ד) על אף האמור בפסקה זו לענין היקף הלימודים ומשך</w:t>
                  </w:r>
                </w:p>
                <w:p w:rsidR="00362127" w:rsidRDefault="00362127">
                  <w:pPr>
                    <w:pStyle w:val="OCRStyle2"/>
                    <w:ind w:left="2614"/>
                    <w:rPr>
                      <w:rtl/>
                    </w:rPr>
                  </w:pPr>
                  <w:r>
                    <w:rPr>
                      <w:rtl/>
                    </w:rPr>
                    <w:t>הלימודים, רשאית המועצה, במליאתה, ובאישור ועדת</w:t>
                  </w:r>
                </w:p>
                <w:p w:rsidR="00362127" w:rsidRDefault="00362127">
                  <w:pPr>
                    <w:pStyle w:val="OCRStyle2"/>
                    <w:ind w:left="2614"/>
                    <w:rPr>
                      <w:rtl/>
                    </w:rPr>
                  </w:pPr>
                  <w:r>
                    <w:rPr>
                      <w:rtl/>
                    </w:rPr>
                    <w:t>החינוך והתרבות של הכנסת, לקבוע כללים והוראות לגבי</w:t>
                  </w:r>
                </w:p>
                <w:p w:rsidR="00362127" w:rsidRDefault="00362127">
                  <w:pPr>
                    <w:pStyle w:val="OCRStyle2"/>
                    <w:ind w:left="2614"/>
                    <w:rPr>
                      <w:rtl/>
                    </w:rPr>
                  </w:pPr>
                  <w:r>
                    <w:rPr>
                      <w:rtl/>
                    </w:rPr>
                    <w:t>הכרה בלימודים על-תיכוניים קודמים;</w:t>
                  </w:r>
                </w:p>
                <w:p w:rsidR="00362127" w:rsidRDefault="00362127">
                  <w:pPr>
                    <w:pStyle w:val="OCRStyle2"/>
                    <w:ind w:left="2214"/>
                    <w:rPr>
                      <w:rtl/>
                    </w:rPr>
                  </w:pPr>
                  <w:r>
                    <w:rPr>
                      <w:rtl/>
                    </w:rPr>
                    <w:t>(9) (א) אם התואר המובטח או המוענק לתלמידי המוסד</w:t>
                  </w:r>
                </w:p>
                <w:p w:rsidR="00362127" w:rsidRDefault="00362127">
                  <w:pPr>
                    <w:pStyle w:val="OCRStyle2"/>
                    <w:ind w:left="2606"/>
                    <w:rPr>
                      <w:rtl/>
                    </w:rPr>
                  </w:pPr>
                  <w:r>
                    <w:rPr>
                      <w:rtl/>
                    </w:rPr>
                    <w:t>בישראל הוא תואר ראשון, לא יקבל המוסד בישראל</w:t>
                  </w:r>
                </w:p>
                <w:p w:rsidR="00362127" w:rsidRDefault="00362127">
                  <w:pPr>
                    <w:pStyle w:val="OCRStyle2"/>
                    <w:ind w:left="2610"/>
                    <w:rPr>
                      <w:rtl/>
                    </w:rPr>
                  </w:pPr>
                  <w:r>
                    <w:rPr>
                      <w:rtl/>
                    </w:rPr>
                    <w:t>תלמידים ללימודים אלא על יסוד תעודת בגרות ישראלית</w:t>
                  </w:r>
                </w:p>
                <w:p w:rsidR="00362127" w:rsidRDefault="00362127">
                  <w:pPr>
                    <w:pStyle w:val="OCRStyle2"/>
                    <w:ind w:left="2606"/>
                    <w:rPr>
                      <w:rtl/>
                    </w:rPr>
                  </w:pPr>
                  <w:r>
                    <w:rPr>
                      <w:rtl/>
                    </w:rPr>
                    <w:t>או תעודה שוות-ערך, ואולם רשאי המוסד בישראל,</w:t>
                  </w:r>
                </w:p>
                <w:p w:rsidR="00362127" w:rsidRDefault="00362127">
                  <w:pPr>
                    <w:pStyle w:val="OCRStyle2"/>
                    <w:ind w:left="2599"/>
                    <w:rPr>
                      <w:rtl/>
                    </w:rPr>
                  </w:pPr>
                  <w:r>
                    <w:rPr>
                      <w:rtl/>
                    </w:rPr>
                    <w:t>בהתאם לכללי המועצה הקבועים לגבי מוסדות להשכלה</w:t>
                  </w:r>
                </w:p>
                <w:p w:rsidR="00362127" w:rsidRDefault="00362127">
                  <w:pPr>
                    <w:pStyle w:val="OCRStyle2"/>
                    <w:ind w:left="2599"/>
                    <w:rPr>
                      <w:rtl/>
                    </w:rPr>
                  </w:pPr>
                  <w:r>
                    <w:rPr>
                      <w:rtl/>
                    </w:rPr>
                    <w:t>גבוהה בישראל, לפטור תלמידים מדרישה זו;</w:t>
                  </w:r>
                </w:p>
                <w:p w:rsidR="00362127" w:rsidRDefault="00362127">
                  <w:pPr>
                    <w:pStyle w:val="OCRStyle2"/>
                    <w:ind w:left="2596"/>
                    <w:rPr>
                      <w:rtl/>
                    </w:rPr>
                  </w:pPr>
                  <w:r>
                    <w:rPr>
                      <w:rtl/>
                    </w:rPr>
                    <w:t>(ב) אם התואר המובטח או המוענק לתלמידי המוסד</w:t>
                  </w:r>
                </w:p>
                <w:p w:rsidR="00362127" w:rsidRDefault="00362127">
                  <w:pPr>
                    <w:pStyle w:val="OCRStyle2"/>
                    <w:ind w:left="2599"/>
                    <w:rPr>
                      <w:rtl/>
                    </w:rPr>
                  </w:pPr>
                  <w:r>
                    <w:rPr>
                      <w:rtl/>
                    </w:rPr>
                    <w:t>בישראל הוא תואר שני, לא יקבל המוסד בישראל</w:t>
                  </w:r>
                </w:p>
                <w:p w:rsidR="00362127" w:rsidRDefault="00362127">
                  <w:pPr>
                    <w:pStyle w:val="OCRStyle2"/>
                    <w:ind w:left="2603"/>
                  </w:pPr>
                  <w:r>
                    <w:rPr>
                      <w:rtl/>
                    </w:rPr>
                    <w:t>תלמידים ללימודים אלא על יסוד תואר אקדמי ראשון-,</w:t>
                  </w:r>
                </w:p>
              </w:txbxContent>
            </v:textbox>
            <w10:wrap anchorx="page" anchory="page"/>
          </v:shape>
        </w:pict>
      </w:r>
    </w:p>
    <w:p w:rsidR="00E1520E" w:rsidRDefault="00E1520E">
      <w:pPr>
        <w:rPr>
          <w:rtl/>
        </w:rPr>
      </w:pPr>
      <w:r>
        <w:rPr>
          <w:rtl/>
        </w:rPr>
        <w:br w:type="page"/>
      </w:r>
    </w:p>
    <w:p w:rsidR="00E1520E" w:rsidRDefault="00000000">
      <w:pPr>
        <w:rPr>
          <w:rtl/>
        </w:rPr>
      </w:pPr>
      <w:r>
        <w:pict>
          <v:shape id="_x0000_s51018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018" inset="0,0,0,0">
              <w:txbxContent>
                <w:p w:rsidR="00362127" w:rsidRDefault="00362127">
                  <w:r>
                    <w:rPr>
                      <w:rtl/>
                    </w:rPr>
                    <w:t>130                                         ספר החוקים 1654                    כ' בשבט התשנ"ח 16.02.1998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19" o:spid="_x0000_s1032" type="#_x0000_t202" style="position:absolute;left:0;text-align:left;margin-left:90.6pt;margin-top:724.35pt;width:188.1pt;height:29.7pt;z-index:8;mso-position-horizontal-relative:page;mso-position-vertical-relative:page" stroked="f">
            <v:textbox style="mso-next-textbox:#_x0000_s51019" inset="0,0,0,0">
              <w:txbxContent>
                <w:p w:rsidR="00362127" w:rsidRDefault="003621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020" o:spid="_x0000_s1033" type="#_x0000_t202" style="position:absolute;left:0;text-align:left;margin-left:83.25pt;margin-top:70.15pt;width:409.25pt;height:624.5pt;z-index:7;mso-position-horizontal-relative:page;mso-position-vertical-relative:page" stroked="f">
            <v:textbox style="mso-next-textbox:#_x0000_s5102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7"/>
                    <w:gridCol w:w="1634"/>
                  </w:tblGrid>
                  <w:tr w:rsidR="00362127">
                    <w:trPr>
                      <w:jc w:val="right"/>
                    </w:trPr>
                    <w:tc>
                      <w:tcPr>
                        <w:tcW w:w="3902" w:type="pct"/>
                      </w:tcPr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התואר המובטח או המוענק לתלמידי המוסד בישראל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על פי הדין החל בארץ-האם וזהה, לכל דבר וענין, לתואר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המוענק על ידי מוסד-האם לבוגריו באותה תכנית לימודים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בארץ-האם;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המוסד בישראל אינו מקיים תבנית לימודים לתואר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 ואינו מעניק או מבטיח כי יוענק תואר שלישי, אלא אם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הוכר לענין זה כמוסד להשכלה גבוהה לפי סעיף 9;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מוסד-האם מתחייב לראות בבוגרי המוסד בישראל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כשירים ללימודים מתקדמים על פי אותם תנאים החלים על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בוגרי מוסד-האם, ולקבל את תלמידי המוסד בישראל, אם זה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מלפעול, להמשך לימודי התואר שלקראתו למדו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המוסד בישראל מקיים את הלימודים במקום הולם בעל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מתאימים, לרבות אמצעים הנדרשים להבטחת רמת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נאותה.</w:t>
                        </w:r>
                      </w:p>
                    </w:tc>
                    <w:tc>
                      <w:tcPr>
                        <w:tcW w:w="1098" w:type="pct"/>
                      </w:tcPr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62127" w:rsidRPr="00E1520E">
                    <w:trPr>
                      <w:jc w:val="right"/>
                    </w:trPr>
                    <w:tc>
                      <w:tcPr>
                        <w:tcW w:w="3902" w:type="pct"/>
                      </w:tcPr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25ה. (א) מוסד בישראל שהוא שלוחה או סניף של מוסד-אם לא יפעל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בשיתוף עם מוסד מוכר להשכלה גבוהה או מוסד שקיבל היתר לפי חוק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אלא אם כן אישרה זאת המועצה, ובתנאים שאישרה.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לאשר, בתנאים שתקבע, למוסד בישראל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שלוחה או סניף של מוסד-אם, להשתמש במבנים או באמצעי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אחרים של מוסד מוכר להשכלה גבוהה או של מוסד שקיבל היתר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1098" w:type="pct"/>
                      </w:tcPr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שיתוף פעולה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מוסרות</w:t>
                        </w:r>
                      </w:p>
                      <w:p w:rsidR="00362127" w:rsidRPr="00E1520E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</w:t>
                        </w:r>
                      </w:p>
                    </w:tc>
                  </w:tr>
                  <w:tr w:rsidR="00362127" w:rsidRPr="00E1520E">
                    <w:trPr>
                      <w:jc w:val="right"/>
                    </w:trPr>
                    <w:tc>
                      <w:tcPr>
                        <w:tcW w:w="3902" w:type="pct"/>
                      </w:tcPr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25ו. המרינה לא תשתתף בתקציבו של מוסר בישראל שהוא שלוחה או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סניף של מוסד-אם אלא מנימוקים מיוחדים, באישור הממשלה, על פי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המועצה.</w:t>
                        </w:r>
                      </w:p>
                    </w:tc>
                    <w:tc>
                      <w:tcPr>
                        <w:tcW w:w="1098" w:type="pct"/>
                      </w:tcPr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</w:t>
                        </w:r>
                      </w:p>
                      <w:p w:rsidR="00362127" w:rsidRPr="00E1520E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</w:t>
                        </w:r>
                      </w:p>
                    </w:tc>
                  </w:tr>
                  <w:tr w:rsidR="00362127" w:rsidRPr="00E1520E">
                    <w:trPr>
                      <w:jc w:val="right"/>
                    </w:trPr>
                    <w:tc>
                      <w:tcPr>
                        <w:tcW w:w="3902" w:type="pct"/>
                      </w:tcPr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25ז. המוסר בישראל יציג בפני המועצה, בכל עת לפי דרישתה, פרטים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מבנהו ופעילותו, וכל מידע אחר שתדרוש ממנו המועצה; המועצה,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מטעמה, רשאים לבקר במוסר בישראל לשם בדיקת התקיימותם של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לרשיון.</w:t>
                        </w:r>
                      </w:p>
                    </w:tc>
                    <w:tc>
                      <w:tcPr>
                        <w:tcW w:w="1098" w:type="pct"/>
                      </w:tcPr>
                      <w:p w:rsidR="00362127" w:rsidRPr="00E1520E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וביקורת</w:t>
                        </w:r>
                      </w:p>
                    </w:tc>
                  </w:tr>
                  <w:tr w:rsidR="00362127" w:rsidRPr="00E1520E">
                    <w:trPr>
                      <w:jc w:val="right"/>
                    </w:trPr>
                    <w:tc>
                      <w:tcPr>
                        <w:tcW w:w="3902" w:type="pct"/>
                      </w:tcPr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25ח. (א) המועצה רשאית להתנות מתן רשיון כאמור בסעיף 25ג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בתנאים, לשם קיום הוראות סעיף 25ד, בין שהמוסד בישראל חייב למלאם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למתן הרשיון ובין לאחר שניתן לו.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25ר כדי למנוע ממוסד בישראל לקיים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ובחינות בשפה העברית או בשפה הערבית, אלא אם כן סברה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כי קיום הוראה ובחינות כאמור עלול לפגוע באפשרות של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מוסד-האם לקיים פיקוח על המוסד בישראל לשם קיום הוראות הסעיף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  <w:tc>
                      <w:tcPr>
                        <w:tcW w:w="1098" w:type="pct"/>
                      </w:tcPr>
                      <w:p w:rsidR="00362127" w:rsidRPr="00E1520E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תנאים</w:t>
                        </w:r>
                      </w:p>
                    </w:tc>
                  </w:tr>
                  <w:tr w:rsidR="00362127">
                    <w:trPr>
                      <w:jc w:val="right"/>
                    </w:trPr>
                    <w:tc>
                      <w:tcPr>
                        <w:tcW w:w="3902" w:type="pct"/>
                      </w:tcPr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25ט. המועצה רשאית ליתן רשיון זמני למוסד בישראל, לתקופה שתקבע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תעלה על ארבע שנים, אף אם אינו מקיים תנאי מן התנאים</w:t>
                        </w:r>
                      </w:p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25ד, ורשאית היא להתנותו בתנאים כאמור בסעיף 25ח.</w:t>
                        </w:r>
                      </w:p>
                    </w:tc>
                    <w:tc>
                      <w:tcPr>
                        <w:tcW w:w="1098" w:type="pct"/>
                      </w:tcPr>
                      <w:p w:rsidR="00362127" w:rsidRDefault="003621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זמני</w:t>
                        </w:r>
                      </w:p>
                    </w:tc>
                  </w:tr>
                </w:tbl>
                <w:p w:rsidR="00362127" w:rsidRDefault="003621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87B14" w:rsidRDefault="00087B14">
      <w:pPr>
        <w:rPr>
          <w:rtl/>
        </w:rPr>
      </w:pPr>
      <w:r>
        <w:rPr>
          <w:rtl/>
        </w:rPr>
        <w:br w:type="page"/>
      </w:r>
    </w:p>
    <w:p w:rsidR="00087B14" w:rsidRDefault="00000000">
      <w:pPr>
        <w:rPr>
          <w:rtl/>
        </w:rPr>
      </w:pPr>
      <w:r>
        <w:pict>
          <v:shape id="_x0000_s51021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1021" inset="0,0,0,0">
              <w:txbxContent>
                <w:p w:rsidR="00362127" w:rsidRDefault="00362127">
                  <w:r>
                    <w:rPr>
                      <w:rtl/>
                    </w:rPr>
                    <w:t>131                                         ספר החוקים 1654                    כ' בשבט התשנ"ח 16.02.1998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22" o:spid="_x0000_s1035" type="#_x0000_t202" style="position:absolute;left:0;text-align:left;margin-left:331pt;margin-top:680.9pt;width:218.8pt;height:75.25pt;z-index:11;mso-position-horizontal-relative:page;mso-position-vertical-relative:page" stroked="f">
            <v:textbox style="mso-next-textbox:#_x0000_s51022" inset="0,0,0,0">
              <w:txbxContent>
                <w:p w:rsidR="00362127" w:rsidRPr="00087B14" w:rsidRDefault="00362127">
                  <w:pPr>
                    <w:pStyle w:val="OCRStyle4"/>
                    <w:ind w:left="335"/>
                  </w:pPr>
                  <w:r>
                    <w:rPr>
                      <w:rtl/>
                    </w:rPr>
                    <w:t>2 ס"ח התשמ"א עמ 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23" o:spid="_x0000_s1036" type="#_x0000_t202" style="position:absolute;left:0;text-align:left;margin-left:73.6pt;margin-top:63.95pt;width:476.2pt;height:608.85pt;z-index:10;mso-position-horizontal-relative:page;mso-position-vertical-relative:page" stroked="f">
            <v:textbox style="mso-next-textbox:#_x0000_s5102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  <w:gridCol w:w="5623"/>
                    <w:gridCol w:w="1560"/>
                  </w:tblGrid>
                  <w:tr w:rsidR="00362127" w:rsidRPr="00087B14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;25י מוסד בעל רשיון יציין בכל פרסומיו לציבור כי התואר שיוענק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ללומדים בתום לימודיהם, הנו תואר אקדמי של מוסד-האם בחוץ-לארץ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תואר אקדמי ישראלי ויציין את זהות ארץ-האם, אופן הציון כי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רשיון מאת המועצה ייקבע בכללים על ידי המועצה, באישור ועדת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</w:t>
                        </w:r>
                      </w:p>
                    </w:tc>
                    <w:tc>
                      <w:tcPr>
                        <w:tcW w:w="901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בפרסום</w:t>
                        </w:r>
                      </w:p>
                    </w:tc>
                  </w:tr>
                  <w:tr w:rsidR="00362127" w:rsidRPr="00087B14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25יא לא קוים או פסק מלהתקיים תנאי מתנאי סעיף 25ד או תנאי מן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דתנאים למתן הרשיון לפי סעיפים 25ח או 25ט או שהפר דמוסד את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25ה 25ז או 25י רשאית המועצה לבטל את הרשיון או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להתלותו לתקופה שתקבע המועצה לא תחליט על ביטול הרשיון או על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התלייתו אלא לאחר שנתנה למוסד הזדמנות לדשמיע דברו וקבעה תקופה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לתקן את הטעון תיקון לשם הבטחת קיום התנאים או ההוראות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</w:t>
                        </w:r>
                      </w:p>
                    </w:tc>
                    <w:tc>
                      <w:tcPr>
                        <w:tcW w:w="901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או התלייה</w:t>
                        </w:r>
                      </w:p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רשיון</w:t>
                        </w:r>
                      </w:p>
                    </w:tc>
                  </w:tr>
                  <w:tr w:rsidR="00362127" w:rsidRPr="00087B14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25יב המועצה תודיע למבקש רשיון על החלטתה בבקשתו תוך שנה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הגשת הבקשה</w:t>
                        </w:r>
                      </w:p>
                    </w:tc>
                    <w:tc>
                      <w:tcPr>
                        <w:tcW w:w="901" w:type="pct"/>
                      </w:tcPr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החלטה</w:t>
                        </w:r>
                      </w:p>
                    </w:tc>
                  </w:tr>
                  <w:tr w:rsidR="00362127" w:rsidRPr="00087B14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25יג מוסד בישראל שסורבה בקשתו לרשיון או שבוטל הרשיון שניתן לו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כעבור שנד לחזור ילהביא לפני המועצה בקשה למתן רשיון על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יאיות שיביא כי '-עילות ששימשו לסירוב או לביטול אינן קיימות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</w:t>
                        </w:r>
                      </w:p>
                    </w:tc>
                    <w:tc>
                      <w:tcPr>
                        <w:tcW w:w="901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חוזרת</w:t>
                        </w:r>
                      </w:p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רשיון</w:t>
                        </w:r>
                      </w:p>
                    </w:tc>
                  </w:tr>
                  <w:tr w:rsidR="00362127" w:rsidRPr="00087B14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25יר דועד על מתן רשיון התלייתו או ביטולו תפורסם ברשומות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ויצוין בד מועד מתן הרשיון התלייתו או ביטולו לפי הענין</w:t>
                        </w:r>
                      </w:p>
                    </w:tc>
                    <w:tc>
                      <w:tcPr>
                        <w:tcW w:w="901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מתי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התלייתו</w:t>
                        </w:r>
                      </w:p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ביטולו</w:t>
                        </w:r>
                      </w:p>
                    </w:tc>
                  </w:tr>
                  <w:tr w:rsidR="00362127" w:rsidRPr="00087B14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25טו המועצה רשאית לקבוע באישור ועדת החינוך והתרבות של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כללים לביצוע סמכויותיה לפי סעיפים 25ד עד 25יג</w:t>
                        </w:r>
                      </w:p>
                    </w:tc>
                    <w:tc>
                      <w:tcPr>
                        <w:tcW w:w="901" w:type="pct"/>
                      </w:tcPr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לביצוע</w:t>
                        </w:r>
                      </w:p>
                    </w:tc>
                  </w:tr>
                  <w:tr w:rsidR="00362127" w:rsidRPr="00087B14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25טז תואר המוענק לבוגרי מוסר בעל רשיון כאמור בסעיף 25ג דינו לכל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ועניו כדין התואר הזהה המוענק על ידי מוסד-האם בארץ-האם ואין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בהענקת הרשיון למוסר בישראל משום הכרה של המועצה במוסד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כמוסד מוכר להשכלה גבוהה או משום הסמכתו של המוסד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להעניק תארים מוכרים כמשמעותם בחוק זה '</w:t>
                        </w:r>
                      </w:p>
                    </w:tc>
                    <w:tc>
                      <w:tcPr>
                        <w:tcW w:w="901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תואר של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בעל</w:t>
                        </w:r>
                      </w:p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  <w:tr w:rsidR="00362127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26 לחוק העיקרי -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ברישה, המילים קנס או עשרת אלפים לירות' - יימחקו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(5) יבוא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המפר הוראד מהוראות סעיף 25ג,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המפר הוראה מהוראות סעיף 25י"</w:t>
                        </w:r>
                      </w:p>
                    </w:tc>
                  </w:tr>
                  <w:tr w:rsidR="00362127" w:rsidRPr="00087B14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26א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26 לחוק העיקרי יבוא</w:t>
                        </w:r>
                      </w:p>
                    </w:tc>
                  </w:tr>
                  <w:tr w:rsidR="00362127" w:rsidRPr="00087B14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 מבלי לגרוע מן האמור בסעיף 26, יראו עבירה לפי פסקאות (2) ו-(4)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(7) לסעיף האמור גם כעבירה לפי חוק הגנת הצרכן, התשמ"א-1981 2,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ולממונה על הגנת הצרכן לפי החוק האמור יהיו נתונות, לענין עבירות</w:t>
                        </w:r>
                      </w:p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כל הסמכויות שיש לו לפי פרקים ה' ו-ו' לאותו חוק.''</w:t>
                        </w:r>
                      </w:p>
                    </w:tc>
                    <w:tc>
                      <w:tcPr>
                        <w:tcW w:w="901" w:type="pct"/>
                      </w:tcPr>
                      <w:p w:rsidR="00362127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הממונה</w:t>
                        </w:r>
                      </w:p>
                      <w:p w:rsidR="00362127" w:rsidRPr="00087B14" w:rsidRDefault="003621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הגנת דצרכן</w:t>
                        </w:r>
                      </w:p>
                    </w:tc>
                  </w:tr>
                </w:tbl>
                <w:p w:rsidR="00362127" w:rsidRDefault="0036212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62127" w:rsidRDefault="00362127">
      <w:pPr>
        <w:rPr>
          <w:rtl/>
        </w:rPr>
      </w:pPr>
      <w:r>
        <w:rPr>
          <w:rtl/>
        </w:rPr>
        <w:br w:type="page"/>
      </w:r>
    </w:p>
    <w:p w:rsidR="00362127" w:rsidRDefault="00000000">
      <w:pPr>
        <w:rPr>
          <w:rtl/>
        </w:rPr>
      </w:pPr>
      <w:r>
        <w:pict>
          <v:shape id="_x0000_s51024" o:spid="_x0000_s1037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1024" inset="0,0,0,0">
              <w:txbxContent>
                <w:p w:rsidR="00362127" w:rsidRDefault="00362127">
                  <w:r>
                    <w:rPr>
                      <w:rtl/>
                    </w:rPr>
                    <w:t>132                                         ספר החוקים 1654                    כ' בשבט התשנ"ח 16.02.1998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25" o:spid="_x0000_s1038" type="#_x0000_t202" style="position:absolute;left:0;text-align:left;margin-left:85.9pt;margin-top:709.75pt;width:230.1pt;height:41.2pt;z-index:18;mso-position-horizontal-relative:page;mso-position-vertical-relative:page" stroked="f">
            <v:textbox style="mso-next-textbox:#_x0000_s51025" inset="0,0,0,0">
              <w:txbxContent>
                <w:p w:rsidR="00362127" w:rsidRDefault="0036212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026" o:spid="_x0000_s1039" type="#_x0000_t202" style="position:absolute;left:0;text-align:left;margin-left:104.9pt;margin-top:347.6pt;width:113.85pt;height:45.35pt;z-index:17;mso-position-horizontal-relative:page;mso-position-vertical-relative:page" stroked="f">
            <v:textbox style="mso-next-textbox:#_x0000_s51026" inset="0,0,0,0">
              <w:txbxContent>
                <w:p w:rsidR="00362127" w:rsidRDefault="00362127">
                  <w:pPr>
                    <w:pStyle w:val="OCRStyle5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יצחק לוי</w:t>
                  </w:r>
                </w:p>
                <w:p w:rsidR="00362127" w:rsidRDefault="00362127">
                  <w:pPr>
                    <w:pStyle w:val="OCRStyle5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ממלא מקום שר החינוך</w:t>
                  </w:r>
                </w:p>
                <w:p w:rsidR="00362127" w:rsidRDefault="00362127">
                  <w:pPr>
                    <w:pStyle w:val="OCRStyle5"/>
                    <w:ind w:left="324"/>
                  </w:pPr>
                  <w:r>
                    <w:rPr>
                      <w:rtl/>
                    </w:rPr>
                    <w:t>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27" o:spid="_x0000_s1040" type="#_x0000_t202" style="position:absolute;left:0;text-align:left;margin-left:222.9pt;margin-top:385.65pt;width:81pt;height:34.65pt;z-index:16;mso-position-horizontal-relative:page;mso-position-vertical-relative:page" stroked="f">
            <v:textbox style="mso-next-textbox:#_x0000_s51027" inset="0,0,0,0">
              <w:txbxContent>
                <w:p w:rsidR="00362127" w:rsidRDefault="00362127">
                  <w:pPr>
                    <w:pStyle w:val="OCRStyle5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362127" w:rsidRDefault="00362127">
                  <w:pPr>
                    <w:pStyle w:val="OCRStyle5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28" o:spid="_x0000_s1041" type="#_x0000_t202" style="position:absolute;left:0;text-align:left;margin-left:401.1pt;margin-top:388pt;width:67.5pt;height:37.2pt;z-index:15;mso-position-horizontal-relative:page;mso-position-vertical-relative:page" stroked="f">
            <v:textbox style="mso-next-textbox:#_x0000_s51028" inset="0,0,0,0">
              <w:txbxContent>
                <w:p w:rsidR="00362127" w:rsidRDefault="00362127">
                  <w:pPr>
                    <w:pStyle w:val="OCRStyle5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62127" w:rsidRDefault="00362127">
                  <w:pPr>
                    <w:pStyle w:val="OCRStyle5"/>
                    <w:ind w:left="1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29" o:spid="_x0000_s1042" type="#_x0000_t202" style="position:absolute;left:0;text-align:left;margin-left:315.2pt;margin-top:348.4pt;width:83.35pt;height:28.9pt;z-index:14;mso-position-horizontal-relative:page;mso-position-vertical-relative:page" stroked="f">
            <v:textbox style="mso-next-textbox:#_x0000_s51029" inset="0,0,0,0">
              <w:txbxContent>
                <w:p w:rsidR="00362127" w:rsidRDefault="00362127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362127" w:rsidRDefault="00362127">
                  <w:pPr>
                    <w:pStyle w:val="OCRStyle5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30" o:spid="_x0000_s1043" type="#_x0000_t202" style="position:absolute;left:0;text-align:left;margin-left:89.05pt;margin-top:71.2pt;width:470.45pt;height:271.45pt;z-index:13;mso-position-horizontal-relative:page;mso-position-vertical-relative:page" stroked="f">
            <v:textbox style="mso-next-textbox:#_x0000_s510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274"/>
                  </w:tblGrid>
                  <w:tr w:rsidR="00362127" w:rsidRPr="0036212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28 לחוק העיקרי, במקום 'על מוסד שהוכר ועל מוסד שניתן לו היתר" יבוא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'על מוסד שהוכר, על מוסד שניתן לו היתר ועל מוסד שניתן לו רשיון''.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62127" w:rsidRP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362127" w:rsidRPr="0036212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0ג לחוק העיקרי, במקום "בבקשות הכרה של מוסדות'' יבוא "בבקשות למתן</w:t>
                        </w:r>
                      </w:p>
                      <w:p w:rsidR="00362127" w:rsidRP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למוסדות ובבקשות הכרה של מוסדות''.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62127" w:rsidRP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362127" w:rsidRPr="0036212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מוסד שלפני תחילתו של חוק זה קיבל את אישורה של המועצה לפעול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כשלוחה או כסניף של מוסר להשכלה גבוהה הפועל בארץ אחרת, יראו אותו כמי שקיבל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זמני לפי סעיף 25ט לחוק העיקרי, כנוסחו בסעיף ג לחוק זה, בהתאם לאישור שניתן לו,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תקופת האישור או עד תום שמונה עשר חודשים מיום תחילתו של חוק זה, לפי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המאוחר; רשימת המוסדות כאמור, בציון האישור שקיבלו, תפורסם ברשומות תוך 30 ימים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חוק זה.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יועמד אדם לדין בשל עבירות לפי סעיף 26(5) ו-(6) לחוק העיקרי כנוסחו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 לחוק זה, ולפי סעיף 26א לחוק העיקרי כנוסחו בסעיף 5 לחוק זה, לגבי מוסד שפעל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 כשלוחה או כסניף של מוסד להשכלה גבוהה הפועל בארץ אחרת,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מבלי שקיבל את אישורה של המועצה לפעול כאמור, והכל עד תום שנתיים מיום תחילתו</w:t>
                        </w:r>
                      </w:p>
                      <w:p w:rsid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ובלבד שהגיש בקשה לקבלת רשיון תוך שישה חודשים מיום תחילתו של חוק</w:t>
                        </w:r>
                      </w:p>
                      <w:p w:rsidR="00362127" w:rsidRP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62127" w:rsidRPr="00362127" w:rsidRDefault="003621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362127" w:rsidRDefault="0036212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7B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64F38F-3913-4D24-B94E-F263C4AB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7B8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173C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1520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87B1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6212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2008-04-07T10:39:00Z</dcterms:created>
  <dcterms:modified xsi:type="dcterms:W3CDTF">2008-04-07T10:39:00Z</dcterms:modified>
</cp:coreProperties>
</file>