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0BA2" w:rsidRDefault="00720BA2">
      <w:pPr>
        <w:rPr>
          <w:rtl/>
        </w:rPr>
      </w:pPr>
    </w:p>
    <w:p w:rsidR="00720B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30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2301" inset="0,0,0,0">
              <w:txbxContent>
                <w:p w:rsidR="00A05214" w:rsidRDefault="00A05214">
                  <w:r>
                    <w:rPr>
                      <w:rtl/>
                    </w:rPr>
                    <w:t>416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02" o:spid="_x0000_s1026" type="#_x0000_t202" style="position:absolute;left:0;text-align:left;margin-left:82.55pt;margin-top:731.25pt;width:191.85pt;height:21.6pt;z-index:5;mso-position-horizontal-relative:page;mso-position-vertical-relative:page" stroked="f">
            <v:textbox style="mso-next-textbox:#_x0000_s52302" inset="0,0,0,0">
              <w:txbxContent>
                <w:p w:rsidR="00A05214" w:rsidRDefault="00A052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303" o:spid="_x0000_s1027" type="#_x0000_t202" style="position:absolute;left:0;text-align:left;margin-left:89.3pt;margin-top:574.65pt;width:383.9pt;height:150.7pt;z-index:4;mso-position-horizontal-relative:page;mso-position-vertical-relative:page" stroked="f">
            <v:textbox style="mso-next-textbox:#_x0000_s52303" inset="0,0,0,0">
              <w:txbxContent>
                <w:p w:rsidR="00A05214" w:rsidRDefault="00A05214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התשנ''ה (1 באוגוסט 1995); הצעת החוק ודברי הסבר פורסמו בהצעות חוק</w:t>
                  </w:r>
                </w:p>
                <w:p w:rsidR="00A05214" w:rsidRDefault="00A05214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2320, מיום כ"ו בחשון התשנ'ה (31 באוקטובר 0994, עמ' 91.</w:t>
                  </w:r>
                </w:p>
                <w:p w:rsidR="00A05214" w:rsidRDefault="00A05214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 חוקי א"י, פרק ל'ד, כרך א/ עמ' (ע) 439, (א) .467</w:t>
                  </w:r>
                </w:p>
                <w:p w:rsidR="00A05214" w:rsidRDefault="00A05214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2 ס"ח התשמ"א, עמ' .258</w:t>
                  </w:r>
                </w:p>
                <w:p w:rsidR="00A05214" w:rsidRDefault="00A05214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3 ס''ח התשמ"א, עמ' .208</w:t>
                  </w:r>
                </w:p>
                <w:p w:rsidR="00A05214" w:rsidRDefault="00A05214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4 סיח התשל''ח, עמ' 108 ועמ' .206</w:t>
                  </w:r>
                </w:p>
                <w:p w:rsidR="00A05214" w:rsidRDefault="00A05214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6, עמ' .120</w:t>
                  </w:r>
                </w:p>
                <w:p w:rsidR="00A05214" w:rsidRDefault="00A05214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ס''ח התשל''ו, עמ' .52</w:t>
                  </w:r>
                </w:p>
                <w:p w:rsidR="00A05214" w:rsidRDefault="00A05214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7 חוקי א'י, כרך ב', עמ' 374 ו.</w:t>
                  </w:r>
                </w:p>
                <w:p w:rsidR="00A05214" w:rsidRDefault="00A05214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8 ס''ח התשנ''א, עמ' .38</w:t>
                  </w:r>
                </w:p>
                <w:p w:rsidR="00A05214" w:rsidRDefault="00A05214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9 ס'ח התשמ"א, עמ' .232</w:t>
                  </w:r>
                </w:p>
                <w:p w:rsidR="00A05214" w:rsidRDefault="00A05214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10 ס*ח התשנ''ד, עמ' .308</w:t>
                  </w:r>
                </w:p>
                <w:p w:rsidR="00A05214" w:rsidRDefault="00A05214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11 ס"ח התשל'ז, עמ' .226</w:t>
                  </w:r>
                </w:p>
                <w:p w:rsidR="00A05214" w:rsidRPr="00720BA2" w:rsidRDefault="00A05214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12 ס"ח התשכ"ח,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04" o:spid="_x0000_s1028" type="#_x0000_t202" style="position:absolute;left:0;text-align:left;margin-left:80.75pt;margin-top:144.95pt;width:453.6pt;height:421.95pt;z-index:3;mso-position-horizontal-relative:page;mso-position-vertical-relative:page" stroked="f">
            <v:textbox style="mso-next-textbox:#_x0000_s5230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9"/>
                    <w:gridCol w:w="1099"/>
                  </w:tblGrid>
                  <w:tr w:rsidR="00A05214" w:rsidRPr="00720BA2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"בורסה מחוץ לישראל" - בורסה שקיבלה אישור בידי מי שרשאי לתיתו על פי דין, במדינה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היא פועלת;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רשיון" - בעל רשיון יועץ או בעל רשיון מנהל תיקים שניתן לו לפי חוק זה;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"דו"ח מיידי" - כמשמעותו בסעיף 36 לחוק ניירות ערך;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"הורשע בעבירה" - הורשע בעבירה לפי אחד החוקים המפורטים להלן, למעט בעבירה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שדינה קנס בלבד: חוק זה; חוק ניירות ערך; חוק השקעות משותפות; פקודת החברות; חוק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(רישוי); פקודת הבנקאות, 1941 1; חוק הבנקאות (שירות ללקוח), התשמ"א-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 2; חוק הפיקוח על עסקי ביטוח, התשמ"א-1981 3; חוק הפיקוח על המטבע,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התשל"ח-1978 4; פקודת מס הכנסה5; חוק מס ערך מוסף, התשל"ו-1975 6; פקודת המכס7-,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היטלי סחר, התשנ"א-1991 8' או הורשע בעבירה אחרת שיש עמה קלון;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רשות ניירות ערך שהוקמה על פי חוק ניירות ערך;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"התחייבות חיתומית" - התחייבות לרכוש ניירות ערך המוצעים בתשקיף, במידה שלא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ירכוש אותם הציבור;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כהגדרתה בפקודת החברות;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הבנקאות (רישוי)" - חוק הבנקאות (רישוי), התשמ"א-981ו9;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השקעות משותפות" - חוק השקעות משותפות בנאמנות, התשנ"ד-1994 10;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העונשין" - חוק העונשין, התשל"ז-1977 11;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ניירות ערך" - חוק ניירות ערך, התשכ"ח-1968 12;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"חתם" - מי שמתחייב בהתחייבות חיתומית;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"יועץ השקעות" או "יועץ" - מי שעוסק בייעוץ השקעות;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"ייעוץ השקעות" - מתן ייעוץ לאחרים בנוגע לכדאיות של השקעה, החזקה, קניה או מכירה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ניירות ערך ונכסים פיננסיים-, לענין זה, "ייעוץ" - בין במישרין ובין בעקיפין, לרבות</w:t>
                        </w:r>
                      </w:p>
                      <w:p w:rsidR="00A05214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פרסום, בחוזרים, בחוות דעת, באמצעות הדואר, הפקסימיליה או בכל אמצעי</w:t>
                        </w:r>
                      </w:p>
                    </w:tc>
                    <w:tc>
                      <w:tcPr>
                        <w:tcW w:w="666" w:type="pct"/>
                      </w:tcPr>
                      <w:p w:rsidR="00A05214" w:rsidRPr="00720BA2" w:rsidRDefault="00A052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305" o:spid="_x0000_s1029" type="#_x0000_t202" style="position:absolute;left:0;text-align:left;margin-left:231.45pt;margin-top:129.55pt;width:86.15pt;height:15.25pt;z-index:2;mso-position-horizontal-relative:page;mso-position-vertical-relative:page" stroked="f">
            <v:textbox style="mso-next-textbox:#_x0000_s52305" inset="0,0,0,0">
              <w:txbxContent>
                <w:p w:rsidR="00A05214" w:rsidRDefault="00A0521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06" o:spid="_x0000_s1030" type="#_x0000_t202" style="position:absolute;left:0;text-align:left;margin-left:112.65pt;margin-top:83pt;width:328.9pt;height:38.8pt;z-index:1;mso-position-horizontal-relative:page;mso-position-vertical-relative:page" stroked="f">
            <v:textbox style="mso-next-textbox:#_x0000_s52306" inset="0,0,0,0">
              <w:txbxContent>
                <w:p w:rsidR="00A05214" w:rsidRDefault="00A05214">
                  <w:pPr>
                    <w:pStyle w:val="OCRStyle1"/>
                    <w:ind w:left="39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הסדרת העיסוק בייעוץ השקעות ובניהול תיקי השקעות,</w:t>
                  </w:r>
                </w:p>
                <w:p w:rsidR="00A05214" w:rsidRPr="00720BA2" w:rsidRDefault="00A05214">
                  <w:pPr>
                    <w:pStyle w:val="OCRStyle1"/>
                    <w:ind w:left="23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330A06" w:rsidRDefault="00330A06">
      <w:pPr>
        <w:rPr>
          <w:rtl/>
        </w:rPr>
      </w:pPr>
      <w:r>
        <w:rPr>
          <w:rtl/>
        </w:rPr>
        <w:br w:type="page"/>
      </w:r>
    </w:p>
    <w:p w:rsidR="00330A06" w:rsidRDefault="00000000">
      <w:pPr>
        <w:rPr>
          <w:rtl/>
        </w:rPr>
      </w:pPr>
      <w:r>
        <w:pict>
          <v:shape id="_x0000_s52307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2307" inset="0,0,0,0">
              <w:txbxContent>
                <w:p w:rsidR="00A05214" w:rsidRDefault="00A05214">
                  <w:r>
                    <w:rPr>
                      <w:rtl/>
                    </w:rPr>
                    <w:t>417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08" o:spid="_x0000_s1032" type="#_x0000_t202" style="position:absolute;left:0;text-align:left;margin-left:365.85pt;margin-top:694.8pt;width:192.85pt;height:62.75pt;z-index:8;mso-position-horizontal-relative:page;mso-position-vertical-relative:page" stroked="f">
            <v:textbox style="mso-next-textbox:#_x0000_s52308" inset="0,0,0,0">
              <w:txbxContent>
                <w:p w:rsidR="00A05214" w:rsidRDefault="00A05214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13 ס"ח התשמ''ג, עמ' 77.</w:t>
                  </w:r>
                </w:p>
                <w:p w:rsidR="00A05214" w:rsidRPr="00330A06" w:rsidRDefault="00A05214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14 ס''ח התשט"ז, עמ' 52; התשמ''ז,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09" o:spid="_x0000_s1033" type="#_x0000_t202" style="position:absolute;left:0;text-align:left;margin-left:142.1pt;margin-top:83.6pt;width:420.95pt;height:592.2pt;z-index:7;mso-position-horizontal-relative:page;mso-position-vertical-relative:page" stroked="f">
            <v:textbox style="mso-next-textbox:#_x0000_s52309" inset="0,0,0,0">
              <w:txbxContent>
                <w:p w:rsidR="00A05214" w:rsidRDefault="00A05214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אחר, למעט פרסום בידי המדינה או בידי תאגיד הממלא תפקיד על פי דין במסגרת</w:t>
                  </w:r>
                </w:p>
                <w:p w:rsidR="00A05214" w:rsidRDefault="00A05214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תפקידו;</w:t>
                  </w:r>
                </w:p>
                <w:p w:rsidR="00A05214" w:rsidRDefault="00A05214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''מנהל תיקי השקעות'' או ''מנהל תיקים" - מי שעוסק בניהול תיקי השקעות;</w:t>
                  </w:r>
                </w:p>
                <w:p w:rsidR="00A05214" w:rsidRDefault="00A05214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"נאמנות עיוורת'' - ניהול תיקי השקעות עבור לקוח אשר אינו רשאי ליתן הוראות או</w:t>
                  </w:r>
                </w:p>
                <w:p w:rsidR="00A05214" w:rsidRDefault="00A05214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הנחיות בדבר ניירות ערך או נכסים פיננסיים שיירכשו, שיוחזקו או שיימכרו עבורו;</w:t>
                  </w:r>
                </w:p>
                <w:p w:rsidR="00A05214" w:rsidRDefault="00A05214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''נושא משרה" - כהגדרתו בפרק ד'1 לפקודת החברות;</w:t>
                  </w:r>
                </w:p>
                <w:p w:rsidR="00A05214" w:rsidRDefault="00A05214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''ניהול תיקי השקעות" - ביצוע עסקאות, לפי שיקול דעת, לחשבונם של אחרים;</w:t>
                  </w:r>
                </w:p>
                <w:p w:rsidR="00A05214" w:rsidRDefault="00A05214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"ניירות ערך" - כהגדרתם בסעיף 1 לחוק ניירות ערך, למעט ניירות ערך שאינם רשומים</w:t>
                  </w:r>
                </w:p>
                <w:p w:rsidR="00A05214" w:rsidRDefault="00A05214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למסחר בבורסה, לרבות יחידות כהגדרתן בחוק השקעות משותפות, ניירות ערך</w:t>
                  </w:r>
                </w:p>
                <w:p w:rsidR="00A05214" w:rsidRDefault="00A05214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המונפקים על ידי הממשלה וניירות ערך חוץ, או כפי שיקבע שר האוצר, בהתייעצות עם</w:t>
                  </w:r>
                </w:p>
                <w:p w:rsidR="00A05214" w:rsidRDefault="00A05214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הרשות ובאישור ועדת הכספים של הכנסת;</w:t>
                  </w:r>
                </w:p>
                <w:p w:rsidR="00A05214" w:rsidRDefault="00A05214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"ניירות ערך חוץ" - ניירות ערך הרשומים למסחר בבורסה מחוץ לישראל או בשוק מוסדר</w:t>
                  </w:r>
                </w:p>
                <w:p w:rsidR="00A05214" w:rsidRDefault="00A05214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מחוץ לישראל, או מניות או יחידות של קרן הרשומה מחוץ לישראל;</w:t>
                  </w:r>
                </w:p>
                <w:p w:rsidR="00A05214" w:rsidRDefault="00A05214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"נכסים פיננסיים" - פקדונות לסוגיהם במטבע ישראלי או במטבע חוץ, השקעות בקופות</w:t>
                  </w:r>
                </w:p>
                <w:p w:rsidR="00A05214" w:rsidRDefault="00A05214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גמל ובתכניות חסכון, אופציות, חוזים עתידיים, או כפי שיקבע שר האוצר, בהתייעצות</w:t>
                  </w:r>
                </w:p>
                <w:p w:rsidR="00A05214" w:rsidRDefault="00A05214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עם הרשות ובאישור ועדת הכספים של הכנסת;</w:t>
                  </w:r>
                </w:p>
                <w:p w:rsidR="00A05214" w:rsidRDefault="00A05214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"עסקה" - עסקה בניירות ערך או בנכסים פיננסיים-,</w:t>
                  </w:r>
                </w:p>
                <w:p w:rsidR="00A05214" w:rsidRDefault="00A05214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"פקודת החברות" - פקודת החברות [נוסח חרש], התשמ"ג-1983 13;</w:t>
                  </w:r>
                </w:p>
                <w:p w:rsidR="00A05214" w:rsidRDefault="00A05214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"קופת גמל" - קופת גמל כמשמעותה בסעיף 47 לפקודת מס הכנסה, למעט קופת גמל</w:t>
                  </w:r>
                </w:p>
                <w:p w:rsidR="00A05214" w:rsidRDefault="00A05214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המתנהלת בידי מבטח כמשמעותו בחוק הפיקוח על עסקי ביטוח, התשמ"א-ו198;</w:t>
                  </w:r>
                </w:p>
                <w:p w:rsidR="00A05214" w:rsidRDefault="00A05214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"תאגיד בנקאי" - כמשמעותו בחוק הבנקאות (רישוי);</w:t>
                  </w:r>
                </w:p>
                <w:p w:rsidR="00A05214" w:rsidRDefault="00A05214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"תאגיד מורשה" - תאגיד בעל רשיון לפי חוק זה;</w:t>
                  </w:r>
                </w:p>
                <w:p w:rsidR="00A05214" w:rsidRDefault="00A05214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"תאגיד קשור", לתאגיד אחר - תאגיד שמתקיים בו אחד מאלה:</w:t>
                  </w:r>
                </w:p>
                <w:p w:rsidR="00A05214" w:rsidRDefault="00A05214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(ו) הוא שולט בתאגיד האחר;</w:t>
                  </w:r>
                </w:p>
                <w:p w:rsidR="00A05214" w:rsidRDefault="00A05214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(2) הוא נשלט בידי התאגיד האחר;</w:t>
                  </w:r>
                </w:p>
                <w:p w:rsidR="00A05214" w:rsidRDefault="00A05214">
                  <w:pPr>
                    <w:pStyle w:val="OCRStyle2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(3) לאדם אחר יש שליטה בו ובתאגיד המורשה.</w:t>
                  </w:r>
                </w:p>
                <w:p w:rsidR="00A05214" w:rsidRDefault="00A05214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"תכנית חסכון" - תבנית חסכון שקיבלה את אישור שר האוצר וועדת הכספים של הכנסת</w:t>
                  </w:r>
                </w:p>
                <w:p w:rsidR="00A05214" w:rsidRDefault="00A05214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לפי חוק עידוד החסכון, הנחות ממס הכנסה וערבות למילוות, התשט"ז-1956 14;</w:t>
                  </w:r>
                </w:p>
                <w:p w:rsidR="00A05214" w:rsidRDefault="00A05214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"בן משפחה", "בעל ענין", "הון עצמי", "שליטה", "בורסה", "החזקה" ו"רכישה" - בהגדרתם</w:t>
                  </w:r>
                </w:p>
                <w:p w:rsidR="00A05214" w:rsidRDefault="00A05214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בסעיף 1 לחוק ניירות ערך;</w:t>
                  </w:r>
                </w:p>
                <w:p w:rsidR="00A05214" w:rsidRDefault="00A05214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"קרן להשקעות משותפות בנאמנות", "קרן פתוחה" "חוזה עתידי" ו"שוק מוסדר" - כהגדרתם</w:t>
                  </w:r>
                </w:p>
                <w:p w:rsidR="00A05214" w:rsidRDefault="00A05214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בסעיף 1 לחוק השקעות משותפות;</w:t>
                  </w:r>
                </w:p>
                <w:p w:rsidR="00A05214" w:rsidRDefault="00A05214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"אופציה", "חוזה עתידי", "מחיר מימוש" ו"נכס בסיס" - כהגדרתם בסעיף 64(ב) לחוק</w:t>
                  </w:r>
                </w:p>
                <w:p w:rsidR="00A05214" w:rsidRDefault="00A05214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השקעות משותפות-, שר האוצר רשאי לקבוע את דרכי חישוב שווי נכס הבסיס;</w:t>
                  </w:r>
                </w:p>
              </w:txbxContent>
            </v:textbox>
            <w10:wrap anchorx="page" anchory="page"/>
          </v:shape>
        </w:pict>
      </w:r>
    </w:p>
    <w:p w:rsidR="00680613" w:rsidRDefault="00680613">
      <w:pPr>
        <w:rPr>
          <w:rtl/>
        </w:rPr>
      </w:pPr>
      <w:r>
        <w:rPr>
          <w:rtl/>
        </w:rPr>
        <w:br w:type="page"/>
      </w:r>
    </w:p>
    <w:p w:rsidR="00680613" w:rsidRDefault="00000000">
      <w:pPr>
        <w:rPr>
          <w:rtl/>
        </w:rPr>
      </w:pPr>
      <w:r>
        <w:pict>
          <v:shape id="_x0000_s52310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2310" inset="0,0,0,0">
              <w:txbxContent>
                <w:p w:rsidR="00A05214" w:rsidRDefault="00A05214">
                  <w:r>
                    <w:rPr>
                      <w:rtl/>
                    </w:rPr>
                    <w:t>418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11" o:spid="_x0000_s1035" type="#_x0000_t202" style="position:absolute;left:0;text-align:left;margin-left:82.1pt;margin-top:735.85pt;width:178.2pt;height:24.95pt;z-index:14;mso-position-horizontal-relative:page;mso-position-vertical-relative:page" stroked="f">
            <v:textbox style="mso-next-textbox:#_x0000_s52311" inset="0,0,0,0">
              <w:txbxContent>
                <w:p w:rsidR="00A05214" w:rsidRDefault="00A0521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312" o:spid="_x0000_s1036" type="#_x0000_t202" style="position:absolute;left:0;text-align:left;margin-left:270.6pt;margin-top:701.4pt;width:201.35pt;height:25.95pt;z-index:13;mso-position-horizontal-relative:page;mso-position-vertical-relative:page" stroked="f">
            <v:textbox style="mso-next-textbox:#_x0000_s52312" inset="0,0,0,0">
              <w:txbxContent>
                <w:p w:rsidR="00A05214" w:rsidRPr="00680613" w:rsidRDefault="00A05214">
                  <w:pPr>
                    <w:pStyle w:val="OCRStyle3"/>
                    <w:ind w:left="248"/>
                  </w:pPr>
                  <w:r>
                    <w:rPr>
                      <w:rtl/>
                    </w:rPr>
                    <w:t>15 דיני מדינת ישראל. נוסח חרש 28, עמ' 549.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13" o:spid="_x0000_s1037" type="#_x0000_t202" style="position:absolute;left:0;text-align:left;margin-left:82.1pt;margin-top:152.15pt;width:452.85pt;height:529.45pt;z-index:12;mso-position-horizontal-relative:page;mso-position-vertical-relative:page" stroked="f">
            <v:textbox style="mso-next-textbox:#_x0000_s5231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6"/>
                    <w:gridCol w:w="1229"/>
                  </w:tblGrid>
                  <w:tr w:rsidR="00A05214" w:rsidRPr="00680613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יעסוק אדם בייעוץ השקעות אלא אם כן הוא בעל רשיון; יחיד בעל רשיון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לעסוק בייעוץ השקעות כיחיד או כעובד בחברה או בשותפות שהיא תאגיד מורשה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בשותף בשותפות שהיא תאגיד מורשה.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יעסוק אדם בניהול תיקי השקעות אלא אם כן הוא בעל רשיון מנהל תיקים,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הוא יחיד - הוא בעל רשיון ועובד בחברה שהיא בעלת רשיון מנהל תיקי השקעות.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רשיון מנהל תיקים רשאי לעסוק גם בייעוץ השקעות.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בסעיפים קטנים (א) ו-(ב) כדי למנוע -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ממי שנמצא בתקופת התמחות לקראת קבלת רשיון לפי חוק זה, לעבוד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בפיקוחו של בעל רשיון בדרך ובתנאים שייקבעו בתקנות, ובלבד שאדם כאמור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יתן ייעוץ השקעות ולא ינהל תיקי השקעות;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ממי שאינו בעל רשיון לעבוד אצל בעל רשיון, ובלבד שאדם כאמור לא יתן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ייעוץ השקעות ולא ינהל תיקי השקעות;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05214" w:rsidRPr="00680613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רישוי</w:t>
                        </w:r>
                      </w:p>
                    </w:tc>
                  </w:tr>
                  <w:tr w:rsidR="00A05214" w:rsidRPr="00680613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עיסוקים אלה אינם טעונים רשיון לפי חוק זה: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ביצוע עסקה על פי הוראה מטעם הלקוח ללא שיקול דעת;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ייעוץ השקעות המוגבל אך ורק להשקעה בפקדונות לסוגיהם במטבע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או במטבע חוץ;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ייעוץ השקעות או ניהול תיקי השקעות לאחרים ובלבד שמספרם אינו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חמישה;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ייעוץ השקעות בכלי התקשורת;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ייעוץ השקעות שנותן אדם מכוח חברותו בועדת השקעות של תאגיד רק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תאגיד אגב מילוי תפקידו כחבר הועדה-,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ניהול תיקי השקעות של תאגיד בידי מי שעושה זאת אגב מילוי תפקידו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תאגיד;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ייעוץ השקעות או ניהול תיקי השקעות עבור בן זוג, הורה, בן או בת של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מאלה;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ייעוץ השקעות בידי תאגיד שעיסוקו העיקרי הוא הערכת שווי של תאגיד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שאינו עוסק בייעוץ השקעות אחר או בניהול תיקים;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ייעוץ השקעות או ניהול תיקי השקעות בידי רואה חשבון, עורך דין או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יועץ מס, אשר נילווים למתן שירות ללקוח בתחום מקצועו כאמור;</w:t>
                        </w:r>
                      </w:p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ניהול תיקי השקעות בידי מי שנתמנה בצו של בית משפט או בית דין</w:t>
                        </w:r>
                      </w:p>
                      <w:p w:rsidR="00A05214" w:rsidRPr="00680613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מוסמך, לפעול בנכסי הזולת אגב ביצוע תפקידו באמור.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05214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עיסוקים שאינם</w:t>
                        </w:r>
                      </w:p>
                      <w:p w:rsidR="00A05214" w:rsidRPr="00680613" w:rsidRDefault="00A052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רשיון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314" o:spid="_x0000_s1038" type="#_x0000_t202" style="position:absolute;left:0;text-align:left;margin-left:225.05pt;margin-top:135.1pt;width:99.8pt;height:14.45pt;z-index:11;mso-position-horizontal-relative:page;mso-position-vertical-relative:page" stroked="f">
            <v:textbox style="mso-next-textbox:#_x0000_s52314" inset="0,0,0,0">
              <w:txbxContent>
                <w:p w:rsidR="00A05214" w:rsidRDefault="00A05214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פרק ב': חובת רישוי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15" o:spid="_x0000_s1039" type="#_x0000_t202" style="position:absolute;left:0;text-align:left;margin-left:79.5pt;margin-top:85.05pt;width:397.8pt;height:43.95pt;z-index:10;mso-position-horizontal-relative:page;mso-position-vertical-relative:page" stroked="f">
            <v:textbox style="mso-next-textbox:#_x0000_s52315" inset="0,0,0,0">
              <w:txbxContent>
                <w:p w:rsidR="00A05214" w:rsidRDefault="00A05214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"שותפות" ו"שותף מוגבל" - כהגדרתם בפקודת השותפויות [נוסח חדש], התשל"ה-</w:t>
                  </w:r>
                </w:p>
                <w:p w:rsidR="00A05214" w:rsidRDefault="00A05214">
                  <w:pPr>
                    <w:pStyle w:val="OCRStyle3"/>
                    <w:ind w:left="605"/>
                  </w:pPr>
                  <w:r>
                    <w:rPr>
                      <w:rtl/>
                    </w:rPr>
                    <w:t>1975 15.</w:t>
                  </w:r>
                </w:p>
              </w:txbxContent>
            </v:textbox>
            <w10:wrap anchorx="page" anchory="page"/>
          </v:shape>
        </w:pict>
      </w:r>
    </w:p>
    <w:p w:rsidR="00420A20" w:rsidRDefault="00420A20">
      <w:pPr>
        <w:rPr>
          <w:rtl/>
        </w:rPr>
      </w:pPr>
      <w:r>
        <w:rPr>
          <w:rtl/>
        </w:rPr>
        <w:br w:type="page"/>
      </w:r>
    </w:p>
    <w:p w:rsidR="00420A20" w:rsidRDefault="00000000">
      <w:pPr>
        <w:rPr>
          <w:rtl/>
        </w:rPr>
      </w:pPr>
      <w:r>
        <w:pict>
          <v:shape id="_x0000_s52316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2316" inset="0,0,0,0">
              <w:txbxContent>
                <w:p w:rsidR="00A05214" w:rsidRDefault="00A05214">
                  <w:r>
                    <w:rPr>
                      <w:rtl/>
                    </w:rPr>
                    <w:t>419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17" o:spid="_x0000_s1041" type="#_x0000_t202" style="position:absolute;left:0;text-align:left;margin-left:370.95pt;margin-top:725.95pt;width:189.5pt;height:35.25pt;z-index:17;mso-position-horizontal-relative:page;mso-position-vertical-relative:page" stroked="f">
            <v:textbox style="mso-next-textbox:#_x0000_s52317" inset="0,0,0,0">
              <w:txbxContent>
                <w:p w:rsidR="00A05214" w:rsidRDefault="00A0521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318" o:spid="_x0000_s1042" type="#_x0000_t202" style="position:absolute;left:0;text-align:left;margin-left:93.75pt;margin-top:80.3pt;width:470.05pt;height:626.65pt;z-index:16;mso-position-horizontal-relative:page;mso-position-vertical-relative:page" stroked="f">
            <v:textbox style="mso-next-textbox:#_x0000_s5231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9"/>
                    <w:gridCol w:w="7107"/>
                  </w:tblGrid>
                  <w:tr w:rsidR="00A05214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8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ייעוץ השקעות בכלי התקשורת, בין בידי בעל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ובין בידי מי שאין לו רשיון, יכלול הודעה של נותן הייעוץ אם יש לו או אין לו ענין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 בנושא, וכן הודעה שמתן הייעוץ אינו מהווה תחליף לייעוץ המתחשב בנתונים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ובצרכים המיוחדים של כל אדם.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אסורה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בעל רשיון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יחיד בעל רשיון לא יחזיק ולא ירכוש ניירות ערך עבור עצמו.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מנהל תיקי השקעות לא ינהל תיקי השקעות עבור בן משפחתו או עבור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שהוא או בן משפחתו הינם בעלי שליטה בו.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האיסור לפי סעיפים קטנים (א) או (ב) לא יחול ביחס לאלה: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ניירות ערך המונפקים על ידי המדינה;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ניירות ערך שהנפיק התאגיד שבו עובד בעל הרשיון או שבו הוא נושא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משרה;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יחידות של קרן פתוחה;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פקדונות לסוגיהם במטבע ישראלי או במטבע חוץ, השקעות בקופות גמל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בתכניות חסכון;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ניירות ערך שנרכשו בידי נאמן בנאמנות עיוורת, והמוחזקים עבור יחיד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רשיון בידי נאמן כאמור.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לרשיון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המבקש לעסוק בניהול תיקי השקעות או בייעוץ השקעות יגיש בקשה לרשות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רשיון מתאים.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בבקשה לקבלת רשיון כאמור בסעיף קטן (א) יכלול המבקש פרטים, מסמכים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ודו"חות כפי שיקבע שר האוצר, בהתייעצות עם הרשות.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רשאית לדרוש מן המבקש פרטים, מסמכים או דו"חות נוספים, אם נראה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כי הדבר דרוש, לצורך החלטה בבקשה.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הרשות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סברה הרשות כי יש להיעתר לבקשה, תעניק רשיון למבקש; סברה הרשות כי יש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תנאים ברשיון או כי אין להיעתר לבקשה, תודיע למבקש את נימוקיה ותתן לו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להביא טענותיו בפניה, לפני מתן החלטתה.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יועץ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הרשות תעניק רשיון יועץ למבקש שהוא יחיד, אם ראתה שנתקיימו לגביו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מלאו לו עשרים ואחת שנים;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אזרח או תושב ישראל;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הורשע בעבירה;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עמד בבחינות מקצועיות שנושאיהן וסדריהן נקבעו בתקנות;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השלים התמחות, במשך תקופה ולפי סדרים שנקבעו בתקנות;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עומד בתנאים ובסכומים שנקבעו בתקנות לענין ביטוח.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תעניק רשיון יועץ למבקש שהוא שותפות, אם ראתה שנתקיימו לגביה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A05214" w:rsidRDefault="00A052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השותפים הם בעלי רשיון;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62F14" w:rsidRDefault="00562F14">
      <w:pPr>
        <w:rPr>
          <w:rtl/>
        </w:rPr>
      </w:pPr>
      <w:r>
        <w:rPr>
          <w:rtl/>
        </w:rPr>
        <w:br w:type="page"/>
      </w:r>
    </w:p>
    <w:p w:rsidR="00562F14" w:rsidRDefault="00000000">
      <w:pPr>
        <w:rPr>
          <w:rtl/>
        </w:rPr>
      </w:pPr>
      <w:r>
        <w:pict>
          <v:shape id="_x0000_s52319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2319" inset="0,0,0,0">
              <w:txbxContent>
                <w:p w:rsidR="00A05214" w:rsidRDefault="00A05214">
                  <w:r>
                    <w:rPr>
                      <w:rtl/>
                    </w:rPr>
                    <w:t>420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20" o:spid="_x0000_s1044" type="#_x0000_t202" style="position:absolute;left:0;text-align:left;margin-left:80.05pt;margin-top:729.5pt;width:187.7pt;height:22.35pt;z-index:20;mso-position-horizontal-relative:page;mso-position-vertical-relative:page" stroked="f">
            <v:textbox style="mso-next-textbox:#_x0000_s52320" inset="0,0,0,0">
              <w:txbxContent>
                <w:p w:rsidR="00A05214" w:rsidRDefault="00A0521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321" o:spid="_x0000_s1045" type="#_x0000_t202" style="position:absolute;left:0;text-align:left;margin-left:81.85pt;margin-top:79.45pt;width:455.4pt;height:647.25pt;z-index:19;mso-position-horizontal-relative:page;mso-position-vertical-relative:page" stroked="f">
            <v:textbox style="mso-next-textbox:#_x0000_s523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7"/>
                    <w:gridCol w:w="1073"/>
                  </w:tblGrid>
                  <w:tr w:rsidR="00A05214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השותפות התחייבה כי מי שיעסקו בשמה בייעוץ השקעות הם עובדיה או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שותפים בה, והם בעלי רשיון;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השותפות עומדת בתנאים ובסכומים שנקבעו בתקנות לענין ביטוח.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תעניק רשיון יועץ למבקש שהוא חברה, אם ראתה שנתקיימו לגביה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החברה התחייבה כי מי שיעסקו בשמה בייעוץ השקעות הם עובדיה שהם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רשיון;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החברה התחייבה כי לא יכהן בה כנושא משרה מי שידוע לה כי הורשע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לחברה הון עצמי בסכום שאינו קטן מהסכום שייקבע בתקנות;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לחברה ביטוח, או ערבות בנקאית, או פקדון או ניירות ערך בסכומים,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ובתנאים שייקבעו בתקנות;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החברה אינה עוסקת בחיתום.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הרשות רשאית לסרב להעניק רשיון יועץ למבקש מאותן סיבות שבשלהן היא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לבטל רשיון או להתלותו על פי חוק זה והוראות סעיף 10(0 יחולו בשינויים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תקנות לענין סעיפים קטנים (4) ער (6), (3) ו-(ג) ו-(4), יותקנו בידי שר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דרך כלל או לסוגי מבקשים בהתייעצות עם הרשות ובאישור ועדת הכספים של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האוצר, על פי הצעת הרשות או בהתייעצות עמה ובאישור ועדת הכספים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רשאי לקבוע מקרים שבהם יהיה מבקש פטור מחובת התמחות או בחינות, או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שניהם כאחד.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4352" w:type="pct"/>
                      </w:tcPr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הרשות תעניק רשיון מנהל תיקים למבקש שהוא יחיד, אם ראתה שנתקיימו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אלה: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מלאו לו עשרים ואחת שנים;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אזרח או תושב ישראל;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הורשע בעבירה;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עמד בבחינות מקצועיות שנושאיהן וסדריהן נקבעו בתקנות-,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עסק כיועץ השקעות בהיותו בעל רשיון יועץ במשך שלוש שנים או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השלים התמחות במשך תקופה ולפי סדרים שנקבעו בתקנות;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עומד בתנאים ובסכומים שנקבעו בתקנות לענין ביטוח.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תעניק רשיון מנהל תיקים למבקש שהוא חברה, אם ראתה שנתקיימו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אלה: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החברה אינה עוסקת בחיתום, והיא עוסקת רק בניהול תיקי השקעות,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בייעוץ השקעות או בביצוע פעולות בבורסה, ובביצוע פעולות נלוות הדרושות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כך;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החברה התחייבה כי מי שיעסקו בשמה בניהול תיקים הם עובדי החברה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בעלי רשיון מנהל תיקים;</w:t>
                        </w:r>
                      </w:p>
                    </w:tc>
                    <w:tc>
                      <w:tcPr>
                        <w:tcW w:w="648" w:type="pct"/>
                      </w:tcPr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מנהל</w:t>
                        </w:r>
                      </w:p>
                      <w:p w:rsidR="00A05214" w:rsidRDefault="00A052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תיקים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51747" w:rsidRDefault="00651747">
      <w:pPr>
        <w:rPr>
          <w:rtl/>
        </w:rPr>
      </w:pPr>
      <w:r>
        <w:rPr>
          <w:rtl/>
        </w:rPr>
        <w:br w:type="page"/>
      </w:r>
    </w:p>
    <w:p w:rsidR="00651747" w:rsidRDefault="00000000">
      <w:pPr>
        <w:rPr>
          <w:rtl/>
        </w:rPr>
      </w:pPr>
      <w:r>
        <w:pict>
          <v:shape id="_x0000_s52322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2322" inset="0,0,0,0">
              <w:txbxContent>
                <w:p w:rsidR="00A05214" w:rsidRDefault="00A05214">
                  <w:r>
                    <w:rPr>
                      <w:rtl/>
                    </w:rPr>
                    <w:t>421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23" o:spid="_x0000_s1047" type="#_x0000_t202" style="position:absolute;left:0;text-align:left;margin-left:369.6pt;margin-top:732.15pt;width:192.85pt;height:23.15pt;z-index:23;mso-position-horizontal-relative:page;mso-position-vertical-relative:page" stroked="f">
            <v:textbox style="mso-next-textbox:#_x0000_s52323" inset="0,0,0,0">
              <w:txbxContent>
                <w:p w:rsidR="00A05214" w:rsidRDefault="00A0521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324" o:spid="_x0000_s1048" type="#_x0000_t202" style="position:absolute;left:0;text-align:left;margin-left:96.75pt;margin-top:76.95pt;width:461.35pt;height:635.4pt;z-index:22;mso-position-horizontal-relative:page;mso-position-vertical-relative:page" stroked="f">
            <v:textbox style="mso-next-textbox:#_x0000_s5232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7058"/>
                  </w:tblGrid>
                  <w:tr w:rsidR="00A05214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8" w:type="pct"/>
                      </w:tcPr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החברה התחייבה כי לא יכהן בה בנושא משרה מי שידוע לה בי הורשע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בעבירה;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לחברה הון עצמי בסכום שאינו קטן מהסכום שנקבע בתקנות;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לחברה ביטוח, ערבות בנקאית, פקרון או ניירות ערך בסכומים, בשיעורים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שנקבעו בתקנות.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רשאית לסרב להעניק רשיון מנהל תיקים למבקש מאותן סיבות שבשלהן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לבטל רשיון או להתלותו על פי חוק זה והוראות סעיף 0ו(ו) יחולו בשינויים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)ד( תקנות לענין סעיפים קטנים (א)(4) עד (6)ו-(ב)(4) ו-(5) יותקנו בידי שר האוצר,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או לסוגי מבקשים, בהתייעצות עם הרשות ובאישור ועדת הכספים של הכנסת.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האוצר, על פי הצעת הרשות או בהתייעצות עמה ובאישור ועדת הכספים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רשאי לקבוע מקרים שבהם יהיה מבקש פטור מחובת התמחות או בחינות, כולן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חלקן או שניהם באחד.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בתאגיד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תאגיד בנקאי אינו רשאי לעסוק בניהול תיקים.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בנק, וכן תאגיד בנקאי אחר ככל שהדבר מותר לו לפי חוק הבנקאות (רישוי),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לעסוק בייעוץ השקעות ללא צורך בקבלת רשיון לפי חוק זה, אולם העוסקים בשמם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בייעוץ השקעות יהיו כולם עובדיהם ובעלי רשיון יועץ-, לענין זה, ''בנק'' - חברה שקיבלה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בנק לפי סעיף 4 לחוק הבנקאות (רישוי).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פרק ג' יחולו גם על עיסוק בייעוץ השקעות בידי בנק או תאגיד בנקאי אחר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(ב).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יכהן אדם כנושא משרה בתאגיד מורשה שהוא תאגיד קשור לתאגיד בנקאי,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מכהן כנושא משרה או כעובד בתאגיד הבנקאי או בתאגיד קשור אחר שלו; לענין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"עובד" - עובד המועסק בתאגיד הבנקאי או בתאגיד קשור שלו, לרבות עובד הנמצא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בחופשה ללא תשלום.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המפקח על הבנקים רשאי לפטור אדם מתחולת הוראות סעיף קטן (ד), כולן או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חלקן, אם הונו העצמי של התאגיד הבנקאי שאליו קשור התאגיד המורשה נמוך מסכום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המפקח ופורסם ברשומות.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התלייתו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הרשות רשאית לבטל רשיון, לאחר שניתנה לבעל הרשיון הזדמנות להביא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בפניה טענותיו, אם נתקיים לגבי בעל הרשיון אחד מאלה-.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הרשיון ניתן לו על יסוד מידע כוזב;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חדל להתקיים בו תנאי מן התנאים למתן הרשיון;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הפר תנאי מתנאי הרשיון;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בית משפט או ועדת משמעת לפי חוק זה קבעו כי הוא הפר הוראה לפי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הוראות בל דין אחר הנוגע לניירות ערך;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הוכרז כפושט רגל או כפסול דין, ואם הוא תאגיד - ניתן לגביו צו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זמני או מונה לו כונס נכסים או שהתאגיד החליט על פירוק מרצון.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רשיון אשר חדל לעסוק בעיסוק נושא הרשיון, רשאי לבקש מן הרשות</w:t>
                        </w:r>
                      </w:p>
                      <w:p w:rsidR="00A05214" w:rsidRDefault="00A052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כי רשיונו יבוטל או יותלה לתקופה שיבקש.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A27D8" w:rsidRDefault="001A27D8">
      <w:pPr>
        <w:rPr>
          <w:rtl/>
        </w:rPr>
      </w:pPr>
      <w:r>
        <w:rPr>
          <w:rtl/>
        </w:rPr>
        <w:br w:type="page"/>
      </w:r>
    </w:p>
    <w:p w:rsidR="001A27D8" w:rsidRDefault="00000000">
      <w:pPr>
        <w:rPr>
          <w:rtl/>
        </w:rPr>
      </w:pPr>
      <w:r>
        <w:pict>
          <v:shape id="_x0000_s52325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52325" inset="0,0,0,0">
              <w:txbxContent>
                <w:p w:rsidR="00A05214" w:rsidRDefault="00A05214">
                  <w:r>
                    <w:rPr>
                      <w:rtl/>
                    </w:rPr>
                    <w:t>422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26" o:spid="_x0000_s1050" type="#_x0000_t202" style="position:absolute;left:0;text-align:left;margin-left:86.95pt;margin-top:731.2pt;width:184.35pt;height:21.4pt;z-index:28;mso-position-horizontal-relative:page;mso-position-vertical-relative:page" stroked="f">
            <v:textbox style="mso-next-textbox:#_x0000_s52326" inset="0,0,0,0">
              <w:txbxContent>
                <w:p w:rsidR="00A05214" w:rsidRDefault="00A0521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327" o:spid="_x0000_s1051" type="#_x0000_t202" style="position:absolute;left:0;text-align:left;margin-left:84.35pt;margin-top:309.25pt;width:452.05pt;height:396pt;z-index:27;mso-position-horizontal-relative:page;mso-position-vertical-relative:page" stroked="f">
            <v:textbox style="mso-next-textbox:#_x0000_s5232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225"/>
                  </w:tblGrid>
                  <w:tr w:rsidR="00A05214" w:rsidRPr="001A27D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בעל רשיון יפעל לטובת לקוחותיו באמונה ובשקידה, לא יעדיף עניניו האישיים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עניניו של אחר על פני טובת לקוחותיו, ולא יעדיף ענינו של לקוח אחד על פני לקוח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במתן הסכמת הלקוח, בין מראש, בין בכתב, בין בעל-פה, בין ביחס לעסקה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ובין ביחס לסוגי עסקאות, כדי לפטור בעל רשיון מחובותיו לפי פרק זה, אלא אם בן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במפורש אחרת.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A05214" w:rsidRPr="001A27D8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אמון</w:t>
                        </w:r>
                      </w:p>
                    </w:tc>
                  </w:tr>
                  <w:tr w:rsidR="00A05214" w:rsidRPr="001A27D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בעל רשיון יתאים, ככל האפשר, את הייעוץ שהוא נותן ללקוחותיו או את אופי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העסקאות שהוא מבצע עבורם לצרכיו ולהנחיותיו של כל לקוח, לאחר שבירר עם הלקוח את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ההשקעה, את מצבו הכספי לרבות ניירות הערך והנכסים הפיננסיים שלו, ואת שאר</w:t>
                        </w:r>
                      </w:p>
                      <w:p w:rsidR="00A05214" w:rsidRPr="001A27D8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 הצריכות לענין, כבל שהלקוח הסכים למסור מידע לגבי אלה.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התאמת השירות</w:t>
                        </w:r>
                      </w:p>
                      <w:p w:rsidR="00A05214" w:rsidRPr="001A27D8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לצורכי הלקוח</w:t>
                        </w:r>
                      </w:p>
                    </w:tc>
                  </w:tr>
                  <w:tr w:rsidR="00A05214" w:rsidRPr="001A27D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בעל רשיון יערוך הסכם בכתב עם לקוח וימסור לו העתק ממנו, קודם לתחילת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השירות.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ההסכם יכלול את הנושאים הדרושים לצורך ההתקשרות ובכלל זה את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הנושאים הבאים: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פרטי הזיהוי והנתונים של הלקוח;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הצרכים וההנחיות של הלקוח כאמור בסעיף 12;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שכר והחזר הוצאות שיחוייב בהם הלקוח ודרך חישובם;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קביעה בי הלקוח רשאי לבטל בבל עת את ההתקשרות עם בעל הרשיו;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קביעה בדבר אפשרות לתת ייעוץ בטלפון או היעדר אפשרות כאמור;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הוראה כי ידוע ללקוח שחובת הסודיות המוטלת על בעל הרשיון כפופה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לחובתו למסור ידיעות על פי בל דין;</w:t>
                        </w:r>
                      </w:p>
                      <w:p w:rsidR="00A05214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לענין בעל רשיון חבר בורסה - הוראה כי ידוע ללקוח שההסכם כפוף</w:t>
                        </w:r>
                      </w:p>
                      <w:p w:rsidR="00A05214" w:rsidRPr="001A27D8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לחובותיו של חבר בורסה בהתאם לתקנון הבורסה לפי חוק ניירות ערך.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A05214" w:rsidRPr="001A27D8" w:rsidRDefault="00A052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בכתב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328" o:spid="_x0000_s1052" type="#_x0000_t202" style="position:absolute;left:0;text-align:left;margin-left:139.6pt;margin-top:283.5pt;width:288.3pt;height:24.95pt;z-index:26;mso-position-horizontal-relative:page;mso-position-vertical-relative:page" stroked="f">
            <v:textbox style="mso-next-textbox:#_x0000_s52328" inset="0,0,0,0">
              <w:txbxContent>
                <w:p w:rsidR="00A05214" w:rsidRDefault="00A05214">
                  <w:pPr>
                    <w:pStyle w:val="OCRStyle7"/>
                    <w:ind w:left="346"/>
                  </w:pPr>
                  <w:r>
                    <w:rPr>
                      <w:rtl/>
                    </w:rPr>
                    <w:t>פרק ג': חובות אמון וזהירות של יועץ השקעות ושל מנהל תיקים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29" o:spid="_x0000_s1053" type="#_x0000_t202" style="position:absolute;left:0;text-align:left;margin-left:77.65pt;margin-top:76pt;width:401.15pt;height:203.95pt;z-index:25;mso-position-horizontal-relative:page;mso-position-vertical-relative:page" stroked="f">
            <v:textbox style="mso-next-textbox:#_x0000_s52329" inset="0,0,0,0">
              <w:txbxContent>
                <w:p w:rsidR="00A05214" w:rsidRDefault="00A05214">
                  <w:pPr>
                    <w:pStyle w:val="OCRStyle7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(ג) הוגש נגד בעל רשיון כתב אישום לפיו הוא עלול להיות מורשע בעבירה או</w:t>
                  </w:r>
                </w:p>
                <w:p w:rsidR="00A05214" w:rsidRDefault="00A05214">
                  <w:pPr>
                    <w:pStyle w:val="OCRStyle7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הוגשה בקשה להכרזתו כפושט רגל, ואם הוא תאגיד - הוגשה בקשה למתן צו לפירוקו או</w:t>
                  </w:r>
                </w:p>
                <w:p w:rsidR="00A05214" w:rsidRDefault="00A05214">
                  <w:pPr>
                    <w:pStyle w:val="OCRStyle7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למינוי כונס נכסים, רשאית הרשות, לאחר שנתנה לבעל הרשיון הזדמנות להביא טענותיו</w:t>
                  </w:r>
                </w:p>
                <w:p w:rsidR="00A05214" w:rsidRDefault="00A05214">
                  <w:pPr>
                    <w:pStyle w:val="OCRStyle7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בפניה, להתלות את רשיונו עד לסיום ההליכים.</w:t>
                  </w:r>
                </w:p>
                <w:p w:rsidR="00A05214" w:rsidRDefault="00A05214">
                  <w:pPr>
                    <w:pStyle w:val="OCRStyle7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(ד) מי שרשיונו הותלה לא יהיה רשאי לעסוק בייעוץ השקעות או בניהול תיקים</w:t>
                  </w:r>
                </w:p>
                <w:p w:rsidR="00A05214" w:rsidRDefault="00A05214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בתקופת ההתליה.</w:t>
                  </w:r>
                </w:p>
                <w:p w:rsidR="00A05214" w:rsidRDefault="00A05214">
                  <w:pPr>
                    <w:pStyle w:val="OCRStyle7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(ה) הורעה על ביטול רשיון או על התלייתו תפורסם, בין בידי הרשות ובין בידי</w:t>
                  </w:r>
                </w:p>
                <w:p w:rsidR="00A05214" w:rsidRDefault="00A05214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בעל הרשיון, הכל בפי שתורה הרשות.</w:t>
                  </w:r>
                </w:p>
                <w:p w:rsidR="00A05214" w:rsidRDefault="00A05214">
                  <w:pPr>
                    <w:pStyle w:val="OCRStyle7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(ו) מי שרשיונו בוטל או הותלה רשאי לערער על החלטת הרשות לפני בית משפט</w:t>
                  </w:r>
                </w:p>
                <w:p w:rsidR="00A05214" w:rsidRDefault="00A05214">
                  <w:pPr>
                    <w:pStyle w:val="OCRStyle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מחוזי תוך 30 ימים מיום שהובאה לידיעתו.</w:t>
                  </w:r>
                </w:p>
                <w:p w:rsidR="00A05214" w:rsidRDefault="00A05214">
                  <w:pPr>
                    <w:pStyle w:val="OCRStyle7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(ז) מי שרשיונו בוטל ועילת הביטול תוקנה, רשאי לבקש מהרשות לחדש את</w:t>
                  </w:r>
                </w:p>
                <w:p w:rsidR="00A05214" w:rsidRDefault="00A05214">
                  <w:pPr>
                    <w:pStyle w:val="OCRStyle7"/>
                    <w:ind w:left="328"/>
                  </w:pPr>
                  <w:r>
                    <w:rPr>
                      <w:rtl/>
                    </w:rPr>
                    <w:t>הרשיון; על חידוש הרשיון יחולו הוראות סעיפים 7 ו-8, בשינויים המחוייבים.</w:t>
                  </w:r>
                </w:p>
              </w:txbxContent>
            </v:textbox>
            <w10:wrap anchorx="page" anchory="page"/>
          </v:shape>
        </w:pict>
      </w:r>
    </w:p>
    <w:p w:rsidR="00372FCC" w:rsidRDefault="00372FCC">
      <w:pPr>
        <w:rPr>
          <w:rtl/>
        </w:rPr>
      </w:pPr>
      <w:r>
        <w:rPr>
          <w:rtl/>
        </w:rPr>
        <w:br w:type="page"/>
      </w:r>
    </w:p>
    <w:p w:rsidR="00372FCC" w:rsidRDefault="00000000">
      <w:pPr>
        <w:rPr>
          <w:rtl/>
        </w:rPr>
      </w:pPr>
      <w:r>
        <w:pict>
          <v:shape id="_x0000_s52330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52330" inset="0,0,0,0">
              <w:txbxContent>
                <w:p w:rsidR="00A05214" w:rsidRDefault="00A05214">
                  <w:r>
                    <w:rPr>
                      <w:rtl/>
                    </w:rPr>
                    <w:t>423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31" o:spid="_x0000_s1055" type="#_x0000_t202" style="position:absolute;left:0;text-align:left;margin-left:377.75pt;margin-top:737.35pt;width:190.3pt;height:26.55pt;z-index:31;mso-position-horizontal-relative:page;mso-position-vertical-relative:page" stroked="f">
            <v:textbox style="mso-next-textbox:#_x0000_s52331" inset="0,0,0,0">
              <w:txbxContent>
                <w:p w:rsidR="00A05214" w:rsidRDefault="00A0521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332" o:spid="_x0000_s1056" type="#_x0000_t202" style="position:absolute;left:0;text-align:left;margin-left:97pt;margin-top:80.4pt;width:467.5pt;height:643.1pt;z-index:30;mso-position-horizontal-relative:page;mso-position-vertical-relative:page" stroked="f">
            <v:textbox style="mso-next-textbox:#_x0000_s5233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1"/>
                    <w:gridCol w:w="7007"/>
                  </w:tblGrid>
                  <w:tr w:rsidR="00A05214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3" w:type="pct"/>
                      </w:tcPr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הסכם בין מנהל תיקים לבין לקוח יכלול גם את אלה: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ייפוי כוח המפרט את היקף הסמכות ושיקול הדעת המוקנים למנהל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התיקים, ובכלל זה ציון אופן ניהול תיק ההשקעות אם בנאמנות עיוורת או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אחר-,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האפשרות לקבל אשראי עבור הלקוח ותנאיו או היעדר אפשרות כאמור;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לענין סוגי ניירות הערך והנכסים הפיננסיים שייכללו בתיק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ושיעורו של כל סוג ביחס לשווי התיק, או הוראה כי אלה ייקבעו לפי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 דעתו של מנהל התיקים;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סמכות לרכוש ניירות ערך, אופציות או חוזים עתידיים בשער העולה על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הבורסה הידוע במועד הרכישה, וכן סמכות למכור אותם נכסים בשער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הנמוך משער הבורסה הידוע במועד המכירה, או אי מתן סמבות לרכישה או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למכירה כאמור;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הפרטים לפי סעיף קטן (ב)(1) ו-(2) יעודכנו בכל עת שיודיע הלקוח על שינוי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והעתק ממסמך העדכון יימסר ללקוח; לא הודיע הלקוח על שינוי כאמור במשך שנה,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יזום בעל הרשיון את עדכון הפרטים.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תניית פטור בהסכם, הפוטרת בעל רשיון מאחריות המוטלת עליו לפי חוק זה או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דין אחר, בענין אופן מילוי תפקירו או המסייגת את אחריותו - בטלה.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נאות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יועץ השקעות יגלה ללקוח, בגילוי נאות, את כל הענינים המהותיים לעסקה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המוצעת או לייעוץ הניתן.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לפגוע בכלליות הוראות סעיף קטן (א), רשאי שר האוצר, בהתייעצות עם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לקבוע ענינים אשר ייחשבו מהותיים לעסקה או לייעוץ וכללים לענין אופן הגילוי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הנאות.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נודע לבעל רשיון על ניגוד ענינים בינו או בין התאגיד המורשה שבו הוא עובד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שותף, לבין הלקוח, בין במתן שירות לאותו לקוח דרך כלל, ובין לגבי עסקה מסויימת,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בעל הרשיון להודיע ללקוח, בכתב, על קיום ניגוד הענינים ולהימנע מלבצע כל פעולה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 ניגוד ענינים, זולת אם הסכים הלקוח לכך מראש בכתב, ביחס לאותה עסקה.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לפגוע בכלליות הוראות סעיף קטן (א), רשאי שר האוצר, בהתייעצות עם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לקבוע נסיבות שיראו בהן ניגוד ענינים.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העדפה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במתן ייעוץ השקעות או בניהול תיקי השקעות לא יעדיף בעל רשיון ניירות ערך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נכסים פננסיים שלו או של תאגיד הקשור לתאגיד שבו הוא עובד או שותף, בשל הקשר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יזמין מנהל תיקים עבור לקוח, ניירות ערך שתאגיד קשור אליו או תאגיד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 לתאגיד שבו הוא עובר משמשים חתם להצעתם, אלא אם כן הסכים לכך הלקוח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בכתב; מנהל התיקים ידווח ללקוח על הזמנה כאמור תוך 30 ימים מיום ביצועה.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ירכוש מנהל תיקים עבור לקוח ניירות ערך שתאגיד קשור אליו או תאגיד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 לתאגיד שבו הוא עובד שימש חתם להצעתם, כל עוד לא חלפו שלושה חודשים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קיום ההתחייבות החיתומית, אלא אם כן הסכים לכך הלקוח מראש בכתב, ביחס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לעסקה מסויימת; חלפה תקופה ארובה משלושה חודשים, אך טרם חלפו ששה חודשים</w:t>
                        </w:r>
                      </w:p>
                      <w:p w:rsidR="00A05214" w:rsidRDefault="00A052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קיום ההתחייבות החיתומית, רשאי מנהל תיקים לרכוש עבור לקוח ניירות ערך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B0D80" w:rsidRDefault="00BB0D80">
      <w:pPr>
        <w:rPr>
          <w:rtl/>
        </w:rPr>
      </w:pPr>
      <w:r>
        <w:rPr>
          <w:rtl/>
        </w:rPr>
        <w:br w:type="page"/>
      </w:r>
    </w:p>
    <w:p w:rsidR="00BB0D80" w:rsidRDefault="00000000">
      <w:pPr>
        <w:rPr>
          <w:rtl/>
        </w:rPr>
      </w:pPr>
      <w:r>
        <w:pict>
          <v:shape id="_x0000_s52333" o:spid="_x0000_s1057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52333" inset="0,0,0,0">
              <w:txbxContent>
                <w:p w:rsidR="00A05214" w:rsidRDefault="00A05214">
                  <w:r>
                    <w:rPr>
                      <w:rtl/>
                    </w:rPr>
                    <w:t>424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34" o:spid="_x0000_s1058" type="#_x0000_t202" style="position:absolute;left:0;text-align:left;margin-left:73.95pt;margin-top:735.75pt;width:183.35pt;height:23.15pt;z-index:35;mso-position-horizontal-relative:page;mso-position-vertical-relative:page" stroked="f">
            <v:textbox style="mso-next-textbox:#_x0000_s52334" inset="0,0,0,0">
              <w:txbxContent>
                <w:p w:rsidR="00A05214" w:rsidRDefault="00A0521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2335" o:spid="_x0000_s1059" type="#_x0000_t202" style="position:absolute;left:0;text-align:left;margin-left:337.45pt;margin-top:667.65pt;width:122.15pt;height:14.65pt;z-index:34;mso-position-horizontal-relative:page;mso-position-vertical-relative:page" stroked="f">
            <v:textbox style="mso-next-textbox:#_x0000_s52335" inset="0,0,0,0">
              <w:txbxContent>
                <w:p w:rsidR="00A05214" w:rsidRPr="00BB0D80" w:rsidRDefault="00A05214">
                  <w:pPr>
                    <w:pStyle w:val="OCRStyle9"/>
                    <w:ind w:left="176"/>
                  </w:pPr>
                  <w:r>
                    <w:rPr>
                      <w:rtl/>
                    </w:rPr>
                    <w:t>16  ס"ח התשמ''א, עמי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36" o:spid="_x0000_s1060" type="#_x0000_t202" style="position:absolute;left:0;text-align:left;margin-left:77.3pt;margin-top:90.05pt;width:459.75pt;height:568.25pt;z-index:33;mso-position-horizontal-relative:page;mso-position-vertical-relative:page" stroked="f">
            <v:textbox style="mso-next-textbox:#_x0000_s523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5"/>
                    <w:gridCol w:w="1454"/>
                  </w:tblGrid>
                  <w:tr w:rsidR="00A05214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אם הסכים לכך הלקוח מראש בכתב; מנהל תיקים ידווח ללקוח על רכישה כאמור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ימים מיום ביצועה.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רכישה כאמור בסעיפים קסנים (ב) ו-(ג) תבוצע בבורסה או בשער שלא יעלה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שער הבורסה הידוע במועד הרכישה.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A05214" w:rsidRPr="00BB0D80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לא יקבל בעל רשיון טובת הנאה כלשהי, בקשר עם מתן ייעוץ, ביצוע עסקה או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הימנעות מביצוע עסקה, זולת קבלת שכר והחזר הוצאות מטעם הלקוח, כפי שנקבע בהסכם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13(ב)(3) אלא אם כן הסכים הלקוח אחרת מראש בכתב, תוך פירוט סוג טובת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ההנאה; לענין זה, אין נפקא מינה אם טובת ההנאה מתייחסת לעסקה מסויימת בלבד או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למכלול של עסקאות שהעסקה המסויימת היא חלק ממנו; מנהל תיקים ידווח ללקוח על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טובת ההנאה תוך 30 ימים מקבלתה.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מתן</w:t>
                        </w:r>
                      </w:p>
                      <w:p w:rsidR="00A05214" w:rsidRPr="00BB0D80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תמריצים</w:t>
                        </w:r>
                      </w:p>
                    </w:tc>
                  </w:tr>
                  <w:tr w:rsidR="00A05214" w:rsidRPr="00BB0D80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היתה עסקה כרוכה בסיכון מיוחד, יודיע יועץ השקעות ללקוח מהו הסיכון.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תיקים לא יבצע עבור לקוח עסקה הכרוכה בסיכון מיוחד מבלי שהלקוח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נתן אישורו מראש בכתב, לאותה עסקה או לעסקאות הכרוכות באותו סוג סיכון.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לפגוע בכלליות הוראות סעיפים קטנים (א) ו-(ב), יראו בעסקאות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להלן, עסקאות שביצוען כרוך בסיכון מיוחד: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עסקה בנייר ערך אשר בתשקיף צויין כי ההשקעה בו כרוכה בסיכון מיוחד,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חלפו שנתיים מתאריך התשקיף, זולת אם הסיכון אשר צויין כאמור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קיים עוד;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עסקה שכרוכה בה מכירה בחסר, כמשמעותה בסעיף 63 לחוק השקעות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משותפות, והשאלת ניירות ערך לצורך ביצוע עסקה כאמור;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עסקה בחוזה עתידי;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עסקה אחרת שקבע לענין זה שר האוצר, בהתייעצות עם הרשות ובאישור</w:t>
                        </w:r>
                      </w:p>
                      <w:p w:rsidR="00A05214" w:rsidRPr="00BB0D80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סיכונים מיוחדים</w:t>
                        </w:r>
                      </w:p>
                      <w:p w:rsidR="00A05214" w:rsidRPr="00BB0D80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</w:tr>
                  <w:tr w:rsidR="00A05214" w:rsidRPr="00BB0D80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בכפוף להוראות כל דין או הסכם שבו ויתר הלקוח במפורש על חובת הסודיות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אדם שצויין באותו הסכם, ישמור בעל רשיון בסוד מידע שהביא הלקוח לידיעתו,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המסמכים שהועברו לרשותו ותוכנם, וכל פרט אחר המתייחס לפעולות שלגביהן ייעץ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ללקוח או ביצע לחשבונו.</w:t>
                        </w:r>
                      </w:p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הגנת הפרטיות, התשמ"א-1981 16, יחולו על חובת הסודיות לפי</w:t>
                        </w:r>
                      </w:p>
                      <w:p w:rsidR="00A05214" w:rsidRPr="00BB0D80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גם כשהנפגע הוא תאגיד.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A05214" w:rsidRPr="00BB0D80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סודיות</w:t>
                        </w:r>
                      </w:p>
                    </w:tc>
                  </w:tr>
                  <w:tr w:rsidR="00A05214" w:rsidRPr="00BB0D80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בעל רשיון ינהג בעיסוקו בזהירות וברמת מיומנות שבעל רשיון סביר היה נוהג בהם</w:t>
                        </w:r>
                      </w:p>
                      <w:p w:rsidR="00A05214" w:rsidRPr="00BB0D80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דומות, וינקוט את כל האמצעים הסבירים להבטחת עניניהם של לקוחותיו.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A05214" w:rsidRPr="00BB0D80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זהירות</w:t>
                        </w:r>
                      </w:p>
                    </w:tc>
                  </w:tr>
                  <w:tr w:rsidR="00A05214" w:rsidRPr="00BB0D80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אין בעיסוק במסגרת תאגיד כדי לגרוע מתחולת הוראות חוק זה על בעל רשיון יחיד</w:t>
                        </w:r>
                      </w:p>
                      <w:p w:rsidR="00A05214" w:rsidRPr="00BB0D80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 בשם התאגיד.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A05214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בעל</w:t>
                        </w:r>
                      </w:p>
                      <w:p w:rsidR="00A05214" w:rsidRPr="00BB0D80" w:rsidRDefault="00A052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יחיד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77CC0" w:rsidRDefault="00877CC0">
      <w:pPr>
        <w:rPr>
          <w:rtl/>
        </w:rPr>
      </w:pPr>
      <w:r>
        <w:rPr>
          <w:rtl/>
        </w:rPr>
        <w:br w:type="page"/>
      </w:r>
    </w:p>
    <w:p w:rsidR="00877CC0" w:rsidRDefault="00000000">
      <w:pPr>
        <w:rPr>
          <w:rtl/>
        </w:rPr>
      </w:pPr>
      <w:r>
        <w:pict>
          <v:shape id="_x0000_s52337" o:spid="_x0000_s1061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52337" inset="0,0,0,0">
              <w:txbxContent>
                <w:p w:rsidR="00A05214" w:rsidRDefault="00A05214">
                  <w:r>
                    <w:rPr>
                      <w:rtl/>
                    </w:rPr>
                    <w:t>425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38" o:spid="_x0000_s1062" type="#_x0000_t202" style="position:absolute;left:0;text-align:left;margin-left:368.9pt;margin-top:725.3pt;width:196.4pt;height:36.05pt;z-index:41;mso-position-horizontal-relative:page;mso-position-vertical-relative:page" stroked="f">
            <v:textbox style="mso-next-textbox:#_x0000_s52338" inset="0,0,0,0">
              <w:txbxContent>
                <w:p w:rsidR="00A05214" w:rsidRDefault="00A0521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339" o:spid="_x0000_s1063" type="#_x0000_t202" style="position:absolute;left:0;text-align:left;margin-left:106.35pt;margin-top:430.9pt;width:455.4pt;height:275.4pt;z-index:40;mso-position-horizontal-relative:page;mso-position-vertical-relative:page" stroked="f">
            <v:textbox style="mso-next-textbox:#_x0000_s523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3"/>
                    <w:gridCol w:w="6967"/>
                  </w:tblGrid>
                  <w:tr w:rsidR="00A05214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פעולות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מנהל תיקים ינהל רישומים של כל עסקה שביצע עבור לקוח.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יועץ השקעות ינהל רישומים של כל פעולת ייעוץ שנתן ללקוח.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ללקוח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מנהל תיקים ימציא ללקוח, אחת לשלושה חודשים לפחות, דין וחשבון מפורט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הרכב תיק ההשקעות שלו, על חשבונו הכספי ועל חיוב בשל שכר והוצאות, וכן יצרף את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פירוט העסקאות שביצע עבור הלקוח בתקופה שחלפה ממועד הדין וחשבון הקודם, תוך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הבלטת עסקאות שביצוען כרוך בסיכון מיוחד ועסקאות באשראי, אם בוצעו כאלה.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דיווח ללקוח שעבורו פועל מנהל תיקים בנאמנות עיוורת ייעשה במתכונת,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ובתנאים שפורטו בהסכם ביניהם; לקוח כאמור רשאי ליתן מראש בכתב את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ההסכמות הדרושות לפי חוק זה, כולן או חלקן.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תיקים ימציא ללקוח פרטים נוספים בכל עת, על פי דרישתו, בין בנוגע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למצב תיק ההשקעות שלו או חשבונו הכספי, ובין בנוגע לעסקה מסויימת, ואולם רשאי הוא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לעשות כן אם מצא שדרישת הלקוח אינה סבירה.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בהתייעצות עם הרשות ובאישור ועדת הכספים של הכנסת, רשאי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בדבר פרטים נוספים שיש לכלול בדין וחשבון ללקוח.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לרשות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בעל רשיון יגיש לרשות אחת לשנה הודעה לענין קיום דרישות ביטוח והיקפו,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הוא תאגיד - גם אישור רואה חשבון לענין קיום דרישת ההון העצמי המזערי לפי חוק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340" o:spid="_x0000_s1064" type="#_x0000_t202" style="position:absolute;left:0;text-align:left;margin-left:306.1pt;margin-top:409.3pt;width:110.3pt;height:19.8pt;z-index:39;mso-position-horizontal-relative:page;mso-position-vertical-relative:page" stroked="f">
            <v:textbox style="mso-next-textbox:#_x0000_s52340" inset="0,0,0,0">
              <w:txbxContent>
                <w:p w:rsidR="00A05214" w:rsidRDefault="00A05214">
                  <w:pPr>
                    <w:pStyle w:val="OCRStyle10"/>
                    <w:ind w:left="58"/>
                  </w:pPr>
                  <w:r>
                    <w:rPr>
                      <w:rtl/>
                    </w:rPr>
                    <w:t>פרק ה': רישום ודיווח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41" o:spid="_x0000_s1065" type="#_x0000_t202" style="position:absolute;left:0;text-align:left;margin-left:99.6pt;margin-top:107.15pt;width:458.75pt;height:284.9pt;z-index:38;mso-position-horizontal-relative:page;mso-position-vertical-relative:page" stroked="f">
            <v:textbox style="mso-next-textbox:#_x0000_s5234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6895"/>
                  </w:tblGrid>
                  <w:tr w:rsidR="00A05214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וניהול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 של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הלקוח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מנהל תיקים -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יחזיק ניירות ערך ונכסים פיננסיים של לקוחותיו בנפרד מאלה שלו;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יחזיק ניירות ערך ונכסים פיננסיים של כל לקוח בנפרד, יקבל החלטה על ביצוע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לגבי כל לקוח בנפרד וינהל רישומים לגבי כספים, ניירות ערך ונכסים פיננסיים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לקוח בנפרד, אולם רשאי מנהל תיקים לבצע את העסקאות עבור לקוחותיו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במרוכז;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ינהל עבור לקוח חשבון כספי, חשבון ניירות ערך ונכסים פיננסיים בבנק או אצל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בורסה;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יבצע עסקאות עבור לקוחותיו בנפרד מאלה שהוא מבצע לחשבונו;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יזכה ויחייב אצלו את חשבונות הלקוח ביום ביצוע העסקה.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שימוש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 לקוח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לא ישתמש מנהל תיקים בכספים, בניירות ערך או בנכסים פיננסיים של לקוח,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לצורך ביצוע עסקאות עבור אותו לקוח ובהתאם להסכם שנערך עמו ולייפוי הכוח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ממנו.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יבצע מנהל תיקים עסקה עם לקוח ולא יפיק טובת הנאה מנכסי לקוח, אלא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הסבים הלקוח מראש בכתב לאותה עסקה או לאותה טובת הנאה.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והוצאות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לא יתנה מנהל תיקים את שברו ברווח שהפיק הלקוח מעסקה, או במספר העסקאות</w:t>
                        </w:r>
                      </w:p>
                      <w:p w:rsidR="00A05214" w:rsidRDefault="00A052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שבוצעו עבור הלקוח.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342" o:spid="_x0000_s1066" type="#_x0000_t202" style="position:absolute;left:0;text-align:left;margin-left:252.65pt;margin-top:84.8pt;width:254.05pt;height:21.6pt;z-index:37;mso-position-horizontal-relative:page;mso-position-vertical-relative:page" stroked="f">
            <v:textbox style="mso-next-textbox:#_x0000_s52342" inset="0,0,0,0">
              <w:txbxContent>
                <w:p w:rsidR="00A05214" w:rsidRDefault="00A05214">
                  <w:pPr>
                    <w:pStyle w:val="OCRStyle10"/>
                    <w:ind w:left="385"/>
                  </w:pPr>
                  <w:r>
                    <w:rPr>
                      <w:rtl/>
                    </w:rPr>
                    <w:t>פרק ד': כללים מיוחדים לדרכי פעולתו של מנהל תיקים</w:t>
                  </w:r>
                </w:p>
              </w:txbxContent>
            </v:textbox>
            <w10:wrap anchorx="page" anchory="page"/>
          </v:shape>
        </w:pict>
      </w:r>
    </w:p>
    <w:p w:rsidR="00760EDE" w:rsidRDefault="00760EDE">
      <w:pPr>
        <w:rPr>
          <w:rtl/>
        </w:rPr>
      </w:pPr>
      <w:r>
        <w:rPr>
          <w:rtl/>
        </w:rPr>
        <w:br w:type="page"/>
      </w:r>
    </w:p>
    <w:p w:rsidR="00760EDE" w:rsidRDefault="00000000">
      <w:pPr>
        <w:rPr>
          <w:rtl/>
        </w:rPr>
      </w:pPr>
      <w:r>
        <w:pict>
          <v:shape id="_x0000_s52343" o:spid="_x0000_s1067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52343" inset="0,0,0,0">
              <w:txbxContent>
                <w:p w:rsidR="00A05214" w:rsidRDefault="00A05214">
                  <w:r>
                    <w:rPr>
                      <w:rtl/>
                    </w:rPr>
                    <w:t>426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44" o:spid="_x0000_s1068" type="#_x0000_t202" style="position:absolute;left:0;text-align:left;margin-left:79.25pt;margin-top:733.5pt;width:182.35pt;height:16.45pt;z-index:48;mso-position-horizontal-relative:page;mso-position-vertical-relative:page" stroked="f">
            <v:textbox style="mso-next-textbox:#_x0000_s52344" inset="0,0,0,0">
              <w:txbxContent>
                <w:p w:rsidR="00A05214" w:rsidRDefault="00A0521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2345" o:spid="_x0000_s1069" type="#_x0000_t202" style="position:absolute;left:0;text-align:left;margin-left:79.25pt;margin-top:442.65pt;width:451.85pt;height:286.7pt;z-index:47;mso-position-horizontal-relative:page;mso-position-vertical-relative:page" stroked="f">
            <v:textbox style="mso-next-textbox:#_x0000_s5234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8"/>
                    <w:gridCol w:w="1267"/>
                  </w:tblGrid>
                  <w:tr w:rsidR="00A05214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בעל רשיון העושה אחת מאלה עובר עבירת משמעת: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מפר הוראה מהוראות סעיפים 11 עד 20 ו-22 עד 26;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עושה מעשה או מחדל המהווה התנהגות שאינה הולמת בעל רשיון.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יקבע, לאחר התייעצות עם הרשות ובאישור ועדת הכספים של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ענינים שיש בהם משום התנהגות שאינה הולמת בעל רשיון.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עבירת משמעת בידי תאגיד, אחראים לעבירה גם הדירקטורים של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והמנהל הכללי שלו, ובשותפות אחראים גם השותפים, למעט שותפים מוגבלים,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הוכיחו אחת מאלה: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שהעבירה נעברה שלא בידיעתם ושלא היה עליהם לדעת עליה או שלא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 לדעת עליה;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שנקטו את כל האמצעים הסבירים כדי למנוע את העבירה.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התעורר חשד לביצוע עבירת משמעת כאמור בסעיף 30 (להלן - עבירת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משמעת), יהיה מי שיושב ראש הרשות הסמיכו לבך בכתב, רשאי לחקור כל אדם שיש בידו,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לדעתו, מידע הנוגע לענין ולדרוש מכל אדם כאמור להתייצב לפניו ולמסור לו פרט או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הנוגעים לאותה עבירת משמעת.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ראתה הרשות, לאחר ביצוע חקירה כאמור, כי יש ראיות לכאורה לעבירת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משמעת, תעביר את ממצאי החקירה ליועץ המשפטי לממשלה.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לחקור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2346" o:spid="_x0000_s1070" type="#_x0000_t202" style="position:absolute;left:0;text-align:left;margin-left:183.4pt;margin-top:420.25pt;width:180.75pt;height:15.45pt;z-index:46;mso-position-horizontal-relative:page;mso-position-vertical-relative:page" stroked="f">
            <v:textbox style="mso-next-textbox:#_x0000_s52346" inset="0,0,0,0">
              <w:txbxContent>
                <w:p w:rsidR="00A05214" w:rsidRDefault="00A05214">
                  <w:pPr>
                    <w:pStyle w:val="OCRStyle11"/>
                    <w:ind w:left="162"/>
                  </w:pPr>
                  <w:r>
                    <w:rPr>
                      <w:rtl/>
                    </w:rPr>
                    <w:t>פרק ז': עבירות משמעת ושיפוט משמעתי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47" o:spid="_x0000_s1071" type="#_x0000_t202" style="position:absolute;left:0;text-align:left;margin-left:80.85pt;margin-top:353.15pt;width:447.7pt;height:67.1pt;z-index:45;mso-position-horizontal-relative:page;mso-position-vertical-relative:page" stroked="f">
            <v:textbox style="mso-next-textbox:#_x0000_s5234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6"/>
                    <w:gridCol w:w="1254"/>
                  </w:tblGrid>
                  <w:tr w:rsidR="00A05214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במילוי חובותיו לפי חוק זה יהיה בעל רשיון נתון לפיקוח הרשות.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הרשות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בעל רשיון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לענין חוק זה, רשאית הרשות להשתמש בסמכויותיה לפי סעיפים 56א, 56ב, 56ג</w:t>
                        </w:r>
                      </w:p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ו-56ה לחוק ניירות ערך, בשינויים המחוייבים.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05214" w:rsidRDefault="00A0521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הרשות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2348" o:spid="_x0000_s1072" type="#_x0000_t202" style="position:absolute;left:0;text-align:left;margin-left:187.55pt;margin-top:329.8pt;width:162.75pt;height:21.6pt;z-index:44;mso-position-horizontal-relative:page;mso-position-vertical-relative:page" stroked="f">
            <v:textbox style="mso-next-textbox:#_x0000_s52348" inset="0,0,0,0">
              <w:txbxContent>
                <w:p w:rsidR="00A05214" w:rsidRDefault="00A05214">
                  <w:pPr>
                    <w:pStyle w:val="OCRStyle11"/>
                    <w:ind w:left="191"/>
                  </w:pPr>
                  <w:r>
                    <w:rPr>
                      <w:rtl/>
                    </w:rPr>
                    <w:t>פרק ו'.- תפקידי הרשות וסמכויותיה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49" o:spid="_x0000_s1073" type="#_x0000_t202" style="position:absolute;left:0;text-align:left;margin-left:79.25pt;margin-top:81.1pt;width:387.3pt;height:244.35pt;z-index:43;mso-position-horizontal-relative:page;mso-position-vertical-relative:page" stroked="f">
            <v:textbox style="mso-next-textbox:#_x0000_s52349" inset="0,0,0,0">
              <w:txbxContent>
                <w:p w:rsidR="00A05214" w:rsidRDefault="00A05214">
                  <w:pPr>
                    <w:pStyle w:val="OCRStyle11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(ב) היה סך כל ניירות הערך של תאגיד מורשה מנהל תיקים, לרבות אלו הכלולים</w:t>
                  </w:r>
                </w:p>
                <w:p w:rsidR="00A05214" w:rsidRDefault="00A05214">
                  <w:pPr>
                    <w:pStyle w:val="OCRStyle1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בתיקי לקוחותיו, חמישה אחוזים או יותר מהון מניות מונפק של תאגיד, או הקנו ניירות ערך</w:t>
                  </w:r>
                </w:p>
                <w:p w:rsidR="00A05214" w:rsidRDefault="00A05214">
                  <w:pPr>
                    <w:pStyle w:val="OCRStyle1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באמור כח הצבעה בשיעור של חמישה אחוזים או יותר מכוח ההצבעה בתאגיד, ידווח על</w:t>
                  </w:r>
                </w:p>
                <w:p w:rsidR="00A05214" w:rsidRDefault="00A05214">
                  <w:pPr>
                    <w:pStyle w:val="OCRStyle1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כך מנהל התיקים ללא דיחוי, לרשות, לבורסה ולרשם החביות, וכן ידווח כאמור אם חדל</w:t>
                  </w:r>
                </w:p>
                <w:p w:rsidR="00A05214" w:rsidRDefault="00A05214">
                  <w:pPr>
                    <w:pStyle w:val="OCRStyle1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להתקיים בו האמור ברישה.</w:t>
                  </w:r>
                </w:p>
                <w:p w:rsidR="00A05214" w:rsidRDefault="00A05214">
                  <w:pPr>
                    <w:pStyle w:val="OCRStyle11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(ג) בעל רשיון חייב לדווח מיד לרשות אם חדל להתקיים בו תנאי מן התנאים למתן</w:t>
                  </w:r>
                </w:p>
                <w:p w:rsidR="00A05214" w:rsidRDefault="00A05214">
                  <w:pPr>
                    <w:pStyle w:val="OCRStyle1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הרשיון או נתקיים בו תנאי שבשלו רשאית הרשות לבטל רשיון או להתלותו.</w:t>
                  </w:r>
                </w:p>
                <w:p w:rsidR="00A05214" w:rsidRDefault="00A05214">
                  <w:pPr>
                    <w:pStyle w:val="OCRStyle1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(ד) בעל רשיון חייב לדווח כאמור בסעיף זה לרשות גם לפי דרישה מיוחדת שלה או</w:t>
                  </w:r>
                </w:p>
                <w:p w:rsidR="00A05214" w:rsidRDefault="00A05214">
                  <w:pPr>
                    <w:pStyle w:val="OCRStyle1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של יושב ראש הרשות, וכן ידווח לפי דרישה כאמור על כל אירוע או ענין אשר מידע</w:t>
                  </w:r>
                </w:p>
                <w:p w:rsidR="00A05214" w:rsidRDefault="00A05214">
                  <w:pPr>
                    <w:pStyle w:val="OCRStyle1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אודותיו חשוב ללקוח סביר הנזקק לשירותיו.</w:t>
                  </w:r>
                </w:p>
                <w:p w:rsidR="00A05214" w:rsidRDefault="00A05214">
                  <w:pPr>
                    <w:pStyle w:val="OCRStyle1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(ה) בעל רשיון חייב למסור בכתב לרשות, לפי דרישה, שלה או של עובד שלה</w:t>
                  </w:r>
                </w:p>
                <w:p w:rsidR="00A05214" w:rsidRDefault="00A05214">
                  <w:pPr>
                    <w:pStyle w:val="OCRStyle1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שהיא הסמיכה, הסבר, פירוט, ידיעות ומסמכים בקשר לפרטים הכלולים בדו"ח או בהודעה</w:t>
                  </w:r>
                </w:p>
                <w:p w:rsidR="00A05214" w:rsidRDefault="00A05214">
                  <w:pPr>
                    <w:pStyle w:val="OCRStyle1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לפי סעיף זה.</w:t>
                  </w:r>
                </w:p>
                <w:p w:rsidR="00A05214" w:rsidRDefault="00A05214">
                  <w:pPr>
                    <w:pStyle w:val="OCRStyle1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(ו) הרשות רשאית לפרסם בשני עתונים יומיים בעלי תפוצה רחבה לדעתה,</w:t>
                  </w:r>
                </w:p>
                <w:p w:rsidR="00A05214" w:rsidRDefault="00A05214">
                  <w:pPr>
                    <w:pStyle w:val="OCRStyle11"/>
                    <w:ind w:left="266"/>
                  </w:pPr>
                  <w:r>
                    <w:rPr>
                      <w:rtl/>
                    </w:rPr>
                    <w:t>היוצאים לאור בישראל בשפה העברית, דוחו"ת או הודעות שהוגשו לפי סעיף זה.</w:t>
                  </w:r>
                </w:p>
              </w:txbxContent>
            </v:textbox>
            <w10:wrap anchorx="page" anchory="page"/>
          </v:shape>
        </w:pict>
      </w:r>
    </w:p>
    <w:p w:rsidR="00CD28C1" w:rsidRDefault="00CD28C1">
      <w:pPr>
        <w:rPr>
          <w:rtl/>
        </w:rPr>
      </w:pPr>
      <w:r>
        <w:rPr>
          <w:rtl/>
        </w:rPr>
        <w:br w:type="page"/>
      </w:r>
    </w:p>
    <w:p w:rsidR="00CD28C1" w:rsidRDefault="00000000">
      <w:pPr>
        <w:rPr>
          <w:rtl/>
        </w:rPr>
      </w:pPr>
      <w:r>
        <w:pict>
          <v:shape id="_x0000_s52350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52350" inset="0,0,0,0">
              <w:txbxContent>
                <w:p w:rsidR="00A05214" w:rsidRDefault="00A05214">
                  <w:r>
                    <w:rPr>
                      <w:rtl/>
                    </w:rPr>
                    <w:t>427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51" o:spid="_x0000_s1075" type="#_x0000_t202" style="position:absolute;left:0;text-align:left;margin-left:375pt;margin-top:731.9pt;width:194.45pt;height:26.55pt;z-index:51;mso-position-horizontal-relative:page;mso-position-vertical-relative:page" stroked="f">
            <v:textbox style="mso-next-textbox:#_x0000_s52351" inset="0,0,0,0">
              <w:txbxContent>
                <w:p w:rsidR="00A05214" w:rsidRDefault="00A0521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2352" o:spid="_x0000_s1076" type="#_x0000_t202" style="position:absolute;left:0;text-align:left;margin-left:108.1pt;margin-top:83.65pt;width:460.55pt;height:628.45pt;z-index:50;mso-position-horizontal-relative:page;mso-position-vertical-relative:page" stroked="f">
            <v:textbox style="mso-next-textbox:#_x0000_s523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6"/>
                    <w:gridCol w:w="7017"/>
                  </w:tblGrid>
                  <w:tr w:rsidR="00A0521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משמעת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שר המשפטים ימנה ועדת משמעת בת שלושה חברים; בראש הועדה יעמוד מי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שכשיר להתמנות שופט של בית משפט מחוזי ושני חבריה האחרים יהיו אנשי ציבור, שאינם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 ואינם עובדי הרשות.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המשמעת תדון בעבירות משמעת.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היועץ המשפטי לממשלה או מי שהוא הסמיך לכך, רשאים לתבוע בשל עבירת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משמעת, וכן להתייצב, לטעון, להביא ראיות ולחקור עדים בדיון המשמעתי.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משמעתי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ועדת המשמעת תודיע לבעל הרשיון את פרטי הקבילה המשמעתית נגדו, ותתן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הזדמנות להשיב עליהם.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סדרי דין לדיון המשמעתי; ועדת המשמעת תקבע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סדרי דיוניה ככל שלא נקבעו כאמור.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עונשים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משמעתיים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ועדת המשמעת רשאית להטיל על בעל הרשיון, אחד או יותר מעונשים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התראה;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קנס בשיעור שלא יעלה על פי חמישה מן הקבוע בסעיף 61(א)(1) לחוק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העונשין;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התליית רשיון לתקופה שלא תעלה על שנתיים;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ביטול רשיון לתקופה שלא תעלה על עשר שנים.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ישלם תאגיד קנס שהוטל על זולתו ולא ישלם מעביד קנס שהוטל על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עובדו.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על החלטת ועדת משמעת רשאים הצדדים לערער לפני בית משפט מחוזי תוך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מיום שהובאה ההחלטה לידיעתם.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המחוזי ידון בערעור בדן יחיד; פסק דינו יהיה ניתן לערעור לפני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העליון, אם ניתנה רשות לכך מאת נשיא בית המשפט העליון או מאת שופט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של בית המשפט העליון שנשיאו קבע לכך, או אם ניתנה רשות לכך בגוף פסק הדין.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ערעור לא תעכב ביצוע ההחלטה שעליה מערערים, לרבות החלטה על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כאמור בסעיף 38, זולת אם נקבע אחרת בידי ועדת המשמעת או בידי בית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להתקין תקנות סדרי דין לדיון בערעור.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משמעתי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ודיון פלילי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דיון לפי פרק זה אין בו כדי לעכב או לבטל דיון פלילי בשל אותו מעשה או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מחדל.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הואשם אדם בפלילים בשל מעשה או מחדל המשמש עילה גם לדיון משמעתי,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ועדת המשמעת להפסיק את דיוניה עד למתן פסק דין סופי בדיון הפלילי.</w:t>
                        </w:r>
                      </w:p>
                    </w:tc>
                  </w:tr>
                  <w:tr w:rsidR="00A0521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החלטה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ועדת משמעת רשאית להורות על פרסום ברבים של החלטה בענין עבירת משמעת,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בדרך שתיראה לה; הורתה הועדה כאמור, רשאית הרשות לפרסם את</w:t>
                        </w:r>
                      </w:p>
                      <w:p w:rsidR="00A05214" w:rsidRDefault="00A052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בהתאם להוראה.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BA02EA" w:rsidRDefault="00BA02EA">
      <w:pPr>
        <w:rPr>
          <w:rtl/>
        </w:rPr>
      </w:pPr>
      <w:r>
        <w:rPr>
          <w:rtl/>
        </w:rPr>
        <w:br w:type="page"/>
      </w:r>
    </w:p>
    <w:p w:rsidR="00BA02EA" w:rsidRDefault="00000000">
      <w:pPr>
        <w:rPr>
          <w:rtl/>
        </w:rPr>
      </w:pPr>
      <w:r>
        <w:pict>
          <v:shape id="_x0000_s52353" o:spid="_x0000_s1077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52353" inset="0,0,0,0">
              <w:txbxContent>
                <w:p w:rsidR="00A05214" w:rsidRDefault="00A05214">
                  <w:r>
                    <w:rPr>
                      <w:rtl/>
                    </w:rPr>
                    <w:t>428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54" o:spid="_x0000_s1078" type="#_x0000_t202" style="position:absolute;left:0;text-align:left;margin-left:80.95pt;margin-top:733.7pt;width:177.4pt;height:29.3pt;z-index:58;mso-position-horizontal-relative:page;mso-position-vertical-relative:page" stroked="f">
            <v:textbox style="mso-next-textbox:#_x0000_s52354" inset="0,0,0,0">
              <w:txbxContent>
                <w:p w:rsidR="00A05214" w:rsidRDefault="00A0521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2355" o:spid="_x0000_s1079" type="#_x0000_t202" style="position:absolute;left:0;text-align:left;margin-left:347.85pt;margin-top:697.65pt;width:111.85pt;height:25.75pt;z-index:57;mso-position-horizontal-relative:page;mso-position-vertical-relative:page" stroked="f">
            <v:textbox style="mso-next-textbox:#_x0000_s52355" inset="0,0,0,0">
              <w:txbxContent>
                <w:p w:rsidR="00A05214" w:rsidRPr="00BA02EA" w:rsidRDefault="00A05214">
                  <w:pPr>
                    <w:pStyle w:val="OCRStyle13"/>
                    <w:ind w:left="115"/>
                  </w:pPr>
                  <w:r>
                    <w:rPr>
                      <w:rtl/>
                    </w:rPr>
                    <w:t>17 ס'ח התשנ''ה, עמ'416.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56" o:spid="_x0000_s1080" type="#_x0000_t202" style="position:absolute;left:0;text-align:left;margin-left:80.95pt;margin-top:352.35pt;width:446.7pt;height:311.65pt;z-index:56;mso-position-horizontal-relative:page;mso-position-vertical-relative:page" stroked="f">
            <v:textbox style="mso-next-textbox:#_x0000_s5235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35"/>
                    <w:gridCol w:w="1285"/>
                  </w:tblGrid>
                  <w:tr w:rsidR="00A05214" w:rsidRPr="00BA02EA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שר האוצר, בהתייעצות עם הרשות ובאישור ועדת הכספים של הכנסת, רשאי לקבוע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שעל מבקשי רשיונות ובעלי רשיונות לשלם לרשות.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05214" w:rsidRPr="00BA02EA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A05214" w:rsidRPr="00BA02EA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שר האוצר ממונה על ביצוע חוק זה, ורשאי להתקין תקנות בכל ענין הנוגע לביצועו,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הרשות או לאחר התייעצות עמה; תקנות לפי סעיף זה יותקנו באישור ועדת</w:t>
                        </w:r>
                      </w:p>
                      <w:p w:rsidR="00A05214" w:rsidRPr="00BA02EA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05214" w:rsidRPr="00BA02EA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A05214" w:rsidRPr="00BA02EA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בחוק הבנקאות (רישוי), התשמ"א-1981 -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 -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הגדרת "הפקודה" יבוא;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""התחייבות חיתומית" - כהגדרתה בסעיף ו לחוק הסדרת העיסוק בייעוץ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ובניהול תיקי השקעות, התשנ"ה-1995 17;";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"מקרקעין" יבוא: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""ניהול תיקי השקעות" - כמשמעותו בחוק הסדרת העיסוק בייעוץ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ובניהול תיקי השקעות, התשנ"ה-1995 17;";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10 -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(7), אחרי "כסוכן או כנאמן" יבוא "אך למעט מתן התחייבות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חיתומית, ניהול קרן להשקעות משותפות בנאמנות כמשמעותה בחוק השקעות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 בנאמנות, התשנ"ד-1994, או ניהול תיקי השקעות;";</w:t>
                        </w:r>
                      </w:p>
                      <w:p w:rsidR="00A05214" w:rsidRPr="00BA02EA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(9), במקום "כסוחר, כסוכן או כחתם" יבוא "כסוחר או כסובך;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(רישוי)</w:t>
                        </w:r>
                      </w:p>
                      <w:p w:rsidR="00A05214" w:rsidRPr="00BA02EA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סו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2357" o:spid="_x0000_s1081" type="#_x0000_t202" style="position:absolute;left:0;text-align:left;margin-left:215.2pt;margin-top:332.55pt;width:120.6pt;height:19.8pt;z-index:55;mso-position-horizontal-relative:page;mso-position-vertical-relative:page" stroked="f">
            <v:textbox style="mso-next-textbox:#_x0000_s52357" inset="0,0,0,0">
              <w:txbxContent>
                <w:p w:rsidR="00A05214" w:rsidRDefault="00A05214">
                  <w:pPr>
                    <w:pStyle w:val="OCRStyle13"/>
                    <w:ind w:left="389"/>
                  </w:pPr>
                  <w:r>
                    <w:rPr>
                      <w:rtl/>
                    </w:rPr>
                    <w:t>פרק טי: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58" o:spid="_x0000_s1082" type="#_x0000_t202" style="position:absolute;left:0;text-align:left;margin-left:76.6pt;margin-top:112.95pt;width:452.05pt;height:211.05pt;z-index:54;mso-position-horizontal-relative:page;mso-position-vertical-relative:page" stroked="f">
            <v:textbox style="mso-next-textbox:#_x0000_s5235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177"/>
                  </w:tblGrid>
                  <w:tr w:rsidR="00A05214" w:rsidRPr="00BA02EA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מי שעסק בייעוץ השקעות או בניהול תיקי השקעות מבלי שיש בידו רשיון או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שרשיונו הותלה, לפי חוק זה, דינו - מאסר שנתיים או קנס פי חמישה מן הקנס הקבוע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61(א)(3) לחוק העונשין.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שעבר על הוראת סעיף 4, דינו - מאסר שנה אחת או קנס פי חמישה מן הקנס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61(א)(2) לחוק העונשין.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שעבר על הוראה לפי סעיף 27, דינו - קנס פי שלושה מן הקנס הקבוע בסעיף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61(א)(1) לחוק העונשין; בעבירה נמשכת רשאי בית המשפט להטיל קנס נוסף בשיעור החלק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החמישים של הקנס שהוא רשאי להטילו, לכל יום שבו נמשכת העבירה.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רשיון שלא שילם אגרה שנקבעה לפי סעיף 41, דינו - תשלום כפל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05214" w:rsidRPr="00BA02EA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</w:tr>
                  <w:tr w:rsidR="00A05214" w:rsidRPr="00BA02EA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נעברה עבירה כאמור בסעיף 39 בידי תאגיד, אחראים לעבירה גם הדירקטורים של</w:t>
                        </w:r>
                      </w:p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והמנהל הכללי שלו, ובשותפות אחראים השותפים, למעט שותפים מוגבלים, אלא</w:t>
                        </w:r>
                      </w:p>
                      <w:p w:rsidR="00A05214" w:rsidRPr="00BA02EA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הוכיחו שהתקיימו בהם הוראות סעיף 1</w:t>
                        </w:r>
                        <w:r>
                          <w:t>X</w:t>
                        </w:r>
                        <w:r>
                          <w:rPr>
                            <w:rtl/>
                          </w:rPr>
                          <w:t>^30( או )2(.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05214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מנהל</w:t>
                        </w:r>
                      </w:p>
                      <w:p w:rsidR="00A05214" w:rsidRPr="00BA02EA" w:rsidRDefault="00A052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2359" o:spid="_x0000_s1083" type="#_x0000_t202" style="position:absolute;left:0;text-align:left;margin-left:229.85pt;margin-top:90.6pt;width:81.75pt;height:21.6pt;z-index:53;mso-position-horizontal-relative:page;mso-position-vertical-relative:page" stroked="f">
            <v:textbox style="mso-next-textbox:#_x0000_s52359" inset="0,0,0,0">
              <w:txbxContent>
                <w:p w:rsidR="00A05214" w:rsidRDefault="00A05214">
                  <w:pPr>
                    <w:pStyle w:val="OCRStyle13"/>
                    <w:ind w:left="209"/>
                  </w:pPr>
                  <w:r>
                    <w:rPr>
                      <w:rtl/>
                    </w:rPr>
                    <w:t>פרק ח': עונשין</w:t>
                  </w:r>
                </w:p>
              </w:txbxContent>
            </v:textbox>
            <w10:wrap anchorx="page" anchory="page"/>
          </v:shape>
        </w:pict>
      </w:r>
    </w:p>
    <w:p w:rsidR="00E40AEB" w:rsidRDefault="00E40AEB">
      <w:pPr>
        <w:rPr>
          <w:rtl/>
        </w:rPr>
      </w:pPr>
      <w:r>
        <w:rPr>
          <w:rtl/>
        </w:rPr>
        <w:br w:type="page"/>
      </w:r>
    </w:p>
    <w:p w:rsidR="00E40AEB" w:rsidRDefault="00000000">
      <w:pPr>
        <w:rPr>
          <w:rtl/>
        </w:rPr>
      </w:pPr>
      <w:r>
        <w:pict>
          <v:shape id="_x0000_s52360" o:spid="_x0000_s1084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52360" inset="0,0,0,0">
              <w:txbxContent>
                <w:p w:rsidR="00A05214" w:rsidRDefault="00A05214">
                  <w:r>
                    <w:rPr>
                      <w:rtl/>
                    </w:rPr>
                    <w:t>429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61" o:spid="_x0000_s1085" type="#_x0000_t202" style="position:absolute;left:0;text-align:left;margin-left:378pt;margin-top:731.55pt;width:180.75pt;height:18.8pt;z-index:65;mso-position-horizontal-relative:page;mso-position-vertical-relative:page" stroked="f">
            <v:textbox style="mso-next-textbox:#_x0000_s52361" inset="0,0,0,0">
              <w:txbxContent>
                <w:p w:rsidR="00A05214" w:rsidRDefault="00A0521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52362" o:spid="_x0000_s1086" type="#_x0000_t202" style="position:absolute;left:0;text-align:left;margin-left:303.2pt;margin-top:670.4pt;width:78.4pt;height:28.3pt;z-index:64;mso-position-horizontal-relative:page;mso-position-vertical-relative:page" stroked="f">
            <v:textbox style="mso-next-textbox:#_x0000_s52362" inset="0,0,0,0">
              <w:txbxContent>
                <w:p w:rsidR="00A05214" w:rsidRDefault="00A05214">
                  <w:pPr>
                    <w:pStyle w:val="OCRStyle1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05214" w:rsidRDefault="00A05214">
                  <w:pPr>
                    <w:pStyle w:val="OCRStyle14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63" o:spid="_x0000_s1087" type="#_x0000_t202" style="position:absolute;left:0;text-align:left;margin-left:476.25pt;margin-top:670.4pt;width:75.65pt;height:32.65pt;z-index:63;mso-position-horizontal-relative:page;mso-position-vertical-relative:page" stroked="f">
            <v:textbox style="mso-next-textbox:#_x0000_s52363" inset="0,0,0,0">
              <w:txbxContent>
                <w:p w:rsidR="00A05214" w:rsidRDefault="00A05214">
                  <w:pPr>
                    <w:pStyle w:val="OCRStyle1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05214" w:rsidRDefault="00A05214">
                  <w:pPr>
                    <w:pStyle w:val="OCRStyle14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64" o:spid="_x0000_s1088" type="#_x0000_t202" style="position:absolute;left:0;text-align:left;margin-left:184.4pt;margin-top:638.5pt;width:116.25pt;height:31.9pt;z-index:62;mso-position-horizontal-relative:page;mso-position-vertical-relative:page" stroked="f">
            <v:textbox style="mso-next-textbox:#_x0000_s52364" inset="0,0,0,0">
              <w:txbxContent>
                <w:p w:rsidR="00A05214" w:rsidRDefault="00A05214">
                  <w:pPr>
                    <w:pStyle w:val="OCRStyle14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A05214" w:rsidRDefault="00A05214">
                  <w:pPr>
                    <w:pStyle w:val="OCRStyle14"/>
                    <w:ind w:left="6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65" o:spid="_x0000_s1089" type="#_x0000_t202" style="position:absolute;left:0;text-align:left;margin-left:387.5pt;margin-top:640.3pt;width:79.2pt;height:32.65pt;z-index:61;mso-position-horizontal-relative:page;mso-position-vertical-relative:page" stroked="f">
            <v:textbox style="mso-next-textbox:#_x0000_s52365" inset="0,0,0,0">
              <w:txbxContent>
                <w:p w:rsidR="00A05214" w:rsidRDefault="00A05214">
                  <w:pPr>
                    <w:pStyle w:val="OCRStyle14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05214" w:rsidRDefault="00A05214">
                  <w:pPr>
                    <w:pStyle w:val="OCRStyle14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66" o:spid="_x0000_s1090" type="#_x0000_t202" style="position:absolute;left:0;text-align:left;margin-left:96.45pt;margin-top:72.8pt;width:463.3pt;height:560.55pt;z-index:60;mso-position-horizontal-relative:page;mso-position-vertical-relative:page" stroked="f">
            <v:textbox style="mso-next-textbox:#_x0000_s523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6"/>
                    <w:gridCol w:w="6898"/>
                  </w:tblGrid>
                  <w:tr w:rsidR="00A05214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4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11, אחרי פסקה (3) יבוא: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תאגיד העוסק במתן התחייבות חיתומית ועיסוקיו האחרים הם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עיסוקים המותרים לבנק לפי סעיף 0ו;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(3ב) תאגיד שעיסוקו הוא ניהול תיקי השקעות-,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(3ג) מנהל קרן להשקעות משותפות בנאמנות-,",</w:t>
                        </w:r>
                      </w:p>
                    </w:tc>
                  </w:tr>
                  <w:tr w:rsidR="00A05214" w:rsidRPr="00E40AEB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(שירות</w:t>
                        </w:r>
                      </w:p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ללקוח - מס' 4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בחוק הבנקאות (שירות ללקוח), התשמ"א-1981, בסעיף 5(א), פסקה (4) - תימחק.</w:t>
                        </w:r>
                      </w:p>
                    </w:tc>
                  </w:tr>
                  <w:tr w:rsidR="00A05214" w:rsidRPr="00E40AEB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- מס' 19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בפקודת הבנקאות, 1941, בסעיף 15ג, במקום "תאגיד עזר" יבוא "תאגיד כאמור</w:t>
                        </w:r>
                      </w:p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(3א) עד (4) בסעיף 11 לחוק הבנקאות (רישוי), התשמ"א-1981."</w:t>
                        </w:r>
                      </w:p>
                    </w:tc>
                  </w:tr>
                  <w:tr w:rsidR="00A05214" w:rsidRPr="00E40AEB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משותפות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בחוק השקעות משותפות בנאמנות, התשנ"ד-1994 -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9(א), במקום פסקה (3) יבוא: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לה ביטוח, ערבות בנקאית, פקדון או ניירות ערך בסכומים, בשיעורים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 שר האוצר-, ביטוח לפי פסקה זו יכול שייקבע כביטוח נוסף על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הנדרש עקב עיסוקיה האחרים."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13(א), במקום פסקה (3) יבוא: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לה ביטוח, ערבות בנקאית, פקדון או ניירות ערך בסכומים, בשיעורים</w:t>
                        </w:r>
                      </w:p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 שר האוצר."</w:t>
                        </w:r>
                      </w:p>
                    </w:tc>
                  </w:tr>
                  <w:tr w:rsidR="00A05214" w:rsidRPr="00E40AEB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לסעיפים</w:t>
                        </w:r>
                      </w:p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תחילתם של סעיפים 2 עד 8, 10, 39 ו-40, בתום שנה מיום פרסומו של חוק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16,13(ב) ו-(ג), 18,17 ו-26, ככל שהם מתייחסים למי שהיו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לקוחותיו של יועץ השקעות או מנהל תיקים ערב פרסומו של חוק זה, בתום ששה חודשים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הפרסום.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סעיפים קטנים (א) ו-(ב), יראו יחיד או תאגיד העוסק בייעוץ השקעות או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בניהול תיקים ביום פרסומו של חוק זה ועד תום שנה מיום פרסומו, כאילו היה בעל רשיון</w:t>
                        </w:r>
                      </w:p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  <w:tr w:rsidR="00A05214" w:rsidRPr="00E40AEB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הרשות מוסמכת לתת רשיון -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למי שעסק בישראל, ערב פרסומו של חוק זה, בניהול תיקים או בייעוץ השקעות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שבע שנים, גם אם אינו ממלא אחר תנאי מן התנאים שבסעיפים 7 או 8;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מנימוקים מיוחדים, למי שעסק בישראל בניהול תיקים או בייעוץ השקעות</w:t>
                        </w:r>
                      </w:p>
                      <w:p w:rsidR="00A05214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קצרה משבע שנים, וכן למי שעסק בניהול תיקים או בייעוץ השקעות מחוץ</w:t>
                        </w:r>
                      </w:p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</w:tc>
                  </w:tr>
                  <w:tr w:rsidR="00A05214" w:rsidRPr="00E40AEB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A05214" w:rsidRPr="00E40AEB" w:rsidRDefault="00A052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חוק זה יפורסם תוך 30 ימים מיום קבלתו.</w:t>
                        </w:r>
                      </w:p>
                    </w:tc>
                  </w:tr>
                </w:tbl>
                <w:p w:rsidR="00A05214" w:rsidRDefault="00A0521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A05214" w:rsidRDefault="00A05214">
      <w:pPr>
        <w:rPr>
          <w:rtl/>
        </w:rPr>
      </w:pPr>
      <w:r>
        <w:rPr>
          <w:rtl/>
        </w:rPr>
        <w:br w:type="page"/>
      </w:r>
    </w:p>
    <w:p w:rsidR="00A05214" w:rsidRDefault="00000000">
      <w:pPr>
        <w:rPr>
          <w:rtl/>
        </w:rPr>
      </w:pPr>
      <w:r>
        <w:pict>
          <v:shape id="_x0000_s52367" o:spid="_x0000_s1091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52367" inset="0,0,0,0">
              <w:txbxContent>
                <w:p w:rsidR="00A05214" w:rsidRDefault="00A05214">
                  <w:r>
                    <w:rPr>
                      <w:rtl/>
                    </w:rPr>
                    <w:t>430                                         ספר החוקים 1539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68" o:spid="_x0000_s1092" type="#_x0000_t202" style="position:absolute;left:0;text-align:left;margin-left:75.95pt;margin-top:723.85pt;width:218.8pt;height:30.3pt;z-index:67;mso-position-horizontal-relative:page;mso-position-vertical-relative:page" stroked="f">
            <v:textbox style="mso-next-textbox:#_x0000_s52368" inset="0,0,0,0">
              <w:txbxContent>
                <w:p w:rsidR="00A05214" w:rsidRDefault="00A05214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77C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822672-EFC9-4E80-ADD5-0C1A7D72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0BA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30A0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8061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20A2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62F14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5174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A27D8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72FC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B0D80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877CC0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760EDE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CD28C1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BA02EA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E40AEB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A0521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95</Characters>
  <Application>Microsoft Office Word</Application>
  <DocSecurity>4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16</cp:revision>
  <dcterms:created xsi:type="dcterms:W3CDTF">2008-04-07T10:30:00Z</dcterms:created>
  <dcterms:modified xsi:type="dcterms:W3CDTF">2008-04-07T10:32:00Z</dcterms:modified>
</cp:coreProperties>
</file>