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631E" w:rsidRDefault="009D631E">
      <w:pPr>
        <w:rPr>
          <w:rtl/>
        </w:rPr>
      </w:pPr>
    </w:p>
    <w:p w:rsidR="009D63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6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862" inset="0,0,0,0">
              <w:txbxContent>
                <w:p w:rsidR="009D631E" w:rsidRDefault="009D631E">
                  <w:r>
                    <w:rPr>
                      <w:rtl/>
                    </w:rPr>
                    <w:t>114                                         ספר החוקים 1006                ט"ו באדר א' התשמ"א 19.02.1981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63" o:spid="_x0000_s1026" type="#_x0000_t202" style="position:absolute;left:0;text-align:left;margin-left:94.55pt;margin-top:246.15pt;width:383.15pt;height:34.45pt;z-index:5;mso-wrap-style:none;mso-position-horizontal-relative:page;mso-position-vertical-relative:page" stroked="f">
            <v:textbox style="mso-next-textbox:#_x0000_s52863" inset="0,0,0,0">
              <w:txbxContent>
                <w:p w:rsidR="009D631E" w:rsidRDefault="009D631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ו* באדר א' התשמ"א (10 בפברואר 1981); הצעת החוק פורסמה בה"ח 1502, התשמ"א,</w:t>
                  </w:r>
                </w:p>
                <w:p w:rsidR="009D631E" w:rsidRPr="009D631E" w:rsidRDefault="009D631E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64" o:spid="_x0000_s1027" type="#_x0000_t202" style="position:absolute;left:0;text-align:left;margin-left:131.55pt;margin-top:173.9pt;width:74.05pt;height:30.1pt;z-index:4;mso-wrap-style:none;mso-position-horizontal-relative:page;mso-position-vertical-relative:page" stroked="f">
            <v:textbox style="mso-next-textbox:#_x0000_s52864" inset="0,0,0,0">
              <w:txbxContent>
                <w:p w:rsidR="009D631E" w:rsidRDefault="009D631E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D631E" w:rsidRDefault="009D631E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65" o:spid="_x0000_s1028" type="#_x0000_t202" style="position:absolute;left:0;text-align:left;margin-left:354.5pt;margin-top:200.6pt;width:81.75pt;height:33.45pt;z-index:3;mso-wrap-style:none;mso-position-horizontal-relative:page;mso-position-vertical-relative:page" stroked="f">
            <v:textbox style="mso-next-textbox:#_x0000_s52865" inset="0,0,0,0">
              <w:txbxContent>
                <w:p w:rsidR="009D631E" w:rsidRDefault="009D631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D631E" w:rsidRDefault="009D631E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66" o:spid="_x0000_s1029" type="#_x0000_t202" style="position:absolute;left:0;text-align:left;margin-left:97.9pt;margin-top:105pt;width:458.15pt;height:60.2pt;z-index:2;mso-wrap-style:none;mso-position-horizontal-relative:page;mso-position-vertical-relative:page" stroked="f">
            <v:textbox style="mso-next-textbox:#_x0000_s52866" inset="0,0,0,0">
              <w:txbxContent>
                <w:tbl>
                  <w:tblPr>
                    <w:tblW w:w="48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03"/>
                  </w:tblGrid>
                  <w:tr w:rsidR="009D631E" w:rsidRPr="009D63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D631E" w:rsidRPr="009D631E" w:rsidRDefault="009D63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הכנסת התשיעית תתפזר לפני גמר תקופת כהונתה.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D631E" w:rsidRDefault="009D63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התפזרות הכנסת</w:t>
                        </w:r>
                      </w:p>
                      <w:p w:rsidR="009D631E" w:rsidRPr="009D631E" w:rsidRDefault="009D63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התשיעית</w:t>
                        </w:r>
                      </w:p>
                    </w:tc>
                  </w:tr>
                  <w:tr w:rsidR="009D631E" w:rsidRPr="009D63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D631E" w:rsidRPr="009D631E" w:rsidRDefault="009D63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הבחירות לכנסת העשירית יהיו ביום ג', כ"ח בסיון התשמ"א (30 ביוני 1981).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D631E" w:rsidRDefault="009D63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בחירות לכנסת</w:t>
                        </w:r>
                      </w:p>
                      <w:p w:rsidR="009D631E" w:rsidRPr="009D631E" w:rsidRDefault="009D63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העשירית</w:t>
                        </w:r>
                      </w:p>
                    </w:tc>
                  </w:tr>
                </w:tbl>
                <w:p w:rsidR="009D631E" w:rsidRDefault="009D63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67" o:spid="_x0000_s1030" type="#_x0000_t202" style="position:absolute;left:0;text-align:left;margin-left:155.7pt;margin-top:73.9pt;width:263.35pt;height:28.5pt;z-index:1;mso-wrap-style:none;mso-position-horizontal-relative:page;mso-position-vertical-relative:page" stroked="f">
            <v:textbox style="mso-next-textbox:#_x0000_s52867" inset="0,0,0,0">
              <w:txbxContent>
                <w:p w:rsidR="009D631E" w:rsidRPr="009D631E" w:rsidRDefault="009D631E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התפזרות הכנסת התשיעית,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63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054250-F023-4D20-AE79-7C96E5BB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631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2008-04-07T00:34:00Z</dcterms:created>
  <dcterms:modified xsi:type="dcterms:W3CDTF">2008-04-07T00:34:00Z</dcterms:modified>
</cp:coreProperties>
</file>