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2421" w:rsidRDefault="00592421">
      <w:pPr>
        <w:rPr>
          <w:rtl/>
        </w:rPr>
      </w:pPr>
    </w:p>
    <w:p w:rsidR="005924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254" inset="0,0,0,0">
              <w:txbxContent>
                <w:p w:rsidR="00942A76" w:rsidRDefault="00942A76">
                  <w:r>
                    <w:rPr>
                      <w:rtl/>
                    </w:rPr>
                    <w:t>189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5" o:spid="_x0000_s1026" type="#_x0000_t202" style="position:absolute;left:0;text-align:left;margin-left:149.75pt;margin-top:655.65pt;width:394.2pt;height:110.1pt;z-index:5;mso-wrap-style:none;mso-position-horizontal-relative:page;mso-position-vertical-relative:page" stroked="f">
            <v:textbox style="mso-next-textbox:#_x0000_s1255" inset="0,0,0,0">
              <w:txbxContent>
                <w:p w:rsidR="00942A76" w:rsidRDefault="00942A76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באלול תשל'א (24 באוגוסט נ197); הצעת החוק ודברי הסבר פורסמו בה"ח 961, תשל''א,</w:t>
                  </w:r>
                </w:p>
                <w:p w:rsidR="00942A76" w:rsidRDefault="00942A76">
                  <w:pPr>
                    <w:pStyle w:val="OCRStyle1"/>
                    <w:ind w:left="6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310.</w:t>
                  </w:r>
                </w:p>
                <w:p w:rsidR="00942A76" w:rsidRDefault="00942A76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1. ק'ת 2734, תשל'א, עמי 1538</w:t>
                  </w:r>
                </w:p>
                <w:p w:rsidR="00942A76" w:rsidRDefault="00942A76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2. דיני מדינת ישראל, נוסח חדש 3, עמי .39</w:t>
                  </w:r>
                </w:p>
                <w:p w:rsidR="00942A76" w:rsidRDefault="00942A76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3. ע'ר 1941, תוס' 2, מס' 1138, עמי 1380; ס'ח תשל'א, עמ' .146</w:t>
                  </w:r>
                </w:p>
                <w:p w:rsidR="00942A76" w:rsidRPr="00592421" w:rsidRDefault="00942A76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637, ט' באלול תשל"א, 30.8.1971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6" o:spid="_x0000_s1027" type="#_x0000_t202" style="position:absolute;left:0;text-align:left;margin-left:110.95pt;margin-top:339.65pt;width:439.95pt;height:304.7pt;z-index:4;mso-wrap-style:none;mso-position-horizontal-relative:page;mso-position-vertical-relative:page" stroked="f">
            <v:textbox style="mso-next-textbox:#_x0000_s1256" inset="0,0,0,0">
              <w:txbxContent>
                <w:tbl>
                  <w:tblPr>
                    <w:tblW w:w="46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0"/>
                    <w:gridCol w:w="6970"/>
                  </w:tblGrid>
                  <w:tr w:rsidR="00942A76" w:rsidRPr="00592421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942A76" w:rsidRPr="00592421" w:rsidRDefault="00942A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56" w:type="pct"/>
                      </w:tcPr>
                      <w:p w:rsidR="00942A76" w:rsidRDefault="00942A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בתקנות אלה -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טובין" - כמשמעותו בפקודת המכס 2 ;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"הון חוזר" - מטבע חוץ או זכות למטבע חוץ בכל צורה שהיא אשר המפקח התיר את החזקתו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כהון חוזר או המוחזק למעשה כהון חוזר;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'היום הקובע' - א' באלול תשל'א (22 באוגוסט 1971);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"היטל" - היטל לפי תקנות אלה ;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'המנהל- - מנהל אגף המכס והבלו או מי שהוא הסמיכו לענץ תקנות אלה;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- המפקח על מטבע חוץ, כמשמעותו בתקנה 2 לתקנות ההגנה (כספים), 1941 3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(להלן-תקנות המטבע);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'הקצבה- - רכישת מטבע חוץ אצל סוחר מוסמך;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'השער החדש', לגבי כל סוג של מטבע חוץ - שער הקניה בלירות שנקבע לאותו מטבע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בחוזר בנק ישראל אל הבנקים הסוחרים המוסמכים בדבר שערי חליפץ של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 (העברות והמחאות) (להלן - חוזר בנק ישראל) ביום הקובע או לאחריו;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'השער הקודם-, לגבי כל סוג של מטבע חוץ - שער הקניה בלירות שנקבע לאחרונה לפני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לאותו מטבע בחוזר בנק ישראל;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"טובין" - טובץ שיובאו לישראל ותמורתם או חלק ממנה שולמו בהקצבה או מתוך מילווה</w:t>
                        </w:r>
                      </w:p>
                      <w:p w:rsidR="00942A76" w:rsidRPr="00592421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 שקבע המפקח ובמידה שקבע;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7" o:spid="_x0000_s1028" type="#_x0000_t202" style="position:absolute;left:0;text-align:left;margin-left:308.15pt;margin-top:284.6pt;width:91.3pt;height:48.1pt;z-index:3;mso-wrap-style:none;mso-position-horizontal-relative:page;mso-position-vertical-relative:page" stroked="f">
            <v:textbox style="mso-next-textbox:#_x0000_s1257" inset="0,0,0,0">
              <w:txbxContent>
                <w:p w:rsidR="00942A76" w:rsidRDefault="00942A76">
                  <w:pPr>
                    <w:pStyle w:val="OCRStyle1"/>
                    <w:ind w:left="49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942A76" w:rsidRPr="00592421" w:rsidRDefault="00942A76">
                  <w:pPr>
                    <w:pStyle w:val="OCRStyle1"/>
                    <w:ind w:left="1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א': כללי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" o:spid="_x0000_s1029" type="#_x0000_t202" style="position:absolute;left:0;text-align:left;margin-left:103.25pt;margin-top:167.4pt;width:451.05pt;height:102.55pt;z-index:2;mso-wrap-style:none;mso-position-horizontal-relative:page;mso-position-vertical-relative:page" stroked="f">
            <v:textbox style="mso-next-textbox:#_x0000_s1258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6977"/>
                  </w:tblGrid>
                  <w:tr w:rsidR="00942A76" w:rsidRPr="00592421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942A76" w:rsidRDefault="00942A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נוסח</w:t>
                        </w:r>
                      </w:p>
                      <w:p w:rsidR="00942A76" w:rsidRPr="00592421" w:rsidRDefault="00942A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והארכת תוקף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942A76" w:rsidRDefault="00942A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נוסח תקנות-שעת-חירום (הסדרים בעקבות שינוי שער המטבע), תשל-א-1971 1,</w:t>
                        </w:r>
                      </w:p>
                      <w:p w:rsidR="00942A76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הנוסח הניתן בתוספת, ותקפן של התקנות בנוסח שבתוספת מוארך בזה עד יום כ'ו בטבת</w:t>
                        </w:r>
                      </w:p>
                      <w:p w:rsidR="00942A76" w:rsidRPr="00592421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תשל'ג (31 בדצמבר 1972).</w:t>
                        </w:r>
                      </w:p>
                    </w:tc>
                  </w:tr>
                  <w:tr w:rsidR="00942A76" w:rsidRPr="00592421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942A76" w:rsidRPr="00592421" w:rsidRDefault="00942A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942A76" w:rsidRPr="00592421" w:rsidRDefault="0094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מיום א' באלול תשל'א (22 באוגוסט 1971).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9" o:spid="_x0000_s1030" type="#_x0000_t202" style="position:absolute;left:0;text-align:left;margin-left:206.6pt;margin-top:109.8pt;width:295.2pt;height:55.05pt;z-index:1;mso-wrap-style:none;mso-position-horizontal-relative:page;mso-position-vertical-relative:page" stroked="f">
            <v:textbox style="mso-next-textbox:#_x0000_s1259" inset="0,0,0,0">
              <w:txbxContent>
                <w:p w:rsidR="00942A76" w:rsidRDefault="00942A76">
                  <w:pPr>
                    <w:pStyle w:val="OCRStyle1"/>
                    <w:ind w:left="62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</w:t>
                  </w:r>
                </w:p>
                <w:p w:rsidR="00942A76" w:rsidRPr="00592421" w:rsidRDefault="00942A76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(הסדרים בעקבות שינוי שער המטבע), תשל"א-1971 *</w:t>
                  </w:r>
                </w:p>
              </w:txbxContent>
            </v:textbox>
            <w10:wrap anchorx="page" anchory="page"/>
          </v:shape>
        </w:pict>
      </w:r>
    </w:p>
    <w:p w:rsidR="00B45668" w:rsidRDefault="00B45668">
      <w:pPr>
        <w:rPr>
          <w:rtl/>
        </w:rPr>
      </w:pPr>
      <w:r>
        <w:rPr>
          <w:rtl/>
        </w:rPr>
        <w:br w:type="page"/>
      </w:r>
    </w:p>
    <w:p w:rsidR="00B45668" w:rsidRDefault="00000000">
      <w:pPr>
        <w:rPr>
          <w:rtl/>
        </w:rPr>
      </w:pPr>
      <w:r>
        <w:pict>
          <v:shape id="_x0000_s1260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260" inset="0,0,0,0">
              <w:txbxContent>
                <w:p w:rsidR="00942A76" w:rsidRDefault="00942A76">
                  <w:r>
                    <w:rPr>
                      <w:rtl/>
                    </w:rPr>
                    <w:t>190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1" o:spid="_x0000_s1032" type="#_x0000_t202" style="position:absolute;left:0;text-align:left;margin-left:88.6pt;margin-top:744.8pt;width:162.75pt;height:24.15pt;z-index:10;mso-wrap-style:none;mso-position-horizontal-relative:page;mso-position-vertical-relative:page" stroked="f">
            <v:textbox style="mso-next-textbox:#_x0000_s1261" inset="0,0,0,0">
              <w:txbxContent>
                <w:p w:rsidR="00942A76" w:rsidRDefault="00942A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62" o:spid="_x0000_s1033" type="#_x0000_t202" style="position:absolute;left:0;text-align:left;margin-left:79.1pt;margin-top:380.5pt;width:468.25pt;height:358.95pt;z-index:9;mso-wrap-style:none;mso-position-horizontal-relative:page;mso-position-vertical-relative:page" stroked="f">
            <v:textbox style="mso-next-textbox:#_x0000_s1262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332"/>
                  </w:tblGrid>
                  <w:tr w:rsidR="00942A76" w:rsidRPr="00B4566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42A76" w:rsidRPr="00B45668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3. המחזיק הון חוזר ביום הקובע, ישלם עליו היטל מטבע.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מטבע על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הון חוזר</w:t>
                        </w:r>
                      </w:p>
                    </w:tc>
                  </w:tr>
                  <w:tr w:rsidR="00942A76" w:rsidRPr="00B4566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סוחר מוסמך המחזיק ביום הקובע או לאחריו מטבע חוץ שרכש אותו על פי השער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הקודם, ואשר על פי דץ חייבים בהעברתו ובמכירתו לבנק ישראל, ישלם עליו היטל ממבע.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מטבע על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יתרות קול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סוחר מוסמך</w:t>
                        </w:r>
                      </w:p>
                    </w:tc>
                  </w:tr>
                  <w:tr w:rsidR="00942A76" w:rsidRPr="00B4566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המחזיק ביום הקובע או לאחריו מטבע חוץ אשר על פי דץ חייבים במכירתו לסוחר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לפי השער הקודם או אשר היו חייבים למכרו לסוחר מוסמך לפני היום הקיבע, אך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נמכר לפי השער החדש או עדיין לא נמכר, ישלם עליו היטל מטבע.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מטבע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יתרות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מטבע חוץ</w:t>
                        </w:r>
                      </w:p>
                    </w:tc>
                  </w:tr>
                  <w:tr w:rsidR="00942A76" w:rsidRPr="00B4566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היטל מטבע על כל יחידה של הון חוזר במטבע חוץ או על מטבע חוץ יהיה בסכום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בץ השער החדש לבץ השער הקודם של אותו סוג מטבע.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היטל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מטבע</w:t>
                        </w:r>
                      </w:p>
                    </w:tc>
                  </w:tr>
                  <w:tr w:rsidR="00942A76" w:rsidRPr="00B4566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היטל מטבע ישולם תוך חמישה עשר יום מהיום הקובע או תוך שלושה ימים מן היום שבו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הגיעו לידי החייב בהיטל ההון החוזר או מטבע החוץ שעליהם הוא מוטל, הכל לפי המאוחר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מטבע</w:t>
                        </w:r>
                      </w:p>
                    </w:tc>
                  </w:tr>
                  <w:tr w:rsidR="00942A76" w:rsidRPr="00B4566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 רשאי, בצו, לקבוע כי יידחה המועד של תשלום היטל מטבע, כולו או מקצתו,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לקבוע בצו הוראות בדבר הערובות אשר על החייב בהיטל המטבע להמציא כדי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את תשלום היטל המטבע במועד הנדחה.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מועד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היטל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מטבע</w:t>
                        </w:r>
                      </w:p>
                    </w:tc>
                  </w:tr>
                  <w:tr w:rsidR="00942A76" w:rsidRPr="00B4566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אם עקב מעשה או מחדל- בניגוד לתקנה 6 לתקנות המטבע, לא הגיעו ההון החוזר או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החוץ לידי החייב בהיטל מטבע, ישלם החייב ריבית בשיעור 16 אחתים לשנה מהיום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המועד המוקדם ביותר שבו צריכים ההון החוזר או מטבע החוץ להגיע לידיו אילולא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או המחדל האמורים ועד יום תשלומו בפועל.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 בקול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מטבע</w:t>
                        </w:r>
                      </w:p>
                      <w:p w:rsidR="00942A76" w:rsidRPr="00B45668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63" o:spid="_x0000_s1034" type="#_x0000_t202" style="position:absolute;left:0;text-align:left;margin-left:212.55pt;margin-top:347.2pt;width:128.3pt;height:27.5pt;z-index:8;mso-wrap-style:none;mso-position-horizontal-relative:page;mso-position-vertical-relative:page" stroked="f">
            <v:textbox style="mso-next-textbox:#_x0000_s1263" inset="0,0,0,0">
              <w:txbxContent>
                <w:p w:rsidR="00942A76" w:rsidRPr="00B45668" w:rsidRDefault="00942A76">
                  <w:pPr>
                    <w:pStyle w:val="OCRStyle2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ב': היטל מטבע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4" o:spid="_x0000_s1035" type="#_x0000_t202" style="position:absolute;left:0;text-align:left;margin-left:83.25pt;margin-top:96.75pt;width:474.4pt;height:235.8pt;z-index:7;mso-wrap-style:none;mso-position-horizontal-relative:page;mso-position-vertical-relative:page" stroked="f">
            <v:textbox style="mso-next-textbox:#_x0000_s1264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458"/>
                  </w:tblGrid>
                  <w:tr w:rsidR="00942A76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"מחוק", לענץ מטבע חוץ - תושב ישראל אשר בישראל או מחוצה לה רכש מטבע חוץ,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אותו ברשותו או בפיקוחו או שהוא בעל זכות בצורה כל שהיא בישראל או מחוצה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במטבע חוץ;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טובין" - המחיר המקובל כמשמעותו בסעיף 130 לפקודת המכס כפי שנרשם בלירות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ברשימץ שהתיר גובה המכס, ובהעדר רשימון - במסמך יבוא אחר;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 חוץ" - מטבע חוץ כמשמעותו בתקנה 6 לתקנות המטבע, המפורט בתוספת הראשונה;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"מסירה לצריכה בארץ" - כמשמעותה בפקודת המכס;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"סוחר", לענץ טובץ - מי שעסקו או חלק מעסקו ייצור הטובץ או מכירתם או שימוש בהם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ייצור;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-סוחר מוסמך- - כמשמעותו בתקנה 3(2) לתקנות המטבע;</w:t>
                        </w:r>
                      </w:p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-פיקוח רשות המכס- - כמשמעותו בפקודת המכס.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42A76" w:rsidRPr="00B45668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942A76" w:rsidRDefault="0094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היטל ישולם לאוצר המדינה.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942A76" w:rsidRPr="00B45668" w:rsidRDefault="0094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ההיטל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22429" w:rsidRDefault="00D22429">
      <w:pPr>
        <w:rPr>
          <w:rtl/>
        </w:rPr>
      </w:pPr>
      <w:r>
        <w:rPr>
          <w:rtl/>
        </w:rPr>
        <w:br w:type="page"/>
      </w:r>
    </w:p>
    <w:p w:rsidR="00D22429" w:rsidRDefault="00000000">
      <w:pPr>
        <w:rPr>
          <w:rtl/>
        </w:rPr>
      </w:pPr>
      <w:r>
        <w:pict>
          <v:shape id="_x0000_s1265" o:spid="_x0000_s1036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265" inset="0,0,0,0">
              <w:txbxContent>
                <w:p w:rsidR="00942A76" w:rsidRDefault="00942A76">
                  <w:r>
                    <w:rPr>
                      <w:rtl/>
                    </w:rPr>
                    <w:t>191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6" o:spid="_x0000_s1037" type="#_x0000_t202" style="position:absolute;left:0;text-align:left;margin-left:234.45pt;margin-top:690.6pt;width:308.1pt;height:72.25pt;z-index:14;mso-wrap-style:none;mso-position-horizontal-relative:page;mso-position-vertical-relative:page" stroked="f">
            <v:textbox style="mso-next-textbox:#_x0000_s1266" inset="0,0,0,0">
              <w:txbxContent>
                <w:p w:rsidR="00942A76" w:rsidRDefault="00942A76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4. ע'ר 1937, תוס' 1 מס' 714, עמ' 183; ס"ח תשכ"ה, עמ' 118; ק"ת תש'"ל, עמ' 6.</w:t>
                  </w:r>
                </w:p>
                <w:p w:rsidR="00942A76" w:rsidRPr="00D22429" w:rsidRDefault="00942A76">
                  <w:pPr>
                    <w:pStyle w:val="OCRStyle3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5. טיח 268, תשייט, עמי .18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7" o:spid="_x0000_s1038" type="#_x0000_t202" style="position:absolute;left:0;text-align:left;margin-left:98.45pt;margin-top:131.85pt;width:450.25pt;height:553.4pt;z-index:13;mso-wrap-style:none;mso-position-horizontal-relative:page;mso-position-vertical-relative:page" stroked="f">
            <v:textbox style="mso-next-textbox:#_x0000_s1267" inset="0,0,0,0">
              <w:txbxContent>
                <w:tbl>
                  <w:tblPr>
                    <w:tblW w:w="48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6997"/>
                  </w:tblGrid>
                  <w:tr w:rsidR="00942A76" w:rsidRPr="00D22429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942A76" w:rsidRPr="00D22429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מלאי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סוחר שבבעלותו, ברשותו או בפיקוחו נמצאים טובץ המפורטים בתוספת לפקודת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תעריף המכס והפטורים, 1937*, שיובאו לישראל ונמסרו לו לצריכה בארץ לפני היום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- אף אם עדיין לא סולקו מפיקוח רשות המכס - ישלם עליהם לאוצר המדינה היטל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המורכב משניים אלה (להלן היטל מלאי):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20 אחוז ממחיר הטובין;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ההפרש בץ סך כל סכום המסים שהיו מטילים על הטובץ אילו שוחררו ערב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מפיקוח רשות המכס כשמחירם לענץ דיני המכס מוגדל ב-20 אחוז,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לבץ סך כל סכום המסים שהיו מטילים על הטובץ אילו שוחררו אותו יום כשמחירם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מוגדל כאמור; 'מסים', לענץ זה - מכס, ותשלומי חובה לפי תקנות-שעת-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(תשלומי חובה), תשי-ח-51958, המשתלמים על טובץ כאמור.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נתקיימו בטובץ הוראות סעיפים 160,160,156א, 160ב או 160ג לפקודת המכס או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תקנות 17 או 18 לתקנות-שעת-חירום (תשלומי חובה) תשי-ח-1958, יהיה דץ היטל,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ששולם לפי הוראות תקנת משגה (א) (2) כדין מכס או תשלומי חובה לענץ</w:t>
                        </w:r>
                      </w:p>
                      <w:p w:rsidR="00942A76" w:rsidRPr="00D22429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סעיפים או תקנות.</w:t>
                        </w:r>
                      </w:p>
                    </w:tc>
                  </w:tr>
                  <w:tr w:rsidR="00942A76" w:rsidRPr="00D22429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תשלוט</w:t>
                        </w:r>
                      </w:p>
                      <w:p w:rsidR="00942A76" w:rsidRPr="00D22429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מלאי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היטל מלאי ישולם בששה שיעורים חדשיים שווים החל ביום כ"ו בתשרי תשל'ב</w:t>
                        </w:r>
                      </w:p>
                      <w:p w:rsidR="00942A76" w:rsidRPr="00D22429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באוקטובר 1971).</w:t>
                        </w:r>
                      </w:p>
                    </w:tc>
                  </w:tr>
                  <w:tr w:rsidR="00942A76" w:rsidRPr="00D22429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מהיטל</w:t>
                        </w:r>
                      </w:p>
                      <w:p w:rsidR="00942A76" w:rsidRPr="00D22429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וזיכוי ממנו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לענץ חישוב ההיטל על מלאי של כל סוחר לגבי טובץ שבכל קבוצה -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ההיטל המגיע לגבי טובץ שבקבוצה פחות מ-1000 לירות - לא יוטל היטל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הטובץ;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עלה ההיטל המגיע לגבי טובץ שבקבוצה על 1000 לירות, יזוכה סכום ההיטל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הטובץ באותה קבוצה בסך 1000 לירות, ובלבד שלא יינתן לסוחר זיכוי כאמור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העולה על 3000 לירות.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לענץ תקנה משנה (א), 'טובץ שבקבוצה' - הטובץ שבכל אחד מפרקים 1 עד 99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לפקודת תעריף המכס והפטורים, 1937, ולענין זה לא יובא בחשבץ סיווגם של</w:t>
                        </w:r>
                      </w:p>
                      <w:p w:rsidR="00942A76" w:rsidRPr="00D22429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טובץ לפי פרט מפרטים 1 עד 818.</w:t>
                        </w:r>
                      </w:p>
                    </w:tc>
                  </w:tr>
                  <w:tr w:rsidR="00942A76" w:rsidRPr="00D22429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מהיטל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 על</w:t>
                        </w:r>
                      </w:p>
                      <w:p w:rsidR="00942A76" w:rsidRPr="00D22429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 מת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סוחר יהיה פטור מהיטל מלאי לגבי טובץ שהוכיח להנחת דעתו של המנהל כי הם היו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בבעלותו, ברשותו או בפיקוחו במשך שלוש שנים לפני פרסומן של תקנות אלה או תקופה</w:t>
                        </w:r>
                      </w:p>
                      <w:p w:rsidR="00942A76" w:rsidRPr="00D22429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קצרה יותר, אך רואים אותם באותו ענף מסחרי כמלאי מת.</w:t>
                        </w:r>
                      </w:p>
                    </w:tc>
                  </w:tr>
                  <w:tr w:rsidR="00942A76" w:rsidRPr="00D22429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מסור מהיטל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 על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טובין שעובדו</w:t>
                        </w:r>
                      </w:p>
                      <w:p w:rsidR="00942A76" w:rsidRPr="00D22429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בישראל ועל ציוד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942A76" w:rsidRDefault="00942A7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סוחר יהיה פטור מהיטל מלאי לגבי טובץ שהוכיח להנחת דעתו של המנהל כי לפני</w:t>
                        </w:r>
                      </w:p>
                      <w:p w:rsidR="00942A76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תקנות אלה עברו בישראל תהליך עיבוד וק לגבי ציוד שהוא משתמש בו לצורך עסקו</w:t>
                        </w:r>
                      </w:p>
                      <w:p w:rsidR="00942A76" w:rsidRPr="00D22429" w:rsidRDefault="00942A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מיועד למכירה.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268" o:spid="_x0000_s1039" type="#_x0000_t202" style="position:absolute;left:0;text-align:left;margin-left:294.65pt;margin-top:111.05pt;width:118.8pt;height:20.6pt;z-index:12;mso-wrap-style:none;mso-position-horizontal-relative:page;mso-position-vertical-relative:page" stroked="f">
            <v:textbox style="mso-next-textbox:#_x0000_s1268" inset="0,0,0,0">
              <w:txbxContent>
                <w:p w:rsidR="00942A76" w:rsidRPr="00D22429" w:rsidRDefault="00942A76">
                  <w:pPr>
                    <w:pStyle w:val="OCRStyle3"/>
                    <w:ind w:left="1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ג': היטל מלאי</w:t>
                  </w:r>
                </w:p>
              </w:txbxContent>
            </v:textbox>
            <w10:wrap anchorx="page" anchory="page"/>
          </v:shape>
        </w:pict>
      </w:r>
    </w:p>
    <w:p w:rsidR="003808F9" w:rsidRDefault="003808F9">
      <w:pPr>
        <w:rPr>
          <w:rtl/>
        </w:rPr>
      </w:pPr>
      <w:r>
        <w:rPr>
          <w:rtl/>
        </w:rPr>
        <w:br w:type="page"/>
      </w:r>
    </w:p>
    <w:p w:rsidR="003808F9" w:rsidRDefault="00000000">
      <w:pPr>
        <w:rPr>
          <w:rtl/>
        </w:rPr>
      </w:pPr>
      <w:r>
        <w:pict>
          <v:shape id="_x0000_s1269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269" inset="0,0,0,0">
              <w:txbxContent>
                <w:p w:rsidR="00942A76" w:rsidRDefault="00942A76">
                  <w:r>
                    <w:rPr>
                      <w:rtl/>
                    </w:rPr>
                    <w:t>192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0" o:spid="_x0000_s1041" type="#_x0000_t202" style="position:absolute;left:0;text-align:left;margin-left:84.4pt;margin-top:682.6pt;width:383.9pt;height:84.55pt;z-index:19;mso-wrap-style:none;mso-position-horizontal-relative:page;mso-position-vertical-relative:page" stroked="f">
            <v:textbox style="mso-next-textbox:#_x0000_s1270" inset="0,0,0,0">
              <w:txbxContent>
                <w:p w:rsidR="00942A76" w:rsidRDefault="00942A76">
                  <w:pPr>
                    <w:pStyle w:val="OCRStyle4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6. ע"ר תשיח, תוס' אי מסי 2, עמ' 1.</w:t>
                  </w:r>
                </w:p>
                <w:p w:rsidR="00942A76" w:rsidRDefault="00942A76">
                  <w:pPr>
                    <w:pStyle w:val="OCRStyle4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7. דיני מדינת ישראל, נוסח חדש 1, עמ' 2.</w:t>
                  </w:r>
                </w:p>
                <w:p w:rsidR="00942A76" w:rsidRPr="003808F9" w:rsidRDefault="00942A76">
                  <w:pPr>
                    <w:pStyle w:val="OCRStyle4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8. ס"ח תשי'"ב, עמי .344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1" o:spid="_x0000_s1042" type="#_x0000_t202" style="position:absolute;left:0;text-align:left;margin-left:82.65pt;margin-top:403.8pt;width:476.2pt;height:274.65pt;z-index:18;mso-wrap-style:none;mso-position-horizontal-relative:page;mso-position-vertical-relative:page" stroked="f">
            <v:textbox style="mso-next-textbox:#_x0000_s1271" inset="0,0,0,0">
              <w:txbxContent>
                <w:tbl>
                  <w:tblPr>
                    <w:tblW w:w="50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4"/>
                    <w:gridCol w:w="1524"/>
                  </w:tblGrid>
                  <w:tr w:rsidR="00942A76" w:rsidRPr="003808F9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942A76" w:rsidRDefault="00942A76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16. בעל טובץ, שייבא טובץ המפורטים בתוספת לפקודת תעריף המכס והפטורים, 1937,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שעדיין לא הותרו לצריכה בארץ, ותמורתם, כולה או מקצתה, שולמה מהקצבה בשער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או מתוך מילווה בין-לאומי שקבע המפקח ובמידה שקבע, ישלם היטל יבוא בשיעור</w:t>
                        </w:r>
                      </w:p>
                      <w:p w:rsidR="00942A76" w:rsidRPr="003808F9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20 אחוז ממחיר הטובץ (להלן - היטל יבוא).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942A76" w:rsidRPr="003808F9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יבוא</w:t>
                        </w:r>
                      </w:p>
                    </w:tc>
                  </w:tr>
                  <w:tr w:rsidR="00942A76" w:rsidRPr="003808F9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942A76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היטל יבוא ישולם לפני סילוק הטובץ מפיקוח רשות המכס, וכל עוד לא שולם ההיטל</w:t>
                        </w:r>
                      </w:p>
                      <w:p w:rsidR="00942A76" w:rsidRPr="003808F9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במלואו לא יסולקו הטובץ.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942A76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</w:t>
                        </w:r>
                      </w:p>
                      <w:p w:rsidR="00942A76" w:rsidRPr="003808F9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יבוא</w:t>
                        </w:r>
                      </w:p>
                    </w:tc>
                  </w:tr>
                  <w:tr w:rsidR="00942A76" w:rsidRPr="003808F9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942A76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היטל יבוא לא יחול על טובץ שנרשמו למטרות שטעון או מעבר כאמור בסעיף 62</w:t>
                        </w:r>
                      </w:p>
                      <w:p w:rsidR="00942A76" w:rsidRPr="003808F9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המכס.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942A76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מהיטל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יבוא לגבי טובין</w:t>
                        </w:r>
                      </w:p>
                      <w:p w:rsidR="00942A76" w:rsidRPr="003808F9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בשטעון ומעבר</w:t>
                        </w:r>
                      </w:p>
                    </w:tc>
                  </w:tr>
                  <w:tr w:rsidR="00942A76" w:rsidRPr="003808F9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942A76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לענץ חישוב מס קניה לפי חוק מס קניה (סחורות ושירותים), תשי"ב-81952, על טובץ</w:t>
                        </w:r>
                      </w:p>
                      <w:p w:rsidR="00942A76" w:rsidRPr="003808F9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שנתחייבו בהיטל יבוא, לא יובא בחשבץ היטל היבוא.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942A76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מיוחדת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חישוב</w:t>
                        </w:r>
                      </w:p>
                      <w:p w:rsidR="00942A76" w:rsidRPr="003808F9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קניה</w:t>
                        </w:r>
                      </w:p>
                    </w:tc>
                  </w:tr>
                  <w:tr w:rsidR="00942A76" w:rsidRPr="003808F9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942A76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ראה המנהל כי חלק מתמורה על טובץ שמוטל עליהם היטל מלאי או היטל יבוא לא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עדיץ וישולם לספק מהקצבה לפי השער החדש, רשאי הוא להורות כי לענץ תשלום</w:t>
                        </w:r>
                      </w:p>
                      <w:p w:rsidR="00942A76" w:rsidRPr="003808F9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לא יובא בחשבץ אותו חלק מן התמורה המחושב לפי השער החדש.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942A76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 בתמורה</w:t>
                        </w:r>
                      </w:p>
                      <w:p w:rsidR="00942A76" w:rsidRPr="003808F9" w:rsidRDefault="00942A7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שער חדש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272" o:spid="_x0000_s1043" type="#_x0000_t202" style="position:absolute;left:0;text-align:left;margin-left:223.8pt;margin-top:371.95pt;width:121.35pt;height:26.75pt;z-index:17;mso-wrap-style:none;mso-position-horizontal-relative:page;mso-position-vertical-relative:page" stroked="f">
            <v:textbox style="mso-next-textbox:#_x0000_s1272" inset="0,0,0,0">
              <w:txbxContent>
                <w:p w:rsidR="00942A76" w:rsidRDefault="00942A76">
                  <w:pPr>
                    <w:pStyle w:val="OCRStyle4"/>
                    <w:ind w:left="230"/>
                  </w:pPr>
                  <w:r>
                    <w:rPr>
                      <w:rtl/>
                    </w:rPr>
                    <w:t>פרק ד': היטל יבוא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3" o:spid="_x0000_s1044" type="#_x0000_t202" style="position:absolute;left:0;text-align:left;margin-left:78.3pt;margin-top:90.4pt;width:471.05pt;height:271.25pt;z-index:16;mso-wrap-style:none;mso-position-horizontal-relative:page;mso-position-vertical-relative:page" stroked="f">
            <v:textbox style="mso-next-textbox:#_x0000_s1273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7"/>
                    <w:gridCol w:w="1177"/>
                  </w:tblGrid>
                  <w:tr w:rsidR="00942A76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סוחר, בין שהוא חייב בהיטל מלאי ובין אם לאו, ימסור למנהל פרטים, כפי שיורה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על טובץ שיובאו והמשמשים או המיועדים למכירה או לשימוש אחר בעסקיו, לא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מארבעה עשר יום לאחר פרסום תקנות אלה, זולת אם דרש ממנו המנהל דרישה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לענץ זה.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או דרישה כאמור בתקנת משנה (א) תהיה כללית או למהנים מסויימים של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סוחרים או לסוחר מסרים.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שנתחייב בהיטל מלאי והוכיח להנחת דעתו של המנהל שהטובץ שעליהם נתחייב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בבעלותו, לא יהא חייב בתשלום היטל עליהם אם מסר סרטים עליהם כאמור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בתקנת משנה (א) וק שמם ומענם של הבעלים; אץ באמור בתקנת משנה זו כדי לפטור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מהיטל מלאי את הסוחר שהוא בעל הטובץ האמורים.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10 לפקודת סדרי השלטון והמשפט, תש"ח-1948 6, וסעיף 17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הפרשנות 7, תהא הוראה או דרישה כאמור בתקנת משנה (א) תקפה אם פורסמה</w:t>
                        </w:r>
                      </w:p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בשלושה עתונים יומיים ותחילתה ביום שנקבע בה.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942A76" w:rsidRDefault="00942A7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42A76" w:rsidRDefault="00942A7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B1DA6" w:rsidRDefault="002B1DA6">
      <w:pPr>
        <w:rPr>
          <w:rtl/>
        </w:rPr>
      </w:pPr>
      <w:r>
        <w:rPr>
          <w:rtl/>
        </w:rPr>
        <w:br w:type="page"/>
      </w:r>
    </w:p>
    <w:p w:rsidR="002B1DA6" w:rsidRDefault="00000000">
      <w:pPr>
        <w:rPr>
          <w:rtl/>
        </w:rPr>
      </w:pPr>
      <w:r>
        <w:pict>
          <v:shape id="_x0000_s1274" o:spid="_x0000_s1045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274" inset="0,0,0,0">
              <w:txbxContent>
                <w:p w:rsidR="00942A76" w:rsidRDefault="00942A76">
                  <w:r>
                    <w:rPr>
                      <w:rtl/>
                    </w:rPr>
                    <w:t>193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5" o:spid="_x0000_s1046" type="#_x0000_t202" style="position:absolute;left:0;text-align:left;margin-left:394.55pt;margin-top:711.7pt;width:168.9pt;height:62.95pt;z-index:25;mso-wrap-style:none;mso-position-horizontal-relative:page;mso-position-vertical-relative:page" stroked="f">
            <v:textbox style="mso-next-textbox:#_x0000_s1275" inset="0,0,0,0">
              <w:txbxContent>
                <w:p w:rsidR="00942A76" w:rsidRPr="002B1DA6" w:rsidRDefault="00942A76">
                  <w:pPr>
                    <w:pStyle w:val="OCRStyle5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9. ס"ח 258, תשי"ח, עמ' 160.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6" o:spid="_x0000_s1047" type="#_x0000_t202" style="position:absolute;left:0;text-align:left;margin-left:114.75pt;margin-top:635.05pt;width:434pt;height:69.7pt;z-index:24;mso-wrap-style:none;mso-position-horizontal-relative:page;mso-position-vertical-relative:page" stroked="f">
            <v:textbox style="mso-next-textbox:#_x0000_s1276" inset="0,0,0,0">
              <w:txbxContent>
                <w:tbl>
                  <w:tblPr>
                    <w:tblW w:w="46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5"/>
                    <w:gridCol w:w="6737"/>
                  </w:tblGrid>
                  <w:tr w:rsidR="00942A76" w:rsidRPr="002B1DA6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942A76" w:rsidRPr="002B1DA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בפרק זה-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"דלק" - הטובץ המפורטים בתוספת השניה;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 דלק" - מי שברשותו או בפיקוחו דלק המשמש או הנועד לשמש לו להספקה, ולרבות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'יצרך כמשמעותו בחוק הבלו על הדלק, תשי"ח-1958 9.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277" o:spid="_x0000_s1048" type="#_x0000_t202" style="position:absolute;left:0;text-align:left;margin-left:305.05pt;margin-top:614.45pt;width:111.1pt;height:20.6pt;z-index:23;mso-wrap-style:none;mso-position-horizontal-relative:page;mso-position-vertical-relative:page" stroked="f">
            <v:textbox style="mso-next-textbox:#_x0000_s1277" inset="0,0,0,0">
              <w:txbxContent>
                <w:p w:rsidR="00942A76" w:rsidRPr="002B1DA6" w:rsidRDefault="00942A76">
                  <w:pPr>
                    <w:pStyle w:val="OCRStyle5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ו': היטל דלק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8" o:spid="_x0000_s1049" type="#_x0000_t202" style="position:absolute;left:0;text-align:left;margin-left:108.05pt;margin-top:145.2pt;width:455.4pt;height:464.9pt;z-index:22;mso-wrap-style:none;mso-position-horizontal-relative:page;mso-position-vertical-relative:page" stroked="f">
            <v:textbox style="mso-next-textbox:#_x0000_s1278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7102"/>
                  </w:tblGrid>
                  <w:tr w:rsidR="00942A76" w:rsidRPr="002B1DA6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42A76" w:rsidRPr="002B1DA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 כלליים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מהיטל מלאי ומהיטל יבוא פטורים -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טובין המיובאים בידי מוסד של ארגון האומות המאוחדות או בידי מוסד של ארגון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 לסיוע שהכירה בו הממשלה, אם הטובץ מיועדים למטרותיהם;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טובץ שנרכשו בידי נציגויות ונציגים של מדינות חוץ לשימושם;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טובץ שיובאו חלף יצוא טובין, ובלבד שהוכח להנחת דעתו של המנהל שבעד הטובץ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שיוצאו לא נתקבלה הטבה, תמיכה או תוספת אחרת בלירות ישראליות, ואם נתקבלה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הטבה. תמיכה או תוספת אחרת כאמור היא הוחזרה.</w:t>
                        </w:r>
                      </w:p>
                    </w:tc>
                  </w:tr>
                  <w:tr w:rsidR="00942A76" w:rsidRPr="002B1DA6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42A76" w:rsidRPr="002B1DA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טובין שניזוקו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היה למנהל יסוד להניח שטובץ החייבים בהיטל מלאי או בהיטל יבוא ניזוקו או שבעודם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בפיקוח של רשות המכס אבדו, הושמדו או נעזבו לרשות המכס, יפחית את ההיטל, יחזירו או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יפטור ממנו, כולו או מקצתו, הכל לפי הענץ.</w:t>
                        </w:r>
                      </w:p>
                    </w:tc>
                  </w:tr>
                  <w:tr w:rsidR="00942A76" w:rsidRPr="002B1DA6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היטל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 ויתור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התייקרות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הודיע הממונה על ההסדרים למנהל כי סוחר שנתחייב בהיטל מלאי או בהיטל יבוא עשה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הסדר בקשר לשמירת יציבות מחירים או בקשר למניעת התייקרות או בקשר למימון יבוא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יצוא, ידחה המנהל את מועד תשלום ההיטל כולו או מקצתו, עד מועד שנקבע בהסדר;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'הממונה על ההסדרים-, בסעיף זה ולהלן - מי ששר המסחר והתעשיה מינהו לכך,</w:t>
                        </w:r>
                      </w:p>
                    </w:tc>
                  </w:tr>
                  <w:tr w:rsidR="00942A76" w:rsidRPr="002B1DA6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מהיטל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בקיום הסדר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נעשה הסדר כאמור בתקנה 23 והודיע הממונה על ההסדרים למנהל כי תנאי ההסדר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נתמלאו, יפטור המנהל את החייב מן ההיטל, כולו או מקצתו, כפי שנקבע בהסדר.</w:t>
                        </w:r>
                      </w:p>
                    </w:tc>
                  </w:tr>
                  <w:tr w:rsidR="00942A76" w:rsidRPr="002B1DA6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היטל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מאת מפר הסדר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לא קיים סוחר את ההסדר, כולו או מקצתו, רשאי הממונה על ההסדרים להודיע על כך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 ולסוחר והסוחר ישלם, תוך שבעה ימים מיום שנמסרה לו ההודעה האמורה. את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שתשלומו נדחה, והוא אם לא ראה שר המסחר והתעשיה להפחית את שיעור התשלום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נסיבות מיוחדות המצדיקות זאת.</w:t>
                        </w:r>
                      </w:p>
                    </w:tc>
                  </w:tr>
                  <w:tr w:rsidR="00942A76" w:rsidRPr="002B1DA6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לבטל הפכם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להוסיף היטל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הוסכם על מכירתם של טובץ במחיר קבוע במטבע ישראלי ולאחר מכן הוטל על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המוכר, בשל הטובץ, היטל לפי תקנות אלה, רשאי המוכר לחזור בו מן ההסכם זולת אם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נקבעה בהסכם הוראה מפורשת אחרת לענין זה או אם הסכים הקונה שיוסף ההיטל על המחיר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המוסכם.</w:t>
                        </w:r>
                      </w:p>
                    </w:tc>
                  </w:tr>
                  <w:tr w:rsidR="00942A76" w:rsidRPr="002B1DA6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או פטור</w:t>
                        </w:r>
                      </w:p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אינם משנים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או זיכוי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42A76" w:rsidRDefault="00942A7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אם על פי הוראות פרק זה הוחזר לאדם היטל, כולו או מקצתו, או ניתן לו פטור מהיטל,</w:t>
                        </w:r>
                      </w:p>
                      <w:p w:rsidR="00942A76" w:rsidRPr="002B1DA6" w:rsidRDefault="00942A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אץ בכך כדי להגדיל או להקטץ שחרור או זיכוי ממנו לפי תקנה 12.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279" o:spid="_x0000_s1050" type="#_x0000_t202" style="position:absolute;left:0;text-align:left;margin-left:256.95pt;margin-top:109.15pt;width:216.8pt;height:29.3pt;z-index:21;mso-wrap-style:none;mso-position-horizontal-relative:page;mso-position-vertical-relative:page" stroked="f">
            <v:textbox style="mso-next-textbox:#_x0000_s1279" inset="0,0,0,0">
              <w:txbxContent>
                <w:p w:rsidR="00942A76" w:rsidRPr="002B1DA6" w:rsidRDefault="00942A76">
                  <w:pPr>
                    <w:pStyle w:val="OCRStyle5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ה': פטורים והחזר בהיטלי מלאי ויבוא</w:t>
                  </w:r>
                </w:p>
              </w:txbxContent>
            </v:textbox>
            <w10:wrap anchorx="page" anchory="page"/>
          </v:shape>
        </w:pict>
      </w:r>
    </w:p>
    <w:p w:rsidR="00B10AA4" w:rsidRDefault="00B10AA4">
      <w:pPr>
        <w:rPr>
          <w:rtl/>
        </w:rPr>
      </w:pPr>
      <w:r>
        <w:rPr>
          <w:rtl/>
        </w:rPr>
        <w:br w:type="page"/>
      </w:r>
    </w:p>
    <w:p w:rsidR="00B10AA4" w:rsidRDefault="00000000">
      <w:pPr>
        <w:rPr>
          <w:rtl/>
        </w:rPr>
      </w:pPr>
      <w:r>
        <w:pict>
          <v:shape id="_x0000_s1280" o:spid="_x0000_s1051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280" inset="0,0,0,0">
              <w:txbxContent>
                <w:p w:rsidR="00942A76" w:rsidRDefault="00942A76">
                  <w:r>
                    <w:rPr>
                      <w:rtl/>
                    </w:rPr>
                    <w:t>194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1" o:spid="_x0000_s1052" type="#_x0000_t202" style="position:absolute;left:0;text-align:left;margin-left:75.25pt;margin-top:687pt;width:405.5pt;height:73.25pt;z-index:32;mso-wrap-style:none;mso-position-horizontal-relative:page;mso-position-vertical-relative:page" stroked="f">
            <v:textbox style="mso-next-textbox:#_x0000_s1281" inset="0,0,0,0">
              <w:txbxContent>
                <w:p w:rsidR="00942A76" w:rsidRDefault="00942A76">
                  <w:pPr>
                    <w:pStyle w:val="OCRStyle6"/>
                    <w:ind w:left="8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10. ק"ח תשל"א, עמ' 306.</w:t>
                  </w:r>
                </w:p>
                <w:p w:rsidR="00942A76" w:rsidRPr="00B10AA4" w:rsidRDefault="00942A76">
                  <w:pPr>
                    <w:pStyle w:val="OCRStyle6"/>
                    <w:ind w:left="8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11. ק"ת תשכ"ב, עמ' .1302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2" o:spid="_x0000_s1053" type="#_x0000_t202" style="position:absolute;left:0;text-align:left;margin-left:79.6pt;margin-top:546.4pt;width:457.2pt;height:133.45pt;z-index:31;mso-wrap-style:none;mso-position-horizontal-relative:page;mso-position-vertical-relative:page" stroked="f">
            <v:textbox style="mso-next-textbox:#_x0000_s1282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6"/>
                    <w:gridCol w:w="1337"/>
                  </w:tblGrid>
                  <w:tr w:rsidR="00942A76" w:rsidRPr="00B10AA4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942A76" w:rsidRDefault="00942A76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36. כל מונח כפרק זה - כמשמעותו בצו הפיקוח על מצרכים ושירותים (שכר מקסימלי</w:t>
                        </w:r>
                      </w:p>
                      <w:p w:rsidR="00942A76" w:rsidRPr="00B10AA4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לשירותי סווארות), תשכ'ב - 1962" (להלן - צו הסווארות).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942A76" w:rsidRPr="00B10AA4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42A76" w:rsidRPr="00B10AA4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942A76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מי שעוסק בעשיית שירותי סווארות שבעדם נקבע שכר מקסימלי בצו הסווארות,</w:t>
                        </w:r>
                      </w:p>
                      <w:p w:rsidR="00942A76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על השירותים שעשה היטל כשיעור של 6 אחוזים מן השכר המקסימלי שנותן השירות</w:t>
                        </w:r>
                      </w:p>
                      <w:p w:rsidR="00942A76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לקחת לפי צו הסווארות.</w:t>
                        </w:r>
                      </w:p>
                      <w:p w:rsidR="00942A76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ההיטל לפי סעיף קטן (א) ישולם תוך חמישה עשר יום מתום כל חודש שבו ניתן שירות</w:t>
                        </w:r>
                      </w:p>
                      <w:p w:rsidR="00942A76" w:rsidRPr="00B10AA4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בקשר אליו משתלם ההיטל.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942A76" w:rsidRPr="00B10AA4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סווארות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283" o:spid="_x0000_s1054" type="#_x0000_t202" style="position:absolute;left:0;text-align:left;margin-left:202.75pt;margin-top:508.8pt;width:134.25pt;height:31.9pt;z-index:30;mso-wrap-style:none;mso-position-horizontal-relative:page;mso-position-vertical-relative:page" stroked="f">
            <v:textbox style="mso-next-textbox:#_x0000_s1283" inset="0,0,0,0">
              <w:txbxContent>
                <w:p w:rsidR="00942A76" w:rsidRPr="00B10AA4" w:rsidRDefault="00942A76">
                  <w:pPr>
                    <w:pStyle w:val="OCRStyle6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ח': היטל סווארות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4" o:spid="_x0000_s1055" type="#_x0000_t202" style="position:absolute;left:0;text-align:left;margin-left:77.8pt;margin-top:286.65pt;width:469.25pt;height:199.8pt;z-index:29;mso-wrap-style:none;mso-position-horizontal-relative:page;mso-position-vertical-relative:page" stroked="f">
            <v:textbox style="mso-next-textbox:#_x0000_s1284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473"/>
                  </w:tblGrid>
                  <w:tr w:rsidR="00942A76" w:rsidRPr="00B10AA4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942A76" w:rsidRDefault="00942A76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32. כל מתח בפרק זה - כמשמעותו בתקנות הנמלים, תשל"א-1971 10 (להלן - תקנות</w:t>
                        </w:r>
                      </w:p>
                      <w:p w:rsidR="00942A76" w:rsidRPr="00B10AA4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הנמלים).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42A76" w:rsidRPr="00B10AA4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42A76" w:rsidRPr="00B10AA4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942A76" w:rsidRPr="00B10AA4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האגרות המפורטות בתוספת השלישית שישולמו לפי תקנות הנמלים, יוגדלו ב-20 אחתים.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42A76" w:rsidRPr="00B10AA4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 אגרות</w:t>
                        </w:r>
                      </w:p>
                    </w:tc>
                  </w:tr>
                  <w:tr w:rsidR="00942A76" w:rsidRPr="00B10AA4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942A76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שיעור אגרת רציף בעד מטעני יצוא לפי סעיף 1 בסימן ב' של חלק ג' לתוספת החמישית</w:t>
                        </w:r>
                      </w:p>
                      <w:p w:rsidR="00942A76" w:rsidRPr="00B10AA4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הנמלים, תוקטן ל- 0.5 אחוז למאה.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42A76" w:rsidRPr="00B10AA4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הקטנת אגרות</w:t>
                        </w:r>
                      </w:p>
                    </w:tc>
                  </w:tr>
                  <w:tr w:rsidR="00942A76" w:rsidRPr="00B10AA4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942A76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רשות הנמלים תשלם היטל בשיעור של 6 אחוזים מהאגרות המפורטות בתוספת</w:t>
                        </w:r>
                      </w:p>
                      <w:p w:rsidR="00942A76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השלישית, וכן ומאגרות רציף בעד מטעני יבוא לפי סעיפים 1 ו-2 בסימן ב' של חלק ג'</w:t>
                        </w:r>
                      </w:p>
                      <w:p w:rsidR="00942A76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החמישית לתקנות הנמלים.</w:t>
                        </w:r>
                      </w:p>
                      <w:p w:rsidR="00942A76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לפי תקנת משגה (א) ישולם תוך חמישה עשר יום מתום כל חודש שבו שולמו</w:t>
                        </w:r>
                      </w:p>
                      <w:p w:rsidR="00942A76" w:rsidRPr="00B10AA4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שבקשר אליהן משתלם ההיטל.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42A76" w:rsidRPr="00B10AA4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נמלים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285" o:spid="_x0000_s1056" type="#_x0000_t202" style="position:absolute;left:0;text-align:left;margin-left:169.9pt;margin-top:247.05pt;width:211.05pt;height:31.1pt;z-index:28;mso-wrap-style:none;mso-position-horizontal-relative:page;mso-position-vertical-relative:page" stroked="f">
            <v:textbox style="mso-next-textbox:#_x0000_s1285" inset="0,0,0,0">
              <w:txbxContent>
                <w:p w:rsidR="00942A76" w:rsidRPr="00B10AA4" w:rsidRDefault="00942A76">
                  <w:pPr>
                    <w:pStyle w:val="OCRStyle6"/>
                    <w:ind w:left="51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ז': אגרות נמלים והיטל נמלים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6" o:spid="_x0000_s1057" type="#_x0000_t202" style="position:absolute;left:0;text-align:left;margin-left:74.85pt;margin-top:96.55pt;width:460.55pt;height:124.75pt;z-index:27;mso-wrap-style:none;mso-position-horizontal-relative:page;mso-position-vertical-relative:page" stroked="f">
            <v:textbox style="mso-next-textbox:#_x0000_s1286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293"/>
                  </w:tblGrid>
                  <w:tr w:rsidR="00942A76" w:rsidRPr="00B10AA4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942A76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המחזיק דלק ביום הקובע ישלם עליו היטל דלק בשיעור שנקבע בתוספת השניה בצידו</w:t>
                        </w:r>
                      </w:p>
                      <w:p w:rsidR="00942A76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סוג דלק.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942A76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</w:t>
                        </w:r>
                      </w:p>
                      <w:p w:rsidR="00942A76" w:rsidRPr="00B10AA4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דלק</w:t>
                        </w:r>
                      </w:p>
                    </w:tc>
                  </w:tr>
                  <w:tr w:rsidR="00942A76" w:rsidRPr="00B10AA4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942A76" w:rsidRPr="00B10AA4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ההיטל לפי פרק זה יסולק עד יום כ"ט באלול תשל-א (19 בספטמבר 1971).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942A76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מיעד סילוק</w:t>
                        </w:r>
                      </w:p>
                      <w:p w:rsidR="00942A76" w:rsidRPr="00B10AA4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דלק</w:t>
                        </w:r>
                      </w:p>
                    </w:tc>
                  </w:tr>
                  <w:tr w:rsidR="00942A76" w:rsidRPr="00B10AA4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942A76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החייב בתשלום ההיטל לפי פרק זה ימסור למנהל עם דרישתו, אך לא יאוחר מעם ח'</w:t>
                        </w:r>
                      </w:p>
                      <w:p w:rsidR="00942A76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באלול תשל-א (29 באוגוסט 1971), רשימת מלאי הדלק שהוא מחזיק ביום הקובע; לא נדרש</w:t>
                        </w:r>
                      </w:p>
                      <w:p w:rsidR="00942A76" w:rsidRPr="00B10AA4" w:rsidRDefault="00942A7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ימסור את הרשימה לא יאוחר מארבעה עשר יום לאחר פרסום תקנות אלה.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942A76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רשימת</w:t>
                        </w:r>
                      </w:p>
                      <w:p w:rsidR="00942A76" w:rsidRPr="00B10AA4" w:rsidRDefault="00942A7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25E6D" w:rsidRDefault="00C25E6D">
      <w:pPr>
        <w:rPr>
          <w:rtl/>
        </w:rPr>
      </w:pPr>
      <w:r>
        <w:rPr>
          <w:rtl/>
        </w:rPr>
        <w:br w:type="page"/>
      </w:r>
    </w:p>
    <w:p w:rsidR="00C25E6D" w:rsidRDefault="00000000">
      <w:pPr>
        <w:rPr>
          <w:rtl/>
        </w:rPr>
      </w:pPr>
      <w:r>
        <w:pict>
          <v:shape id="_x0000_s1287" o:spid="_x0000_s1058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287" inset="0,0,0,0">
              <w:txbxContent>
                <w:p w:rsidR="00942A76" w:rsidRDefault="00942A76">
                  <w:r>
                    <w:rPr>
                      <w:rtl/>
                    </w:rPr>
                    <w:t>195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8" o:spid="_x0000_s1059" type="#_x0000_t202" style="position:absolute;left:0;text-align:left;margin-left:363.7pt;margin-top:694.8pt;width:187.7pt;height:75.85pt;z-index:36;mso-wrap-style:none;mso-position-horizontal-relative:page;mso-position-vertical-relative:page" stroked="f">
            <v:textbox style="mso-next-textbox:#_x0000_s1288" inset="0,0,0,0">
              <w:txbxContent>
                <w:p w:rsidR="00942A76" w:rsidRDefault="00942A76">
                  <w:pPr>
                    <w:pStyle w:val="OCRStyle7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12. ס''ח תשי"ד, עמ' 192.</w:t>
                  </w:r>
                </w:p>
                <w:p w:rsidR="00942A76" w:rsidRPr="00C25E6D" w:rsidRDefault="00942A76">
                  <w:pPr>
                    <w:pStyle w:val="OCRStyle7"/>
                    <w:ind w:left="6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13. ק"ח 2678, תשל"א, עמ' .680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9" o:spid="_x0000_s1060" type="#_x0000_t202" style="position:absolute;left:0;text-align:left;margin-left:88.3pt;margin-top:141pt;width:464.9pt;height:539.75pt;z-index:35;mso-wrap-style:none;mso-position-horizontal-relative:page;mso-position-vertical-relative:page" stroked="f">
            <v:textbox style="mso-next-textbox:#_x0000_s1289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2"/>
                    <w:gridCol w:w="7111"/>
                  </w:tblGrid>
                  <w:tr w:rsidR="00942A76" w:rsidRPr="00C25E6D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הגבלה קל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</w:t>
                        </w:r>
                      </w:p>
                      <w:p w:rsidR="00942A76" w:rsidRPr="00C25E6D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ההתחייבויות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38.נגיד בנק ישראל רשאי להורות למוסד בנקאי או למוסד כספי, כמשמעותם בחוק בנק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תשי"ד-1954 12 (להלן - חוק הבנק), לא להגדיל, אם דרך כלל ואם לתקופה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מסויימת, את סך כל ההתחייבויות שלקח על עצמו, או לא להגדיל אותן למעלה מן השיעור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הנגיד באותה הוראה, והוא רשאי לעשות כאמור דרך כלל או לסוג מסרים של</w:t>
                        </w:r>
                      </w:p>
                      <w:p w:rsidR="00942A76" w:rsidRPr="00C25E6D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התחייבויות.</w:t>
                        </w:r>
                      </w:p>
                    </w:tc>
                  </w:tr>
                  <w:tr w:rsidR="00942A76" w:rsidRPr="00C25E6D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ממכות להטיל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קנסות בשל הגדלת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התחייבויות</w:t>
                        </w:r>
                      </w:p>
                      <w:p w:rsidR="00942A76" w:rsidRPr="00C25E6D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בנקאיות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בהוראה לפי תקנה 38 רשאי נגיד בנק ישראל לקבוע כי -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מוסד בנקאי או מוסד כספי חייב לדווח לבנק ישראל על התחייבויותיו לתקופה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ובצורה שנקבעו בהוראה;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מוסד בנקאי או מוסד כספי שיחרוג מההגבלות שיוטלו עליו בהוראה יהיה חייב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לבנק ישראל קנס בשיעורים שייקבעו ושלא יעלו על  20% לשנה מסכום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החריגות.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נגיד בנק ישראל יקבע בצו את שיטת חישוב החריגות, אם דרך כלל ואם לסוגים</w:t>
                        </w:r>
                      </w:p>
                      <w:p w:rsidR="00942A76" w:rsidRPr="00C25E6D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מסויימים.</w:t>
                        </w:r>
                      </w:p>
                    </w:tc>
                  </w:tr>
                  <w:tr w:rsidR="00942A76" w:rsidRPr="00C25E6D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להטיל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קנסות נשל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 האשראי</w:t>
                        </w:r>
                      </w:p>
                      <w:p w:rsidR="00942A76" w:rsidRPr="00C25E6D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הבנקאי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נתן נגיד בנק ישראל הוראה (להלן - ההוראה) לפי סעיף 53 לחוק הבנק, להגביל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בנקאי או השקעות, רשאי הוא לקבוע בצו כי -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חובה על מוסד בנקאי לדווח לבנק ישראל, במועדים שנקבעו בצו, על האשראי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או על ההשקעות שהשקיע באותם מועדים;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מוסד שחרג מההגבלות שהוטלו עליו בהוראה יהיה חייב לשלם לבנק ישראל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בשיעורים שייקבעו ושלא יעלו על 20% לשנה מסכום החריגות.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נגיד בנק ישראל יקבע בצו את שיטת חישוב החריגות, אם דרך כלל ואם לסוגים</w:t>
                        </w:r>
                      </w:p>
                      <w:p w:rsidR="00942A76" w:rsidRPr="00C25E6D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מסויימים.</w:t>
                        </w:r>
                      </w:p>
                    </w:tc>
                  </w:tr>
                  <w:tr w:rsidR="00942A76" w:rsidRPr="00C25E6D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התייעצות עם</w:t>
                        </w:r>
                      </w:p>
                      <w:p w:rsidR="00942A76" w:rsidRPr="00C25E6D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על אף האמור בסעיף 53 לחוק הבנק, רשאי יהיה נגיד בנק ישראל, ביום תחילת תקנות</w:t>
                        </w:r>
                      </w:p>
                      <w:p w:rsidR="00942A76" w:rsidRPr="00C25E6D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לתת הוראה כאמור באותו סעיף ללא התייעצות מראש במועצה.</w:t>
                        </w:r>
                      </w:p>
                    </w:tc>
                  </w:tr>
                  <w:tr w:rsidR="00942A76" w:rsidRPr="00C25E6D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942A76" w:rsidRPr="00C25E6D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פגרת בנקים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942A76" w:rsidRDefault="00942A7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היום הקובע יהיה יום פגרה למוסדות בנקאיים, כמשמעותם בסעיף 2 להוראות בנק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(נכסים נזילים), תשל-א-1971 13.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המוסדות הבנקאיים לא יעשו באותו יום פעולות בנקאיות, ולא יפתחו שעריהם;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או בעל תפקיד אחר בבנק לא ייכנסו ולא יעשו כל רישום וכתיבה בפנקסים</w:t>
                        </w:r>
                      </w:p>
                      <w:p w:rsidR="00942A76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ובמסמכים של המוסדות האמורים אלא בנוכחות מי שיש לו הרשאה לפי תקנה 11 לתקנות</w:t>
                        </w:r>
                      </w:p>
                      <w:p w:rsidR="00942A76" w:rsidRPr="00C25E6D" w:rsidRDefault="00942A7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המטבע ולפי הוראותיו.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290" o:spid="_x0000_s1061" type="#_x0000_t202" style="position:absolute;left:0;text-align:left;margin-left:257.8pt;margin-top:105.95pt;width:192.05pt;height:30.9pt;z-index:34;mso-wrap-style:none;mso-position-horizontal-relative:page;mso-position-vertical-relative:page" stroked="f">
            <v:textbox style="mso-next-textbox:#_x0000_s1290" inset="0,0,0,0">
              <w:txbxContent>
                <w:p w:rsidR="00942A76" w:rsidRPr="00C25E6D" w:rsidRDefault="00942A76">
                  <w:pPr>
                    <w:pStyle w:val="OCRStyle7"/>
                    <w:ind w:left="2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ט': פיקוח על נעילות בנקאית</w:t>
                  </w:r>
                </w:p>
              </w:txbxContent>
            </v:textbox>
            <w10:wrap anchorx="page" anchory="page"/>
          </v:shape>
        </w:pict>
      </w:r>
    </w:p>
    <w:p w:rsidR="00E05812" w:rsidRDefault="00E05812">
      <w:pPr>
        <w:rPr>
          <w:rtl/>
        </w:rPr>
      </w:pPr>
      <w:r>
        <w:rPr>
          <w:rtl/>
        </w:rPr>
        <w:br w:type="page"/>
      </w:r>
    </w:p>
    <w:p w:rsidR="00E05812" w:rsidRDefault="00000000">
      <w:pPr>
        <w:rPr>
          <w:rtl/>
        </w:rPr>
      </w:pPr>
      <w:r>
        <w:pict>
          <v:shape id="_x0000_s1291" o:spid="_x0000_s1062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291" inset="0,0,0,0">
              <w:txbxContent>
                <w:p w:rsidR="00942A76" w:rsidRDefault="00942A76">
                  <w:r>
                    <w:rPr>
                      <w:rtl/>
                    </w:rPr>
                    <w:t>196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2" o:spid="_x0000_s1063" type="#_x0000_t202" style="position:absolute;left:0;text-align:left;margin-left:83.5pt;margin-top:703.35pt;width:393.45pt;height:70.7pt;z-index:41;mso-wrap-style:none;mso-position-horizontal-relative:page;mso-position-vertical-relative:page" stroked="f">
            <v:textbox style="mso-next-textbox:#_x0000_s1292" inset="0,0,0,0">
              <w:txbxContent>
                <w:p w:rsidR="00942A76" w:rsidRDefault="00942A76">
                  <w:pPr>
                    <w:pStyle w:val="OCRStyle8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14. ס'ח תשי"א, עמ' 12 .</w:t>
                  </w:r>
                </w:p>
                <w:p w:rsidR="00942A76" w:rsidRPr="00E05812" w:rsidRDefault="00942A76">
                  <w:pPr>
                    <w:pStyle w:val="OCRStyle8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15. ס"ח תשכ"ח, עמ' .204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3" o:spid="_x0000_s1064" type="#_x0000_t202" style="position:absolute;left:0;text-align:left;margin-left:83.5pt;margin-top:228.15pt;width:470.05pt;height:467.5pt;z-index:40;mso-wrap-style:none;mso-position-horizontal-relative:page;mso-position-vertical-relative:page" stroked="f">
            <v:textbox style="mso-next-textbox:#_x0000_s1293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458"/>
                  </w:tblGrid>
                  <w:tr w:rsidR="00942A76" w:rsidRPr="00E05812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942A76" w:rsidRDefault="00942A76">
                        <w:pPr>
                          <w:pStyle w:val="OCRStyle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43. בפרק זה -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המסחר והתעשיה וכן כל חבר אחר של הממשלה שהיא מינתה אותו לענין תקנות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כולן או מקצתן;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"יבואן של מצרך"- מי שמייבא מצרך מחוץ לארץ;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 של מצרך"- אדם העוסק, בין בעצמו ובץ על ידי אחרים, בייצורו של מצרך או בשינויו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מבחינת הצורה, הטיב או האיכות או מכל בחינה אחרת, או העוסק באריזתו או במזיגתו, או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המייצר או המגדל תוצרת חקלאית, חיה או דוממה, או גורם לייצורה או לגידולה;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"מחיר" - מחירו של מצרך או שכרו של שירות;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'מחיר יציב' - המחיר שבו נמכר מצרך או נעשה שירות ביום כ"ד באב תשל"א (15 באוגוסט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1971), כולל תנאי מכירתו של המצרך או תנאי עשייתו של השירות ותנאי התשלום בעדו,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האמור;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עסקה במצרך כנגד תמורה, לרבות שכירות או מתן זכות שימוש, לרבות הסכם על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כזאת, בין שיש עמה עשיית שירות ובין אם לאו, ולרבות הצעה למכירה;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'הצעת מכירה' או 'הצעת שירות- - לרבות הודעה של אדם, בכל צורה שהיא, על מחיר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 או שירות שהוא מוכן או מסכים למכור או לעשות;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"מצרך" כל חי, דומם או צומח, בץ תלוש ובץ מחובר, לרבות מים, מחצבים ומבנה או כל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ממנו;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'מצרך דומה' או -שירות דומה' - לרבות מצרך שאינו שונה מבחינה מהותית ממצרך מסויים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או שירות שאינו שונה מבחינה מהותית משירות מסויים אחר;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'שירות' - כל שירות לזולת, לרבות עינוג ציבורי כמשמעותו בחוק רישוי עסקים, תשכ'ח-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151968, כל ענין הקשור בביטוח וכל עשייה במצרכים למען הזולת, לרבות בניה, ולרבות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הצעה לעשות כל שירות כאמור;</w:t>
                        </w:r>
                      </w:p>
                      <w:p w:rsidR="00942A76" w:rsidRPr="00E05812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"עושה שירות" - לרבות מי שעושה שירות על ידי אחר, ולגבי בניה - לרבות קבלן.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942A76" w:rsidRPr="00E05812" w:rsidRDefault="00942A7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42A76" w:rsidRPr="00E05812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942A76" w:rsidRDefault="00942A7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לא ימכור יצרן, יבואן או סיטונאי מצרך, ולא יעשה שירות, במחיר העולה על המחיר</w:t>
                        </w:r>
                      </w:p>
                      <w:p w:rsidR="00942A76" w:rsidRPr="00E05812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היציב, אלא על-פי היתר לפי פרק זה.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942A76" w:rsidRDefault="00942A7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אוסר  העלאת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מחירים על יצרן,</w:t>
                        </w:r>
                      </w:p>
                      <w:p w:rsidR="00942A76" w:rsidRPr="00E05812" w:rsidRDefault="00942A7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יבואן או סיטונאי</w:t>
                        </w:r>
                      </w:p>
                    </w:tc>
                  </w:tr>
                  <w:tr w:rsidR="00942A76" w:rsidRPr="00E05812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942A76" w:rsidRDefault="00942A7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(א) השר רשאי לקבוע בצו כי אד ם אשר תקנה 44 איננה חלה עליו לא ימכור מצרך ולא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יעשה שירות במחיר העולה על המחיר היציב, אלא על-פי היתר לפי פרק זה.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תקנה זו יכול להיות לגבי מחירו של מצרך או שירות לפני מתן הנחה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המקובלת בעסקאות באותו מצרך או שירות, ויכול להיות לגבי מחיר שלאחר מתן הנחה.</w:t>
                        </w:r>
                      </w:p>
                      <w:p w:rsidR="00942A76" w:rsidRPr="00E05812" w:rsidRDefault="00942A7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942A76" w:rsidRDefault="00942A7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העלאת</w:t>
                        </w:r>
                      </w:p>
                      <w:p w:rsidR="00942A76" w:rsidRDefault="00942A7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מחירים על</w:t>
                        </w:r>
                      </w:p>
                      <w:p w:rsidR="00942A76" w:rsidRPr="00E05812" w:rsidRDefault="00942A7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294" o:spid="_x0000_s1065" type="#_x0000_t202" style="position:absolute;left:0;text-align:left;margin-left:214.4pt;margin-top:208.9pt;width:137.8pt;height:18.8pt;z-index:39;mso-wrap-style:none;mso-position-horizontal-relative:page;mso-position-vertical-relative:page" stroked="f">
            <v:textbox style="mso-next-textbox:#_x0000_s1294" inset="0,0,0,0">
              <w:txbxContent>
                <w:p w:rsidR="00942A76" w:rsidRPr="00E05812" w:rsidRDefault="00942A76">
                  <w:pPr>
                    <w:pStyle w:val="OCRStyle8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י': יציבות מחירים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5" o:spid="_x0000_s1066" type="#_x0000_t202" style="position:absolute;left:0;text-align:left;margin-left:87.05pt;margin-top:110.1pt;width:392.45pt;height:85.35pt;z-index:38;mso-wrap-style:none;mso-position-horizontal-relative:page;mso-position-vertical-relative:page" stroked="f">
            <v:textbox style="mso-next-textbox:#_x0000_s1295" inset="0,0,0,0">
              <w:txbxContent>
                <w:p w:rsidR="00942A76" w:rsidRDefault="00942A76">
                  <w:pPr>
                    <w:pStyle w:val="OCRStyle8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(ג) על אף האמור בתקנות משנה (א) ו-(ב) מותר לסניפי מוסדות בנקאיים בנמל התעופה</w:t>
                  </w:r>
                </w:p>
                <w:p w:rsidR="00942A76" w:rsidRDefault="00942A76">
                  <w:pPr>
                    <w:pStyle w:val="OCRStyle8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לוד או בנמל חיפה לקנות- מטבע חוץ מאנשים הנכנסים לישראל ביום הפגרה או למכרו</w:t>
                  </w:r>
                </w:p>
                <w:p w:rsidR="00942A76" w:rsidRDefault="00942A76">
                  <w:pPr>
                    <w:pStyle w:val="OCRStyle8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לתושבי חוץ היוצאים ביום הפגרה מישראל וכן למכרו בהקצבה לנסיעות רגילות</w:t>
                  </w:r>
                </w:p>
                <w:p w:rsidR="00942A76" w:rsidRDefault="00942A76">
                  <w:pPr>
                    <w:pStyle w:val="OCRStyle8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ולנסיעות עסק של היוצאים באותו יום את ישראל וכן רשאים הם לקבל תשלומים על</w:t>
                  </w:r>
                </w:p>
                <w:p w:rsidR="00942A76" w:rsidRDefault="00942A76">
                  <w:pPr>
                    <w:pStyle w:val="OCRStyle8"/>
                    <w:ind w:left="248"/>
                  </w:pPr>
                  <w:r>
                    <w:rPr>
                      <w:rtl/>
                    </w:rPr>
                    <w:t>חשבון מס נסיעות על פי חוק מס נסיעות חוץ, תשי"א-1951 14.</w:t>
                  </w:r>
                </w:p>
              </w:txbxContent>
            </v:textbox>
            <w10:wrap anchorx="page" anchory="page"/>
          </v:shape>
        </w:pict>
      </w:r>
    </w:p>
    <w:p w:rsidR="0087339D" w:rsidRDefault="0087339D">
      <w:pPr>
        <w:rPr>
          <w:rtl/>
        </w:rPr>
      </w:pPr>
      <w:r>
        <w:rPr>
          <w:rtl/>
        </w:rPr>
        <w:br w:type="page"/>
      </w:r>
    </w:p>
    <w:p w:rsidR="0087339D" w:rsidRDefault="00000000">
      <w:pPr>
        <w:rPr>
          <w:rtl/>
        </w:rPr>
      </w:pPr>
      <w:r>
        <w:pict>
          <v:shape id="_x0000_s1296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296" inset="0,0,0,0">
              <w:txbxContent>
                <w:p w:rsidR="00942A76" w:rsidRDefault="00942A76">
                  <w:r>
                    <w:rPr>
                      <w:rtl/>
                    </w:rPr>
                    <w:t>197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7" o:spid="_x0000_s1068" type="#_x0000_t202" style="position:absolute;left:0;text-align:left;margin-left:388.5pt;margin-top:713.65pt;width:172.25pt;height:56.05pt;z-index:44;mso-wrap-style:none;mso-position-horizontal-relative:page;mso-position-vertical-relative:page" stroked="f">
            <v:textbox style="mso-next-textbox:#_x0000_s1297" inset="0,0,0,0">
              <w:txbxContent>
                <w:p w:rsidR="00942A76" w:rsidRPr="0087339D" w:rsidRDefault="00942A76">
                  <w:pPr>
                    <w:pStyle w:val="OCRStyle9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16. ס"ח תשי"ח, עמי 24,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8" o:spid="_x0000_s1069" type="#_x0000_t202" style="position:absolute;left:0;text-align:left;margin-left:88.15pt;margin-top:78.45pt;width:473.4pt;height:628.45pt;z-index:43;mso-wrap-style:none;mso-position-horizontal-relative:page;mso-position-vertical-relative:page" stroked="f">
            <v:textbox style="mso-next-textbox:#_x0000_s129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6"/>
                    <w:gridCol w:w="6977"/>
                  </w:tblGrid>
                  <w:tr w:rsidR="00942A76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3" w:type="pct"/>
                      </w:tcPr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צו לפי תקנה זו יכול להיות כללי או לאדם מסויים, או לסוג של בני אדם, או לגבי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מסויים או סוג של עסקים, או לגבי מצרך מסויים או שירות מסרים, או לגבי סוגים של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או שירותים.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לפי תקנה זו יכול להיות מוגבל לחלק משטח המדינה.</w:t>
                        </w:r>
                      </w:p>
                    </w:tc>
                  </w:tr>
                  <w:tr w:rsidR="00942A76" w:rsidRPr="0087339D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להעלאת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מחירים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השר או מי שהוא הסמיכו לכך (להלן בפרק זה - הממתה) רשאי להעניק או לא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להעניק היתר לענין הוראות פרק זה.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יכול שיהיה בתנאים, לרבות תנאים בדבר שיעור ההעלאה.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היתר לפי תקנת משנה (א) יחולו הוראות תקנות משנה (ב) עד (ד) לתקנה 45,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המתאימים לפי הענין.</w:t>
                        </w:r>
                      </w:p>
                    </w:tc>
                  </w:tr>
                  <w:tr w:rsidR="00942A76" w:rsidRPr="0087339D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942A76" w:rsidRPr="0087339D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תחשיב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הממונה רשאי לדרוש מכל אדם להגיש לו תחשיב מחיר (להלן - תחשיב) לשם הפעלת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 לסי פרק זה, לפי פרטים שיקבע לענין זה.</w:t>
                        </w:r>
                      </w:p>
                    </w:tc>
                  </w:tr>
                  <w:tr w:rsidR="00942A76" w:rsidRPr="0087339D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סרטי התחשיב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בטופס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הממונה רשאי לדרוש מאדם שמסר לו תחשיב כי ימציא לו נתונים נוספים ומסמכים,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לדעתו לענץ התחשיב.</w:t>
                        </w:r>
                      </w:p>
                    </w:tc>
                  </w:tr>
                  <w:tr w:rsidR="00942A76" w:rsidRPr="0087339D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להעלאת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המבקש להעלות את מחירו של מצרך או של שירות מעל למחיר היציב יגיש לממונה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מנומקת, בצירוף תחשיב.</w:t>
                        </w:r>
                      </w:p>
                    </w:tc>
                  </w:tr>
                  <w:tr w:rsidR="00942A76" w:rsidRPr="0087339D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ה?שת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(א) הממונה יאשר את דבר הגשת הבקשה תוך חמישה עשר יום מיום מסירתה לידיו.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יאוחר מששים יום מיום אישור הגשת הבקשה כאמור בתקנת משנה (א) יוזן הממונה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שפנה לפי תקנה 49 את החלטתו בבקשה; לא ניתנה החלטה כאמור, יהיה המבקש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להעלות את מחיר המצרך או השירות שלגביהם ביקש העלאת מחיר למחיר שלא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המחיר הנמוך ביותר שאליו ביקש להעלות את המחיר, וזאת כל עוד לא הוחלט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בבקשתו; דינה של החלטת ביניים, לענין זה, כדץ החלטה בבקשה.</w:t>
                        </w:r>
                      </w:p>
                    </w:tc>
                  </w:tr>
                  <w:tr w:rsidR="00942A76" w:rsidRPr="0087339D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942A76" w:rsidRPr="0087339D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העלאת עראי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הממונה רשאי לאשר העלאת עראי של מחיר בשיעור שיקבע, עד לגמר הבירור של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הבקשה, בתנאים או בלעדיהם.</w:t>
                        </w:r>
                      </w:p>
                    </w:tc>
                  </w:tr>
                  <w:tr w:rsidR="00942A76" w:rsidRPr="0087339D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942A76" w:rsidRPr="0087339D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העלאת מחיר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הממונה רשאי לאשר העלאת המחיר, כולה או מקצתה. בתנאים או בלעדיהם, או לדחות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הבקשה.</w:t>
                        </w:r>
                      </w:p>
                    </w:tc>
                  </w:tr>
                  <w:tr w:rsidR="00942A76" w:rsidRPr="0087339D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942A76" w:rsidRPr="0087339D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מייעצת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942A76" w:rsidRPr="0087339D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השר רשאי למנות ועדה מייעצת לממונה.</w:t>
                        </w:r>
                      </w:p>
                    </w:tc>
                  </w:tr>
                  <w:tr w:rsidR="00942A76" w:rsidRPr="0087339D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הפיקוח על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מצרכים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ושירותים/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תשי"ח-1957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942A76" w:rsidRDefault="00942A7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כל מצרך או שירות אשר עליהם חלה תקנה 44 או חל צו לפי תקנה 45 יראו אותם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כמצרך או כשירות בר-פיקוח על-פי חוק הפיקוח על מצרכים ושירותים, תשי"ח-1957 16,</w:t>
                        </w:r>
                      </w:p>
                      <w:p w:rsidR="00942A76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המחיר היציב או המחיר שנקבע בהיתר כמחיר מקסימלי שנקבע לפי החוק האמור,</w:t>
                        </w:r>
                      </w:p>
                      <w:p w:rsidR="00942A76" w:rsidRPr="0087339D" w:rsidRDefault="00942A7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החוק האמור יחולו לפי זה.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562AB" w:rsidRDefault="008562AB">
      <w:pPr>
        <w:rPr>
          <w:rtl/>
        </w:rPr>
      </w:pPr>
      <w:r>
        <w:rPr>
          <w:rtl/>
        </w:rPr>
        <w:br w:type="page"/>
      </w:r>
    </w:p>
    <w:p w:rsidR="008562AB" w:rsidRDefault="00000000">
      <w:pPr>
        <w:rPr>
          <w:rtl/>
        </w:rPr>
      </w:pPr>
      <w:r>
        <w:pict>
          <v:shape id="_x0000_s1299" o:spid="_x0000_s1070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1299" inset="0,0,0,0">
              <w:txbxContent>
                <w:p w:rsidR="00942A76" w:rsidRDefault="00942A76">
                  <w:r>
                    <w:rPr>
                      <w:rtl/>
                    </w:rPr>
                    <w:t>198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0" o:spid="_x0000_s1071" type="#_x0000_t202" style="position:absolute;left:0;text-align:left;margin-left:78.1pt;margin-top:677.85pt;width:376.2pt;height:87.7pt;z-index:48;mso-wrap-style:none;mso-position-horizontal-relative:page;mso-position-vertical-relative:page" stroked="f">
            <v:textbox style="mso-next-textbox:#_x0000_s1300" inset="0,0,0,0">
              <w:txbxContent>
                <w:p w:rsidR="00942A76" w:rsidRDefault="00942A76">
                  <w:pPr>
                    <w:pStyle w:val="OCRStyle10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17. ע"ר 1941, תוס' 1, עמ' 85.</w:t>
                  </w:r>
                </w:p>
                <w:p w:rsidR="00942A76" w:rsidRDefault="00942A76">
                  <w:pPr>
                    <w:pStyle w:val="OCRStyle10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18. ס''ח תשייט, עמי .234</w:t>
                  </w:r>
                </w:p>
                <w:p w:rsidR="00942A76" w:rsidRPr="008562AB" w:rsidRDefault="00942A76">
                  <w:pPr>
                    <w:pStyle w:val="OCRStyle10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19. חוקי א"י, כרך ב' פרק קל"ז, עמ' 1374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1" o:spid="_x0000_s1072" type="#_x0000_t202" style="position:absolute;left:0;text-align:left;margin-left:71.95pt;margin-top:139.7pt;width:475.2pt;height:530.45pt;z-index:47;mso-wrap-style:none;mso-position-horizontal-relative:page;mso-position-vertical-relative:page" stroked="f">
            <v:textbox style="mso-next-textbox:#_x0000_s1301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555"/>
                  </w:tblGrid>
                  <w:tr w:rsidR="00942A76" w:rsidRPr="008562AB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942A76" w:rsidRDefault="00942A76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55. לענין פרק זה ופרק י''ב -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 המוסמכת" -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היטל מטבע-המפקח;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היטל מלאי, היטל יבוא והיטל דלק - המנהל;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כל ענין הדרוש למילר תפיקדי הממונה על ההסדרים - הממונה על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ההסדרים;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היטל נמלים והיטל סווארות - מי ששר האוצר מינהו לכך;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לגבי פרק ט' - המפקח על הבנקים שנתמנה לפי פקודת הבנקאות, 1941";</w:t>
                        </w:r>
                      </w:p>
                      <w:p w:rsidR="00942A76" w:rsidRPr="008562AB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לגבי פרק י' - הממונה כמשמעותו בפרק האמור.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42A76" w:rsidRPr="008562AB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מוסמכת</w:t>
                        </w:r>
                      </w:p>
                    </w:tc>
                  </w:tr>
                  <w:tr w:rsidR="00942A76" w:rsidRPr="008562AB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היטל לפי תקנות אלה ישולם על אף האמור בסעיף 62 לחוק לעידוד השקעות הון,</w:t>
                        </w:r>
                      </w:p>
                      <w:p w:rsidR="00942A76" w:rsidRPr="008562AB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18.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יבוא לפי חוק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לעידוד השקעות</w:t>
                        </w:r>
                      </w:p>
                      <w:p w:rsidR="00942A76" w:rsidRPr="008562AB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הון</w:t>
                        </w:r>
                      </w:p>
                    </w:tc>
                  </w:tr>
                  <w:tr w:rsidR="00942A76" w:rsidRPr="008562AB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942A76" w:rsidRPr="008562AB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על גביית היטל תחול פקודת המסים (גביה)19, למעט סעיף 12 שבה.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42A76" w:rsidRPr="008562AB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</w:t>
                        </w:r>
                      </w:p>
                    </w:tc>
                  </w:tr>
                  <w:tr w:rsidR="00942A76" w:rsidRPr="008562AB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(א) רשות מוסמכת רשאית לקבוע בצו, מועדים מאוחרים מהקבועים בתקנות אלה או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נוספים לסילוק היטל, את מקום סילוקו ואת דרכי הסילוק, וכן רשאית היא לקבל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מהחייב בהיטל התחייבות לסילוקו וערובה לקיום התחייבות זו.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מוסמכת רשאית לדחות למועד אחר, בתנאים הנראים לה, סילוק היטל מלאי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היטל יבוא, כולו או מקצתו.</w:t>
                        </w:r>
                      </w:p>
                      <w:p w:rsidR="00942A76" w:rsidRPr="008562AB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תקנה זאת אינן חלות על היטל מטבע או היטל יבוא.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לשנות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 לתשלום</w:t>
                        </w:r>
                      </w:p>
                      <w:p w:rsidR="00942A76" w:rsidRPr="008562AB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ודרכי תשלום</w:t>
                        </w:r>
                      </w:p>
                    </w:tc>
                  </w:tr>
                  <w:tr w:rsidR="00942A76" w:rsidRPr="008562AB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מי שחייב בהיטל ולא סילק אותו, כולו או מקצתו, במועד שהיה עליו לסלקו, יהיה חייב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ריבית בשיעור של ששה עשר אחתים לשנה מהיום שנקבע לסילוק ההיטל עד יום</w:t>
                        </w:r>
                      </w:p>
                      <w:p w:rsidR="00942A76" w:rsidRPr="008562AB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פרעונו בפועל, ולענץ הגביה דין הריבית כדין ההיטל.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42A76" w:rsidRPr="008562AB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תשלוט ריבית</w:t>
                        </w:r>
                      </w:p>
                    </w:tc>
                  </w:tr>
                  <w:tr w:rsidR="00942A76" w:rsidRPr="008562AB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לא סולק היטל מטבע, כולו או מקצתו, במועד שנקבע בתקנות אלה, רשאית הרשות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לאסור, עד לסילוק ההיתר, את העברת הבעלות או החזקה בהון החוזר או במטבע</w:t>
                        </w:r>
                      </w:p>
                      <w:p w:rsidR="00942A76" w:rsidRPr="008562AB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שעליהם מוטל ההיטל.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הקפאה של</w:t>
                        </w:r>
                      </w:p>
                      <w:p w:rsidR="00942A76" w:rsidRPr="008562AB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מטבע חוץ</w:t>
                        </w:r>
                      </w:p>
                    </w:tc>
                  </w:tr>
                  <w:tr w:rsidR="00942A76" w:rsidRPr="008562AB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לא סילק סוחר היטל מלאי, היטל דלק או היטל יבוא, כולו או מקצתו, במועד שנקבע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אלה,ירשאית הרשות המוסמכת לאסור, עד לסילוק ההיטל, את העברת הבעלות או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ההחזקה בטובין שעליהם מוטל ההיטל, וכל עסקה אחרת בהם, או את העברת הטובץ ממקום</w:t>
                        </w:r>
                      </w:p>
                      <w:p w:rsidR="00942A76" w:rsidRPr="008562AB" w:rsidRDefault="00942A7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אם הם נמצאים ברשותו של החייב בהיטל או בפיקוחו.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הקפאה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ותשלום ריבית</w:t>
                        </w:r>
                      </w:p>
                      <w:p w:rsidR="00942A76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בהיטל יבוא או</w:t>
                        </w:r>
                      </w:p>
                      <w:p w:rsidR="00942A76" w:rsidRPr="008562AB" w:rsidRDefault="00942A7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מלאי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302" o:spid="_x0000_s1073" type="#_x0000_t202" style="position:absolute;left:0;text-align:left;margin-left:165.05pt;margin-top:107.05pt;width:202.35pt;height:32.45pt;z-index:46;mso-wrap-style:none;mso-position-horizontal-relative:page;mso-position-vertical-relative:page" stroked="f">
            <v:textbox style="mso-next-textbox:#_x0000_s1302" inset="0,0,0,0">
              <w:txbxContent>
                <w:p w:rsidR="00942A76" w:rsidRPr="008562AB" w:rsidRDefault="00942A76">
                  <w:pPr>
                    <w:pStyle w:val="OCRStyle10"/>
                    <w:ind w:left="1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י"א: הוראות כלליות לענין היטלים</w:t>
                  </w:r>
                </w:p>
              </w:txbxContent>
            </v:textbox>
            <w10:wrap anchorx="page" anchory="page"/>
          </v:shape>
        </w:pict>
      </w:r>
    </w:p>
    <w:p w:rsidR="00DE448E" w:rsidRDefault="00DE448E">
      <w:pPr>
        <w:rPr>
          <w:rtl/>
        </w:rPr>
      </w:pPr>
      <w:r>
        <w:rPr>
          <w:rtl/>
        </w:rPr>
        <w:br w:type="page"/>
      </w:r>
    </w:p>
    <w:p w:rsidR="00DE448E" w:rsidRDefault="00000000">
      <w:pPr>
        <w:rPr>
          <w:rtl/>
        </w:rPr>
      </w:pPr>
      <w:r>
        <w:pict>
          <v:shape id="_x0000_s1303" o:spid="_x0000_s1074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1303" inset="0,0,0,0">
              <w:txbxContent>
                <w:p w:rsidR="00942A76" w:rsidRDefault="00942A76">
                  <w:r>
                    <w:rPr>
                      <w:rtl/>
                    </w:rPr>
                    <w:t>199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4" o:spid="_x0000_s1075" type="#_x0000_t202" style="position:absolute;left:0;text-align:left;margin-left:390.7pt;margin-top:743.8pt;width:170.5pt;height:29.3pt;z-index:52;mso-wrap-style:none;mso-position-horizontal-relative:page;mso-position-vertical-relative:page" stroked="f">
            <v:textbox style="mso-next-textbox:#_x0000_s1304" inset="0,0,0,0">
              <w:txbxContent>
                <w:p w:rsidR="00942A76" w:rsidRDefault="00942A7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305" o:spid="_x0000_s1076" type="#_x0000_t202" style="position:absolute;left:0;text-align:left;margin-left:94.7pt;margin-top:145.65pt;width:474.2pt;height:594pt;z-index:51;mso-wrap-style:none;mso-position-horizontal-relative:page;mso-position-vertical-relative:page" stroked="f">
            <v:textbox style="mso-next-textbox:#_x0000_s1305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3"/>
                    <w:gridCol w:w="7100"/>
                  </w:tblGrid>
                  <w:tr w:rsidR="00942A76" w:rsidRPr="00DE448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942A76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ידיעות,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 ותעודות</w:t>
                        </w:r>
                      </w:p>
                      <w:p w:rsidR="00942A76" w:rsidRPr="00DE448E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942A76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החייב בתשלום היטל וכן כל אדם אחר, חוץ מן החסץ על-פי כל דץ מלמסור עדות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משפט, חייב, לפי דרישתה של רשות מוסמכת, למסור ידיעות, פנקסים, מסמכים</w:t>
                        </w:r>
                      </w:p>
                      <w:p w:rsidR="00942A76" w:rsidRPr="00DE448E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ותעודות אחרות, שלדעת הדורש יש בהם כדי להבטיח את ביצוען של תקנות אלה.</w:t>
                        </w:r>
                      </w:p>
                    </w:tc>
                  </w:tr>
                  <w:tr w:rsidR="00942A76" w:rsidRPr="00DE448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942A76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מחיר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מקובל במקרים</w:t>
                        </w:r>
                      </w:p>
                      <w:p w:rsidR="00942A76" w:rsidRPr="00DE448E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942A76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סולקו טובץ מפיקוח רשות המכס לפני היום הקובע אך המסים, כמשמעותם בתקנה 10,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ביום הקובע או לאחריו, הרי לצורך קביעת אותם מסים יהיה מחירם המקובל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130 לפקודת המכס מוגדל ב-20 אחת; "טובין", לענץ תקנה זו - לרבות</w:t>
                        </w:r>
                      </w:p>
                      <w:p w:rsidR="00942A76" w:rsidRPr="00DE448E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שיובאו לישראל ותמורתם או חלק ממנה שולמו שלא בהקצבה.</w:t>
                        </w:r>
                      </w:p>
                    </w:tc>
                  </w:tr>
                  <w:tr w:rsidR="00942A76" w:rsidRPr="00DE448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942A76" w:rsidRPr="00DE448E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942A76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(א) מי שעשה אחת מאלה :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לענץ תקנות אלה מסר לרשות מוסמכת ידיעה, פנקס, מסמך או תעודה אחרת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כתבים בפרט חשוב;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העלים, השמיד, שינה או סירב למסור ידיעה, פנקס, מסמך או תעודה אחרת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 למסרם לפי תקנות אלה;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או מנע רשות מוסמכת או אדם הפועל בשליחות רשות מוסמכת לבצע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סמכרותיהם לפי תקנות אלה;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עשה מעשה מרמה כדי להתחמק מסילוק היטל שנתחייב בו;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עבר על הוראה מהוראותיהן של תקנות אלה או על הוראה או תנאי שנקבעו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מכוחן,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 או קנס 100,000 לירות; אולם אם נעברה העבירה בקשר להיטל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יהיה שיעור הקנס פי שלושה משווי מטבע החוץ לפי השער החדש אשר בקשר עמו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 או 100,000 לירות, ואם נעברה העבירה בקשר להיטל יבוא, היטל מלאי או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דלק או בקשר לשמירה על יציבות המחירים - פי חמישה משור הטובין אשר בקשר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אליהם נעברה העבירה או 100,000 לירות, הכל לפי הסכום הגדול יותר.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על תקנות אלה במהלך עסקו של חייב בהיטל בידי פקיד, פועל,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שליח, סוכן או בא כוחו של החייב בהיטל, ישא החייב בהיטל באחריות, זולת אם הוכיח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שנקט בכל האמצעים הסבירים להבטחת קיומן של תקנות אלה ושהעבירה נעכרה שלא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בידיעתו.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על תקנות אלה בידי חבר בני אדם, אחראי לעבירה גם כל אדם אשר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ביצוע העבירה היה מנהל פעיל, שותף, מנהל חשבונות או פקיד אחראי של אותו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בני אדם, זולת אם הוכיח שנקט בכל האמצעים הסבירים להבטחת קיומן של תקנות</w:t>
                        </w:r>
                      </w:p>
                      <w:p w:rsidR="00942A76" w:rsidRPr="00DE448E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או שהעבירה נעברה שלא בידיעתו.</w:t>
                        </w:r>
                      </w:p>
                    </w:tc>
                  </w:tr>
                  <w:tr w:rsidR="00942A76" w:rsidRPr="00DE448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942A76" w:rsidRPr="00DE448E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כופר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942A76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נוכחה רשות מוסמכת כי אדם עבר על הוראה מהוראות תקנות אלה, רשאית היא,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 של האדם, לקחת מידו כופר כסף שלא יעלה על הקנס הגבוה ביותר שמותר</w:t>
                        </w:r>
                      </w:p>
                      <w:p w:rsidR="00942A76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להטילו בשל אותה העבירה; הוגש כתב אישום על האדם, אץ לקבל כופר בשל העבירה כל</w:t>
                        </w:r>
                      </w:p>
                      <w:p w:rsidR="00942A76" w:rsidRPr="00DE448E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הודיע היועץ המשפטי לממשלה על עיכוב הליכי המשפט.</w:t>
                        </w:r>
                      </w:p>
                    </w:tc>
                  </w:tr>
                  <w:tr w:rsidR="00942A76" w:rsidRPr="00DE448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942A76" w:rsidRPr="00DE448E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942A76" w:rsidRPr="00DE448E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הוראות תקנות אלה באות להוסיף על כל דץ אחר.</w:t>
                        </w:r>
                      </w:p>
                    </w:tc>
                  </w:tr>
                  <w:tr w:rsidR="00942A76" w:rsidRPr="00DE448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942A76" w:rsidRPr="00DE448E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942A76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שר האוצר ושר המסחר והתעשיה רשאים להתקץ תקנות בכל ענץ הנוגע לביצוען של</w:t>
                        </w:r>
                      </w:p>
                      <w:p w:rsidR="00942A76" w:rsidRPr="00DE448E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אלה.</w:t>
                        </w:r>
                      </w:p>
                    </w:tc>
                  </w:tr>
                  <w:tr w:rsidR="00942A76" w:rsidRPr="00DE448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942A76" w:rsidRPr="00DE448E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942A76" w:rsidRDefault="00942A7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לתקנות אלה ייקרא "תקנות-שעת-חירום (הסדרים בעקבות שיגר שער המטבע),</w:t>
                        </w:r>
                      </w:p>
                      <w:p w:rsidR="00942A76" w:rsidRPr="00DE448E" w:rsidRDefault="00942A7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תשל"א-1971".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306" o:spid="_x0000_s1077" type="#_x0000_t202" style="position:absolute;left:0;text-align:left;margin-left:272.9pt;margin-top:113pt;width:182.55pt;height:31.7pt;z-index:50;mso-wrap-style:none;mso-position-horizontal-relative:page;mso-position-vertical-relative:page" stroked="f">
            <v:textbox style="mso-next-textbox:#_x0000_s1306" inset="0,0,0,0">
              <w:txbxContent>
                <w:p w:rsidR="00942A76" w:rsidRPr="00DE448E" w:rsidRDefault="00942A76">
                  <w:pPr>
                    <w:pStyle w:val="OCRStyle1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י"ב: עונשין והוראות שונות</w:t>
                  </w:r>
                </w:p>
              </w:txbxContent>
            </v:textbox>
            <w10:wrap anchorx="page" anchory="page"/>
          </v:shape>
        </w:pict>
      </w:r>
    </w:p>
    <w:p w:rsidR="001F6AB6" w:rsidRDefault="001F6AB6">
      <w:pPr>
        <w:rPr>
          <w:rtl/>
        </w:rPr>
      </w:pPr>
      <w:r>
        <w:rPr>
          <w:rtl/>
        </w:rPr>
        <w:br w:type="page"/>
      </w:r>
    </w:p>
    <w:p w:rsidR="001F6AB6" w:rsidRDefault="00000000">
      <w:pPr>
        <w:rPr>
          <w:rtl/>
        </w:rPr>
      </w:pPr>
      <w:r>
        <w:pict>
          <v:shape id="_x0000_s1307" o:spid="_x0000_s1078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1307" inset="0,0,0,0">
              <w:txbxContent>
                <w:p w:rsidR="00942A76" w:rsidRDefault="00942A76">
                  <w:r>
                    <w:rPr>
                      <w:rtl/>
                    </w:rPr>
                    <w:t>200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8" o:spid="_x0000_s1079" type="#_x0000_t202" style="position:absolute;left:0;text-align:left;margin-left:77.75pt;margin-top:755.3pt;width:159.2pt;height:19.8pt;z-index:59;mso-wrap-style:none;mso-position-horizontal-relative:page;mso-position-vertical-relative:page" stroked="f">
            <v:textbox style="mso-next-textbox:#_x0000_s1308" inset="0,0,0,0">
              <w:txbxContent>
                <w:p w:rsidR="00942A76" w:rsidRDefault="00942A76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309" o:spid="_x0000_s1080" type="#_x0000_t202" style="position:absolute;left:0;text-align:left;margin-left:89.8pt;margin-top:370pt;width:363.75pt;height:364.5pt;z-index:58;mso-wrap-style:none;mso-position-horizontal-relative:page;mso-position-vertical-relative:page" stroked="f">
            <v:textbox style="mso-next-textbox:#_x0000_s1309" inset="0,0,0,0">
              <w:txbxContent>
                <w:tbl>
                  <w:tblPr>
                    <w:tblW w:w="38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69"/>
                    <w:gridCol w:w="2102"/>
                    <w:gridCol w:w="2743"/>
                  </w:tblGrid>
                  <w:tr w:rsidR="00942A76" w:rsidRPr="001F6AB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Pr="001F6AB6" w:rsidRDefault="00942A7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היטל בלירות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Pr="001F6AB6" w:rsidRDefault="00942A7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יחידה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Pr="001F6AB6" w:rsidRDefault="00942A7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מוצר דלק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Pr="001F6AB6" w:rsidRDefault="00942A7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0.015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בנזין 83 אוקטן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בנזץ 94 אוקטן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13.00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 ליטר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סולר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0.015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סולר בתחנת דלק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13.00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 ליטר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סולר מפוצח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12.50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 ליטר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דיזל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11.50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 ליטר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מזוט קל מיוחד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 נפט מעובה (כולל הובלה לבית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הצרכן והתקנת המכל אך אינו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דמי שירות) -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0.52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המכיל 12 ק'ג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0.30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המכיל 12.5 ק"ג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בנזץ בעל נקודת רתיחה מיוחדת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 במחסן החברה המשווקת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במחסן) -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בחיפה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10.00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 ליטר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מזוט קל במחסן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10.00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טון מטרי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מזוט כבד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מזוט המוחזק במפעל הצורך מזוט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כבד מעל 100,000 טון לשנה -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10.00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טון מטרי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כבד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11.00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טון מטרי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20.00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 ליטר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קרוסץ</w:t>
                        </w:r>
                      </w:p>
                    </w:tc>
                  </w:tr>
                  <w:tr w:rsidR="00942A76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1589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 (בתחנת דלק)</w:t>
                        </w:r>
                      </w:p>
                    </w:tc>
                    <w:tc>
                      <w:tcPr>
                        <w:tcW w:w="2074" w:type="pct"/>
                      </w:tcPr>
                      <w:p w:rsidR="00942A76" w:rsidRDefault="00942A7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קרוסץ</w:t>
                        </w:r>
                      </w:p>
                    </w:tc>
                  </w:tr>
                </w:tbl>
                <w:p w:rsidR="00942A76" w:rsidRDefault="00942A76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310" o:spid="_x0000_s1081" type="#_x0000_t202" style="position:absolute;left:0;text-align:left;margin-left:257.75pt;margin-top:323.1pt;width:75.65pt;height:40.6pt;z-index:57;mso-wrap-style:none;mso-position-horizontal-relative:page;mso-position-vertical-relative:page" stroked="f">
            <v:textbox style="mso-next-textbox:#_x0000_s1310" inset="0,0,0,0">
              <w:txbxContent>
                <w:p w:rsidR="00942A76" w:rsidRDefault="00942A76">
                  <w:pPr>
                    <w:pStyle w:val="OCRStyle1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תוספת שמה</w:t>
                  </w:r>
                </w:p>
                <w:p w:rsidR="00942A76" w:rsidRDefault="00942A76">
                  <w:pPr>
                    <w:pStyle w:val="OCRStyle12"/>
                    <w:ind w:left="263"/>
                  </w:pPr>
                  <w:r>
                    <w:rPr>
                      <w:rtl/>
                    </w:rPr>
                    <w:t>(תקנה 28)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1" o:spid="_x0000_s1082" type="#_x0000_t202" style="position:absolute;left:0;text-align:left;margin-left:174.95pt;margin-top:184.3pt;width:97.2pt;height:120.4pt;z-index:56;mso-wrap-style:none;mso-position-horizontal-relative:page;mso-position-vertical-relative:page" stroked="f">
            <v:textbox style="mso-next-textbox:#_x0000_s1311" inset="0,0,0,0">
              <w:txbxContent>
                <w:p w:rsidR="00942A76" w:rsidRDefault="00942A76">
                  <w:pPr>
                    <w:pStyle w:val="OCRStyle1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כתרים נורבגיים</w:t>
                  </w:r>
                </w:p>
                <w:p w:rsidR="00942A76" w:rsidRDefault="00942A76">
                  <w:pPr>
                    <w:pStyle w:val="OCRStyle1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פלורינים הולנדיים</w:t>
                  </w:r>
                </w:p>
                <w:p w:rsidR="00942A76" w:rsidRDefault="00942A76">
                  <w:pPr>
                    <w:pStyle w:val="OCRStyle1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מרקים גרמניים</w:t>
                  </w:r>
                </w:p>
                <w:p w:rsidR="00942A76" w:rsidRDefault="00942A76">
                  <w:pPr>
                    <w:pStyle w:val="OCRStyle1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מרקים פיניים</w:t>
                  </w:r>
                </w:p>
                <w:p w:rsidR="00942A76" w:rsidRDefault="00942A76">
                  <w:pPr>
                    <w:pStyle w:val="OCRStyle1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שילינגים אוסטריים</w:t>
                  </w:r>
                </w:p>
                <w:p w:rsidR="00942A76" w:rsidRDefault="00942A76">
                  <w:pPr>
                    <w:pStyle w:val="OCRStyle1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פתקים בלגיים</w:t>
                  </w:r>
                </w:p>
                <w:p w:rsidR="00942A76" w:rsidRDefault="00942A76">
                  <w:pPr>
                    <w:pStyle w:val="OCRStyle1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לירות איטלקיות</w:t>
                  </w:r>
                </w:p>
                <w:p w:rsidR="00942A76" w:rsidRDefault="00942A76">
                  <w:pPr>
                    <w:pStyle w:val="OCRStyle12"/>
                    <w:ind w:left="115"/>
                  </w:pPr>
                  <w:r>
                    <w:rPr>
                      <w:rtl/>
                    </w:rPr>
                    <w:t>דינרים ירדניים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2" o:spid="_x0000_s1083" type="#_x0000_t202" style="position:absolute;left:0;text-align:left;margin-left:350.6pt;margin-top:182.9pt;width:130.1pt;height:130.9pt;z-index:55;mso-wrap-style:none;mso-position-horizontal-relative:page;mso-position-vertical-relative:page" stroked="f">
            <v:textbox style="mso-next-textbox:#_x0000_s1312" inset="0,0,0,0">
              <w:txbxContent>
                <w:p w:rsidR="00942A76" w:rsidRDefault="00942A76">
                  <w:pPr>
                    <w:pStyle w:val="OCRStyle1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דולרים של ארה"ב</w:t>
                  </w:r>
                </w:p>
                <w:p w:rsidR="00942A76" w:rsidRDefault="00942A76">
                  <w:pPr>
                    <w:pStyle w:val="OCRStyle1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דולרים קנדיים</w:t>
                  </w:r>
                </w:p>
                <w:p w:rsidR="00942A76" w:rsidRDefault="00942A76">
                  <w:pPr>
                    <w:pStyle w:val="OCRStyle1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לירות שטרלינג</w:t>
                  </w:r>
                </w:p>
                <w:p w:rsidR="00942A76" w:rsidRDefault="00942A76">
                  <w:pPr>
                    <w:pStyle w:val="OCRStyle1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דולרים אוסטרליים י</w:t>
                  </w:r>
                </w:p>
                <w:p w:rsidR="00942A76" w:rsidRDefault="00942A76">
                  <w:pPr>
                    <w:pStyle w:val="OCRStyle1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רנדים של דרום אפריקה</w:t>
                  </w:r>
                </w:p>
                <w:p w:rsidR="00942A76" w:rsidRDefault="00942A76">
                  <w:pPr>
                    <w:pStyle w:val="OCRStyle1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פרנקים שוויצריים</w:t>
                  </w:r>
                </w:p>
                <w:p w:rsidR="00942A76" w:rsidRDefault="00942A76">
                  <w:pPr>
                    <w:pStyle w:val="OCRStyle1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פרנקים צרפתיים</w:t>
                  </w:r>
                </w:p>
                <w:p w:rsidR="00942A76" w:rsidRDefault="00942A76">
                  <w:pPr>
                    <w:pStyle w:val="OCRStyle1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כתרים דניים</w:t>
                  </w:r>
                </w:p>
                <w:p w:rsidR="00942A76" w:rsidRDefault="00942A76">
                  <w:pPr>
                    <w:pStyle w:val="OCRStyle12"/>
                    <w:ind w:left="493"/>
                  </w:pPr>
                  <w:r>
                    <w:rPr>
                      <w:rtl/>
                    </w:rPr>
                    <w:t>כתרים שבדיים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3" o:spid="_x0000_s1084" type="#_x0000_t202" style="position:absolute;left:0;text-align:left;margin-left:267.05pt;margin-top:117.35pt;width:101.55pt;height:62.95pt;z-index:54;mso-wrap-style:none;mso-position-horizontal-relative:page;mso-position-vertical-relative:page" stroked="f">
            <v:textbox style="mso-next-textbox:#_x0000_s1313" inset="0,0,0,0">
              <w:txbxContent>
                <w:p w:rsidR="00942A76" w:rsidRDefault="00942A76">
                  <w:pPr>
                    <w:pStyle w:val="OCRStyle1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תוספת ראשונה</w:t>
                  </w:r>
                </w:p>
                <w:p w:rsidR="00942A76" w:rsidRDefault="00942A76">
                  <w:pPr>
                    <w:pStyle w:val="OCRStyle12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(תקנה 1)</w:t>
                  </w:r>
                </w:p>
                <w:p w:rsidR="00942A76" w:rsidRDefault="00942A76">
                  <w:pPr>
                    <w:pStyle w:val="OCRStyle12"/>
                    <w:ind w:left="565"/>
                  </w:pPr>
                  <w:r>
                    <w:rPr>
                      <w:rtl/>
                    </w:rPr>
                    <w:t>סוגי מטבע</w:t>
                  </w:r>
                </w:p>
              </w:txbxContent>
            </v:textbox>
            <w10:wrap anchorx="page" anchory="page"/>
          </v:shape>
        </w:pict>
      </w:r>
    </w:p>
    <w:p w:rsidR="00880D0A" w:rsidRDefault="00880D0A">
      <w:pPr>
        <w:rPr>
          <w:rtl/>
        </w:rPr>
      </w:pPr>
      <w:r>
        <w:rPr>
          <w:rtl/>
        </w:rPr>
        <w:br w:type="page"/>
      </w:r>
    </w:p>
    <w:p w:rsidR="00880D0A" w:rsidRDefault="00000000">
      <w:pPr>
        <w:rPr>
          <w:rtl/>
        </w:rPr>
      </w:pPr>
      <w:r>
        <w:pict>
          <v:shape id="_x0000_s1314" o:spid="_x0000_s1085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1314" inset="0,0,0,0">
              <w:txbxContent>
                <w:p w:rsidR="00942A76" w:rsidRDefault="00942A76">
                  <w:r>
                    <w:rPr>
                      <w:rtl/>
                    </w:rPr>
                    <w:t>201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5" o:spid="_x0000_s1086" type="#_x0000_t202" style="position:absolute;left:0;text-align:left;margin-left:372.5pt;margin-top:746.6pt;width:170.5pt;height:27.5pt;z-index:66;mso-wrap-style:none;mso-position-horizontal-relative:page;mso-position-vertical-relative:page" stroked="f">
            <v:textbox style="mso-next-textbox:#_x0000_s1315" inset="0,0,0,0">
              <w:txbxContent>
                <w:p w:rsidR="00942A76" w:rsidRDefault="00942A76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316" o:spid="_x0000_s1087" type="#_x0000_t202" style="position:absolute;left:0;text-align:left;margin-left:428.55pt;margin-top:345.45pt;width:121.35pt;height:49.9pt;z-index:65;mso-wrap-style:none;mso-position-horizontal-relative:page;mso-position-vertical-relative:page" stroked="f">
            <v:textbox style="mso-next-textbox:#_x0000_s1316" inset="0,0,0,0">
              <w:txbxContent>
                <w:p w:rsidR="00942A76" w:rsidRDefault="00942A76">
                  <w:pPr>
                    <w:pStyle w:val="OCRStyle1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942A76" w:rsidRDefault="00942A76">
                  <w:pPr>
                    <w:pStyle w:val="OCRStyle13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7" o:spid="_x0000_s1088" type="#_x0000_t202" style="position:absolute;left:0;text-align:left;margin-left:160.05pt;margin-top:290.4pt;width:110.1pt;height:44.75pt;z-index:64;mso-wrap-style:none;mso-position-horizontal-relative:page;mso-position-vertical-relative:page" stroked="f">
            <v:textbox style="mso-next-textbox:#_x0000_s1317" inset="0,0,0,0">
              <w:txbxContent>
                <w:p w:rsidR="00942A76" w:rsidRDefault="00942A76">
                  <w:pPr>
                    <w:pStyle w:val="OCRStyle13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42A76" w:rsidRDefault="00942A76">
                  <w:pPr>
                    <w:pStyle w:val="OCRStyle13"/>
                    <w:ind w:left="252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8" o:spid="_x0000_s1089" type="#_x0000_t202" style="position:absolute;left:0;text-align:left;margin-left:274.5pt;margin-top:289.45pt;width:87.7pt;height:44.75pt;z-index:63;mso-wrap-style:none;mso-position-horizontal-relative:page;mso-position-vertical-relative:page" stroked="f">
            <v:textbox style="mso-next-textbox:#_x0000_s1318" inset="0,0,0,0">
              <w:txbxContent>
                <w:p w:rsidR="00942A76" w:rsidRDefault="00942A76">
                  <w:pPr>
                    <w:pStyle w:val="OCRStyle1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42A76" w:rsidRDefault="00942A76">
                  <w:pPr>
                    <w:pStyle w:val="OCRStyle13"/>
                    <w:ind w:left="43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9" o:spid="_x0000_s1090" type="#_x0000_t202" style="position:absolute;left:0;text-align:left;margin-left:375.25pt;margin-top:288.65pt;width:112.65pt;height:46.55pt;z-index:62;mso-wrap-style:none;mso-position-horizontal-relative:page;mso-position-vertical-relative:page" stroked="f">
            <v:textbox style="mso-next-textbox:#_x0000_s1319" inset="0,0,0,0">
              <w:txbxContent>
                <w:p w:rsidR="00942A76" w:rsidRDefault="00942A76">
                  <w:pPr>
                    <w:pStyle w:val="OCRStyle13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42A76" w:rsidRDefault="00942A76">
                  <w:pPr>
                    <w:pStyle w:val="OCRStyle13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0" o:spid="_x0000_s1091" type="#_x0000_t202" style="position:absolute;left:0;text-align:left;margin-left:142.8pt;margin-top:101.7pt;width:414pt;height:167.9pt;z-index:61;mso-wrap-style:none;mso-position-horizontal-relative:page;mso-position-vertical-relative:page" stroked="f">
            <v:textbox style="mso-next-textbox:#_x0000_s1320" inset="0,0,0,0">
              <w:txbxContent>
                <w:p w:rsidR="00942A76" w:rsidRDefault="00942A76">
                  <w:pPr>
                    <w:pStyle w:val="OCRStyle13"/>
                    <w:ind w:left="2977"/>
                    <w:rPr>
                      <w:rtl/>
                    </w:rPr>
                  </w:pPr>
                  <w:r>
                    <w:rPr>
                      <w:rtl/>
                    </w:rPr>
                    <w:t>תוספת שלישית</w:t>
                  </w:r>
                </w:p>
                <w:p w:rsidR="00942A76" w:rsidRDefault="00942A76">
                  <w:pPr>
                    <w:pStyle w:val="OCRStyle13"/>
                    <w:ind w:left="3254"/>
                    <w:rPr>
                      <w:rtl/>
                    </w:rPr>
                  </w:pPr>
                  <w:r>
                    <w:rPr>
                      <w:rtl/>
                    </w:rPr>
                    <w:t>(תקנה 33)</w:t>
                  </w:r>
                </w:p>
                <w:p w:rsidR="00942A76" w:rsidRDefault="00942A76">
                  <w:pPr>
                    <w:pStyle w:val="OCRStyle1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1. אגרות מגדלור, מינגש, עגינה" ניתוב ושימוש בספינות גרר לפי סימן ב' בפרק שבעה עשר</w:t>
                  </w:r>
                </w:p>
                <w:p w:rsidR="00942A76" w:rsidRDefault="00942A76">
                  <w:pPr>
                    <w:pStyle w:val="OCRStyle13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וחלק א' לתוספת החמישית לתקנות הנמלים.</w:t>
                  </w:r>
                </w:p>
                <w:p w:rsidR="00942A76" w:rsidRDefault="00942A76">
                  <w:pPr>
                    <w:pStyle w:val="OCRStyle1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2. אגרות הוצאת אשפה לפי סימן ג' בפרק שבעה עשר לתקנות הנמלים.</w:t>
                  </w:r>
                </w:p>
                <w:p w:rsidR="00942A76" w:rsidRDefault="00942A76">
                  <w:pPr>
                    <w:pStyle w:val="OCRStyle1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3. אגרות נוסעים וחפציהם לפי סימן י"ד בפרק קבעה עשר לתקנות הנמלים.</w:t>
                  </w:r>
                </w:p>
                <w:p w:rsidR="00942A76" w:rsidRDefault="00942A76">
                  <w:pPr>
                    <w:pStyle w:val="OCRStyle1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4. אגרות שימוש בציוד לפי סימן ט'ז בפרק שבעה עשר וחלק ה' לתוספת החמישית</w:t>
                  </w:r>
                </w:p>
                <w:p w:rsidR="00942A76" w:rsidRDefault="00942A76">
                  <w:pPr>
                    <w:pStyle w:val="OCRStyle1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לתקנות הנמלים.</w:t>
                  </w:r>
                </w:p>
                <w:p w:rsidR="00942A76" w:rsidRDefault="00942A76">
                  <w:pPr>
                    <w:pStyle w:val="OCRStyle13"/>
                    <w:ind w:left="317"/>
                  </w:pPr>
                  <w:r>
                    <w:rPr>
                      <w:rtl/>
                    </w:rPr>
                    <w:t>5. אגרות בעד שירותים המפורטים בסעיף 27 לתוספת החמישית לתקנות הנמלים.</w:t>
                  </w:r>
                </w:p>
              </w:txbxContent>
            </v:textbox>
            <w10:wrap anchorx="page" anchory="page"/>
          </v:shape>
        </w:pict>
      </w:r>
    </w:p>
    <w:p w:rsidR="00942A76" w:rsidRDefault="00942A76">
      <w:pPr>
        <w:rPr>
          <w:rtl/>
        </w:rPr>
      </w:pPr>
      <w:r>
        <w:rPr>
          <w:rtl/>
        </w:rPr>
        <w:br w:type="page"/>
      </w:r>
    </w:p>
    <w:p w:rsidR="00942A76" w:rsidRDefault="00000000">
      <w:pPr>
        <w:rPr>
          <w:rtl/>
        </w:rPr>
      </w:pPr>
      <w:r>
        <w:pict>
          <v:shape id="_x0000_s1321" o:spid="_x0000_s1092" type="#_x0000_t202" style="position:absolute;left:0;text-align:left;margin-left:50pt;margin-top:771.95pt;width:495.35pt;height:30pt;z-index:69;mso-position-horizontal-relative:page;mso-position-vertical-relative:page" stroked="f">
            <v:textbox style="mso-next-textbox:#_x0000_s1321" inset="0,0,0,0">
              <w:txbxContent>
                <w:p w:rsidR="00942A76" w:rsidRDefault="00942A76">
                  <w:r>
                    <w:rPr>
                      <w:rtl/>
                    </w:rPr>
                    <w:t>202                                          ספר החוקים 637                   ט' באלול התשל"א 30.08.1971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2" o:spid="_x0000_s1093" type="#_x0000_t202" style="position:absolute;left:0;text-align:left;margin-left:75.4pt;margin-top:743.85pt;width:167.9pt;height:36.05pt;z-index:68;mso-wrap-style:none;mso-position-horizontal-relative:page;mso-position-vertical-relative:page" stroked="f">
            <v:textbox style="mso-next-textbox:#_x0000_s1322" inset="0,0,0,0">
              <w:txbxContent>
                <w:p w:rsidR="00942A76" w:rsidRDefault="00942A76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562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BFE1E1-3664-41DC-8817-86E4176C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242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4566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2242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808F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B1DA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B10AA4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C25E6D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E05812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87339D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8562AB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DE448E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1F6AB6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880D0A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942A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93</Characters>
  <Application>Microsoft Office Word</Application>
  <DocSecurity>4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15</cp:revision>
  <dcterms:created xsi:type="dcterms:W3CDTF">2008-04-09T15:07:00Z</dcterms:created>
  <dcterms:modified xsi:type="dcterms:W3CDTF">2008-04-09T15:08:00Z</dcterms:modified>
</cp:coreProperties>
</file>