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4B804" w14:textId="77777777" w:rsidR="001A1E2B" w:rsidRDefault="001A1E2B" w:rsidP="00783ACC">
      <w:r w:rsidRPr="001A1E2B">
        <w:t xml:space="preserve">A chi square (X2) statistic is used to investigate whether distributions of categorical variables differ from one another. We wanted to determine the likelihood of the </w:t>
      </w:r>
      <w:proofErr w:type="spellStart"/>
      <w:r w:rsidRPr="001A1E2B">
        <w:t>Geneotype</w:t>
      </w:r>
      <w:proofErr w:type="spellEnd"/>
      <w:r w:rsidRPr="001A1E2B">
        <w:t xml:space="preserve"> at the locus which is significantly different in </w:t>
      </w:r>
      <w:proofErr w:type="spellStart"/>
      <w:r w:rsidRPr="001A1E2B">
        <w:t>parkinson's</w:t>
      </w:r>
      <w:proofErr w:type="spellEnd"/>
      <w:r w:rsidRPr="001A1E2B">
        <w:t xml:space="preserve"> disease individuals Vs Controlled individuals using Chi-</w:t>
      </w:r>
      <w:proofErr w:type="spellStart"/>
      <w:r w:rsidRPr="001A1E2B">
        <w:t>sq</w:t>
      </w:r>
      <w:proofErr w:type="spellEnd"/>
      <w:r w:rsidRPr="001A1E2B">
        <w:t xml:space="preserve"> testing </w:t>
      </w:r>
      <w:proofErr w:type="spellStart"/>
      <w:proofErr w:type="gramStart"/>
      <w:r w:rsidRPr="001A1E2B">
        <w:t>methods.There</w:t>
      </w:r>
      <w:proofErr w:type="spellEnd"/>
      <w:proofErr w:type="gramEnd"/>
      <w:r w:rsidRPr="001A1E2B">
        <w:t xml:space="preserve"> is an Assumption that the SNP difference is the main cause, which could help us to determine if the people are really affected with Parkinson's disease or not.</w:t>
      </w:r>
    </w:p>
    <w:p w14:paraId="49D43C28" w14:textId="77777777" w:rsidR="001A1E2B" w:rsidRDefault="001A1E2B" w:rsidP="00783ACC"/>
    <w:p w14:paraId="6E14A80A" w14:textId="77777777" w:rsidR="001A1E2B" w:rsidRDefault="001A1E2B" w:rsidP="00783ACC"/>
    <w:p w14:paraId="297F7BD9" w14:textId="77777777" w:rsidR="001A1E2B" w:rsidRDefault="001A1E2B" w:rsidP="00783ACC"/>
    <w:p w14:paraId="1ABF032F" w14:textId="77777777" w:rsidR="001A1E2B" w:rsidRDefault="001A1E2B" w:rsidP="00783ACC"/>
    <w:p w14:paraId="2CE9E343" w14:textId="77777777" w:rsidR="001A1E2B" w:rsidRDefault="001A1E2B" w:rsidP="00783ACC"/>
    <w:p w14:paraId="23C05C3B" w14:textId="77777777" w:rsidR="001A1E2B" w:rsidRDefault="001A1E2B" w:rsidP="00783ACC"/>
    <w:p w14:paraId="259F0393" w14:textId="77777777" w:rsidR="00783ACC" w:rsidRDefault="00783ACC" w:rsidP="00783ACC">
      <w:proofErr w:type="spellStart"/>
      <w:r>
        <w:t>cc_map</w:t>
      </w:r>
      <w:proofErr w:type="spellEnd"/>
      <w:r>
        <w:t xml:space="preserve"> </w:t>
      </w:r>
      <w:proofErr w:type="gramStart"/>
      <w:r>
        <w:t>file :</w:t>
      </w:r>
      <w:proofErr w:type="gramEnd"/>
      <w:r>
        <w:t xml:space="preserve"> The cc subdirectory indicates data for the Caucasian control </w:t>
      </w:r>
      <w:proofErr w:type="spellStart"/>
      <w:r>
        <w:t>individuals.The</w:t>
      </w:r>
      <w:proofErr w:type="spellEnd"/>
      <w:r>
        <w:t xml:space="preserve"> first column indicates for the chromosome. The second column indicates the specific base-pair (nucleotide) on the chromosome for the location of this SNP. The third column indicates the </w:t>
      </w:r>
      <w:proofErr w:type="spellStart"/>
      <w:r>
        <w:t>dbSNP</w:t>
      </w:r>
      <w:proofErr w:type="spellEnd"/>
      <w:r>
        <w:t xml:space="preserve"> identifier for this SNP. The fourth column indicates the major allele found at this SNP, or the variant (i.e. base-pair) most commonly seen. The fifth column indicates the minor allele found at this SNP, or the variant (i.e. base-pair) least commonly seen. The sixth and seventh columns indicate the frequency of the major and minor alleles seen in this population. The eighth column indicates the number of missing genotypes (i.e. missing measurements).</w:t>
      </w:r>
    </w:p>
    <w:p w14:paraId="6058E475" w14:textId="77777777" w:rsidR="00783ACC" w:rsidRDefault="00783ACC" w:rsidP="00783ACC"/>
    <w:p w14:paraId="4D415656" w14:textId="77777777" w:rsidR="00783ACC" w:rsidRDefault="00783ACC" w:rsidP="00783ACC">
      <w:r>
        <w:t xml:space="preserve">ND 412 1 T C G </w:t>
      </w:r>
      <w:proofErr w:type="spellStart"/>
      <w:r>
        <w:t>G</w:t>
      </w:r>
      <w:proofErr w:type="spellEnd"/>
      <w:r>
        <w:t xml:space="preserve"> </w:t>
      </w:r>
      <w:proofErr w:type="spellStart"/>
      <w:r>
        <w:t>G</w:t>
      </w:r>
      <w:proofErr w:type="spellEnd"/>
      <w:r>
        <w:t xml:space="preserve"> </w:t>
      </w:r>
      <w:proofErr w:type="spellStart"/>
      <w:r>
        <w:t>G</w:t>
      </w:r>
      <w:proofErr w:type="spellEnd"/>
      <w:r>
        <w:t xml:space="preserve"> </w:t>
      </w:r>
      <w:proofErr w:type="gramStart"/>
      <w:r>
        <w:t>A</w:t>
      </w:r>
      <w:proofErr w:type="gram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C </w:t>
      </w:r>
      <w:proofErr w:type="spellStart"/>
      <w:r>
        <w:t>C</w:t>
      </w:r>
      <w:proofErr w:type="spellEnd"/>
      <w:r>
        <w:t xml:space="preserve"> ...</w:t>
      </w:r>
    </w:p>
    <w:p w14:paraId="5E9A086B" w14:textId="77777777" w:rsidR="00783ACC" w:rsidRDefault="00783ACC" w:rsidP="00783ACC"/>
    <w:p w14:paraId="5641CF48" w14:textId="77777777" w:rsidR="00783ACC" w:rsidRDefault="00783ACC" w:rsidP="00783ACC">
      <w:proofErr w:type="spellStart"/>
      <w:r>
        <w:t>cc_pre</w:t>
      </w:r>
      <w:proofErr w:type="spellEnd"/>
      <w:r>
        <w:t xml:space="preserve"> </w:t>
      </w:r>
      <w:proofErr w:type="gramStart"/>
      <w:r>
        <w:t>file :</w:t>
      </w:r>
      <w:proofErr w:type="gramEnd"/>
      <w:r>
        <w:t xml:space="preserve"> Each row of this file represents a single individual in the study. “ND 412” indicates the code for the individual. 1 indicates an unaffected individual, while 2 indicates an affected individual. After this number, a series of A, T, C and G characters appear. Each pair of characters represents the sequenced alleles (for two chromosomes: one maternal and one paternal) at a single locus for a single individual. </w:t>
      </w:r>
    </w:p>
    <w:p w14:paraId="35B9D1E7" w14:textId="77777777" w:rsidR="00783ACC" w:rsidRDefault="00783ACC" w:rsidP="00783ACC"/>
    <w:p w14:paraId="34B64F1B" w14:textId="77777777" w:rsidR="00783ACC" w:rsidRDefault="00783ACC" w:rsidP="00783ACC">
      <w:r>
        <w:t xml:space="preserve">For example, the first two alleles for individual “ND 412” are T and C. These first two base-pairs correspond with the first row of map file. In other words, individual “ND 412” has at locus rs5747620 a T base-pair on one chromosome, and a C </w:t>
      </w:r>
      <w:proofErr w:type="spellStart"/>
      <w:r>
        <w:t>basepair</w:t>
      </w:r>
      <w:proofErr w:type="spellEnd"/>
      <w:r>
        <w:t xml:space="preserve"> on the other chromosome. Individual “ND 412” has at locus rs2236639 a G base-pair on both chromosomes. </w:t>
      </w:r>
    </w:p>
    <w:p w14:paraId="51057D86" w14:textId="77777777" w:rsidR="00783ACC" w:rsidRDefault="00783ACC" w:rsidP="00783ACC">
      <w:r>
        <w:t>for (</w:t>
      </w:r>
      <w:proofErr w:type="spellStart"/>
      <w:r>
        <w:t>i</w:t>
      </w:r>
      <w:proofErr w:type="spellEnd"/>
      <w:r>
        <w:t xml:space="preserve"> in </w:t>
      </w:r>
      <w:proofErr w:type="gramStart"/>
      <w:r>
        <w:t>1:nrow</w:t>
      </w:r>
      <w:proofErr w:type="gramEnd"/>
      <w:r>
        <w:t>(</w:t>
      </w:r>
      <w:proofErr w:type="spellStart"/>
      <w:r>
        <w:t>cc_map</w:t>
      </w:r>
      <w:proofErr w:type="spellEnd"/>
      <w:r>
        <w:t>)) {</w:t>
      </w:r>
    </w:p>
    <w:p w14:paraId="5AAD58CB" w14:textId="77777777" w:rsidR="00783ACC" w:rsidRDefault="00783ACC" w:rsidP="00783ACC">
      <w:r>
        <w:lastRenderedPageBreak/>
        <w:t xml:space="preserve">  </w:t>
      </w:r>
    </w:p>
    <w:p w14:paraId="473438CA" w14:textId="77777777" w:rsidR="00783ACC" w:rsidRDefault="00783ACC" w:rsidP="00783ACC">
      <w:r>
        <w:t xml:space="preserve">  Aa=sum(</w:t>
      </w:r>
      <w:proofErr w:type="spellStart"/>
      <w:r>
        <w:t>cc_map</w:t>
      </w:r>
      <w:proofErr w:type="spellEnd"/>
      <w:r>
        <w:t>[i,4]==</w:t>
      </w:r>
      <w:proofErr w:type="spellStart"/>
      <w:r>
        <w:t>cc_pre</w:t>
      </w:r>
      <w:proofErr w:type="spellEnd"/>
      <w:r>
        <w:t xml:space="preserve">[,2*i+2] &amp; </w:t>
      </w:r>
      <w:proofErr w:type="spellStart"/>
      <w:r>
        <w:t>cc_map</w:t>
      </w:r>
      <w:proofErr w:type="spellEnd"/>
      <w:r>
        <w:t>[i,5]==</w:t>
      </w:r>
      <w:proofErr w:type="spellStart"/>
      <w:r>
        <w:t>cc_pre</w:t>
      </w:r>
      <w:proofErr w:type="spellEnd"/>
      <w:r>
        <w:t xml:space="preserve">[,2*i+3]) </w:t>
      </w:r>
    </w:p>
    <w:p w14:paraId="39737D71" w14:textId="77777777" w:rsidR="00783ACC" w:rsidRDefault="00783ACC" w:rsidP="00783ACC">
      <w:r>
        <w:t xml:space="preserve">  AA=sum(</w:t>
      </w:r>
      <w:proofErr w:type="spellStart"/>
      <w:r>
        <w:t>cc_map</w:t>
      </w:r>
      <w:proofErr w:type="spellEnd"/>
      <w:r>
        <w:t>[i,4]==</w:t>
      </w:r>
      <w:proofErr w:type="spellStart"/>
      <w:r>
        <w:t>cc_pre</w:t>
      </w:r>
      <w:proofErr w:type="spellEnd"/>
      <w:r>
        <w:t xml:space="preserve">[,2*i+2] &amp; </w:t>
      </w:r>
      <w:proofErr w:type="spellStart"/>
      <w:r>
        <w:t>cc_map</w:t>
      </w:r>
      <w:proofErr w:type="spellEnd"/>
      <w:r>
        <w:t>[i,4]==</w:t>
      </w:r>
      <w:proofErr w:type="spellStart"/>
      <w:r>
        <w:t>cc_pre</w:t>
      </w:r>
      <w:proofErr w:type="spellEnd"/>
      <w:r>
        <w:t xml:space="preserve">[,2*i+3]) </w:t>
      </w:r>
    </w:p>
    <w:p w14:paraId="1EA02CA6" w14:textId="77777777" w:rsidR="00783ACC" w:rsidRDefault="00783ACC" w:rsidP="00783ACC">
      <w:r>
        <w:t xml:space="preserve">  aa=sum(</w:t>
      </w:r>
      <w:proofErr w:type="spellStart"/>
      <w:r>
        <w:t>cc_map</w:t>
      </w:r>
      <w:proofErr w:type="spellEnd"/>
      <w:r>
        <w:t>[i,5]==</w:t>
      </w:r>
      <w:proofErr w:type="spellStart"/>
      <w:r>
        <w:t>cc_pre</w:t>
      </w:r>
      <w:proofErr w:type="spellEnd"/>
      <w:r>
        <w:t xml:space="preserve">[,2*i+2] &amp; </w:t>
      </w:r>
      <w:proofErr w:type="spellStart"/>
      <w:r>
        <w:t>cc_map</w:t>
      </w:r>
      <w:proofErr w:type="spellEnd"/>
      <w:r>
        <w:t>[i,5]==</w:t>
      </w:r>
      <w:proofErr w:type="spellStart"/>
      <w:r>
        <w:t>cc_pre</w:t>
      </w:r>
      <w:proofErr w:type="spellEnd"/>
      <w:r>
        <w:t xml:space="preserve">[,2*i+3]) </w:t>
      </w:r>
    </w:p>
    <w:p w14:paraId="01DD928F" w14:textId="77777777" w:rsidR="00783ACC" w:rsidRDefault="00783ACC" w:rsidP="00783ACC">
      <w:r>
        <w:t xml:space="preserve">  </w:t>
      </w:r>
      <w:proofErr w:type="spellStart"/>
      <w:r>
        <w:t>df</w:t>
      </w:r>
      <w:proofErr w:type="spellEnd"/>
      <w:r>
        <w:t>[</w:t>
      </w:r>
      <w:proofErr w:type="spellStart"/>
      <w:r>
        <w:t>i</w:t>
      </w:r>
      <w:proofErr w:type="spellEnd"/>
      <w:r>
        <w:t>,"</w:t>
      </w:r>
      <w:proofErr w:type="spellStart"/>
      <w:r>
        <w:t>AA_cc</w:t>
      </w:r>
      <w:proofErr w:type="spellEnd"/>
      <w:proofErr w:type="gramStart"/>
      <w:r>
        <w:t>"]=</w:t>
      </w:r>
      <w:proofErr w:type="gramEnd"/>
      <w:r>
        <w:t>AA</w:t>
      </w:r>
    </w:p>
    <w:p w14:paraId="2C4C188B" w14:textId="77777777" w:rsidR="00783ACC" w:rsidRDefault="00783ACC" w:rsidP="00783ACC">
      <w:r>
        <w:t xml:space="preserve">  </w:t>
      </w:r>
      <w:proofErr w:type="spellStart"/>
      <w:r>
        <w:t>df</w:t>
      </w:r>
      <w:proofErr w:type="spellEnd"/>
      <w:r>
        <w:t>[</w:t>
      </w:r>
      <w:proofErr w:type="spellStart"/>
      <w:r>
        <w:t>i</w:t>
      </w:r>
      <w:proofErr w:type="spellEnd"/>
      <w:r>
        <w:t>,"</w:t>
      </w:r>
      <w:proofErr w:type="spellStart"/>
      <w:r>
        <w:t>Aa_cc</w:t>
      </w:r>
      <w:proofErr w:type="spellEnd"/>
      <w:proofErr w:type="gramStart"/>
      <w:r>
        <w:t>"]=</w:t>
      </w:r>
      <w:proofErr w:type="gramEnd"/>
      <w:r>
        <w:t>Aa</w:t>
      </w:r>
    </w:p>
    <w:p w14:paraId="7E5666DC" w14:textId="77777777" w:rsidR="00783ACC" w:rsidRDefault="00783ACC" w:rsidP="00783ACC">
      <w:r>
        <w:t xml:space="preserve">  </w:t>
      </w:r>
      <w:proofErr w:type="spellStart"/>
      <w:r>
        <w:t>df</w:t>
      </w:r>
      <w:proofErr w:type="spellEnd"/>
      <w:r>
        <w:t>[</w:t>
      </w:r>
      <w:proofErr w:type="spellStart"/>
      <w:r>
        <w:t>i</w:t>
      </w:r>
      <w:proofErr w:type="spellEnd"/>
      <w:r>
        <w:t>,"</w:t>
      </w:r>
      <w:proofErr w:type="spellStart"/>
      <w:r>
        <w:t>aa_cc</w:t>
      </w:r>
      <w:proofErr w:type="spellEnd"/>
      <w:proofErr w:type="gramStart"/>
      <w:r>
        <w:t>"]=</w:t>
      </w:r>
      <w:proofErr w:type="gramEnd"/>
      <w:r>
        <w:t>aa</w:t>
      </w:r>
    </w:p>
    <w:p w14:paraId="53B4F903" w14:textId="77777777" w:rsidR="00783ACC" w:rsidRDefault="00783ACC" w:rsidP="00783ACC">
      <w:r>
        <w:t>}</w:t>
      </w:r>
    </w:p>
    <w:p w14:paraId="60C1C1ED" w14:textId="77777777" w:rsidR="00783ACC" w:rsidRDefault="00783ACC" w:rsidP="00783ACC"/>
    <w:p w14:paraId="04399923" w14:textId="77777777" w:rsidR="00783ACC" w:rsidRDefault="00783ACC" w:rsidP="00783ACC">
      <w:r>
        <w:t xml:space="preserve">We have used the chi-squared test to determine whether the genotype distribution seen in Parkinson’s Disease patients is different than control individuals (i.e. a case-control study). A chi-squared test for these data with 2 degrees of freedom yields a p-value of 0.76066 indicating that it is likely that the Parkinson’s Disease distribution matches the control </w:t>
      </w:r>
      <w:proofErr w:type="spellStart"/>
      <w:proofErr w:type="gramStart"/>
      <w:r>
        <w:t>distribution.It</w:t>
      </w:r>
      <w:proofErr w:type="spellEnd"/>
      <w:proofErr w:type="gramEnd"/>
      <w:r>
        <w:t xml:space="preserve"> seems there is NO such assumption.</w:t>
      </w:r>
    </w:p>
    <w:p w14:paraId="30B486BE" w14:textId="77777777" w:rsidR="00783ACC" w:rsidRDefault="00783ACC" w:rsidP="00783ACC"/>
    <w:p w14:paraId="18A1F540" w14:textId="77777777" w:rsidR="00783ACC" w:rsidRDefault="00783ACC" w:rsidP="00783ACC">
      <w:r>
        <w:t>We have the learn from the Data Science HW2 project that to see whether distributions of samples differ from each another, we need to perform chi-</w:t>
      </w:r>
      <w:proofErr w:type="spellStart"/>
      <w:r>
        <w:t>sq</w:t>
      </w:r>
      <w:proofErr w:type="spellEnd"/>
      <w:r>
        <w:t xml:space="preserve"> </w:t>
      </w:r>
      <w:proofErr w:type="spellStart"/>
      <w:r>
        <w:t>test.A</w:t>
      </w:r>
      <w:proofErr w:type="spellEnd"/>
      <w:r>
        <w:t xml:space="preserve"> chi-square test compares two samples in a contingency table to see if they are related.</w:t>
      </w:r>
      <w:r>
        <w:t> A very small chi square test statistic means that your observed data fits your expected data extremely well. In other words, there is a relationship.</w:t>
      </w:r>
      <w:r>
        <w:t> A very large chi square test statistic means that the data does not fit very well. In other words, there is not a relationship.</w:t>
      </w:r>
    </w:p>
    <w:p w14:paraId="184A6401" w14:textId="77777777" w:rsidR="00783ACC" w:rsidRDefault="00783ACC" w:rsidP="00783ACC">
      <w:r>
        <w:t xml:space="preserve">And data analytics point of view we have learnt that reading file from all </w:t>
      </w:r>
      <w:proofErr w:type="gramStart"/>
      <w:r>
        <w:t>four text</w:t>
      </w:r>
      <w:proofErr w:type="gramEnd"/>
      <w:r>
        <w:t xml:space="preserve"> file i.e. cc and </w:t>
      </w:r>
      <w:proofErr w:type="spellStart"/>
      <w:r>
        <w:t>pd</w:t>
      </w:r>
      <w:proofErr w:type="spellEnd"/>
      <w:r>
        <w:t xml:space="preserve"> files for all 25 chromosomes using for loop for individual chromosomes.</w:t>
      </w:r>
    </w:p>
    <w:p w14:paraId="78EB4656" w14:textId="77777777" w:rsidR="00783ACC" w:rsidRDefault="00783ACC" w:rsidP="00783ACC"/>
    <w:p w14:paraId="74F6587C" w14:textId="77777777" w:rsidR="00783ACC" w:rsidRDefault="00783ACC" w:rsidP="00783ACC">
      <w:r>
        <w:t>1</w:t>
      </w:r>
    </w:p>
    <w:p w14:paraId="29AD8802" w14:textId="77777777" w:rsidR="00783ACC" w:rsidRDefault="00783ACC" w:rsidP="00783ACC"/>
    <w:p w14:paraId="01476B0E" w14:textId="77777777" w:rsidR="00783ACC" w:rsidRDefault="00783ACC" w:rsidP="00783ACC">
      <w:r>
        <w:t>4.105</w:t>
      </w:r>
    </w:p>
    <w:p w14:paraId="2BE29FA6" w14:textId="77777777" w:rsidR="00783ACC" w:rsidRDefault="00783ACC" w:rsidP="00783ACC"/>
    <w:p w14:paraId="3013798D" w14:textId="77777777" w:rsidR="00783ACC" w:rsidRDefault="00783ACC" w:rsidP="00783ACC">
      <w:r>
        <w:tab/>
      </w:r>
    </w:p>
    <w:p w14:paraId="762AD7D2" w14:textId="77777777" w:rsidR="00783ACC" w:rsidRDefault="00783ACC" w:rsidP="00783ACC">
      <w:r>
        <w:lastRenderedPageBreak/>
        <w:t xml:space="preserve">taking every row in </w:t>
      </w:r>
      <w:proofErr w:type="spellStart"/>
      <w:r>
        <w:t>df_</w:t>
      </w:r>
      <w:proofErr w:type="gramStart"/>
      <w:r>
        <w:t>combined</w:t>
      </w:r>
      <w:proofErr w:type="spellEnd"/>
      <w:r>
        <w:t>[</w:t>
      </w:r>
      <w:proofErr w:type="gramEnd"/>
      <w:r>
        <w:t>,3:8], create an appropriate  table for chi-square processing and then find the appropriate p value.</w:t>
      </w:r>
    </w:p>
    <w:p w14:paraId="64A68152" w14:textId="77777777" w:rsidR="00783ACC" w:rsidRDefault="00783ACC" w:rsidP="00783ACC"/>
    <w:p w14:paraId="62BC09EB" w14:textId="77777777" w:rsidR="003C436A" w:rsidRDefault="00783ACC" w:rsidP="00783ACC">
      <w:r>
        <w:t>False</w:t>
      </w:r>
    </w:p>
    <w:p w14:paraId="62D5621F" w14:textId="77777777" w:rsidR="004D710A" w:rsidRDefault="004D710A" w:rsidP="00783ACC"/>
    <w:p w14:paraId="2F2232BA" w14:textId="77777777" w:rsidR="004D710A" w:rsidRDefault="001A1E2B" w:rsidP="00783ACC">
      <w:r>
        <w:t>7</w:t>
      </w:r>
    </w:p>
    <w:p w14:paraId="4E00DFE3" w14:textId="77777777" w:rsidR="001A1E2B" w:rsidRPr="001A1E2B" w:rsidRDefault="001A1E2B" w:rsidP="001A1E2B">
      <w:pPr>
        <w:spacing w:after="0" w:line="240" w:lineRule="auto"/>
        <w:rPr>
          <w:rFonts w:ascii="Helvetica" w:eastAsia="Times New Roman" w:hAnsi="Helvetica" w:cs="Helvetica"/>
          <w:color w:val="000000"/>
          <w:sz w:val="24"/>
          <w:szCs w:val="24"/>
        </w:rPr>
      </w:pPr>
      <w:r w:rsidRPr="001A1E2B">
        <w:rPr>
          <w:rFonts w:ascii="Calibri" w:eastAsia="Times New Roman" w:hAnsi="Calibri" w:cs="Calibri"/>
          <w:color w:val="000000"/>
          <w:bdr w:val="none" w:sz="0" w:space="0" w:color="auto" w:frame="1"/>
        </w:rPr>
        <w:t>We have the learn from the Data Science HW2 project that to:</w:t>
      </w:r>
    </w:p>
    <w:p w14:paraId="1299EAE6" w14:textId="77777777" w:rsidR="001A1E2B" w:rsidRPr="001A1E2B" w:rsidRDefault="001A1E2B" w:rsidP="001A1E2B">
      <w:pPr>
        <w:numPr>
          <w:ilvl w:val="0"/>
          <w:numId w:val="2"/>
        </w:numPr>
        <w:spacing w:after="0" w:line="240" w:lineRule="auto"/>
        <w:ind w:left="0"/>
        <w:rPr>
          <w:rFonts w:ascii="inherit" w:eastAsia="Times New Roman" w:hAnsi="inherit" w:cs="Helvetica"/>
          <w:color w:val="000000"/>
          <w:sz w:val="20"/>
          <w:szCs w:val="20"/>
        </w:rPr>
      </w:pPr>
      <w:r w:rsidRPr="001A1E2B">
        <w:rPr>
          <w:rFonts w:ascii="Calibri" w:eastAsia="Times New Roman" w:hAnsi="Calibri" w:cs="Calibri"/>
          <w:color w:val="000000"/>
          <w:bdr w:val="none" w:sz="0" w:space="0" w:color="auto" w:frame="1"/>
        </w:rPr>
        <w:t> How to read the Data frames for the CC and PD files.</w:t>
      </w:r>
    </w:p>
    <w:p w14:paraId="35D52E74" w14:textId="77777777" w:rsidR="001A1E2B" w:rsidRPr="001A1E2B" w:rsidRDefault="001A1E2B" w:rsidP="001A1E2B">
      <w:pPr>
        <w:numPr>
          <w:ilvl w:val="0"/>
          <w:numId w:val="2"/>
        </w:numPr>
        <w:spacing w:after="0" w:line="240" w:lineRule="auto"/>
        <w:ind w:left="0"/>
        <w:rPr>
          <w:rFonts w:ascii="inherit" w:eastAsia="Times New Roman" w:hAnsi="inherit" w:cs="Helvetica"/>
          <w:color w:val="000000"/>
          <w:sz w:val="20"/>
          <w:szCs w:val="20"/>
        </w:rPr>
      </w:pPr>
      <w:r w:rsidRPr="001A1E2B">
        <w:rPr>
          <w:rFonts w:ascii="Calibri" w:eastAsia="Times New Roman" w:hAnsi="Calibri" w:cs="Calibri"/>
          <w:color w:val="000000"/>
          <w:bdr w:val="none" w:sz="0" w:space="0" w:color="auto" w:frame="1"/>
        </w:rPr>
        <w:t> Creating data frames to hold integrated data.</w:t>
      </w:r>
    </w:p>
    <w:p w14:paraId="4E63FB1F" w14:textId="77777777" w:rsidR="001A1E2B" w:rsidRPr="001A1E2B" w:rsidRDefault="001A1E2B" w:rsidP="001A1E2B">
      <w:pPr>
        <w:numPr>
          <w:ilvl w:val="0"/>
          <w:numId w:val="2"/>
        </w:numPr>
        <w:spacing w:after="0" w:line="240" w:lineRule="auto"/>
        <w:ind w:left="0"/>
        <w:rPr>
          <w:rFonts w:ascii="inherit" w:eastAsia="Times New Roman" w:hAnsi="inherit" w:cs="Helvetica"/>
          <w:color w:val="000000"/>
          <w:sz w:val="20"/>
          <w:szCs w:val="20"/>
        </w:rPr>
      </w:pPr>
      <w:r w:rsidRPr="001A1E2B">
        <w:rPr>
          <w:rFonts w:ascii="Calibri" w:eastAsia="Times New Roman" w:hAnsi="Calibri" w:cs="Calibri"/>
          <w:color w:val="000000"/>
          <w:bdr w:val="none" w:sz="0" w:space="0" w:color="auto" w:frame="1"/>
        </w:rPr>
        <w:t>Using for loop to match the allele count.</w:t>
      </w:r>
    </w:p>
    <w:p w14:paraId="6CA5AC13" w14:textId="77777777" w:rsidR="001A1E2B" w:rsidRPr="001A1E2B" w:rsidRDefault="001A1E2B" w:rsidP="001A1E2B">
      <w:pPr>
        <w:spacing w:after="0" w:line="240" w:lineRule="auto"/>
        <w:rPr>
          <w:rFonts w:ascii="Helvetica" w:eastAsia="Times New Roman" w:hAnsi="Helvetica" w:cs="Helvetica"/>
          <w:color w:val="000000"/>
          <w:sz w:val="24"/>
          <w:szCs w:val="24"/>
        </w:rPr>
      </w:pPr>
      <w:r w:rsidRPr="001A1E2B">
        <w:rPr>
          <w:rFonts w:ascii="Calibri" w:eastAsia="Times New Roman" w:hAnsi="Calibri" w:cs="Calibri"/>
          <w:color w:val="000000"/>
          <w:bdr w:val="none" w:sz="0" w:space="0" w:color="auto" w:frame="1"/>
        </w:rPr>
        <w:t>and see whether distributions of samples differ from each another, we need to perform chi-</w:t>
      </w:r>
      <w:proofErr w:type="spellStart"/>
      <w:r w:rsidRPr="001A1E2B">
        <w:rPr>
          <w:rFonts w:ascii="Calibri" w:eastAsia="Times New Roman" w:hAnsi="Calibri" w:cs="Calibri"/>
          <w:color w:val="000000"/>
          <w:bdr w:val="none" w:sz="0" w:space="0" w:color="auto" w:frame="1"/>
        </w:rPr>
        <w:t>sq</w:t>
      </w:r>
      <w:proofErr w:type="spellEnd"/>
      <w:r w:rsidRPr="001A1E2B">
        <w:rPr>
          <w:rFonts w:ascii="Calibri" w:eastAsia="Times New Roman" w:hAnsi="Calibri" w:cs="Calibri"/>
          <w:color w:val="000000"/>
          <w:bdr w:val="none" w:sz="0" w:space="0" w:color="auto" w:frame="1"/>
        </w:rPr>
        <w:t xml:space="preserve"> </w:t>
      </w:r>
      <w:proofErr w:type="spellStart"/>
      <w:proofErr w:type="gramStart"/>
      <w:r w:rsidRPr="001A1E2B">
        <w:rPr>
          <w:rFonts w:ascii="Calibri" w:eastAsia="Times New Roman" w:hAnsi="Calibri" w:cs="Calibri"/>
          <w:color w:val="000000"/>
          <w:bdr w:val="none" w:sz="0" w:space="0" w:color="auto" w:frame="1"/>
        </w:rPr>
        <w:t>test.A</w:t>
      </w:r>
      <w:proofErr w:type="spellEnd"/>
      <w:proofErr w:type="gramEnd"/>
      <w:r w:rsidRPr="001A1E2B">
        <w:rPr>
          <w:rFonts w:ascii="Calibri" w:eastAsia="Times New Roman" w:hAnsi="Calibri" w:cs="Calibri"/>
          <w:color w:val="000000"/>
          <w:bdr w:val="none" w:sz="0" w:space="0" w:color="auto" w:frame="1"/>
        </w:rPr>
        <w:t xml:space="preserve"> chi-square test compares two samples in a contingency table to see if they are related.</w:t>
      </w:r>
    </w:p>
    <w:p w14:paraId="2AC7509C" w14:textId="77777777" w:rsidR="001A1E2B" w:rsidRDefault="001A1E2B" w:rsidP="001A1E2B">
      <w:pPr>
        <w:spacing w:after="240" w:line="240" w:lineRule="auto"/>
        <w:rPr>
          <w:rFonts w:ascii="Helvetica" w:eastAsia="Times New Roman" w:hAnsi="Helvetica" w:cs="Helvetica"/>
          <w:color w:val="000000"/>
          <w:sz w:val="24"/>
          <w:szCs w:val="24"/>
        </w:rPr>
      </w:pPr>
      <w:r w:rsidRPr="001A1E2B">
        <w:rPr>
          <w:rFonts w:ascii="Helvetica" w:eastAsia="Times New Roman" w:hAnsi="Helvetica" w:cs="Helvetica"/>
          <w:color w:val="000000"/>
          <w:sz w:val="24"/>
          <w:szCs w:val="24"/>
        </w:rPr>
        <w:t>We can apply the same logic to make money in stock market by using chi-</w:t>
      </w:r>
      <w:proofErr w:type="spellStart"/>
      <w:r w:rsidRPr="001A1E2B">
        <w:rPr>
          <w:rFonts w:ascii="Helvetica" w:eastAsia="Times New Roman" w:hAnsi="Helvetica" w:cs="Helvetica"/>
          <w:color w:val="000000"/>
          <w:sz w:val="24"/>
          <w:szCs w:val="24"/>
        </w:rPr>
        <w:t>sq</w:t>
      </w:r>
      <w:proofErr w:type="spellEnd"/>
      <w:r w:rsidRPr="001A1E2B">
        <w:rPr>
          <w:rFonts w:ascii="Helvetica" w:eastAsia="Times New Roman" w:hAnsi="Helvetica" w:cs="Helvetica"/>
          <w:color w:val="000000"/>
          <w:sz w:val="24"/>
          <w:szCs w:val="24"/>
        </w:rPr>
        <w:t xml:space="preserve"> to assess whether stock activity of each day is independent of the stock's behavior on previous day. It will increase the accuracy of our predictions.</w:t>
      </w:r>
    </w:p>
    <w:p w14:paraId="3B6C4651" w14:textId="77777777" w:rsidR="001A1E2B" w:rsidRDefault="001A1E2B" w:rsidP="001A1E2B">
      <w:pPr>
        <w:spacing w:after="240" w:line="240" w:lineRule="auto"/>
        <w:rPr>
          <w:rFonts w:ascii="Helvetica" w:eastAsia="Times New Roman" w:hAnsi="Helvetica" w:cs="Helvetica"/>
          <w:color w:val="000000"/>
          <w:sz w:val="24"/>
          <w:szCs w:val="24"/>
        </w:rPr>
      </w:pPr>
    </w:p>
    <w:p w14:paraId="43D25C81" w14:textId="77777777" w:rsidR="001A1E2B" w:rsidRDefault="001A1E2B" w:rsidP="001A1E2B">
      <w:pPr>
        <w:spacing w:after="240" w:line="240" w:lineRule="auto"/>
        <w:rPr>
          <w:rFonts w:ascii="Helvetica" w:eastAsia="Times New Roman" w:hAnsi="Helvetica" w:cs="Helvetica"/>
          <w:color w:val="000000"/>
          <w:sz w:val="24"/>
          <w:szCs w:val="24"/>
        </w:rPr>
      </w:pPr>
    </w:p>
    <w:p w14:paraId="78339AD9" w14:textId="77777777" w:rsidR="001A1E2B" w:rsidRDefault="001A1E2B" w:rsidP="001A1E2B">
      <w:pPr>
        <w:spacing w:after="24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8</w:t>
      </w:r>
    </w:p>
    <w:p w14:paraId="6EC87CCD" w14:textId="77777777" w:rsidR="001A1E2B" w:rsidRPr="001A1E2B" w:rsidRDefault="001A1E2B" w:rsidP="001A1E2B">
      <w:pPr>
        <w:spacing w:after="240" w:line="240" w:lineRule="auto"/>
        <w:rPr>
          <w:rFonts w:ascii="Helvetica" w:eastAsia="Times New Roman" w:hAnsi="Helvetica" w:cs="Helvetica"/>
          <w:color w:val="000000"/>
          <w:sz w:val="24"/>
          <w:szCs w:val="24"/>
        </w:rPr>
      </w:pPr>
      <w:r>
        <w:rPr>
          <w:rFonts w:ascii="Helvetica" w:hAnsi="Helvetica" w:cs="Helvetica"/>
          <w:color w:val="000000"/>
          <w:sz w:val="20"/>
          <w:szCs w:val="20"/>
        </w:rPr>
        <w:t>Yes, the same procedure can be used in HW2(chi-squared stat and p-value) used to determine the difference between testing and training data in an investment bank data set. By Comparing past data of stock market and testing data to determine the difference and make the necessary changes in the investment model.</w:t>
      </w:r>
      <w:bookmarkStart w:id="0" w:name="_GoBack"/>
      <w:bookmarkEnd w:id="0"/>
    </w:p>
    <w:p w14:paraId="1C68BBFC" w14:textId="77777777" w:rsidR="004D710A" w:rsidRPr="004D710A" w:rsidRDefault="004D710A" w:rsidP="00783ACC">
      <w:pPr>
        <w:rPr>
          <w:sz w:val="44"/>
          <w:szCs w:val="44"/>
        </w:rPr>
      </w:pPr>
    </w:p>
    <w:sectPr w:rsidR="004D710A" w:rsidRPr="004D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69CE"/>
    <w:multiLevelType w:val="multilevel"/>
    <w:tmpl w:val="886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180F75"/>
    <w:multiLevelType w:val="multilevel"/>
    <w:tmpl w:val="770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C"/>
    <w:rsid w:val="001A1E2B"/>
    <w:rsid w:val="00263D86"/>
    <w:rsid w:val="00414D01"/>
    <w:rsid w:val="004D710A"/>
    <w:rsid w:val="00783ACC"/>
    <w:rsid w:val="00AA3E14"/>
    <w:rsid w:val="00FF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7406"/>
  <w15:docId w15:val="{5C4048BA-52FF-4F76-A2F0-BD74E88B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E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1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82489">
      <w:bodyDiv w:val="1"/>
      <w:marLeft w:val="0"/>
      <w:marRight w:val="0"/>
      <w:marTop w:val="0"/>
      <w:marBottom w:val="0"/>
      <w:divBdr>
        <w:top w:val="none" w:sz="0" w:space="0" w:color="auto"/>
        <w:left w:val="none" w:sz="0" w:space="0" w:color="auto"/>
        <w:bottom w:val="none" w:sz="0" w:space="0" w:color="auto"/>
        <w:right w:val="none" w:sz="0" w:space="0" w:color="auto"/>
      </w:divBdr>
    </w:div>
    <w:div w:id="202817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dc:creator>
  <cp:lastModifiedBy>Nits Mali</cp:lastModifiedBy>
  <cp:revision>2</cp:revision>
  <dcterms:created xsi:type="dcterms:W3CDTF">2017-03-14T02:11:00Z</dcterms:created>
  <dcterms:modified xsi:type="dcterms:W3CDTF">2017-03-14T02:11:00Z</dcterms:modified>
</cp:coreProperties>
</file>