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D2A0D">
      <w:pPr>
        <w:rPr>
          <w:rFonts w:hint="eastAsia"/>
        </w:rPr>
      </w:pPr>
      <w:bookmarkStart w:id="0" w:name="_GoBack"/>
      <w:bookmarkEnd w:id="0"/>
    </w:p>
    <w:p w14:paraId="7A8AA0E4">
      <w:pPr>
        <w:pStyle w:val="2"/>
        <w:keepNext w:val="0"/>
        <w:keepLines w:val="0"/>
        <w:widowControl/>
        <w:suppressLineNumbers w:val="0"/>
        <w:spacing w:before="300" w:beforeAutospacing="0" w:after="150" w:afterAutospacing="0" w:line="19" w:lineRule="atLeast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📊 项目结构分析</w:t>
      </w:r>
    </w:p>
    <w:p w14:paraId="766F86ED">
      <w:pPr>
        <w:pStyle w:val="3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1️⃣ 核心组件架构</w:t>
      </w:r>
    </w:p>
    <w:p w14:paraId="4F6596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/>
        <w:jc w:val="left"/>
        <w:rPr>
          <w:color w:val="000000"/>
        </w:rPr>
      </w:pPr>
      <w:r>
        <w:rPr>
          <w:rFonts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object>
          <v:shape id="_x0000_i1029" o:spt="201" type="#_x0000_t201" style="height:60.75pt;width:159.7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" w:name="Control 5" w:shapeid="_x0000_i1029"/>
        </w:object>
      </w:r>
    </w:p>
    <w:p w14:paraId="22384A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MTFM_SRGNN_Fusion</w:t>
      </w:r>
    </w:p>
    <w:p w14:paraId="7B416C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│</w:t>
      </w:r>
    </w:p>
    <w:p w14:paraId="6569B7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├─ SRGNN组件（会话图神经网络）</w:t>
      </w:r>
    </w:p>
    <w:p w14:paraId="5410FC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│  ├─ GNN (图神经网络模块)</w:t>
      </w:r>
    </w:p>
    <w:p w14:paraId="3AD6FE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│  └─ SessionEncoder (会话编码器)</w:t>
      </w:r>
    </w:p>
    <w:p w14:paraId="57B48D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│     └─ compute_session_embedding() → 混合嵌入（全局+局部）</w:t>
      </w:r>
    </w:p>
    <w:p w14:paraId="612C91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│</w:t>
      </w:r>
    </w:p>
    <w:p w14:paraId="19E357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├─ MTFM组件（多任务特征匹配）</w:t>
      </w:r>
    </w:p>
    <w:p w14:paraId="750B2D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│  ├─ 语义组件 (SC) → u_sc</w:t>
      </w:r>
    </w:p>
    <w:p w14:paraId="03E6BE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│  └─ 特征交互组件 (FIC) → u_fic</w:t>
      </w:r>
    </w:p>
    <w:p w14:paraId="66588E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│</w:t>
      </w:r>
    </w:p>
    <w:p w14:paraId="14055C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├─ 融合层</w:t>
      </w:r>
    </w:p>
    <w:p w14:paraId="35A50E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│  └─ fusion_layer: concat(u_sc, u_fic, u_srgnn) → u_mmf</w:t>
      </w:r>
    </w:p>
    <w:p w14:paraId="64FEE4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│</w:t>
      </w:r>
    </w:p>
    <w:p w14:paraId="5728C7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└─ 下游任务层</w:t>
      </w:r>
    </w:p>
    <w:p w14:paraId="5A89CB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  └─ api_task_layer: u_mmf → API预测</w:t>
      </w:r>
    </w:p>
    <w:p w14:paraId="2417AE6E">
      <w:pPr>
        <w:pStyle w:val="3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2️⃣ 数据流分析</w:t>
      </w:r>
    </w:p>
    <w:p w14:paraId="6A7AB3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让我标注关键代码段：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MTFM部分 - 生成 u_sc 和 u_fic：</w:t>
      </w:r>
    </w:p>
    <w:p w14:paraId="6547D0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18"/>
          <w:szCs w:val="18"/>
          <w:bdr w:val="none" w:color="auto" w:sz="0" w:space="0"/>
          <w:lang w:val="en-US" w:eastAsia="zh-CN" w:bidi="ar"/>
        </w:rPr>
        <w:t>MTFM_SRGNN_Fusion.py</w:t>
      </w:r>
      <w:r>
        <w:rPr>
          <w:rFonts w:ascii="宋体" w:hAnsi="宋体" w:eastAsia="宋体" w:cs="宋体"/>
          <w:color w:val="717171"/>
          <w:kern w:val="0"/>
          <w:sz w:val="18"/>
          <w:szCs w:val="18"/>
          <w:lang w:val="en-US" w:eastAsia="zh-CN" w:bidi="ar"/>
        </w:rPr>
        <w:t>Lines 248-271</w:t>
      </w:r>
    </w:p>
    <w:p w14:paraId="672D06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/>
        <w:jc w:val="left"/>
        <w:rPr>
          <w:color w:val="00000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object>
          <v:shape id="_x0000_i1030" o:spt="201" type="#_x0000_t201" style="height:60.75pt;width:159.7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" w:name="Control 6" w:shapeid="_x0000_i1030"/>
        </w:object>
      </w:r>
    </w:p>
    <w:p w14:paraId="12D0F6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 ======== MTFM部分 ========</w:t>
      </w:r>
    </w:p>
    <w:p w14:paraId="6E7804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 语义组件</w:t>
      </w:r>
    </w:p>
    <w:p w14:paraId="227505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embed =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.embedding(mashup_des)</w:t>
      </w:r>
    </w:p>
    <w:p w14:paraId="0180B2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embed = embed.permute(</w:t>
      </w:r>
      <w:r>
        <w:rPr>
          <w:rFonts w:hint="default" w:ascii="Consolas" w:hAnsi="Consolas" w:eastAsia="Consolas" w:cs="Consolas"/>
          <w:b w:val="0"/>
          <w:bC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5FEE4B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 = [conv(embed) </w:t>
      </w:r>
      <w:r>
        <w:rPr>
          <w:rFonts w:hint="default" w:ascii="Consolas" w:hAnsi="Consolas" w:eastAsia="Consolas" w:cs="Consolas"/>
          <w:b w:val="0"/>
          <w:bC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conv </w:t>
      </w:r>
      <w:r>
        <w:rPr>
          <w:rFonts w:hint="default" w:ascii="Consolas" w:hAnsi="Consolas" w:eastAsia="Consolas" w:cs="Consolas"/>
          <w:b w:val="0"/>
          <w:bC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.sc_convs]</w:t>
      </w:r>
    </w:p>
    <w:p w14:paraId="23A761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 = torch.cat(e, </w:t>
      </w:r>
      <w:r>
        <w:rPr>
          <w:rFonts w:hint="default" w:ascii="Consolas" w:hAnsi="Consolas" w:eastAsia="Consolas" w:cs="Consolas"/>
          <w:b w:val="0"/>
          <w:bCs w:val="0"/>
          <w:color w:val="00108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73F759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 = e.view(e.size(</w:t>
      </w:r>
      <w:r>
        <w:rPr>
          <w:rFonts w:hint="default" w:ascii="Consolas" w:hAnsi="Consolas" w:eastAsia="Consolas" w:cs="Consolas"/>
          <w:b w:val="0"/>
          <w:bC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), -</w:t>
      </w:r>
      <w:r>
        <w:rPr>
          <w:rFonts w:hint="default" w:ascii="Consolas" w:hAnsi="Consolas" w:eastAsia="Consolas" w:cs="Consolas"/>
          <w:b w:val="0"/>
          <w:bC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184B9F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u_sc =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.sc_fcl(e)  </w:t>
      </w:r>
      <w:r>
        <w:rPr>
          <w:rFonts w:hint="default" w:ascii="Consolas" w:hAnsi="Consolas" w:eastAsia="Consolas" w:cs="Consolas"/>
          <w:b w:val="0"/>
          <w:bC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 [batch_size, num_api]</w:t>
      </w:r>
    </w:p>
    <w:p w14:paraId="40D585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 特征交互组件</w:t>
      </w:r>
    </w:p>
    <w:p w14:paraId="497FA6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u_sc_trans =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.fic_fc(e)  </w:t>
      </w:r>
      <w:r>
        <w:rPr>
          <w:rFonts w:hint="default" w:ascii="Consolas" w:hAnsi="Consolas" w:eastAsia="Consolas" w:cs="Consolas"/>
          <w:b w:val="0"/>
          <w:bC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 [batch_size, feature_dim]</w:t>
      </w:r>
    </w:p>
    <w:p w14:paraId="06714D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u_mm = torch.matmul(u_sc_trans,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.fic_api_feature_embedding)</w:t>
      </w:r>
    </w:p>
    <w:p w14:paraId="14B6C1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u_concate = []</w:t>
      </w:r>
    </w:p>
    <w:p w14:paraId="6FF081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u_sc_single </w:t>
      </w:r>
      <w:r>
        <w:rPr>
          <w:rFonts w:hint="default" w:ascii="Consolas" w:hAnsi="Consolas" w:eastAsia="Consolas" w:cs="Consolas"/>
          <w:b w:val="0"/>
          <w:bC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u_sc_trans:</w:t>
      </w:r>
    </w:p>
    <w:p w14:paraId="480F25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   u_concate_single = torch.cat(</w:t>
      </w:r>
    </w:p>
    <w:p w14:paraId="33ADE0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       (u_sc_single.repeat(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.fic_api_feature_embedding.size(</w:t>
      </w:r>
      <w:r>
        <w:rPr>
          <w:rFonts w:hint="default" w:ascii="Consolas" w:hAnsi="Consolas" w:eastAsia="Consolas" w:cs="Consolas"/>
          <w:b w:val="0"/>
          <w:bC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), </w:t>
      </w:r>
      <w:r>
        <w:rPr>
          <w:rFonts w:hint="default" w:ascii="Consolas" w:hAnsi="Consolas" w:eastAsia="Consolas" w:cs="Consolas"/>
          <w:b w:val="0"/>
          <w:bC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),</w:t>
      </w:r>
    </w:p>
    <w:p w14:paraId="19726C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       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.fic_api_feature_embedding.t()),</w:t>
      </w:r>
    </w:p>
    <w:p w14:paraId="07E60A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00108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33B205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   u_concate.append(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.fic_mlp(u_concate_single).squeeze())</w:t>
      </w:r>
    </w:p>
    <w:p w14:paraId="5BE40B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u_mlp = torch.cat(u_concate).view(u_mm.size(</w:t>
      </w:r>
      <w:r>
        <w:rPr>
          <w:rFonts w:hint="default" w:ascii="Consolas" w:hAnsi="Consolas" w:eastAsia="Consolas" w:cs="Consolas"/>
          <w:b w:val="0"/>
          <w:bC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), -</w:t>
      </w:r>
      <w:r>
        <w:rPr>
          <w:rFonts w:hint="default" w:ascii="Consolas" w:hAnsi="Consolas" w:eastAsia="Consolas" w:cs="Consolas"/>
          <w:b w:val="0"/>
          <w:bC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097CD9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u_fic =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.fic_fcl(torch.cat((u_mm, u_mlp), </w:t>
      </w:r>
      <w:r>
        <w:rPr>
          <w:rFonts w:hint="default" w:ascii="Consolas" w:hAnsi="Consolas" w:eastAsia="Consolas" w:cs="Consolas"/>
          <w:b w:val="0"/>
          <w:bCs w:val="0"/>
          <w:color w:val="00108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))</w:t>
      </w:r>
    </w:p>
    <w:p w14:paraId="61FA7F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u_fic =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.tanh(u_fic)  </w:t>
      </w:r>
      <w:r>
        <w:rPr>
          <w:rFonts w:hint="default" w:ascii="Consolas" w:hAnsi="Consolas" w:eastAsia="Consolas" w:cs="Consolas"/>
          <w:b w:val="0"/>
          <w:bC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 [batch_size, num_api]</w:t>
      </w:r>
    </w:p>
    <w:p w14:paraId="12E6B3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SRGNN部分 - 生成混合嵌入：</w:t>
      </w:r>
    </w:p>
    <w:p w14:paraId="50B7BE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18"/>
          <w:szCs w:val="18"/>
          <w:bdr w:val="none" w:color="auto" w:sz="0" w:space="0"/>
          <w:lang w:val="en-US" w:eastAsia="zh-CN" w:bidi="ar"/>
        </w:rPr>
        <w:t>MTFM_SRGNN_Fusion.py</w:t>
      </w:r>
      <w:r>
        <w:rPr>
          <w:rFonts w:ascii="宋体" w:hAnsi="宋体" w:eastAsia="宋体" w:cs="宋体"/>
          <w:color w:val="717171"/>
          <w:kern w:val="0"/>
          <w:sz w:val="18"/>
          <w:szCs w:val="18"/>
          <w:lang w:val="en-US" w:eastAsia="zh-CN" w:bidi="ar"/>
        </w:rPr>
        <w:t>Lines 273-282</w:t>
      </w:r>
    </w:p>
    <w:p w14:paraId="07880C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/>
        <w:jc w:val="left"/>
        <w:rPr>
          <w:color w:val="00000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object>
          <v:shape id="_x0000_i1031" o:spt="201" type="#_x0000_t201" style="height:60.75pt;width:159.7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" w:name="Control 7" w:shapeid="_x0000_i1031"/>
        </w:object>
      </w:r>
    </w:p>
    <w:p w14:paraId="5974BF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 ======== SRGNN部分 ========</w:t>
      </w:r>
    </w:p>
    <w:p w14:paraId="511878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.config.use_srgnn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api_seq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7F3BF2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 获取会话嵌入</w:t>
      </w:r>
    </w:p>
    <w:p w14:paraId="6A5D1B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   session_emb =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.session_encoder(api_seq, api_adj, api_mask)</w:t>
      </w:r>
    </w:p>
    <w:p w14:paraId="13F8F2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 投影到num_api维度</w:t>
      </w:r>
    </w:p>
    <w:p w14:paraId="72D00D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   u_srgnn =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.srgnn_projection(session_emb)  </w:t>
      </w:r>
      <w:r>
        <w:rPr>
          <w:rFonts w:hint="default" w:ascii="Consolas" w:hAnsi="Consolas" w:eastAsia="Consolas" w:cs="Consolas"/>
          <w:b w:val="0"/>
          <w:bC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 [batch_size, num_api]</w:t>
      </w:r>
    </w:p>
    <w:p w14:paraId="4CA11F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   u_srgnn =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.tanh(u_srgnn)</w:t>
      </w:r>
    </w:p>
    <w:p w14:paraId="61D1C5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   </w:t>
      </w:r>
    </w:p>
    <w:p w14:paraId="3F075D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 三路融合</w:t>
      </w:r>
    </w:p>
    <w:p w14:paraId="21414F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   u_mmf =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.fusion_layer(torch.cat((u_sc, u_fic, u_srgnn), </w:t>
      </w:r>
      <w:r>
        <w:rPr>
          <w:rFonts w:hint="default" w:ascii="Consolas" w:hAnsi="Consolas" w:eastAsia="Consolas" w:cs="Consolas"/>
          <w:b w:val="0"/>
          <w:bCs w:val="0"/>
          <w:color w:val="00108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))</w:t>
      </w:r>
    </w:p>
    <w:p w14:paraId="4F30D8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融合与预测：</w:t>
      </w:r>
    </w:p>
    <w:p w14:paraId="44D06A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18"/>
          <w:szCs w:val="18"/>
          <w:bdr w:val="none" w:color="auto" w:sz="0" w:space="0"/>
          <w:lang w:val="en-US" w:eastAsia="zh-CN" w:bidi="ar"/>
        </w:rPr>
        <w:t>MTFM_SRGNN_Fusion.py</w:t>
      </w:r>
      <w:r>
        <w:rPr>
          <w:rFonts w:ascii="宋体" w:hAnsi="宋体" w:eastAsia="宋体" w:cs="宋体"/>
          <w:color w:val="717171"/>
          <w:kern w:val="0"/>
          <w:sz w:val="18"/>
          <w:szCs w:val="18"/>
          <w:lang w:val="en-US" w:eastAsia="zh-CN" w:bidi="ar"/>
        </w:rPr>
        <w:t>Lines 282-292</w:t>
      </w:r>
    </w:p>
    <w:p w14:paraId="7EA390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/>
        <w:ind w:left="0" w:right="0"/>
        <w:jc w:val="left"/>
        <w:rPr>
          <w:color w:val="00000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object>
          <v:shape id="_x0000_i1032" o:spt="201" type="#_x0000_t201" style="height:60.75pt;width:159.7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" w:name="Control 8" w:shapeid="_x0000_i1032"/>
        </w:object>
      </w:r>
    </w:p>
    <w:p w14:paraId="5C3874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 三路融合</w:t>
      </w:r>
    </w:p>
    <w:p w14:paraId="47197F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   u_mmf =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.fusion_layer(torch.cat((u_sc, u_fic, u_srgnn), </w:t>
      </w:r>
      <w:r>
        <w:rPr>
          <w:rFonts w:hint="default" w:ascii="Consolas" w:hAnsi="Consolas" w:eastAsia="Consolas" w:cs="Consolas"/>
          <w:b w:val="0"/>
          <w:bCs w:val="0"/>
          <w:color w:val="00108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))</w:t>
      </w:r>
    </w:p>
    <w:p w14:paraId="7B484F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1F0F6A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 两路融合（退化为原MTFM）</w:t>
      </w:r>
    </w:p>
    <w:p w14:paraId="538654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   u_mmf =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.fusion_layer(torch.cat((u_sc, u_fic), </w:t>
      </w:r>
      <w:r>
        <w:rPr>
          <w:rFonts w:hint="default" w:ascii="Consolas" w:hAnsi="Consolas" w:eastAsia="Consolas" w:cs="Consolas"/>
          <w:b w:val="0"/>
          <w:bCs w:val="0"/>
          <w:color w:val="00108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))</w:t>
      </w:r>
    </w:p>
    <w:p w14:paraId="695F26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 Dropout</w:t>
      </w:r>
    </w:p>
    <w:p w14:paraId="496051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u_mmf =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.dropout(u_mmf)</w:t>
      </w:r>
    </w:p>
    <w:p w14:paraId="4119B9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 API推荐任务层</w:t>
      </w:r>
    </w:p>
    <w:p w14:paraId="4756AE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y_m =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.api_task_layer(u_mmf)</w:t>
      </w:r>
    </w:p>
    <w:p w14:paraId="7029F8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.logistic(y_m)</w:t>
      </w:r>
    </w:p>
    <w:p w14:paraId="3812D301">
      <w:pPr>
        <w:pStyle w:val="3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3️⃣ 嵌入维度流转</w:t>
      </w:r>
    </w:p>
    <w:tbl>
      <w:tblPr>
        <w:tblW w:w="9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3F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8"/>
        <w:gridCol w:w="1760"/>
        <w:gridCol w:w="3312"/>
        <w:gridCol w:w="3200"/>
      </w:tblGrid>
      <w:tr w14:paraId="538F8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3F3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17E638">
            <w:pPr>
              <w:keepNext w:val="0"/>
              <w:keepLines w:val="0"/>
              <w:widowControl/>
              <w:suppressLineNumbers w:val="0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65AA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81A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E9B7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06D7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3F3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94D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MTFM-SC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4563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6AB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u_sc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09C1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[batch, num_api]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ACE2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语义嵌入</w:t>
            </w:r>
          </w:p>
        </w:tc>
      </w:tr>
      <w:tr w14:paraId="66AEC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3F3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8EA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MTFM-FIC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A9AD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6AB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u_fic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6FCB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[batch, num_api]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5FD8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特征交互嵌入</w:t>
            </w:r>
          </w:p>
        </w:tc>
      </w:tr>
      <w:tr w14:paraId="6125C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3F3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C9B1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SRGNN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ECA9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6AB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session_emb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B505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[batch, gnn_hidden_size]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A5EE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会话混合嵌入（全局+局部）</w:t>
            </w:r>
          </w:p>
        </w:tc>
      </w:tr>
      <w:tr w14:paraId="16465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3F3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7725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投影层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5335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6AB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u_srgnn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2FD6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[batch, num_api]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223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投影后的SRGNN嵌入</w:t>
            </w:r>
          </w:p>
        </w:tc>
      </w:tr>
      <w:tr w14:paraId="37385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3F3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6DE3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融合层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6342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6AB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u_mmf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0368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[batch, num_api]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7C0C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三路融合的多模态嵌入</w:t>
            </w:r>
          </w:p>
        </w:tc>
      </w:tr>
      <w:tr w14:paraId="3CE2C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3F3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6600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任务层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5D85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6AB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y_m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175F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[batch, num_api]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9B5C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API预测概率</w:t>
            </w:r>
          </w:p>
        </w:tc>
      </w:tr>
    </w:tbl>
    <w:p w14:paraId="7B11E229">
      <w:pPr>
        <w:pStyle w:val="2"/>
        <w:keepNext w:val="0"/>
        <w:keepLines w:val="0"/>
        <w:widowControl/>
        <w:suppressLineNumbers w:val="0"/>
        <w:spacing w:before="300" w:beforeAutospacing="0" w:after="150" w:afterAutospacing="0" w:line="19" w:lineRule="atLeast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✅ 需求满足度分析</w:t>
      </w:r>
    </w:p>
    <w:p w14:paraId="00DD71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您的需求：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将SRGNN的混合嵌入与MTFM的</w:t>
      </w:r>
      <w:r>
        <w:rPr>
          <w:rFonts w:hint="default" w:ascii="Consolas" w:hAnsi="Consolas" w:eastAsia="Consolas" w:cs="Consolas"/>
          <w:color w:val="006AB1"/>
          <w:kern w:val="0"/>
          <w:sz w:val="18"/>
          <w:szCs w:val="18"/>
          <w:bdr w:val="none" w:color="auto" w:sz="0" w:space="0"/>
          <w:lang w:val="en-US" w:eastAsia="zh-CN" w:bidi="ar"/>
        </w:rPr>
        <w:t>u_fic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Fonts w:hint="default" w:ascii="Consolas" w:hAnsi="Consolas" w:eastAsia="Consolas" w:cs="Consolas"/>
          <w:color w:val="006AB1"/>
          <w:kern w:val="0"/>
          <w:sz w:val="18"/>
          <w:szCs w:val="18"/>
          <w:bdr w:val="none" w:color="auto" w:sz="0" w:space="0"/>
          <w:lang w:val="en-US" w:eastAsia="zh-CN" w:bidi="ar"/>
        </w:rPr>
        <w:t>u_sc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嵌入结合成</w:t>
      </w:r>
      <w:r>
        <w:rPr>
          <w:rFonts w:hint="default" w:ascii="Consolas" w:hAnsi="Consolas" w:eastAsia="Consolas" w:cs="Consolas"/>
          <w:color w:val="006AB1"/>
          <w:kern w:val="0"/>
          <w:sz w:val="18"/>
          <w:szCs w:val="18"/>
          <w:bdr w:val="none" w:color="auto" w:sz="0" w:space="0"/>
          <w:lang w:val="en-US" w:eastAsia="zh-CN" w:bidi="ar"/>
        </w:rPr>
        <w:t>u_mmf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嵌入，再通过MTFM下游任务进行API预测</w:t>
      </w:r>
    </w:p>
    <w:p w14:paraId="3C153E86">
      <w:pPr>
        <w:pStyle w:val="3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现状对比：</w:t>
      </w:r>
    </w:p>
    <w:tbl>
      <w:tblPr>
        <w:tblW w:w="9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3F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8"/>
        <w:gridCol w:w="4588"/>
        <w:gridCol w:w="2154"/>
      </w:tblGrid>
      <w:tr w14:paraId="2AFF6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3F3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864C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需求项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527B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实现情况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703B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代码位置</w:t>
            </w:r>
          </w:p>
        </w:tc>
      </w:tr>
      <w:tr w14:paraId="0A0BD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3F3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CB7E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✅ SRGNN混合嵌入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8AC3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6AB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session_emb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（全局+局部）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3E36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第103-118行</w:t>
            </w:r>
          </w:p>
        </w:tc>
      </w:tr>
      <w:tr w14:paraId="1FD64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3F3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6CBC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✅ MTFM的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6AB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u_sc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80B6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语义组件嵌入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44DB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第255行</w:t>
            </w:r>
          </w:p>
        </w:tc>
      </w:tr>
      <w:tr w14:paraId="52F17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3F3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468B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✅ MTFM的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6AB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u_fic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1D4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特征交互嵌入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E265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第270-271行</w:t>
            </w:r>
          </w:p>
        </w:tc>
      </w:tr>
      <w:tr w14:paraId="6B882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3F3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93B6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✅ 三者融合成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6AB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u_mmf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2E28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6AB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concat(u_sc, u_fic, u_srgnn)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316F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第282行</w:t>
            </w:r>
          </w:p>
        </w:tc>
      </w:tr>
      <w:tr w14:paraId="63129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3F3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2A34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✅ 下游API预测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672D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6AB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api_task_layer</w:t>
            </w:r>
          </w:p>
        </w:tc>
        <w:tc>
          <w:tcPr>
            <w:tcW w:w="0" w:type="auto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F3F3F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B683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第291行</w:t>
            </w:r>
          </w:p>
        </w:tc>
      </w:tr>
    </w:tbl>
    <w:p w14:paraId="2F8DB541">
      <w:pPr>
        <w:pStyle w:val="2"/>
        <w:keepNext w:val="0"/>
        <w:keepLines w:val="0"/>
        <w:widowControl/>
        <w:suppressLineNumbers w:val="0"/>
        <w:spacing w:before="300" w:beforeAutospacing="0" w:after="150" w:afterAutospacing="0" w:line="19" w:lineRule="atLeast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🎯 结论</w:t>
      </w:r>
    </w:p>
    <w:p w14:paraId="2A3DEB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完全满足您的需求！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当前实现精确地实现了：</w:t>
      </w:r>
    </w:p>
    <w:p w14:paraId="1C453D6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SRGNN混合嵌入</w:t>
      </w:r>
      <w:r>
        <w:t>：通过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SessionEncoder.compute_session_embedding()</w:t>
      </w:r>
      <w:r>
        <w:t>生成，结合了全局注意力加权和局部（最后一个API）的混合表示</w:t>
      </w:r>
    </w:p>
    <w:p w14:paraId="0684039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MTFM双路嵌入</w:t>
      </w:r>
      <w:r>
        <w:t>：</w:t>
      </w:r>
      <w:r>
        <w:rPr>
          <w:rFonts w:hint="default" w:ascii="Consolas" w:hAnsi="Consolas" w:eastAsia="Consolas" w:cs="Consolas"/>
          <w:color w:val="006AB1"/>
          <w:sz w:val="18"/>
          <w:szCs w:val="18"/>
          <w:bdr w:val="none" w:color="auto" w:sz="0" w:space="0"/>
        </w:rPr>
        <w:t>u_sc</w:t>
      </w:r>
      <w:r>
        <w:t>（语义）+ </w:t>
      </w:r>
      <w:r>
        <w:rPr>
          <w:rFonts w:hint="default" w:ascii="Consolas" w:hAnsi="Consolas" w:eastAsia="Consolas" w:cs="Consolas"/>
          <w:color w:val="006AB1"/>
          <w:sz w:val="18"/>
          <w:szCs w:val="18"/>
          <w:bdr w:val="none" w:color="auto" w:sz="0" w:space="0"/>
        </w:rPr>
        <w:t>u_fic</w:t>
      </w:r>
      <w:r>
        <w:t>（特征交互）</w:t>
      </w:r>
    </w:p>
    <w:p w14:paraId="1974B87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三路融合</w:t>
      </w:r>
      <w:r>
        <w:t>：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u_mmf = fusion_layer(concat(u_sc, u_fic, u_srgnn))</w:t>
      </w:r>
    </w:p>
    <w:p w14:paraId="7E2D903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下游预测</w:t>
      </w:r>
      <w:r>
        <w:t>：</w:t>
      </w:r>
      <w:r>
        <w:rPr>
          <w:rFonts w:hint="default" w:ascii="Consolas" w:hAnsi="Consolas" w:eastAsia="Consolas" w:cs="Consolas"/>
          <w:color w:val="006AB1"/>
          <w:sz w:val="18"/>
          <w:szCs w:val="18"/>
          <w:bdr w:val="none" w:color="auto" w:sz="0" w:space="0"/>
        </w:rPr>
        <w:t>y_m = api_task_layer(u_mmf)</w:t>
      </w:r>
    </w:p>
    <w:p w14:paraId="0500C4E5">
      <w:pPr>
        <w:pStyle w:val="3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📌 关键特性</w:t>
      </w:r>
    </w:p>
    <w:p w14:paraId="4D6DE55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维度对齐</w:t>
      </w:r>
      <w:r>
        <w:t>：通过</w:t>
      </w:r>
      <w:r>
        <w:rPr>
          <w:rFonts w:hint="default" w:ascii="Consolas" w:hAnsi="Consolas" w:eastAsia="Consolas" w:cs="Consolas"/>
          <w:color w:val="006AB1"/>
          <w:sz w:val="18"/>
          <w:szCs w:val="18"/>
          <w:bdr w:val="none" w:color="auto" w:sz="0" w:space="0"/>
        </w:rPr>
        <w:t>srgnn_projection</w:t>
      </w:r>
      <w:r>
        <w:t>将SRGNN的100维映射到</w:t>
      </w:r>
      <w:r>
        <w:rPr>
          <w:rFonts w:hint="default" w:ascii="Consolas" w:hAnsi="Consolas" w:eastAsia="Consolas" w:cs="Consolas"/>
          <w:color w:val="006AB1"/>
          <w:sz w:val="18"/>
          <w:szCs w:val="18"/>
          <w:bdr w:val="none" w:color="auto" w:sz="0" w:space="0"/>
        </w:rPr>
        <w:t>num_api</w:t>
      </w:r>
      <w:r>
        <w:t>维</w:t>
      </w:r>
    </w:p>
    <w:p w14:paraId="43547CF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可选开关</w:t>
      </w:r>
      <w:r>
        <w:t>：</w:t>
      </w:r>
      <w:r>
        <w:rPr>
          <w:rFonts w:hint="default" w:ascii="Consolas" w:hAnsi="Consolas" w:eastAsia="Consolas" w:cs="Consolas"/>
          <w:color w:val="006AB1"/>
          <w:sz w:val="18"/>
          <w:szCs w:val="18"/>
          <w:bdr w:val="none" w:color="auto" w:sz="0" w:space="0"/>
        </w:rPr>
        <w:t>config.use_srgnn</w:t>
      </w:r>
      <w:r>
        <w:t>可控制是否启用SRGNN（三路 vs 两路融合）</w:t>
      </w:r>
    </w:p>
    <w:p w14:paraId="65424DA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端到端训练</w:t>
      </w:r>
      <w:r>
        <w:t>：所有组件联合优化</w:t>
      </w:r>
    </w:p>
    <w:p w14:paraId="6F0EBE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现在的架构完美契合您的设计思路！🎉</w:t>
      </w:r>
    </w:p>
    <w:p w14:paraId="7B1CF16B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C80EFF"/>
    <w:multiLevelType w:val="multilevel"/>
    <w:tmpl w:val="A9C80E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2B54694"/>
    <w:multiLevelType w:val="multilevel"/>
    <w:tmpl w:val="C2B546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A7E5519"/>
    <w:multiLevelType w:val="multilevel"/>
    <w:tmpl w:val="DA7E55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06F2165"/>
    <w:multiLevelType w:val="multilevel"/>
    <w:tmpl w:val="106F21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4A78C73B"/>
    <w:multiLevelType w:val="multilevel"/>
    <w:tmpl w:val="4A78C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536440EE"/>
    <w:multiLevelType w:val="multilevel"/>
    <w:tmpl w:val="53644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66A06F06"/>
    <w:multiLevelType w:val="multilevel"/>
    <w:tmpl w:val="66A06F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06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ontrol" Target="activeX/activeX4.xml"/><Relationship Id="rId7" Type="http://schemas.openxmlformats.org/officeDocument/2006/relationships/control" Target="activeX/activeX3.xml"/><Relationship Id="rId6" Type="http://schemas.openxmlformats.org/officeDocument/2006/relationships/control" Target="activeX/activeX2.xml"/><Relationship Id="rId5" Type="http://schemas.openxmlformats.org/officeDocument/2006/relationships/image" Target="media/image1.wmf"/><Relationship Id="rId4" Type="http://schemas.openxmlformats.org/officeDocument/2006/relationships/control" Target="activeX/activeX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r:id="rId1" ax:persistence="persistStorage"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2025-11-05T08:35:17Z</dcterms:created>
  <dc:creator>19528</dc:creator>
  <cp:lastModifiedBy>ī</cp:lastModifiedBy>
  <dcterms:modified xsi:type="dcterms:W3CDTF">2025-11-05T08:36:26Z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eyJoZGlkIjoiYzc3YzYxNzEyZDNmOTUyM2RkMTkzYzcwNzc2YmY0M2MiLCJ1c2VySWQiOiI3NTcyODQ4ODYifQ==</vt:lpwstr>
  </property>
  <property fmtid="{D5CDD505-2E9C-101B-9397-08002B2CF9AE}" pid="4" name="ICV">
    <vt:lpwstr>1127681699474CBDB243EA2E160BE310_12</vt:lpwstr>
  </property>
</Properties>
</file>