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09B7" w14:textId="77777777" w:rsidR="006F2927" w:rsidRDefault="00000000">
      <w:pPr>
        <w:pStyle w:val="1"/>
        <w:rPr>
          <w:szCs w:val="32"/>
        </w:rPr>
      </w:pPr>
      <w:r>
        <w:rPr>
          <w:rFonts w:ascii="Times New Roman" w:hAnsi="Times New Roman" w:cs="Times New Roman" w:eastAsia="宋体"/>
        </w:rPr>
        <w:t>1.</w:t>
      </w:r>
      <w:r>
        <w:rPr>
          <w:rFonts w:ascii="Times New Roman" w:hAnsi="Times New Roman" w:cs="Times New Roman" w:eastAsia="宋体"/>
        </w:rPr>
        <w:t>核心概念与</w:t>
      </w:r>
      <w:r>
        <w:rPr>
          <w:rFonts w:ascii="Times New Roman" w:hAnsi="Times New Roman" w:cs="Times New Roman" w:eastAsia="宋体"/>
        </w:rPr>
        <w:t>Phase2</w:t>
      </w:r>
      <w:r>
        <w:rPr>
          <w:rFonts w:ascii="Times New Roman" w:hAnsi="Times New Roman" w:cs="Times New Roman" w:eastAsia="宋体"/>
        </w:rPr>
        <w:t>阶段定位</w:t>
      </w:r>
    </w:p>
    <w:p w14:paraId="2FB35D04" w14:textId="77777777" w:rsidR="006F2927" w:rsidRDefault="00000000">
      <w:pPr>
        <w:keepNext/>
        <w:keepLines/>
        <w:spacing w:after="30"/>
      </w:pPr>
      <w:proofErr w:type="spellStart"/>
      <w:r>
        <w:rPr>
          <w:rFonts w:ascii="Times New Roman" w:hAnsi="Times New Roman" w:cs="Times New Roman" w:eastAsia="宋体"/>
          <w:b/>
          <w:color w:val="C00000"/>
        </w:rPr>
        <w:t>项目名称：星地跨域少样本持续射频指纹识别（</w:t>
      </w:r>
      <w:r>
        <w:rPr>
          <w:rFonts w:ascii="Times New Roman" w:hAnsi="Times New Roman" w:cs="Times New Roman" w:eastAsia="宋体"/>
          <w:b/>
          <w:color w:val="C00000"/>
        </w:rPr>
        <w:t>Ground-to-Satellite</w:t>
      </w:r>
      <w:proofErr w:type="spellEnd"/>
      <w:r>
        <w:rPr>
          <w:rFonts w:ascii="Times New Roman" w:hAnsi="Times New Roman" w:cs="Times New Roman" w:eastAsia="宋体"/>
          <w:b/>
          <w:color w:val="C00000"/>
        </w:rPr>
        <w:t xml:space="preserve"> Cross-Domain Few-Shot Continual Radio-Frequency Fingerprint Identification, CVS-RFFI</w:t>
      </w:r>
      <w:r>
        <w:rPr>
          <w:rFonts w:ascii="Times New Roman" w:hAnsi="Times New Roman" w:cs="Times New Roman" w:eastAsia="宋体"/>
          <w:b/>
          <w:color w:val="C00000"/>
        </w:rPr>
        <w:t>）</w:t>
      </w:r>
    </w:p>
    <w:p w14:paraId="0F0435E4" w14:textId="77777777" w:rsidR="006F2927" w:rsidRDefault="00000000">
      <w:pPr>
        <w:keepNext/>
        <w:keepLines/>
        <w:spacing w:after="30"/>
        <w:rPr>
          <w:b/>
          <w:color w:val="C00000"/>
          <w:sz w:val="20"/>
        </w:rPr>
      </w:pPr>
      <w:r>
        <w:rPr>
          <w:rFonts w:ascii="Times New Roman" w:hAnsi="Times New Roman" w:cs="Times New Roman" w:eastAsia="宋体"/>
          <w:b/>
          <w:color w:val="C00000"/>
        </w:rPr>
        <w:t>Phase1</w:t>
      </w:r>
      <w:r>
        <w:rPr>
          <w:rFonts w:ascii="Times New Roman" w:hAnsi="Times New Roman" w:cs="Times New Roman" w:eastAsia="宋体"/>
          <w:b/>
          <w:color w:val="C00000"/>
        </w:rPr>
        <w:t>方法：</w:t>
      </w:r>
      <w:r>
        <w:rPr>
          <w:rFonts w:hint="eastAsia" w:ascii="Times New Roman" w:hAnsi="Times New Roman" w:cs="Times New Roman" w:eastAsia="宋体"/>
          <w:b/>
          <w:color w:val="C00000"/>
        </w:rPr>
        <w:t>半监督物理感知域对抗泛化射频指纹表征方法</w:t>
      </w:r>
      <w:r>
        <w:rPr>
          <w:rFonts w:hint="eastAsia" w:ascii="Times New Roman" w:hAnsi="Times New Roman" w:cs="Times New Roman" w:eastAsia="宋体"/>
          <w:b/>
          <w:color w:val="C00000"/>
          <w:lang w:eastAsia="zh-CN"/>
        </w:rPr>
        <w:t>（</w:t>
      </w:r>
      <w:r>
        <w:rPr>
          <w:rFonts w:hint="eastAsia" w:ascii="Times New Roman" w:hAnsi="Times New Roman" w:cs="Times New Roman" w:eastAsia="宋体"/>
          <w:b/>
          <w:color w:val="C00000"/>
        </w:rPr>
        <w:t>Semi-supervised Physics-Aware Adversarial Domain-Generalized Embedding for RFFI</w:t>
      </w:r>
      <w:r>
        <w:rPr>
          <w:rFonts w:hint="eastAsia" w:ascii="Times New Roman" w:hAnsi="Times New Roman" w:cs="Times New Roman" w:eastAsia="宋体"/>
          <w:b/>
          <w:color w:val="C00000"/>
          <w:lang w:eastAsia="zh-CN"/>
        </w:rPr>
        <w:t>，</w:t>
      </w:r>
      <w:r>
        <w:rPr>
          <w:rFonts w:hint="eastAsia" w:ascii="Times New Roman" w:hAnsi="Times New Roman" w:cs="Times New Roman" w:eastAsia="宋体"/>
          <w:b/>
          <w:color w:val="C00000"/>
        </w:rPr>
        <w:t>SPADE-RFFI</w:t>
      </w:r>
      <w:r>
        <w:rPr>
          <w:rFonts w:hint="eastAsia" w:ascii="Times New Roman" w:hAnsi="Times New Roman" w:cs="Times New Roman" w:eastAsia="宋体"/>
          <w:b/>
          <w:color w:val="C00000"/>
        </w:rPr>
        <w:t>）</w:t>
      </w:r>
    </w:p>
    <w:p w14:paraId="2F9415FA" w14:textId="77777777" w:rsidR="006F2927" w:rsidRDefault="00000000">
      <w:pPr>
        <w:keepNext/>
        <w:keepLines/>
        <w:spacing w:after="30"/>
      </w:pPr>
      <w:r>
        <w:rPr>
          <w:rFonts w:ascii="Times New Roman" w:hAnsi="Times New Roman" w:cs="Times New Roman" w:eastAsia="宋体"/>
          <w:b/>
          <w:color w:val="C00000"/>
        </w:rPr>
        <w:t>Phase2</w:t>
      </w:r>
      <w:r>
        <w:rPr>
          <w:rFonts w:ascii="Times New Roman" w:hAnsi="Times New Roman" w:cs="Times New Roman" w:eastAsia="宋体"/>
          <w:b/>
          <w:color w:val="C00000"/>
        </w:rPr>
        <w:t>方法：高效稳健任务均衡增量判别注册方法（</w:t>
      </w:r>
      <w:r>
        <w:rPr>
          <w:rFonts w:ascii="Times New Roman" w:hAnsi="Times New Roman" w:cs="Times New Roman" w:eastAsia="宋体"/>
          <w:b/>
          <w:color w:val="C00000"/>
        </w:rPr>
        <w:t>Efficient Robust Task-Balanced Incremental Discriminant Registration, ERTB-IDR</w:t>
      </w:r>
      <w:r>
        <w:rPr>
          <w:rFonts w:ascii="Times New Roman" w:hAnsi="Times New Roman" w:cs="Times New Roman" w:eastAsia="宋体"/>
          <w:b/>
          <w:color w:val="C00000"/>
        </w:rPr>
        <w:t>）</w:t>
      </w:r>
    </w:p>
    <w:p w14:paraId="5F1BE51B" w14:textId="77777777" w:rsidR="006F2927" w:rsidRDefault="00000000">
      <w:pPr>
        <w:keepLines/>
      </w:pPr>
      <w:r>
        <w:rPr>
          <w:rFonts w:ascii="Times New Roman" w:hAnsi="Times New Roman" w:cs="Times New Roman" w:eastAsia="宋体"/>
          <w:b/>
          <w:color w:val="C00000"/>
        </w:rPr>
        <w:t>核心任务：</w:t>
      </w:r>
      <w:r>
        <w:rPr>
          <w:rFonts w:ascii="Times New Roman" w:hAnsi="Times New Roman" w:cs="Times New Roman" w:eastAsia="宋体"/>
          <w:b/>
          <w:color w:val="C00000"/>
        </w:rPr>
        <w:t>Phase1</w:t>
      </w:r>
      <w:r>
        <w:rPr>
          <w:rFonts w:ascii="Times New Roman" w:hAnsi="Times New Roman" w:cs="Times New Roman" w:eastAsia="宋体"/>
          <w:b/>
          <w:color w:val="C00000"/>
        </w:rPr>
        <w:t>学习跨接收机稳定表征；</w:t>
      </w:r>
      <w:r>
        <w:rPr>
          <w:rFonts w:ascii="Times New Roman" w:hAnsi="Times New Roman" w:cs="Times New Roman" w:eastAsia="宋体"/>
          <w:b/>
          <w:color w:val="C00000"/>
        </w:rPr>
        <w:t>Phase2</w:t>
      </w:r>
      <w:r>
        <w:rPr>
          <w:rFonts w:ascii="Times New Roman" w:hAnsi="Times New Roman" w:cs="Times New Roman" w:eastAsia="宋体"/>
          <w:b/>
          <w:color w:val="C00000"/>
        </w:rPr>
        <w:t>在</w:t>
      </w:r>
      <w:r>
        <w:rPr>
          <w:rFonts w:ascii="Times New Roman" w:hAnsi="Times New Roman" w:cs="Times New Roman" w:eastAsia="宋体"/>
          <w:b/>
          <w:color w:val="C00000"/>
        </w:rPr>
        <w:t>LEO</w:t>
      </w:r>
      <w:r>
        <w:rPr>
          <w:rFonts w:ascii="Times New Roman" w:hAnsi="Times New Roman" w:cs="Times New Roman" w:eastAsia="宋体"/>
          <w:b/>
          <w:color w:val="C00000"/>
        </w:rPr>
        <w:t>信道下使用少量</w:t>
      </w:r>
      <w:r>
        <w:rPr>
          <w:rFonts w:ascii="Times New Roman" w:hAnsi="Times New Roman" w:cs="Times New Roman" w:eastAsia="宋体"/>
          <w:b/>
          <w:color w:val="C00000"/>
        </w:rPr>
        <w:t xml:space="preserve">target </w:t>
      </w:r>
      <w:proofErr w:type="spellStart"/>
      <w:r>
        <w:rPr>
          <w:rFonts w:ascii="Times New Roman" w:hAnsi="Times New Roman" w:cs="Times New Roman" w:eastAsia="宋体"/>
          <w:b/>
          <w:color w:val="C00000"/>
        </w:rPr>
        <w:t>support</w:t>
      </w:r>
      <w:r>
        <w:rPr>
          <w:rFonts w:ascii="Times New Roman" w:hAnsi="Times New Roman" w:cs="Times New Roman" w:eastAsia="宋体"/>
          <w:b/>
          <w:color w:val="C00000"/>
        </w:rPr>
        <w:t>，同时完成旧类域适应与新类增量注册</w:t>
      </w:r>
      <w:proofErr w:type="spellEnd"/>
      <w:r>
        <w:rPr>
          <w:rFonts w:ascii="Times New Roman" w:hAnsi="Times New Roman" w:cs="Times New Roman" w:eastAsia="宋体"/>
          <w:b/>
          <w:color w:val="C00000"/>
        </w:rPr>
        <w:t>。</w:t>
      </w:r>
    </w:p>
    <w:p w14:paraId="4C3137BA" w14:textId="77777777" w:rsidR="006F2927" w:rsidRDefault="00000000">
      <w:pPr>
        <w:pStyle w:val="21"/>
        <w:rPr>
          <w:lang w:eastAsia="zh-CN"/>
        </w:rPr>
      </w:pPr>
      <w:r>
        <w:rPr>
          <w:rFonts w:ascii="Times New Roman" w:hAnsi="Times New Roman" w:cs="Times New Roman" w:eastAsia="宋体"/>
          <w:lang w:eastAsia="zh-CN"/>
        </w:rPr>
        <w:t>1.1RFFI</w:t>
      </w:r>
      <w:r>
        <w:rPr>
          <w:rFonts w:ascii="Times New Roman" w:hAnsi="Times New Roman" w:cs="Times New Roman" w:eastAsia="宋体"/>
          <w:lang w:eastAsia="zh-CN"/>
        </w:rPr>
        <w:t>任务的三轴谱系</w:t>
      </w:r>
    </w:p>
    <w:p w14:paraId="1733C6EB" w14:textId="77777777" w:rsidR="006F2927" w:rsidRDefault="00000000">
      <w:proofErr w:type="spellStart"/>
      <w:r>
        <w:rPr>
          <w:rFonts w:ascii="Times New Roman" w:hAnsi="Times New Roman" w:cs="Times New Roman" w:eastAsia="宋体"/>
        </w:rPr>
        <w:t>FSL</w:t>
      </w:r>
      <w:r>
        <w:rPr>
          <w:rFonts w:ascii="Times New Roman" w:hAnsi="Times New Roman" w:cs="Times New Roman" w:eastAsia="宋体"/>
        </w:rPr>
        <w:t>是</w:t>
      </w:r>
      <w:r>
        <w:rPr>
          <w:rFonts w:ascii="Times New Roman" w:hAnsi="Times New Roman" w:cs="Times New Roman" w:eastAsia="宋体"/>
        </w:rPr>
        <w:t>Few</w:t>
      </w:r>
      <w:proofErr w:type="spellEnd"/>
      <w:r>
        <w:rPr>
          <w:rFonts w:ascii="Times New Roman" w:hAnsi="Times New Roman" w:cs="Times New Roman" w:eastAsia="宋体"/>
        </w:rPr>
        <w:t xml:space="preserve">-Shot </w:t>
      </w:r>
      <w:proofErr w:type="spellStart"/>
      <w:r>
        <w:rPr>
          <w:rFonts w:ascii="Times New Roman" w:hAnsi="Times New Roman" w:cs="Times New Roman" w:eastAsia="宋体"/>
        </w:rPr>
        <w:t>Learning</w:t>
      </w:r>
      <w:r>
        <w:rPr>
          <w:rFonts w:ascii="Times New Roman" w:hAnsi="Times New Roman" w:cs="Times New Roman" w:eastAsia="宋体"/>
        </w:rPr>
        <w:t>，即少样本学习；</w:t>
      </w:r>
      <w:r>
        <w:rPr>
          <w:rFonts w:ascii="Times New Roman" w:hAnsi="Times New Roman" w:cs="Times New Roman" w:eastAsia="宋体"/>
        </w:rPr>
        <w:t>DA</w:t>
      </w:r>
      <w:r>
        <w:rPr>
          <w:rFonts w:ascii="Times New Roman" w:hAnsi="Times New Roman" w:cs="Times New Roman" w:eastAsia="宋体"/>
        </w:rPr>
        <w:t>是</w:t>
      </w:r>
      <w:r>
        <w:rPr>
          <w:rFonts w:ascii="Times New Roman" w:hAnsi="Times New Roman" w:cs="Times New Roman" w:eastAsia="宋体"/>
        </w:rPr>
        <w:t>Domain</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Adaptation</w:t>
      </w:r>
      <w:r>
        <w:rPr>
          <w:rFonts w:ascii="Times New Roman" w:hAnsi="Times New Roman" w:cs="Times New Roman" w:eastAsia="宋体"/>
        </w:rPr>
        <w:t>，即域适应；</w:t>
      </w:r>
      <w:r>
        <w:rPr>
          <w:rFonts w:ascii="Times New Roman" w:hAnsi="Times New Roman" w:cs="Times New Roman" w:eastAsia="宋体"/>
        </w:rPr>
        <w:t>CIL</w:t>
      </w:r>
      <w:r>
        <w:rPr>
          <w:rFonts w:ascii="Times New Roman" w:hAnsi="Times New Roman" w:cs="Times New Roman" w:eastAsia="宋体"/>
        </w:rPr>
        <w:t>是</w:t>
      </w:r>
      <w:r>
        <w:rPr>
          <w:rFonts w:ascii="Times New Roman" w:hAnsi="Times New Roman" w:cs="Times New Roman" w:eastAsia="宋体"/>
        </w:rPr>
        <w:t>Class-Incremental</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Learning</w:t>
      </w:r>
      <w:r>
        <w:rPr>
          <w:rFonts w:ascii="Times New Roman" w:hAnsi="Times New Roman" w:cs="Times New Roman" w:eastAsia="宋体"/>
        </w:rPr>
        <w:t>，即类增量学习；</w:t>
      </w:r>
      <w:r>
        <w:rPr>
          <w:rFonts w:ascii="Times New Roman" w:hAnsi="Times New Roman" w:cs="Times New Roman" w:eastAsia="宋体"/>
        </w:rPr>
        <w:t>FSCIL</w:t>
      </w:r>
      <w:r>
        <w:rPr>
          <w:rFonts w:ascii="Times New Roman" w:hAnsi="Times New Roman" w:cs="Times New Roman" w:eastAsia="宋体"/>
        </w:rPr>
        <w:t>是</w:t>
      </w:r>
      <w:r>
        <w:rPr>
          <w:rFonts w:ascii="Times New Roman" w:hAnsi="Times New Roman" w:cs="Times New Roman" w:eastAsia="宋体"/>
        </w:rPr>
        <w:t>Few-Shot</w:t>
      </w:r>
      <w:proofErr w:type="spellEnd"/>
      <w:r>
        <w:rPr>
          <w:rFonts w:ascii="Times New Roman" w:hAnsi="Times New Roman" w:cs="Times New Roman" w:eastAsia="宋体"/>
        </w:rPr>
        <w:t xml:space="preserve"> Class-Incremental </w:t>
      </w:r>
      <w:proofErr w:type="spellStart"/>
      <w:r>
        <w:rPr>
          <w:rFonts w:ascii="Times New Roman" w:hAnsi="Times New Roman" w:cs="Times New Roman" w:eastAsia="宋体"/>
        </w:rPr>
        <w:t>Learning</w:t>
      </w:r>
      <w:r>
        <w:rPr>
          <w:rFonts w:ascii="Times New Roman" w:hAnsi="Times New Roman" w:cs="Times New Roman" w:eastAsia="宋体"/>
        </w:rPr>
        <w:t>，即少样本类增量学习；</w:t>
      </w:r>
      <w:r>
        <w:rPr>
          <w:rFonts w:ascii="Times New Roman" w:hAnsi="Times New Roman" w:cs="Times New Roman" w:eastAsia="宋体"/>
        </w:rPr>
        <w:t>UDA</w:t>
      </w:r>
      <w:r>
        <w:rPr>
          <w:rFonts w:ascii="Times New Roman" w:hAnsi="Times New Roman" w:cs="Times New Roman" w:eastAsia="宋体"/>
        </w:rPr>
        <w:t>是</w:t>
      </w:r>
      <w:r>
        <w:rPr>
          <w:rFonts w:ascii="Times New Roman" w:hAnsi="Times New Roman" w:cs="Times New Roman" w:eastAsia="宋体"/>
        </w:rPr>
        <w:t>Unsupervised</w:t>
      </w:r>
      <w:proofErr w:type="spellEnd"/>
      <w:r>
        <w:rPr>
          <w:rFonts w:ascii="Times New Roman" w:hAnsi="Times New Roman" w:cs="Times New Roman" w:eastAsia="宋体"/>
        </w:rPr>
        <w:t xml:space="preserve"> Domain </w:t>
      </w:r>
      <w:proofErr w:type="spellStart"/>
      <w:r>
        <w:rPr>
          <w:rFonts w:ascii="Times New Roman" w:hAnsi="Times New Roman" w:cs="Times New Roman" w:eastAsia="宋体"/>
        </w:rPr>
        <w:t>Adaptation</w:t>
      </w:r>
      <w:r>
        <w:rPr>
          <w:rFonts w:ascii="Times New Roman" w:hAnsi="Times New Roman" w:cs="Times New Roman" w:eastAsia="宋体"/>
        </w:rPr>
        <w:t>，即无监督域适应。</w:t>
      </w:r>
      <w:r>
        <w:rPr>
          <w:rFonts w:ascii="Times New Roman" w:hAnsi="Times New Roman" w:cs="Times New Roman" w:eastAsia="宋体"/>
          <w:lang w:eastAsia="zh-CN"/>
        </w:rPr>
        <w:t>IQ</w:t>
      </w:r>
      <w:proofErr w:type="spellEnd"/>
      <w:r>
        <w:rPr>
          <w:rFonts w:ascii="Times New Roman" w:hAnsi="Times New Roman" w:cs="Times New Roman" w:eastAsia="宋体"/>
          <w:lang w:eastAsia="zh-CN"/>
        </w:rPr>
        <w:t>是</w:t>
      </w:r>
      <w:r>
        <w:rPr>
          <w:rFonts w:ascii="Times New Roman" w:hAnsi="Times New Roman" w:cs="Times New Roman" w:eastAsia="宋体"/>
          <w:lang w:eastAsia="zh-CN"/>
        </w:rPr>
        <w:t>In-phase/Quadrature</w:t>
      </w:r>
      <w:r>
        <w:rPr>
          <w:rFonts w:ascii="Times New Roman" w:hAnsi="Times New Roman" w:cs="Times New Roman" w:eastAsia="宋体"/>
          <w:lang w:eastAsia="zh-CN"/>
        </w:rPr>
        <w:t>，即同相</w:t>
      </w:r>
      <w:r>
        <w:rPr>
          <w:rFonts w:ascii="Times New Roman" w:hAnsi="Times New Roman" w:cs="Times New Roman" w:eastAsia="宋体"/>
          <w:lang w:eastAsia="zh-CN"/>
        </w:rPr>
        <w:t>/</w:t>
      </w:r>
      <w:r>
        <w:rPr>
          <w:rFonts w:ascii="Times New Roman" w:hAnsi="Times New Roman" w:cs="Times New Roman" w:eastAsia="宋体"/>
          <w:lang w:eastAsia="zh-CN"/>
        </w:rPr>
        <w:t>正交基带采样；</w:t>
      </w:r>
      <w:r>
        <w:rPr>
          <w:rFonts w:ascii="Times New Roman" w:hAnsi="Times New Roman" w:cs="Times New Roman" w:eastAsia="宋体"/>
          <w:lang w:eastAsia="zh-CN"/>
        </w:rPr>
        <w:t>LEO</w:t>
      </w:r>
      <w:r>
        <w:rPr>
          <w:rFonts w:ascii="Times New Roman" w:hAnsi="Times New Roman" w:cs="Times New Roman" w:eastAsia="宋体"/>
          <w:lang w:eastAsia="zh-CN"/>
        </w:rPr>
        <w:t>是</w:t>
      </w:r>
      <w:r>
        <w:rPr>
          <w:rFonts w:ascii="Times New Roman" w:hAnsi="Times New Roman" w:cs="Times New Roman" w:eastAsia="宋体"/>
          <w:lang w:eastAsia="zh-CN"/>
        </w:rPr>
        <w:t>Low Earth Orbit</w:t>
      </w:r>
      <w:r>
        <w:rPr>
          <w:rFonts w:ascii="Times New Roman" w:hAnsi="Times New Roman" w:cs="Times New Roman" w:eastAsia="宋体"/>
          <w:lang w:eastAsia="zh-CN"/>
        </w:rPr>
        <w:t>，即低地球轨道；</w:t>
      </w:r>
      <w:r>
        <w:rPr>
          <w:rFonts w:ascii="Times New Roman" w:hAnsi="Times New Roman" w:cs="Times New Roman" w:eastAsia="宋体"/>
          <w:lang w:eastAsia="zh-CN"/>
        </w:rPr>
        <w:t>TX</w:t>
      </w:r>
      <w:r>
        <w:rPr>
          <w:rFonts w:ascii="Times New Roman" w:hAnsi="Times New Roman" w:cs="Times New Roman" w:eastAsia="宋体"/>
          <w:lang w:eastAsia="zh-CN"/>
        </w:rPr>
        <w:t>是</w:t>
      </w:r>
      <w:r>
        <w:rPr>
          <w:rFonts w:ascii="Times New Roman" w:hAnsi="Times New Roman" w:cs="Times New Roman" w:eastAsia="宋体"/>
          <w:lang w:eastAsia="zh-CN"/>
        </w:rPr>
        <w:t>transmitter</w:t>
      </w:r>
      <w:r>
        <w:rPr>
          <w:rFonts w:ascii="Times New Roman" w:hAnsi="Times New Roman" w:cs="Times New Roman" w:eastAsia="宋体"/>
          <w:lang w:eastAsia="zh-CN"/>
        </w:rPr>
        <w:t>，即发射机；</w:t>
      </w:r>
      <w:r>
        <w:rPr>
          <w:rFonts w:ascii="Times New Roman" w:hAnsi="Times New Roman" w:cs="Times New Roman" w:eastAsia="宋体"/>
          <w:lang w:eastAsia="zh-CN"/>
        </w:rPr>
        <w:t>CVS-RFFI</w:t>
      </w:r>
      <w:r>
        <w:rPr>
          <w:rFonts w:ascii="Times New Roman" w:hAnsi="Times New Roman" w:cs="Times New Roman" w:eastAsia="宋体"/>
          <w:lang w:eastAsia="zh-CN"/>
        </w:rPr>
        <w:t>是本项目的名称，（</w:t>
      </w:r>
      <m:oMath>
        <m:r>
          <m:rPr>
            <m:scr m:val="script"/>
            <m:sty m:val="p"/>
          </m:rPr>
          <w:rPr>
            <w:rFonts w:ascii="Cambria Math" w:hAnsi="Cambria Math"/>
            <w:lang w:eastAsia="zh-CN"/>
          </w:rPr>
          <m:t>Y</m:t>
        </m:r>
      </m:oMath>
      <w:r>
        <w:rPr>
          <w:rFonts w:ascii="Times New Roman" w:hAnsi="Times New Roman" w:cs="Times New Roman" w:eastAsia="宋体"/>
          <w:lang w:eastAsia="zh-CN"/>
        </w:rPr>
        <w:t>表示发射机类别集合，物理上每个类别对应一台发射机身份；下标</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src</m:t>
        </m:r>
        <m:r>
          <m:rPr>
            <m:sty m:val="p"/>
          </m:rPr>
          <w:rPr>
            <w:rFonts w:ascii="Cambria Math" w:hAnsi="Cambria Math"/>
            <w:lang w:eastAsia="zh-CN"/>
          </w:rPr>
          <m:t>,</m:t>
        </m:r>
        <m:r>
          <w:rPr>
            <w:rFonts w:ascii="Cambria Math" w:hAnsi="Cambria Math"/>
            <w:lang w:eastAsia="zh-CN"/>
          </w:rPr>
          <m:t>tgt</m:t>
        </m:r>
      </m:oMath>
      <w:r>
        <w:rPr>
          <w:rFonts w:ascii="Times New Roman" w:hAnsi="Times New Roman" w:cs="Times New Roman" w:eastAsia="宋体"/>
          <w:lang w:eastAsia="zh-CN"/>
        </w:rPr>
        <w:t>依次表示</w:t>
      </w:r>
      <w:r>
        <w:rPr>
          <w:rFonts w:ascii="Times New Roman" w:hAnsi="Times New Roman" w:cs="Times New Roman" w:eastAsia="宋体"/>
          <w:lang w:eastAsia="zh-CN"/>
        </w:rPr>
        <w:t>base</w:t>
      </w:r>
      <w:r>
        <w:rPr>
          <w:rFonts w:ascii="Times New Roman" w:hAnsi="Times New Roman" w:cs="Times New Roman" w:eastAsia="宋体"/>
          <w:lang w:eastAsia="zh-CN"/>
        </w:rPr>
        <w:t>（基类）、</w:t>
      </w:r>
      <w:r>
        <w:rPr>
          <w:rFonts w:ascii="Times New Roman" w:hAnsi="Times New Roman" w:cs="Times New Roman" w:eastAsia="宋体"/>
          <w:lang w:eastAsia="zh-CN"/>
        </w:rPr>
        <w:t>novel</w:t>
      </w:r>
      <w:r>
        <w:rPr>
          <w:rFonts w:ascii="Times New Roman" w:hAnsi="Times New Roman" w:cs="Times New Roman" w:eastAsia="宋体"/>
          <w:lang w:eastAsia="zh-CN"/>
        </w:rPr>
        <w:t>（新类）、</w:t>
      </w:r>
      <w:r>
        <w:rPr>
          <w:rFonts w:ascii="Times New Roman" w:hAnsi="Times New Roman" w:cs="Times New Roman" w:eastAsia="宋体"/>
          <w:lang w:eastAsia="zh-CN"/>
        </w:rPr>
        <w:t>source</w:t>
      </w:r>
      <w:r>
        <w:rPr>
          <w:rFonts w:ascii="Times New Roman" w:hAnsi="Times New Roman" w:cs="Times New Roman" w:eastAsia="宋体"/>
          <w:lang w:eastAsia="zh-CN"/>
        </w:rPr>
        <w:t>（源域）和</w:t>
      </w:r>
      <w:r>
        <w:rPr>
          <w:rFonts w:ascii="Times New Roman" w:hAnsi="Times New Roman" w:cs="Times New Roman" w:eastAsia="宋体"/>
          <w:lang w:eastAsia="zh-CN"/>
        </w:rPr>
        <w:t>target</w:t>
      </w:r>
      <w:r>
        <w:rPr>
          <w:rFonts w:ascii="Times New Roman" w:hAnsi="Times New Roman" w:cs="Times New Roman" w:eastAsia="宋体"/>
          <w:lang w:eastAsia="zh-CN"/>
        </w:rPr>
        <w:t>（目标域）。</w:t>
      </w:r>
      <m:oMath>
        <m:r>
          <w:rPr>
            <w:rFonts w:ascii="Cambria Math" w:hAnsi="Cambria Math"/>
            <w:lang w:eastAsia="zh-CN"/>
          </w:rPr>
          <m:t>d</m:t>
        </m:r>
      </m:oMath>
      <w:r>
        <w:rPr>
          <w:rFonts w:ascii="Times New Roman" w:hAnsi="Times New Roman" w:cs="Times New Roman" w:eastAsia="宋体"/>
          <w:lang w:eastAsia="zh-CN"/>
        </w:rPr>
        <w:t>表示观测域，物理上由接收机链路、采集条件和信道共同决定；因此</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src</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tgt</m:t>
            </m:r>
          </m:sub>
        </m:sSub>
      </m:oMath>
      <w:r>
        <w:rPr>
          <w:rFonts w:ascii="Times New Roman" w:hAnsi="Times New Roman" w:cs="Times New Roman" w:eastAsia="宋体"/>
          <w:lang w:eastAsia="zh-CN"/>
        </w:rPr>
        <w:t>表示源接收机域与目标接收机域不同。</w:t>
      </w:r>
      <m:oMath>
        <m:r>
          <w:rPr>
            <w:rFonts w:ascii="Cambria Math" w:hAnsi="Cambria Math"/>
            <w:lang w:eastAsia="zh-CN"/>
          </w:rPr>
          <m:t>t</m:t>
        </m:r>
      </m:oMath>
      <w:r>
        <w:rPr>
          <w:rFonts w:ascii="Times New Roman" w:hAnsi="Times New Roman" w:cs="Times New Roman" w:eastAsia="宋体"/>
        </w:rPr>
        <w:t>表示增量</w:t>
      </w:r>
      <w:proofErr w:type="spellStart"/>
      <w:r>
        <w:rPr>
          <w:rFonts w:ascii="Times New Roman" w:hAnsi="Times New Roman" w:cs="Times New Roman" w:eastAsia="宋体"/>
        </w:rPr>
        <w:t>session</w:t>
      </w:r>
      <w:r>
        <w:rPr>
          <w:rFonts w:ascii="Times New Roman" w:hAnsi="Times New Roman" w:cs="Times New Roman" w:eastAsia="宋体"/>
        </w:rPr>
        <w:t>序号</w:t>
      </w:r>
      <w:proofErr w:type="spellEnd"/>
      <w:r>
        <w:rPr>
          <w:rFonts w:ascii="Times New Roman" w:hAnsi="Times New Roman" w:cs="Times New Roman" w:eastAsia="宋体"/>
        </w:rPr>
        <w:t>，</w:t>
      </w:r>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w:r>
        <w:rPr>
          <w:rFonts w:ascii="Times New Roman" w:hAnsi="Times New Roman" w:cs="Times New Roman" w:eastAsia="宋体"/>
        </w:rPr>
        <w:t>表示截至</w:t>
      </w:r>
      <w:r>
        <w:rPr>
          <w:rFonts w:ascii="Times New Roman" w:hAnsi="Times New Roman" w:cs="Times New Roman" w:eastAsia="宋体"/>
        </w:rPr>
        <w:t xml:space="preserve">session </w:t>
      </w:r>
      <m:oMath>
        <m:r>
          <w:rPr>
            <w:rFonts w:ascii="Cambria Math" w:hAnsi="Cambria Math"/>
          </w:rPr>
          <m:t>t</m:t>
        </m:r>
      </m:oMath>
      <w:r>
        <w:rPr>
          <w:rFonts w:ascii="Times New Roman" w:hAnsi="Times New Roman" w:cs="Times New Roman" w:eastAsia="宋体"/>
        </w:rPr>
        <w:t>已注册的全部类别，</w:t>
      </w:r>
      <m:oMath>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unknown</m:t>
            </m:r>
          </m:sub>
        </m:sSub>
      </m:oMath>
      <w:r>
        <w:rPr>
          <w:rFonts w:ascii="Times New Roman" w:hAnsi="Times New Roman" w:cs="Times New Roman" w:eastAsia="宋体"/>
        </w:rPr>
        <w:t>表示尚未注册的发射机。</w:t>
      </w:r>
      <m:oMath>
        <m:r>
          <w:rPr>
            <w:rFonts w:ascii="Cambria Math" w:hAnsi="Cambria Math"/>
          </w:rPr>
          <m:t>K</m:t>
        </m:r>
      </m:oMath>
      <w:r>
        <w:rPr>
          <w:rFonts w:ascii="Times New Roman" w:hAnsi="Times New Roman" w:cs="Times New Roman" w:eastAsia="宋体"/>
        </w:rPr>
        <w:t>是每类互不重复的物理</w:t>
      </w:r>
      <w:proofErr w:type="spellStart"/>
      <w:r>
        <w:rPr>
          <w:rFonts w:ascii="Times New Roman" w:hAnsi="Times New Roman" w:cs="Times New Roman" w:eastAsia="宋体"/>
        </w:rPr>
        <w:t>support</w:t>
      </w:r>
      <w:r>
        <w:rPr>
          <w:rFonts w:ascii="Times New Roman" w:hAnsi="Times New Roman" w:cs="Times New Roman" w:eastAsia="宋体"/>
        </w:rPr>
        <w:t>观测数</w:t>
      </w:r>
      <w:proofErr w:type="spellEnd"/>
      <w:r>
        <w:rPr>
          <w:rFonts w:ascii="Times New Roman" w:hAnsi="Times New Roman" w:cs="Times New Roman" w:eastAsia="宋体"/>
        </w:rPr>
        <w:t>；</w:t>
      </w:r>
    </w:p>
    <w:p w14:paraId="3862F1E0" w14:textId="77777777" w:rsidR="006F2927" w:rsidRDefault="00000000">
      <w:pPr>
        <w:pStyle w:val="a8"/>
        <w:keepNext/>
        <w:jc w:val="center"/>
        <w:rPr>
          <w:lang w:eastAsia="zh-CN"/>
        </w:rPr>
      </w:pPr>
      <w:r>
        <w:rPr>
          <w:rFonts w:ascii="Times New Roman" w:hAnsi="Times New Roman" w:cs="Times New Roman" w:eastAsia="宋体"/>
          <w:b/>
          <w:bCs/>
          <w:lang w:eastAsia="zh-CN"/>
        </w:rPr>
        <w:t>表</w:t>
      </w:r>
      <w:r>
        <w:rPr>
          <w:rFonts w:ascii="Times New Roman" w:hAnsi="Times New Roman" w:cs="Times New Roman" w:eastAsia="宋体"/>
          <w:b/>
          <w:bCs/>
          <w:lang w:eastAsia="zh-CN"/>
        </w:rPr>
        <w:t>1 RFFI</w:t>
      </w:r>
      <w:r>
        <w:rPr>
          <w:rFonts w:ascii="Times New Roman" w:hAnsi="Times New Roman" w:cs="Times New Roman" w:eastAsia="宋体"/>
          <w:b/>
          <w:bCs/>
          <w:lang w:eastAsia="zh-CN"/>
        </w:rPr>
        <w:t>任务在类别轴、域轴和时间轴上的定位</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591"/>
        <w:gridCol w:w="1497"/>
        <w:gridCol w:w="1029"/>
        <w:gridCol w:w="1497"/>
        <w:gridCol w:w="1684"/>
        <w:gridCol w:w="2062"/>
      </w:tblGrid>
      <w:tr w:rsidR="006F2927" w14:paraId="1D88EAAC" w14:textId="77777777">
        <w:trPr>
          <w:cantSplit/>
          <w:tblHeader/>
        </w:trPr>
        <w:tc>
          <w:tcPr>
            <w:tcW w:w="1591" w:type="dxa"/>
            <w:shd w:val="clear" w:color="auto" w:fill="D9E2F3"/>
            <w:tcMar>
              <w:top w:w="70" w:type="dxa"/>
              <w:left w:w="90" w:type="dxa"/>
              <w:bottom w:w="70" w:type="dxa"/>
              <w:right w:w="90" w:type="dxa"/>
            </w:tcMar>
            <w:vAlign w:val="center"/>
          </w:tcPr>
          <w:p w14:paraId="46E5E34F"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任务类型</w:t>
            </w:r>
            <w:proofErr w:type="spellEnd"/>
          </w:p>
        </w:tc>
        <w:tc>
          <w:tcPr>
            <w:tcW w:w="1497" w:type="dxa"/>
            <w:shd w:val="clear" w:color="auto" w:fill="D9E2F3"/>
            <w:tcMar>
              <w:top w:w="70" w:type="dxa"/>
              <w:left w:w="90" w:type="dxa"/>
              <w:bottom w:w="70" w:type="dxa"/>
              <w:right w:w="90" w:type="dxa"/>
            </w:tcMar>
            <w:vAlign w:val="center"/>
          </w:tcPr>
          <w:p w14:paraId="7C4E2BBB"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类别轴</w:t>
            </w:r>
            <w:proofErr w:type="spellEnd"/>
          </w:p>
        </w:tc>
        <w:tc>
          <w:tcPr>
            <w:tcW w:w="1029" w:type="dxa"/>
            <w:shd w:val="clear" w:color="auto" w:fill="D9E2F3"/>
            <w:tcMar>
              <w:top w:w="70" w:type="dxa"/>
              <w:left w:w="90" w:type="dxa"/>
              <w:bottom w:w="70" w:type="dxa"/>
              <w:right w:w="90" w:type="dxa"/>
            </w:tcMar>
            <w:vAlign w:val="center"/>
          </w:tcPr>
          <w:p w14:paraId="5DF0A390"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域轴</w:t>
            </w:r>
            <w:proofErr w:type="spellEnd"/>
          </w:p>
        </w:tc>
        <w:tc>
          <w:tcPr>
            <w:tcW w:w="1497" w:type="dxa"/>
            <w:shd w:val="clear" w:color="auto" w:fill="D9E2F3"/>
            <w:tcMar>
              <w:top w:w="70" w:type="dxa"/>
              <w:left w:w="90" w:type="dxa"/>
              <w:bottom w:w="70" w:type="dxa"/>
              <w:right w:w="90" w:type="dxa"/>
            </w:tcMar>
            <w:vAlign w:val="center"/>
          </w:tcPr>
          <w:p w14:paraId="73BFA440"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时间轴</w:t>
            </w:r>
            <w:proofErr w:type="spellEnd"/>
          </w:p>
        </w:tc>
        <w:tc>
          <w:tcPr>
            <w:tcW w:w="1684" w:type="dxa"/>
            <w:shd w:val="clear" w:color="auto" w:fill="D9E2F3"/>
            <w:tcMar>
              <w:top w:w="70" w:type="dxa"/>
              <w:left w:w="90" w:type="dxa"/>
              <w:bottom w:w="70" w:type="dxa"/>
              <w:right w:w="90" w:type="dxa"/>
            </w:tcMar>
            <w:vAlign w:val="center"/>
          </w:tcPr>
          <w:p w14:paraId="1A0D1C65"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监督预算</w:t>
            </w:r>
            <w:proofErr w:type="spellEnd"/>
          </w:p>
        </w:tc>
        <w:tc>
          <w:tcPr>
            <w:tcW w:w="2062" w:type="dxa"/>
            <w:shd w:val="clear" w:color="auto" w:fill="D9E2F3"/>
            <w:tcMar>
              <w:top w:w="70" w:type="dxa"/>
              <w:left w:w="90" w:type="dxa"/>
              <w:bottom w:w="70" w:type="dxa"/>
              <w:right w:w="90" w:type="dxa"/>
            </w:tcMar>
            <w:vAlign w:val="center"/>
          </w:tcPr>
          <w:p w14:paraId="04070CF6"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冻结后推理类别空间</w:t>
            </w:r>
            <w:proofErr w:type="spellEnd"/>
          </w:p>
        </w:tc>
      </w:tr>
      <w:tr w:rsidR="006F2927" w14:paraId="0A7BAC5C" w14:textId="77777777">
        <w:trPr>
          <w:cantSplit/>
        </w:trPr>
        <w:tc>
          <w:tcPr>
            <w:tcW w:w="1591" w:type="dxa"/>
            <w:shd w:val="clear" w:color="auto" w:fill="F7F9FC"/>
            <w:tcMar>
              <w:top w:w="70" w:type="dxa"/>
              <w:left w:w="90" w:type="dxa"/>
              <w:bottom w:w="70" w:type="dxa"/>
              <w:right w:w="90" w:type="dxa"/>
            </w:tcMar>
            <w:vAlign w:val="center"/>
          </w:tcPr>
          <w:p w14:paraId="289F8FE5" w14:textId="77777777" w:rsidR="006F2927" w:rsidRDefault="00000000">
            <w:pPr>
              <w:spacing w:after="0" w:line="240" w:lineRule="auto"/>
            </w:pPr>
            <w:proofErr w:type="spellStart"/>
            <w:r>
              <w:rPr>
                <w:rFonts w:ascii="Times New Roman" w:hAnsi="Times New Roman" w:cs="Times New Roman" w:eastAsia="宋体"/>
                <w:b/>
                <w:sz w:val="20"/>
                <w:szCs w:val="20"/>
              </w:rPr>
              <w:t>标准</w:t>
            </w:r>
            <w:r>
              <w:rPr>
                <w:rFonts w:ascii="Times New Roman" w:hAnsi="Times New Roman" w:cs="Times New Roman" w:eastAsia="宋体"/>
                <w:b/>
                <w:sz w:val="20"/>
                <w:szCs w:val="20"/>
              </w:rPr>
              <w:t>RFFI</w:t>
            </w:r>
            <w:proofErr w:type="spellEnd"/>
            <w:r>
              <w:rPr>
                <w:rFonts w:ascii="Times New Roman" w:hAnsi="Times New Roman" w:cs="Times New Roman" w:eastAsia="宋体"/>
                <w:b/>
                <w:sz w:val="20"/>
                <w:szCs w:val="20"/>
              </w:rPr>
              <w:t>-FSL</w:t>
            </w:r>
          </w:p>
        </w:tc>
        <w:tc>
          <w:tcPr>
            <w:tcW w:w="1497" w:type="dxa"/>
            <w:shd w:val="clear" w:color="auto" w:fill="F7F9FC"/>
            <w:tcMar>
              <w:top w:w="70" w:type="dxa"/>
              <w:left w:w="90" w:type="dxa"/>
              <w:bottom w:w="70" w:type="dxa"/>
              <w:right w:w="90" w:type="dxa"/>
            </w:tcMar>
            <w:vAlign w:val="center"/>
          </w:tcPr>
          <w:p w14:paraId="0C5FFBA4"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N</m:t>
                    </m:r>
                  </m:sub>
                </m:sSub>
                <m:r>
                  <m:rPr>
                    <m:sty m:val="p"/>
                  </m:rPr>
                  <w:rPr>
                    <w:rFonts w:ascii="Cambria Math" w:hAnsi="Cambria Math"/>
                  </w:rPr>
                  <m:t>=⌀</m:t>
                </m:r>
              </m:oMath>
            </m:oMathPara>
          </w:p>
        </w:tc>
        <w:tc>
          <w:tcPr>
            <w:tcW w:w="1029" w:type="dxa"/>
            <w:shd w:val="clear" w:color="auto" w:fill="F7F9FC"/>
            <w:tcMar>
              <w:top w:w="70" w:type="dxa"/>
              <w:left w:w="90" w:type="dxa"/>
              <w:bottom w:w="70" w:type="dxa"/>
              <w:right w:w="90" w:type="dxa"/>
            </w:tcMar>
            <w:vAlign w:val="center"/>
          </w:tcPr>
          <w:p w14:paraId="594585F0"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m:oMathPara>
          </w:p>
        </w:tc>
        <w:tc>
          <w:tcPr>
            <w:tcW w:w="1497" w:type="dxa"/>
            <w:shd w:val="clear" w:color="auto" w:fill="F7F9FC"/>
            <w:tcMar>
              <w:top w:w="70" w:type="dxa"/>
              <w:left w:w="90" w:type="dxa"/>
              <w:bottom w:w="70" w:type="dxa"/>
              <w:right w:w="90" w:type="dxa"/>
            </w:tcMar>
            <w:vAlign w:val="center"/>
          </w:tcPr>
          <w:p w14:paraId="5B302D57" w14:textId="77777777" w:rsidR="006F2927" w:rsidRDefault="00000000">
            <w:pPr>
              <w:spacing w:after="0" w:line="240" w:lineRule="auto"/>
            </w:pPr>
            <w:proofErr w:type="spellStart"/>
            <w:r>
              <w:rPr>
                <w:rFonts w:ascii="Times New Roman" w:hAnsi="Times New Roman" w:cs="Times New Roman" w:eastAsia="宋体"/>
                <w:sz w:val="20"/>
                <w:szCs w:val="20"/>
              </w:rPr>
              <w:t>episodic</w:t>
            </w:r>
            <w:r>
              <w:rPr>
                <w:rFonts w:ascii="Times New Roman" w:hAnsi="Times New Roman" w:cs="Times New Roman" w:eastAsia="宋体"/>
                <w:sz w:val="20"/>
                <w:szCs w:val="20"/>
              </w:rPr>
              <w:t>；</w:t>
            </w:r>
            <w:r>
              <w:rPr>
                <w:rFonts w:ascii="Times New Roman" w:hAnsi="Times New Roman" w:cs="Times New Roman" w:eastAsia="宋体"/>
                <w:sz w:val="20"/>
                <w:szCs w:val="20"/>
              </w:rPr>
              <w:t>episode</w:t>
            </w:r>
            <w:r>
              <w:rPr>
                <w:rFonts w:ascii="Times New Roman" w:hAnsi="Times New Roman" w:cs="Times New Roman" w:eastAsia="宋体"/>
                <w:sz w:val="20"/>
                <w:szCs w:val="20"/>
              </w:rPr>
              <w:t>间不累积</w:t>
            </w:r>
            <w:proofErr w:type="spellEnd"/>
          </w:p>
        </w:tc>
        <w:tc>
          <w:tcPr>
            <w:tcW w:w="1684" w:type="dxa"/>
            <w:shd w:val="clear" w:color="auto" w:fill="F7F9FC"/>
            <w:tcMar>
              <w:top w:w="70" w:type="dxa"/>
              <w:left w:w="90" w:type="dxa"/>
              <w:bottom w:w="70" w:type="dxa"/>
              <w:right w:w="90" w:type="dxa"/>
            </w:tcMar>
            <w:vAlign w:val="center"/>
          </w:tcPr>
          <w:p w14:paraId="624844AF" w14:textId="77777777" w:rsidR="006F2927" w:rsidRDefault="00000000">
            <w:pPr>
              <w:spacing w:after="0" w:line="240" w:lineRule="auto"/>
            </w:pPr>
            <w:proofErr w:type="spellStart"/>
            <w:r>
              <w:rPr>
                <w:rFonts w:ascii="Times New Roman" w:hAnsi="Times New Roman" w:cs="Times New Roman" w:eastAsia="宋体"/>
                <w:sz w:val="20"/>
                <w:szCs w:val="20"/>
              </w:rPr>
              <w:t>novel</w:t>
            </w:r>
            <w:r>
              <w:rPr>
                <w:rFonts w:ascii="Times New Roman" w:hAnsi="Times New Roman" w:cs="Times New Roman" w:eastAsia="宋体"/>
                <w:sz w:val="20"/>
                <w:szCs w:val="20"/>
              </w:rPr>
              <w:t>类每类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7F9FC"/>
            <w:tcMar>
              <w:top w:w="70" w:type="dxa"/>
              <w:left w:w="90" w:type="dxa"/>
              <w:bottom w:w="70" w:type="dxa"/>
              <w:right w:w="90" w:type="dxa"/>
            </w:tcMar>
            <w:vAlign w:val="center"/>
          </w:tcPr>
          <w:p w14:paraId="097FE4DD" w14:textId="77777777" w:rsidR="006F2927" w:rsidRDefault="00000000">
            <w:pPr>
              <w:spacing w:after="0" w:line="240" w:lineRule="auto"/>
            </w:pPr>
            <w:proofErr w:type="spellStart"/>
            <w:r>
              <w:rPr>
                <w:rFonts w:ascii="Times New Roman" w:hAnsi="Times New Roman" w:cs="Times New Roman" w:eastAsia="宋体"/>
                <w:sz w:val="20"/>
                <w:szCs w:val="20"/>
              </w:rPr>
              <w:t>当前</w:t>
            </w:r>
            <w:r>
              <w:rPr>
                <w:rFonts w:ascii="Times New Roman" w:hAnsi="Times New Roman" w:cs="Times New Roman" w:eastAsia="宋体"/>
                <w:sz w:val="20"/>
                <w:szCs w:val="20"/>
              </w:rPr>
              <w:t>episode</w:t>
            </w:r>
            <w:r>
              <w:rPr>
                <w:rFonts w:ascii="Times New Roman" w:hAnsi="Times New Roman" w:cs="Times New Roman" w:eastAsia="宋体"/>
                <w:sz w:val="20"/>
                <w:szCs w:val="20"/>
              </w:rPr>
              <w:t>的</w:t>
            </w:r>
            <w:r>
              <w:rPr>
                <w:rFonts w:ascii="Times New Roman" w:hAnsi="Times New Roman" w:cs="Times New Roman" w:eastAsia="宋体"/>
                <w:sz w:val="20"/>
                <w:szCs w:val="20"/>
              </w:rPr>
              <w:t>novel</w:t>
            </w:r>
            <w:r>
              <w:rPr>
                <w:rFonts w:ascii="Times New Roman" w:hAnsi="Times New Roman" w:cs="Times New Roman" w:eastAsia="宋体"/>
                <w:sz w:val="20"/>
                <w:szCs w:val="20"/>
              </w:rPr>
              <w:t>类</w:t>
            </w:r>
            <w:proofErr w:type="spellEnd"/>
          </w:p>
        </w:tc>
      </w:tr>
      <w:tr w:rsidR="006F2927" w14:paraId="481F64B6" w14:textId="77777777">
        <w:trPr>
          <w:cantSplit/>
        </w:trPr>
        <w:tc>
          <w:tcPr>
            <w:tcW w:w="1591" w:type="dxa"/>
            <w:shd w:val="clear" w:color="auto" w:fill="FFFFFF"/>
            <w:tcMar>
              <w:top w:w="70" w:type="dxa"/>
              <w:left w:w="90" w:type="dxa"/>
              <w:bottom w:w="70" w:type="dxa"/>
              <w:right w:w="90" w:type="dxa"/>
            </w:tcMar>
            <w:vAlign w:val="center"/>
          </w:tcPr>
          <w:p w14:paraId="458FF022" w14:textId="77777777" w:rsidR="006F2927" w:rsidRDefault="00000000">
            <w:pPr>
              <w:spacing w:after="0" w:line="240" w:lineRule="auto"/>
            </w:pPr>
            <w:proofErr w:type="spellStart"/>
            <w:r>
              <w:rPr>
                <w:rFonts w:ascii="Times New Roman" w:hAnsi="Times New Roman" w:cs="Times New Roman" w:eastAsia="宋体"/>
                <w:b/>
                <w:sz w:val="20"/>
                <w:szCs w:val="20"/>
              </w:rPr>
              <w:t>RFFI</w:t>
            </w:r>
            <w:r>
              <w:rPr>
                <w:rFonts w:ascii="Times New Roman" w:hAnsi="Times New Roman" w:cs="Times New Roman" w:eastAsia="宋体"/>
                <w:b/>
                <w:sz w:val="20"/>
                <w:szCs w:val="20"/>
              </w:rPr>
              <w:t>域适应</w:t>
            </w:r>
            <w:proofErr w:type="spellEnd"/>
          </w:p>
        </w:tc>
        <w:tc>
          <w:tcPr>
            <w:tcW w:w="1497" w:type="dxa"/>
            <w:shd w:val="clear" w:color="auto" w:fill="FFFFFF"/>
            <w:tcMar>
              <w:top w:w="70" w:type="dxa"/>
              <w:left w:w="90" w:type="dxa"/>
              <w:bottom w:w="70" w:type="dxa"/>
              <w:right w:w="90" w:type="dxa"/>
            </w:tcMar>
            <w:vAlign w:val="center"/>
          </w:tcPr>
          <w:p w14:paraId="3DFC105C"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tgt</m:t>
                    </m:r>
                  </m:sub>
                </m:sSub>
              </m:oMath>
            </m:oMathPara>
          </w:p>
        </w:tc>
        <w:tc>
          <w:tcPr>
            <w:tcW w:w="1029" w:type="dxa"/>
            <w:shd w:val="clear" w:color="auto" w:fill="FFFFFF"/>
            <w:tcMar>
              <w:top w:w="70" w:type="dxa"/>
              <w:left w:w="90" w:type="dxa"/>
              <w:bottom w:w="70" w:type="dxa"/>
              <w:right w:w="90" w:type="dxa"/>
            </w:tcMar>
            <w:vAlign w:val="center"/>
          </w:tcPr>
          <w:p w14:paraId="0A0C6241"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tgt</m:t>
                    </m:r>
                  </m:sub>
                </m:sSub>
              </m:oMath>
            </m:oMathPara>
          </w:p>
        </w:tc>
        <w:tc>
          <w:tcPr>
            <w:tcW w:w="1497" w:type="dxa"/>
            <w:shd w:val="clear" w:color="auto" w:fill="FFFFFF"/>
            <w:tcMar>
              <w:top w:w="70" w:type="dxa"/>
              <w:left w:w="90" w:type="dxa"/>
              <w:bottom w:w="70" w:type="dxa"/>
              <w:right w:w="90" w:type="dxa"/>
            </w:tcMar>
            <w:vAlign w:val="center"/>
          </w:tcPr>
          <w:p w14:paraId="1822205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单次迁移；类别不扩展</w:t>
            </w:r>
          </w:p>
        </w:tc>
        <w:tc>
          <w:tcPr>
            <w:tcW w:w="1684" w:type="dxa"/>
            <w:shd w:val="clear" w:color="auto" w:fill="FFFFFF"/>
            <w:tcMar>
              <w:top w:w="70" w:type="dxa"/>
              <w:left w:w="90" w:type="dxa"/>
              <w:bottom w:w="70" w:type="dxa"/>
              <w:right w:w="90" w:type="dxa"/>
            </w:tcMar>
            <w:vAlign w:val="center"/>
          </w:tcPr>
          <w:p w14:paraId="70409E4C" w14:textId="77777777" w:rsidR="006F2927" w:rsidRDefault="00000000">
            <w:pPr>
              <w:spacing w:after="0" w:line="240" w:lineRule="auto"/>
            </w:pPr>
            <w:r>
              <w:rPr>
                <w:rFonts w:ascii="Times New Roman" w:hAnsi="Times New Roman" w:cs="Times New Roman" w:eastAsia="宋体"/>
                <w:sz w:val="20"/>
                <w:szCs w:val="20"/>
              </w:rPr>
              <w:t>target</w:t>
            </w:r>
            <w:r>
              <w:rPr>
                <w:rFonts w:ascii="Times New Roman" w:hAnsi="Times New Roman" w:cs="Times New Roman" w:eastAsia="宋体"/>
                <w:sz w:val="20"/>
                <w:szCs w:val="20"/>
              </w:rPr>
              <w:t>标签可为</w:t>
            </w:r>
            <w:r>
              <w:rPr>
                <w:rFonts w:ascii="Times New Roman" w:hAnsi="Times New Roman" w:cs="Times New Roman" w:eastAsia="宋体"/>
                <w:sz w:val="20"/>
                <w:szCs w:val="20"/>
              </w:rPr>
              <w:t>0</w:t>
            </w:r>
            <w:r>
              <w:rPr>
                <w:rFonts w:ascii="Times New Roman" w:hAnsi="Times New Roman" w:cs="Times New Roman" w:eastAsia="宋体"/>
                <w:sz w:val="20"/>
                <w:szCs w:val="20"/>
              </w:rPr>
              <w:t>、少量或充分</w:t>
            </w:r>
          </w:p>
        </w:tc>
        <w:tc>
          <w:tcPr>
            <w:tcW w:w="2062" w:type="dxa"/>
            <w:shd w:val="clear" w:color="auto" w:fill="FFFFFF"/>
            <w:tcMar>
              <w:top w:w="70" w:type="dxa"/>
              <w:left w:w="90" w:type="dxa"/>
              <w:bottom w:w="70" w:type="dxa"/>
              <w:right w:w="90" w:type="dxa"/>
            </w:tcMar>
            <w:vAlign w:val="center"/>
          </w:tcPr>
          <w:p w14:paraId="7A05B5E1" w14:textId="77777777" w:rsidR="006F2927" w:rsidRDefault="00000000">
            <w:pPr>
              <w:spacing w:after="0" w:line="240" w:lineRule="auto"/>
            </w:pPr>
            <w:proofErr w:type="spellStart"/>
            <w:r>
              <w:rPr>
                <w:rFonts w:ascii="Times New Roman" w:hAnsi="Times New Roman" w:cs="Times New Roman" w:eastAsia="宋体"/>
                <w:sz w:val="20"/>
                <w:szCs w:val="20"/>
              </w:rPr>
              <w:t>与</w:t>
            </w:r>
            <w:r>
              <w:rPr>
                <w:rFonts w:ascii="Times New Roman" w:hAnsi="Times New Roman" w:cs="Times New Roman" w:eastAsia="宋体"/>
                <w:sz w:val="20"/>
                <w:szCs w:val="20"/>
              </w:rPr>
              <w:t>source</w:t>
            </w:r>
            <w:r>
              <w:rPr>
                <w:rFonts w:ascii="Times New Roman" w:hAnsi="Times New Roman" w:cs="Times New Roman" w:eastAsia="宋体"/>
                <w:sz w:val="20"/>
                <w:szCs w:val="20"/>
              </w:rPr>
              <w:t>相同的发射机集合</w:t>
            </w:r>
            <w:proofErr w:type="spellEnd"/>
          </w:p>
        </w:tc>
      </w:tr>
      <w:tr w:rsidR="006F2927" w14:paraId="5CE3D717" w14:textId="77777777">
        <w:trPr>
          <w:cantSplit/>
        </w:trPr>
        <w:tc>
          <w:tcPr>
            <w:tcW w:w="1591" w:type="dxa"/>
            <w:shd w:val="clear" w:color="auto" w:fill="F7F9FC"/>
            <w:tcMar>
              <w:top w:w="70" w:type="dxa"/>
              <w:left w:w="90" w:type="dxa"/>
              <w:bottom w:w="70" w:type="dxa"/>
              <w:right w:w="90" w:type="dxa"/>
            </w:tcMar>
            <w:vAlign w:val="center"/>
          </w:tcPr>
          <w:p w14:paraId="77676A36" w14:textId="77777777" w:rsidR="006F2927" w:rsidRDefault="00000000">
            <w:pPr>
              <w:spacing w:after="0" w:line="240" w:lineRule="auto"/>
              <w:rPr>
                <w:lang w:eastAsia="zh-CN"/>
              </w:rPr>
            </w:pPr>
            <w:r>
              <w:rPr>
                <w:rFonts w:ascii="Times New Roman" w:hAnsi="Times New Roman" w:cs="Times New Roman" w:eastAsia="宋体"/>
                <w:b/>
                <w:color w:val="C00000"/>
                <w:sz w:val="20"/>
                <w:szCs w:val="20"/>
                <w:lang w:eastAsia="zh-CN"/>
              </w:rPr>
              <w:t>RFFI</w:t>
            </w:r>
            <w:r>
              <w:rPr>
                <w:rFonts w:ascii="Times New Roman" w:hAnsi="Times New Roman" w:cs="Times New Roman" w:eastAsia="宋体"/>
                <w:b/>
                <w:color w:val="C00000"/>
                <w:sz w:val="20"/>
                <w:szCs w:val="20"/>
                <w:lang w:eastAsia="zh-CN"/>
              </w:rPr>
              <w:t>少样本域适应</w:t>
            </w:r>
          </w:p>
        </w:tc>
        <w:tc>
          <w:tcPr>
            <w:tcW w:w="1497" w:type="dxa"/>
            <w:shd w:val="clear" w:color="auto" w:fill="F7F9FC"/>
            <w:tcMar>
              <w:top w:w="70" w:type="dxa"/>
              <w:left w:w="90" w:type="dxa"/>
              <w:bottom w:w="70" w:type="dxa"/>
              <w:right w:w="90" w:type="dxa"/>
            </w:tcMar>
            <w:vAlign w:val="center"/>
          </w:tcPr>
          <w:p w14:paraId="5562A07D"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tgt</m:t>
                    </m:r>
                  </m:sub>
                </m:sSub>
              </m:oMath>
            </m:oMathPara>
          </w:p>
        </w:tc>
        <w:tc>
          <w:tcPr>
            <w:tcW w:w="1029" w:type="dxa"/>
            <w:shd w:val="clear" w:color="auto" w:fill="F7F9FC"/>
            <w:tcMar>
              <w:top w:w="70" w:type="dxa"/>
              <w:left w:w="90" w:type="dxa"/>
              <w:bottom w:w="70" w:type="dxa"/>
              <w:right w:w="90" w:type="dxa"/>
            </w:tcMar>
            <w:vAlign w:val="center"/>
          </w:tcPr>
          <w:p w14:paraId="43B3B373"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tgt</m:t>
                    </m:r>
                  </m:sub>
                </m:sSub>
              </m:oMath>
            </m:oMathPara>
          </w:p>
        </w:tc>
        <w:tc>
          <w:tcPr>
            <w:tcW w:w="1497" w:type="dxa"/>
            <w:shd w:val="clear" w:color="auto" w:fill="F7F9FC"/>
            <w:tcMar>
              <w:top w:w="70" w:type="dxa"/>
              <w:left w:w="90" w:type="dxa"/>
              <w:bottom w:w="70" w:type="dxa"/>
              <w:right w:w="90" w:type="dxa"/>
            </w:tcMar>
            <w:vAlign w:val="center"/>
          </w:tcPr>
          <w:p w14:paraId="5FF82D06"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单次迁移；类别不扩展</w:t>
            </w:r>
          </w:p>
        </w:tc>
        <w:tc>
          <w:tcPr>
            <w:tcW w:w="1684" w:type="dxa"/>
            <w:shd w:val="clear" w:color="auto" w:fill="F7F9FC"/>
            <w:tcMar>
              <w:top w:w="70" w:type="dxa"/>
              <w:left w:w="90" w:type="dxa"/>
              <w:bottom w:w="70" w:type="dxa"/>
              <w:right w:w="90" w:type="dxa"/>
            </w:tcMar>
            <w:vAlign w:val="center"/>
          </w:tcPr>
          <w:p w14:paraId="4EE42EBF" w14:textId="77777777" w:rsidR="006F2927" w:rsidRDefault="00000000">
            <w:pPr>
              <w:spacing w:after="0" w:line="240" w:lineRule="auto"/>
            </w:pPr>
            <w:proofErr w:type="spellStart"/>
            <w:r>
              <w:rPr>
                <w:rFonts w:ascii="Times New Roman" w:hAnsi="Times New Roman" w:cs="Times New Roman" w:eastAsia="宋体"/>
                <w:sz w:val="20"/>
                <w:szCs w:val="20"/>
              </w:rPr>
              <w:t>每个已知类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target support</w:t>
            </w:r>
          </w:p>
        </w:tc>
        <w:tc>
          <w:tcPr>
            <w:tcW w:w="2062" w:type="dxa"/>
            <w:shd w:val="clear" w:color="auto" w:fill="F7F9FC"/>
            <w:tcMar>
              <w:top w:w="70" w:type="dxa"/>
              <w:left w:w="90" w:type="dxa"/>
              <w:bottom w:w="70" w:type="dxa"/>
              <w:right w:w="90" w:type="dxa"/>
            </w:tcMar>
            <w:vAlign w:val="center"/>
          </w:tcPr>
          <w:p w14:paraId="22E240FC" w14:textId="77777777" w:rsidR="006F2927" w:rsidRDefault="00000000">
            <w:pPr>
              <w:spacing w:after="0" w:line="240" w:lineRule="auto"/>
            </w:pPr>
            <w:proofErr w:type="spellStart"/>
            <w:r>
              <w:rPr>
                <w:rFonts w:ascii="Times New Roman" w:hAnsi="Times New Roman" w:cs="Times New Roman" w:eastAsia="宋体"/>
                <w:sz w:val="20"/>
                <w:szCs w:val="20"/>
              </w:rPr>
              <w:t>与</w:t>
            </w:r>
            <w:r>
              <w:rPr>
                <w:rFonts w:ascii="Times New Roman" w:hAnsi="Times New Roman" w:cs="Times New Roman" w:eastAsia="宋体"/>
                <w:sz w:val="20"/>
                <w:szCs w:val="20"/>
              </w:rPr>
              <w:t>source</w:t>
            </w:r>
            <w:r>
              <w:rPr>
                <w:rFonts w:ascii="Times New Roman" w:hAnsi="Times New Roman" w:cs="Times New Roman" w:eastAsia="宋体"/>
                <w:sz w:val="20"/>
                <w:szCs w:val="20"/>
              </w:rPr>
              <w:t>相同的发射机集合</w:t>
            </w:r>
            <w:proofErr w:type="spellEnd"/>
          </w:p>
        </w:tc>
      </w:tr>
      <w:tr w:rsidR="006F2927" w14:paraId="354E25FD" w14:textId="77777777">
        <w:trPr>
          <w:cantSplit/>
        </w:trPr>
        <w:tc>
          <w:tcPr>
            <w:tcW w:w="1591" w:type="dxa"/>
            <w:shd w:val="clear" w:color="auto" w:fill="FFFFFF"/>
            <w:tcMar>
              <w:top w:w="70" w:type="dxa"/>
              <w:left w:w="90" w:type="dxa"/>
              <w:bottom w:w="70" w:type="dxa"/>
              <w:right w:w="90" w:type="dxa"/>
            </w:tcMar>
            <w:vAlign w:val="center"/>
          </w:tcPr>
          <w:p w14:paraId="2BBF7B80" w14:textId="77777777" w:rsidR="006F2927" w:rsidRDefault="00000000">
            <w:pPr>
              <w:spacing w:after="0" w:line="240" w:lineRule="auto"/>
            </w:pPr>
            <w:proofErr w:type="spellStart"/>
            <w:r>
              <w:rPr>
                <w:rFonts w:ascii="Times New Roman" w:hAnsi="Times New Roman" w:cs="Times New Roman" w:eastAsia="宋体"/>
                <w:b/>
                <w:sz w:val="20"/>
                <w:szCs w:val="20"/>
              </w:rPr>
              <w:t>跨域</w:t>
            </w:r>
            <w:r>
              <w:rPr>
                <w:rFonts w:ascii="Times New Roman" w:hAnsi="Times New Roman" w:cs="Times New Roman" w:eastAsia="宋体"/>
                <w:b/>
                <w:sz w:val="20"/>
                <w:szCs w:val="20"/>
              </w:rPr>
              <w:t>RFFI</w:t>
            </w:r>
            <w:proofErr w:type="spellEnd"/>
            <w:r>
              <w:rPr>
                <w:rFonts w:ascii="Times New Roman" w:hAnsi="Times New Roman" w:cs="Times New Roman" w:eastAsia="宋体"/>
                <w:b/>
                <w:sz w:val="20"/>
                <w:szCs w:val="20"/>
              </w:rPr>
              <w:t>-FSL</w:t>
            </w:r>
          </w:p>
        </w:tc>
        <w:tc>
          <w:tcPr>
            <w:tcW w:w="1497" w:type="dxa"/>
            <w:shd w:val="clear" w:color="auto" w:fill="FFFFFF"/>
            <w:tcMar>
              <w:top w:w="70" w:type="dxa"/>
              <w:left w:w="90" w:type="dxa"/>
              <w:bottom w:w="70" w:type="dxa"/>
              <w:right w:w="90" w:type="dxa"/>
            </w:tcMar>
            <w:vAlign w:val="center"/>
          </w:tcPr>
          <w:p w14:paraId="6BF1B7C9"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N</m:t>
                    </m:r>
                  </m:sub>
                </m:sSub>
                <m:r>
                  <m:rPr>
                    <m:sty m:val="p"/>
                  </m:rPr>
                  <w:rPr>
                    <w:rFonts w:ascii="Cambria Math" w:hAnsi="Cambria Math"/>
                  </w:rPr>
                  <m:t>=⌀</m:t>
                </m:r>
              </m:oMath>
            </m:oMathPara>
          </w:p>
        </w:tc>
        <w:tc>
          <w:tcPr>
            <w:tcW w:w="1029" w:type="dxa"/>
            <w:shd w:val="clear" w:color="auto" w:fill="FFFFFF"/>
            <w:tcMar>
              <w:top w:w="70" w:type="dxa"/>
              <w:left w:w="90" w:type="dxa"/>
              <w:bottom w:w="70" w:type="dxa"/>
              <w:right w:w="90" w:type="dxa"/>
            </w:tcMar>
            <w:vAlign w:val="center"/>
          </w:tcPr>
          <w:p w14:paraId="33249581"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tgt</m:t>
                    </m:r>
                  </m:sub>
                </m:sSub>
              </m:oMath>
            </m:oMathPara>
          </w:p>
        </w:tc>
        <w:tc>
          <w:tcPr>
            <w:tcW w:w="1497" w:type="dxa"/>
            <w:shd w:val="clear" w:color="auto" w:fill="FFFFFF"/>
            <w:tcMar>
              <w:top w:w="70" w:type="dxa"/>
              <w:left w:w="90" w:type="dxa"/>
              <w:bottom w:w="70" w:type="dxa"/>
              <w:right w:w="90" w:type="dxa"/>
            </w:tcMar>
            <w:vAlign w:val="center"/>
          </w:tcPr>
          <w:p w14:paraId="1D883687" w14:textId="77777777" w:rsidR="006F2927" w:rsidRDefault="00000000">
            <w:pPr>
              <w:spacing w:after="0" w:line="240" w:lineRule="auto"/>
            </w:pPr>
            <w:proofErr w:type="spellStart"/>
            <w:r>
              <w:rPr>
                <w:rFonts w:ascii="Times New Roman" w:hAnsi="Times New Roman" w:cs="Times New Roman" w:eastAsia="宋体"/>
                <w:sz w:val="20"/>
                <w:szCs w:val="20"/>
              </w:rPr>
              <w:t>episodic</w:t>
            </w:r>
            <w:r>
              <w:rPr>
                <w:rFonts w:ascii="Times New Roman" w:hAnsi="Times New Roman" w:cs="Times New Roman" w:eastAsia="宋体"/>
                <w:sz w:val="20"/>
                <w:szCs w:val="20"/>
              </w:rPr>
              <w:t>；通常不持久化</w:t>
            </w:r>
            <w:proofErr w:type="spellEnd"/>
          </w:p>
        </w:tc>
        <w:tc>
          <w:tcPr>
            <w:tcW w:w="1684" w:type="dxa"/>
            <w:shd w:val="clear" w:color="auto" w:fill="FFFFFF"/>
            <w:tcMar>
              <w:top w:w="70" w:type="dxa"/>
              <w:left w:w="90" w:type="dxa"/>
              <w:bottom w:w="70" w:type="dxa"/>
              <w:right w:w="90" w:type="dxa"/>
            </w:tcMar>
            <w:vAlign w:val="center"/>
          </w:tcPr>
          <w:p w14:paraId="0DA0A985" w14:textId="77777777" w:rsidR="006F2927" w:rsidRDefault="00000000">
            <w:pPr>
              <w:spacing w:after="0" w:line="240" w:lineRule="auto"/>
            </w:pPr>
            <w:r>
              <w:rPr>
                <w:rFonts w:ascii="Times New Roman" w:hAnsi="Times New Roman" w:cs="Times New Roman" w:eastAsia="宋体"/>
                <w:sz w:val="20"/>
                <w:szCs w:val="20"/>
              </w:rPr>
              <w:t xml:space="preserve">target </w:t>
            </w:r>
            <w:proofErr w:type="spellStart"/>
            <w:r>
              <w:rPr>
                <w:rFonts w:ascii="Times New Roman" w:hAnsi="Times New Roman" w:cs="Times New Roman" w:eastAsia="宋体"/>
                <w:sz w:val="20"/>
                <w:szCs w:val="20"/>
              </w:rPr>
              <w:t>novel</w:t>
            </w:r>
            <w:r>
              <w:rPr>
                <w:rFonts w:ascii="Times New Roman" w:hAnsi="Times New Roman" w:cs="Times New Roman" w:eastAsia="宋体"/>
                <w:sz w:val="20"/>
                <w:szCs w:val="20"/>
              </w:rPr>
              <w:t>类每类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FFFFF"/>
            <w:tcMar>
              <w:top w:w="70" w:type="dxa"/>
              <w:left w:w="90" w:type="dxa"/>
              <w:bottom w:w="70" w:type="dxa"/>
              <w:right w:w="90" w:type="dxa"/>
            </w:tcMar>
            <w:vAlign w:val="center"/>
          </w:tcPr>
          <w:p w14:paraId="679409F0"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标准</w:t>
            </w:r>
            <w:r>
              <w:rPr>
                <w:rFonts w:ascii="Times New Roman" w:hAnsi="Times New Roman" w:cs="Times New Roman" w:eastAsia="宋体"/>
                <w:sz w:val="20"/>
                <w:szCs w:val="20"/>
                <w:lang w:eastAsia="zh-CN"/>
              </w:rPr>
              <w:t>FSL</w:t>
            </w:r>
            <w:r>
              <w:rPr>
                <w:rFonts w:ascii="Times New Roman" w:hAnsi="Times New Roman" w:cs="Times New Roman" w:eastAsia="宋体"/>
                <w:sz w:val="20"/>
                <w:szCs w:val="20"/>
                <w:lang w:eastAsia="zh-CN"/>
              </w:rPr>
              <w:t>为</w:t>
            </w:r>
            <w:r>
              <w:rPr>
                <w:rFonts w:ascii="Times New Roman" w:hAnsi="Times New Roman" w:cs="Times New Roman" w:eastAsia="宋体"/>
                <w:sz w:val="20"/>
                <w:szCs w:val="20"/>
                <w:lang w:eastAsia="zh-CN"/>
              </w:rPr>
              <w:t>novel</w:t>
            </w:r>
            <w:r>
              <w:rPr>
                <w:rFonts w:ascii="Times New Roman" w:hAnsi="Times New Roman" w:cs="Times New Roman" w:eastAsia="宋体"/>
                <w:sz w:val="20"/>
                <w:szCs w:val="20"/>
                <w:lang w:eastAsia="zh-CN"/>
              </w:rPr>
              <w:t>类；</w:t>
            </w:r>
          </w:p>
        </w:tc>
      </w:tr>
      <w:tr w:rsidR="006F2927" w14:paraId="68AF13FA" w14:textId="77777777">
        <w:trPr>
          <w:cantSplit/>
        </w:trPr>
        <w:tc>
          <w:tcPr>
            <w:tcW w:w="1591" w:type="dxa"/>
            <w:shd w:val="clear" w:color="auto" w:fill="F7F9FC"/>
            <w:tcMar>
              <w:top w:w="70" w:type="dxa"/>
              <w:left w:w="90" w:type="dxa"/>
              <w:bottom w:w="70" w:type="dxa"/>
              <w:right w:w="90" w:type="dxa"/>
            </w:tcMar>
            <w:vAlign w:val="center"/>
          </w:tcPr>
          <w:p w14:paraId="121420AC" w14:textId="77777777" w:rsidR="006F2927" w:rsidRDefault="00000000">
            <w:pPr>
              <w:spacing w:after="0" w:line="240" w:lineRule="auto"/>
            </w:pPr>
            <w:r>
              <w:rPr>
                <w:rFonts w:ascii="Times New Roman" w:hAnsi="Times New Roman" w:cs="Times New Roman" w:eastAsia="宋体"/>
                <w:b/>
                <w:sz w:val="20"/>
                <w:szCs w:val="20"/>
              </w:rPr>
              <w:lastRenderedPageBreak/>
              <w:t>RFFI-CIL</w:t>
            </w:r>
          </w:p>
        </w:tc>
        <w:tc>
          <w:tcPr>
            <w:tcW w:w="1497" w:type="dxa"/>
            <w:shd w:val="clear" w:color="auto" w:fill="F7F9FC"/>
            <w:tcMar>
              <w:top w:w="70" w:type="dxa"/>
              <w:left w:w="90" w:type="dxa"/>
              <w:bottom w:w="70" w:type="dxa"/>
              <w:right w:w="90" w:type="dxa"/>
            </w:tcMar>
            <w:vAlign w:val="center"/>
          </w:tcPr>
          <w:p w14:paraId="29361E15" w14:textId="77777777" w:rsidR="006F2927" w:rsidRDefault="00000000">
            <w:pPr>
              <w:spacing w:after="0" w:line="240" w:lineRule="auto"/>
              <w:jc w:val="center"/>
            </w:pPr>
            <m:oMathPara>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m:oMathPara>
          </w:p>
        </w:tc>
        <w:tc>
          <w:tcPr>
            <w:tcW w:w="1029" w:type="dxa"/>
            <w:shd w:val="clear" w:color="auto" w:fill="F7F9FC"/>
            <w:tcMar>
              <w:top w:w="70" w:type="dxa"/>
              <w:left w:w="90" w:type="dxa"/>
              <w:bottom w:w="70" w:type="dxa"/>
              <w:right w:w="90" w:type="dxa"/>
            </w:tcMar>
            <w:vAlign w:val="center"/>
          </w:tcPr>
          <w:p w14:paraId="1C2CDCEE" w14:textId="77777777" w:rsidR="006F2927" w:rsidRDefault="00000000">
            <w:pPr>
              <w:spacing w:after="0" w:line="240" w:lineRule="auto"/>
              <w:jc w:val="center"/>
            </w:pPr>
            <w:proofErr w:type="spellStart"/>
            <w:r>
              <w:rPr>
                <w:rFonts w:ascii="Times New Roman" w:hAnsi="Times New Roman" w:cs="Times New Roman" w:eastAsia="宋体"/>
                <w:sz w:val="20"/>
                <w:szCs w:val="20"/>
              </w:rPr>
              <w:t>通常</w:t>
            </w:r>
            <w:proofErr w:type="spellEnd"/>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oMath>
          </w:p>
        </w:tc>
        <w:tc>
          <w:tcPr>
            <w:tcW w:w="1497" w:type="dxa"/>
            <w:shd w:val="clear" w:color="auto" w:fill="F7F9FC"/>
            <w:tcMar>
              <w:top w:w="70" w:type="dxa"/>
              <w:left w:w="90" w:type="dxa"/>
              <w:bottom w:w="70" w:type="dxa"/>
              <w:right w:w="90" w:type="dxa"/>
            </w:tcMar>
            <w:vAlign w:val="center"/>
          </w:tcPr>
          <w:p w14:paraId="00244D03" w14:textId="77777777" w:rsidR="006F2927" w:rsidRDefault="00000000">
            <w:pPr>
              <w:spacing w:after="0" w:line="240" w:lineRule="auto"/>
            </w:pPr>
            <w:proofErr w:type="spellStart"/>
            <w:r>
              <w:rPr>
                <w:rFonts w:ascii="Times New Roman" w:hAnsi="Times New Roman" w:cs="Times New Roman" w:eastAsia="宋体"/>
                <w:sz w:val="20"/>
                <w:szCs w:val="20"/>
              </w:rPr>
              <w:t>session</w:t>
            </w:r>
            <w:r>
              <w:rPr>
                <w:rFonts w:ascii="Times New Roman" w:hAnsi="Times New Roman" w:cs="Times New Roman" w:eastAsia="宋体"/>
                <w:sz w:val="20"/>
                <w:szCs w:val="20"/>
              </w:rPr>
              <w:t>顺序到达；状态持续保存</w:t>
            </w:r>
            <w:proofErr w:type="spellEnd"/>
          </w:p>
        </w:tc>
        <w:tc>
          <w:tcPr>
            <w:tcW w:w="1684" w:type="dxa"/>
            <w:shd w:val="clear" w:color="auto" w:fill="F7F9FC"/>
            <w:tcMar>
              <w:top w:w="70" w:type="dxa"/>
              <w:left w:w="90" w:type="dxa"/>
              <w:bottom w:w="70" w:type="dxa"/>
              <w:right w:w="90" w:type="dxa"/>
            </w:tcMar>
            <w:vAlign w:val="center"/>
          </w:tcPr>
          <w:p w14:paraId="0BAB288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新增类标签数量不限定为少样本</w:t>
            </w:r>
          </w:p>
        </w:tc>
        <w:tc>
          <w:tcPr>
            <w:tcW w:w="2062" w:type="dxa"/>
            <w:shd w:val="clear" w:color="auto" w:fill="F7F9FC"/>
            <w:tcMar>
              <w:top w:w="70" w:type="dxa"/>
              <w:left w:w="90" w:type="dxa"/>
              <w:bottom w:w="70" w:type="dxa"/>
              <w:right w:w="90" w:type="dxa"/>
            </w:tcMar>
            <w:vAlign w:val="center"/>
          </w:tcPr>
          <w:p w14:paraId="403FBFD5" w14:textId="77777777" w:rsidR="006F2927" w:rsidRDefault="00000000">
            <w:pPr>
              <w:spacing w:after="0" w:line="240" w:lineRule="auto"/>
            </w:pPr>
            <w:proofErr w:type="spellStart"/>
            <w:r>
              <w:rPr>
                <w:rFonts w:ascii="Times New Roman" w:hAnsi="Times New Roman" w:cs="Times New Roman" w:eastAsia="宋体"/>
                <w:sz w:val="20"/>
                <w:szCs w:val="20"/>
              </w:rPr>
              <w:t>全部累计已注册类</w:t>
            </w:r>
            <w:proofErr w:type="spellEnd"/>
          </w:p>
        </w:tc>
      </w:tr>
      <w:tr w:rsidR="006F2927" w14:paraId="7FA5A316" w14:textId="77777777">
        <w:trPr>
          <w:cantSplit/>
        </w:trPr>
        <w:tc>
          <w:tcPr>
            <w:tcW w:w="1591" w:type="dxa"/>
            <w:shd w:val="clear" w:color="auto" w:fill="FFFFFF"/>
            <w:tcMar>
              <w:top w:w="70" w:type="dxa"/>
              <w:left w:w="90" w:type="dxa"/>
              <w:bottom w:w="70" w:type="dxa"/>
              <w:right w:w="90" w:type="dxa"/>
            </w:tcMar>
            <w:vAlign w:val="center"/>
          </w:tcPr>
          <w:p w14:paraId="1F9E44ED" w14:textId="77777777" w:rsidR="006F2927" w:rsidRDefault="00000000">
            <w:pPr>
              <w:spacing w:after="0" w:line="240" w:lineRule="auto"/>
            </w:pPr>
            <w:r>
              <w:rPr>
                <w:rFonts w:ascii="Times New Roman" w:hAnsi="Times New Roman" w:cs="Times New Roman" w:eastAsia="宋体"/>
                <w:b/>
                <w:sz w:val="20"/>
                <w:szCs w:val="20"/>
              </w:rPr>
              <w:t>RFFI-FSCIL</w:t>
            </w:r>
          </w:p>
        </w:tc>
        <w:tc>
          <w:tcPr>
            <w:tcW w:w="1497" w:type="dxa"/>
            <w:shd w:val="clear" w:color="auto" w:fill="FFFFFF"/>
            <w:tcMar>
              <w:top w:w="70" w:type="dxa"/>
              <w:left w:w="90" w:type="dxa"/>
              <w:bottom w:w="70" w:type="dxa"/>
              <w:right w:w="90" w:type="dxa"/>
            </w:tcMar>
            <w:vAlign w:val="center"/>
          </w:tcPr>
          <w:p w14:paraId="15C6E92E" w14:textId="77777777" w:rsidR="006F2927" w:rsidRDefault="00000000">
            <w:pPr>
              <w:spacing w:after="0" w:line="240" w:lineRule="auto"/>
              <w:jc w:val="center"/>
            </w:pPr>
            <m:oMathPara>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m:oMathPara>
          </w:p>
        </w:tc>
        <w:tc>
          <w:tcPr>
            <w:tcW w:w="1029" w:type="dxa"/>
            <w:shd w:val="clear" w:color="auto" w:fill="FFFFFF"/>
            <w:tcMar>
              <w:top w:w="70" w:type="dxa"/>
              <w:left w:w="90" w:type="dxa"/>
              <w:bottom w:w="70" w:type="dxa"/>
              <w:right w:w="90" w:type="dxa"/>
            </w:tcMar>
            <w:vAlign w:val="center"/>
          </w:tcPr>
          <w:p w14:paraId="0AEC3C37" w14:textId="77777777" w:rsidR="006F2927" w:rsidRDefault="00000000">
            <w:pPr>
              <w:spacing w:after="0" w:line="240" w:lineRule="auto"/>
              <w:jc w:val="center"/>
            </w:pPr>
            <w:proofErr w:type="spellStart"/>
            <w:r>
              <w:rPr>
                <w:rFonts w:ascii="Times New Roman" w:hAnsi="Times New Roman" w:cs="Times New Roman" w:eastAsia="宋体"/>
                <w:sz w:val="20"/>
                <w:szCs w:val="20"/>
              </w:rPr>
              <w:t>通常</w:t>
            </w:r>
            <w:proofErr w:type="spellEnd"/>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oMath>
          </w:p>
        </w:tc>
        <w:tc>
          <w:tcPr>
            <w:tcW w:w="1497" w:type="dxa"/>
            <w:shd w:val="clear" w:color="auto" w:fill="FFFFFF"/>
            <w:tcMar>
              <w:top w:w="70" w:type="dxa"/>
              <w:left w:w="90" w:type="dxa"/>
              <w:bottom w:w="70" w:type="dxa"/>
              <w:right w:w="90" w:type="dxa"/>
            </w:tcMar>
            <w:vAlign w:val="center"/>
          </w:tcPr>
          <w:p w14:paraId="23CECDCB" w14:textId="77777777" w:rsidR="006F2927" w:rsidRDefault="00000000">
            <w:pPr>
              <w:spacing w:after="0" w:line="240" w:lineRule="auto"/>
            </w:pPr>
            <w:proofErr w:type="spellStart"/>
            <w:r>
              <w:rPr>
                <w:rFonts w:ascii="Times New Roman" w:hAnsi="Times New Roman" w:cs="Times New Roman" w:eastAsia="宋体"/>
                <w:sz w:val="20"/>
                <w:szCs w:val="20"/>
              </w:rPr>
              <w:t>session</w:t>
            </w:r>
            <w:r>
              <w:rPr>
                <w:rFonts w:ascii="Times New Roman" w:hAnsi="Times New Roman" w:cs="Times New Roman" w:eastAsia="宋体"/>
                <w:sz w:val="20"/>
                <w:szCs w:val="20"/>
              </w:rPr>
              <w:t>顺序到达；状态持续保存</w:t>
            </w:r>
            <w:proofErr w:type="spellEnd"/>
          </w:p>
        </w:tc>
        <w:tc>
          <w:tcPr>
            <w:tcW w:w="1684" w:type="dxa"/>
            <w:shd w:val="clear" w:color="auto" w:fill="FFFFFF"/>
            <w:tcMar>
              <w:top w:w="70" w:type="dxa"/>
              <w:left w:w="90" w:type="dxa"/>
              <w:bottom w:w="70" w:type="dxa"/>
              <w:right w:w="90" w:type="dxa"/>
            </w:tcMar>
            <w:vAlign w:val="center"/>
          </w:tcPr>
          <w:p w14:paraId="4FB9A6FB" w14:textId="77777777" w:rsidR="006F2927" w:rsidRDefault="00000000">
            <w:pPr>
              <w:spacing w:after="0" w:line="240" w:lineRule="auto"/>
            </w:pPr>
            <w:proofErr w:type="spellStart"/>
            <w:r>
              <w:rPr>
                <w:rFonts w:ascii="Times New Roman" w:hAnsi="Times New Roman" w:cs="Times New Roman" w:eastAsia="宋体"/>
                <w:sz w:val="20"/>
                <w:szCs w:val="20"/>
              </w:rPr>
              <w:t>每个增量新类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FFFFF"/>
            <w:tcMar>
              <w:top w:w="70" w:type="dxa"/>
              <w:left w:w="90" w:type="dxa"/>
              <w:bottom w:w="70" w:type="dxa"/>
              <w:right w:w="90" w:type="dxa"/>
            </w:tcMar>
            <w:vAlign w:val="center"/>
          </w:tcPr>
          <w:p w14:paraId="2047DAE7" w14:textId="77777777" w:rsidR="006F2927" w:rsidRDefault="00000000">
            <w:pPr>
              <w:spacing w:after="0" w:line="240" w:lineRule="auto"/>
            </w:pPr>
            <w:proofErr w:type="spellStart"/>
            <w:r>
              <w:rPr>
                <w:rFonts w:ascii="Times New Roman" w:hAnsi="Times New Roman" w:cs="Times New Roman" w:eastAsia="宋体"/>
                <w:sz w:val="20"/>
                <w:szCs w:val="20"/>
              </w:rPr>
              <w:t>全部累计已注册类</w:t>
            </w:r>
            <w:proofErr w:type="spellEnd"/>
          </w:p>
        </w:tc>
      </w:tr>
      <w:tr w:rsidR="006F2927" w14:paraId="14DD1D13" w14:textId="77777777">
        <w:trPr>
          <w:cantSplit/>
        </w:trPr>
        <w:tc>
          <w:tcPr>
            <w:tcW w:w="1591" w:type="dxa"/>
            <w:shd w:val="clear" w:color="auto" w:fill="F7F9FC"/>
            <w:tcMar>
              <w:top w:w="70" w:type="dxa"/>
              <w:left w:w="90" w:type="dxa"/>
              <w:bottom w:w="70" w:type="dxa"/>
              <w:right w:w="90" w:type="dxa"/>
            </w:tcMar>
            <w:vAlign w:val="center"/>
          </w:tcPr>
          <w:p w14:paraId="106E74A9" w14:textId="77777777" w:rsidR="006F2927" w:rsidRDefault="00000000">
            <w:pPr>
              <w:spacing w:after="0" w:line="240" w:lineRule="auto"/>
            </w:pPr>
            <w:proofErr w:type="spellStart"/>
            <w:r>
              <w:rPr>
                <w:rFonts w:ascii="Times New Roman" w:hAnsi="Times New Roman" w:cs="Times New Roman" w:eastAsia="宋体"/>
                <w:b/>
                <w:color w:val="C00000"/>
                <w:sz w:val="20"/>
                <w:szCs w:val="20"/>
              </w:rPr>
              <w:t>跨域</w:t>
            </w:r>
            <w:r>
              <w:rPr>
                <w:rFonts w:ascii="Times New Roman" w:hAnsi="Times New Roman" w:cs="Times New Roman" w:eastAsia="宋体"/>
                <w:b/>
                <w:color w:val="C00000"/>
                <w:sz w:val="20"/>
                <w:szCs w:val="20"/>
              </w:rPr>
              <w:t>RFFI</w:t>
            </w:r>
            <w:proofErr w:type="spellEnd"/>
            <w:r>
              <w:rPr>
                <w:rFonts w:ascii="Times New Roman" w:hAnsi="Times New Roman" w:cs="Times New Roman" w:eastAsia="宋体"/>
                <w:b/>
                <w:color w:val="C00000"/>
                <w:sz w:val="20"/>
                <w:szCs w:val="20"/>
              </w:rPr>
              <w:t>-FSCIL</w:t>
            </w:r>
          </w:p>
        </w:tc>
        <w:tc>
          <w:tcPr>
            <w:tcW w:w="1497" w:type="dxa"/>
            <w:shd w:val="clear" w:color="auto" w:fill="F7F9FC"/>
            <w:tcMar>
              <w:top w:w="70" w:type="dxa"/>
              <w:left w:w="90" w:type="dxa"/>
              <w:bottom w:w="70" w:type="dxa"/>
              <w:right w:w="90" w:type="dxa"/>
            </w:tcMar>
            <w:vAlign w:val="center"/>
          </w:tcPr>
          <w:p w14:paraId="787E3FFF" w14:textId="77777777" w:rsidR="006F2927" w:rsidRDefault="00000000">
            <w:pPr>
              <w:spacing w:after="0" w:line="240" w:lineRule="auto"/>
              <w:jc w:val="center"/>
            </w:pPr>
            <m:oMathPara>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m:oMathPara>
          </w:p>
        </w:tc>
        <w:tc>
          <w:tcPr>
            <w:tcW w:w="1029" w:type="dxa"/>
            <w:shd w:val="clear" w:color="auto" w:fill="F7F9FC"/>
            <w:tcMar>
              <w:top w:w="70" w:type="dxa"/>
              <w:left w:w="90" w:type="dxa"/>
              <w:bottom w:w="70" w:type="dxa"/>
              <w:right w:w="90" w:type="dxa"/>
            </w:tcMar>
            <w:vAlign w:val="center"/>
          </w:tcPr>
          <w:p w14:paraId="1E6A1A37"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oMath>
            </m:oMathPara>
          </w:p>
        </w:tc>
        <w:tc>
          <w:tcPr>
            <w:tcW w:w="1497" w:type="dxa"/>
            <w:shd w:val="clear" w:color="auto" w:fill="F7F9FC"/>
            <w:tcMar>
              <w:top w:w="70" w:type="dxa"/>
              <w:left w:w="90" w:type="dxa"/>
              <w:bottom w:w="70" w:type="dxa"/>
              <w:right w:w="90" w:type="dxa"/>
            </w:tcMar>
            <w:vAlign w:val="center"/>
          </w:tcPr>
          <w:p w14:paraId="677C7E21" w14:textId="77777777" w:rsidR="006F2927" w:rsidRDefault="00000000">
            <w:pPr>
              <w:spacing w:after="0" w:line="240" w:lineRule="auto"/>
            </w:pPr>
            <w:proofErr w:type="spellStart"/>
            <w:r>
              <w:rPr>
                <w:rFonts w:ascii="Times New Roman" w:hAnsi="Times New Roman" w:cs="Times New Roman" w:eastAsia="宋体"/>
                <w:sz w:val="20"/>
                <w:szCs w:val="20"/>
              </w:rPr>
              <w:t>session</w:t>
            </w:r>
            <w:r>
              <w:rPr>
                <w:rFonts w:ascii="Times New Roman" w:hAnsi="Times New Roman" w:cs="Times New Roman" w:eastAsia="宋体"/>
                <w:sz w:val="20"/>
                <w:szCs w:val="20"/>
              </w:rPr>
              <w:t>顺序到达；状态持续保存</w:t>
            </w:r>
            <w:proofErr w:type="spellEnd"/>
          </w:p>
        </w:tc>
        <w:tc>
          <w:tcPr>
            <w:tcW w:w="1684" w:type="dxa"/>
            <w:shd w:val="clear" w:color="auto" w:fill="F7F9FC"/>
            <w:tcMar>
              <w:top w:w="70" w:type="dxa"/>
              <w:left w:w="90" w:type="dxa"/>
              <w:bottom w:w="70" w:type="dxa"/>
              <w:right w:w="90" w:type="dxa"/>
            </w:tcMar>
            <w:vAlign w:val="center"/>
          </w:tcPr>
          <w:p w14:paraId="2DFFA323" w14:textId="77777777" w:rsidR="006F2927" w:rsidRDefault="00000000">
            <w:pPr>
              <w:spacing w:after="0" w:line="240" w:lineRule="auto"/>
            </w:pPr>
            <w:proofErr w:type="spellStart"/>
            <w:r>
              <w:rPr>
                <w:rFonts w:ascii="Times New Roman" w:hAnsi="Times New Roman" w:cs="Times New Roman" w:eastAsia="宋体"/>
                <w:sz w:val="20"/>
                <w:szCs w:val="20"/>
              </w:rPr>
              <w:t>target</w:t>
            </w:r>
            <w:r>
              <w:rPr>
                <w:rFonts w:ascii="Times New Roman" w:hAnsi="Times New Roman" w:cs="Times New Roman" w:eastAsia="宋体"/>
                <w:sz w:val="20"/>
                <w:szCs w:val="20"/>
              </w:rPr>
              <w:t>新类每类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7F9FC"/>
            <w:tcMar>
              <w:top w:w="70" w:type="dxa"/>
              <w:left w:w="90" w:type="dxa"/>
              <w:bottom w:w="70" w:type="dxa"/>
              <w:right w:w="90" w:type="dxa"/>
            </w:tcMar>
            <w:vAlign w:val="center"/>
          </w:tcPr>
          <w:p w14:paraId="432245D0"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全部累计已注册旧类与新类</w:t>
            </w:r>
          </w:p>
        </w:tc>
      </w:tr>
      <w:tr w:rsidR="006F2927" w14:paraId="247CD720" w14:textId="77777777">
        <w:trPr>
          <w:cantSplit/>
        </w:trPr>
        <w:tc>
          <w:tcPr>
            <w:tcW w:w="1591" w:type="dxa"/>
            <w:shd w:val="clear" w:color="auto" w:fill="FFFFFF"/>
            <w:tcMar>
              <w:top w:w="70" w:type="dxa"/>
              <w:left w:w="90" w:type="dxa"/>
              <w:bottom w:w="70" w:type="dxa"/>
              <w:right w:w="90" w:type="dxa"/>
            </w:tcMar>
            <w:vAlign w:val="center"/>
          </w:tcPr>
          <w:p w14:paraId="01B11395" w14:textId="77777777" w:rsidR="006F2927" w:rsidRDefault="00000000">
            <w:pPr>
              <w:spacing w:after="0" w:line="240" w:lineRule="auto"/>
            </w:pPr>
            <w:proofErr w:type="spellStart"/>
            <w:r>
              <w:rPr>
                <w:rFonts w:ascii="Times New Roman" w:hAnsi="Times New Roman" w:cs="Times New Roman" w:eastAsia="宋体"/>
                <w:b/>
                <w:sz w:val="20"/>
                <w:szCs w:val="20"/>
              </w:rPr>
              <w:t>开放世界跨域</w:t>
            </w:r>
            <w:r>
              <w:rPr>
                <w:rFonts w:ascii="Times New Roman" w:hAnsi="Times New Roman" w:cs="Times New Roman" w:eastAsia="宋体"/>
                <w:b/>
                <w:sz w:val="20"/>
                <w:szCs w:val="20"/>
              </w:rPr>
              <w:t>RFFI-FSCIL</w:t>
            </w:r>
            <w:r>
              <w:rPr>
                <w:rFonts w:ascii="Times New Roman" w:hAnsi="Times New Roman" w:cs="Times New Roman" w:eastAsia="宋体"/>
                <w:b/>
                <w:sz w:val="20"/>
                <w:szCs w:val="20"/>
              </w:rPr>
              <w:t>（扩展</w:t>
            </w:r>
            <w:proofErr w:type="spellEnd"/>
            <w:r>
              <w:rPr>
                <w:rFonts w:ascii="Times New Roman" w:hAnsi="Times New Roman" w:cs="Times New Roman" w:eastAsia="宋体"/>
                <w:b/>
                <w:sz w:val="20"/>
                <w:szCs w:val="20"/>
              </w:rPr>
              <w:t>）</w:t>
            </w:r>
          </w:p>
        </w:tc>
        <w:tc>
          <w:tcPr>
            <w:tcW w:w="1497" w:type="dxa"/>
            <w:shd w:val="clear" w:color="auto" w:fill="FFFFFF"/>
            <w:tcMar>
              <w:top w:w="70" w:type="dxa"/>
              <w:left w:w="90" w:type="dxa"/>
              <w:bottom w:w="70" w:type="dxa"/>
              <w:right w:w="90" w:type="dxa"/>
            </w:tcMar>
            <w:vAlign w:val="center"/>
          </w:tcPr>
          <w:p w14:paraId="0148FF05" w14:textId="77777777" w:rsidR="006F2927" w:rsidRDefault="00000000">
            <w:pPr>
              <w:spacing w:after="0" w:line="240" w:lineRule="auto"/>
              <w:jc w:val="center"/>
              <w:rPr>
                <w:lang w:eastAsia="zh-CN"/>
              </w:rPr>
            </w:pPr>
            <w:r>
              <w:rPr>
                <w:rFonts w:ascii="Times New Roman" w:hAnsi="Times New Roman" w:cs="Times New Roman" w:eastAsia="宋体"/>
                <w:sz w:val="20"/>
                <w:szCs w:val="20"/>
                <w:lang w:eastAsia="zh-CN"/>
              </w:rPr>
              <w:t>类别增长且存在</w:t>
            </w:r>
            <m:oMath>
              <m:sSub>
                <m:sSubPr>
                  <m:ctrlPr>
                    <w:rPr>
                      <w:rFonts w:ascii="Cambria Math" w:hAnsi="Cambria Math"/>
                    </w:rPr>
                  </m:ctrlPr>
                </m:sSubPr>
                <m:e>
                  <m:r>
                    <m:rPr>
                      <m:scr m:val="script"/>
                      <m:sty m:val="p"/>
                    </m:rPr>
                    <w:rPr>
                      <w:rFonts w:ascii="Cambria Math" w:hAnsi="Cambria Math"/>
                      <w:lang w:eastAsia="zh-CN"/>
                    </w:rPr>
                    <m:t>Y</m:t>
                  </m:r>
                </m:e>
                <m:sub>
                  <m:r>
                    <m:rPr>
                      <m:sty m:val="p"/>
                    </m:rPr>
                    <w:rPr>
                      <w:rFonts w:ascii="Cambria Math" w:hAnsi="Cambria Math"/>
                      <w:lang w:eastAsia="zh-CN"/>
                    </w:rPr>
                    <m:t>unknown</m:t>
                  </m:r>
                </m:sub>
              </m:sSub>
            </m:oMath>
          </w:p>
        </w:tc>
        <w:tc>
          <w:tcPr>
            <w:tcW w:w="1029" w:type="dxa"/>
            <w:shd w:val="clear" w:color="auto" w:fill="FFFFFF"/>
            <w:tcMar>
              <w:top w:w="70" w:type="dxa"/>
              <w:left w:w="90" w:type="dxa"/>
              <w:bottom w:w="70" w:type="dxa"/>
              <w:right w:w="90" w:type="dxa"/>
            </w:tcMar>
            <w:vAlign w:val="center"/>
          </w:tcPr>
          <w:p w14:paraId="686C05A9" w14:textId="77777777" w:rsidR="006F2927" w:rsidRDefault="00000000">
            <w:pPr>
              <w:spacing w:after="0" w:line="240" w:lineRule="auto"/>
              <w:jc w:val="center"/>
            </w:pPr>
            <w:proofErr w:type="spellStart"/>
            <w:r>
              <w:rPr>
                <w:rFonts w:ascii="Times New Roman" w:hAnsi="Times New Roman" w:cs="Times New Roman" w:eastAsia="宋体"/>
                <w:sz w:val="20"/>
                <w:szCs w:val="20"/>
              </w:rPr>
              <w:t>域随部署阶段变化</w:t>
            </w:r>
            <w:proofErr w:type="spellEnd"/>
          </w:p>
        </w:tc>
        <w:tc>
          <w:tcPr>
            <w:tcW w:w="1497" w:type="dxa"/>
            <w:shd w:val="clear" w:color="auto" w:fill="FFFFFF"/>
            <w:tcMar>
              <w:top w:w="70" w:type="dxa"/>
              <w:left w:w="90" w:type="dxa"/>
              <w:bottom w:w="70" w:type="dxa"/>
              <w:right w:w="90" w:type="dxa"/>
            </w:tcMar>
            <w:vAlign w:val="center"/>
          </w:tcPr>
          <w:p w14:paraId="132200A1"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注册与拒识顺序执行；状态持续保存</w:t>
            </w:r>
          </w:p>
        </w:tc>
        <w:tc>
          <w:tcPr>
            <w:tcW w:w="1684" w:type="dxa"/>
            <w:shd w:val="clear" w:color="auto" w:fill="FFFFFF"/>
            <w:tcMar>
              <w:top w:w="70" w:type="dxa"/>
              <w:left w:w="90" w:type="dxa"/>
              <w:bottom w:w="70" w:type="dxa"/>
              <w:right w:w="90" w:type="dxa"/>
            </w:tcMar>
            <w:vAlign w:val="center"/>
          </w:tcPr>
          <w:p w14:paraId="1A7ED7DD"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已注册新类为</w:t>
            </w:r>
            <w:r>
              <w:rPr>
                <w:rFonts w:ascii="Times New Roman" w:hAnsi="Times New Roman" w:cs="Times New Roman" w:eastAsia="宋体"/>
                <w:sz w:val="20"/>
                <w:szCs w:val="20"/>
                <w:lang w:eastAsia="zh-CN"/>
              </w:rPr>
              <w:t>K-shot</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unknown</w:t>
            </w:r>
            <w:r>
              <w:rPr>
                <w:rFonts w:ascii="Times New Roman" w:hAnsi="Times New Roman" w:cs="Times New Roman" w:eastAsia="宋体"/>
                <w:sz w:val="20"/>
                <w:szCs w:val="20"/>
                <w:lang w:eastAsia="zh-CN"/>
              </w:rPr>
              <w:t>无标签</w:t>
            </w:r>
          </w:p>
        </w:tc>
        <w:tc>
          <w:tcPr>
            <w:tcW w:w="2062" w:type="dxa"/>
            <w:shd w:val="clear" w:color="auto" w:fill="FFFFFF"/>
            <w:tcMar>
              <w:top w:w="70" w:type="dxa"/>
              <w:left w:w="90" w:type="dxa"/>
              <w:bottom w:w="70" w:type="dxa"/>
              <w:right w:w="90" w:type="dxa"/>
            </w:tcMar>
            <w:vAlign w:val="center"/>
          </w:tcPr>
          <w:p w14:paraId="0F2BF5AE"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已注册旧类与新类，并拒识未注册</w:t>
            </w:r>
            <w:r>
              <w:rPr>
                <w:rFonts w:ascii="Times New Roman" w:hAnsi="Times New Roman" w:cs="Times New Roman" w:eastAsia="宋体"/>
                <w:sz w:val="20"/>
                <w:szCs w:val="20"/>
                <w:lang w:eastAsia="zh-CN"/>
              </w:rPr>
              <w:t>unknown</w:t>
            </w:r>
          </w:p>
        </w:tc>
      </w:tr>
    </w:tbl>
    <w:p w14:paraId="6455A1F7" w14:textId="77777777" w:rsidR="006F2927" w:rsidRDefault="00000000">
      <w:pPr>
        <w:pStyle w:val="a8"/>
        <w:rPr>
          <w:lang w:eastAsia="zh-CN"/>
        </w:rPr>
      </w:pPr>
      <w:r>
        <w:rPr>
          <w:rFonts w:ascii="Times New Roman" w:hAnsi="Times New Roman" w:cs="Times New Roman" w:eastAsia="宋体"/>
          <w:b/>
          <w:bCs/>
          <w:color w:val="C00000"/>
        </w:rPr>
        <w:t>CVS</w:t>
      </w:r>
      <w:r>
        <w:rPr>
          <w:rFonts w:ascii="Times New Roman" w:hAnsi="Times New Roman" w:cs="Times New Roman" w:eastAsia="宋体"/>
          <w:b/>
          <w:bCs/>
          <w:color w:val="C00000"/>
        </w:rPr>
        <w:t>阶段定位：</w:t>
      </w:r>
      <w:r>
        <w:rPr>
          <w:rFonts w:ascii="Times New Roman" w:hAnsi="Times New Roman" w:cs="Times New Roman" w:eastAsia="宋体"/>
          <w:b/>
          <w:bCs/>
          <w:color w:val="C00000"/>
        </w:rPr>
        <w:t>Stage2-A</w:t>
      </w:r>
      <w:r>
        <w:rPr>
          <w:rFonts w:ascii="Times New Roman" w:hAnsi="Times New Roman" w:cs="Times New Roman" w:eastAsia="宋体"/>
          <w:b/>
          <w:bCs/>
          <w:color w:val="C00000"/>
        </w:rPr>
        <w:t>是零标签</w:t>
      </w:r>
      <w:r>
        <w:rPr>
          <w:rFonts w:ascii="Times New Roman" w:hAnsi="Times New Roman" w:cs="Times New Roman" w:eastAsia="宋体"/>
          <w:b/>
          <w:bCs/>
          <w:color w:val="C00000"/>
        </w:rPr>
        <w:t>target</w:t>
      </w:r>
      <w:r>
        <w:rPr>
          <w:rFonts w:ascii="Times New Roman" w:hAnsi="Times New Roman" w:cs="Times New Roman" w:eastAsia="宋体"/>
          <w:b/>
          <w:bCs/>
          <w:color w:val="C00000"/>
        </w:rPr>
        <w:t>迁移参考；</w:t>
      </w:r>
      <w:r>
        <w:rPr>
          <w:rFonts w:ascii="Times New Roman" w:hAnsi="Times New Roman" w:cs="Times New Roman" w:eastAsia="宋体"/>
          <w:b/>
          <w:bCs/>
          <w:color w:val="C00000"/>
        </w:rPr>
        <w:t>Stage2-B</w:t>
      </w:r>
      <w:r>
        <w:rPr>
          <w:rFonts w:ascii="Times New Roman" w:hAnsi="Times New Roman" w:cs="Times New Roman" w:eastAsia="宋体"/>
          <w:b/>
          <w:bCs/>
          <w:color w:val="C00000"/>
        </w:rPr>
        <w:t>对应</w:t>
      </w:r>
      <w:r>
        <w:rPr>
          <w:rFonts w:ascii="Times New Roman" w:hAnsi="Times New Roman" w:cs="Times New Roman" w:eastAsia="宋体"/>
          <w:b/>
          <w:bCs/>
          <w:color w:val="C00000"/>
        </w:rPr>
        <w:t>RFFI</w:t>
      </w:r>
      <w:r>
        <w:rPr>
          <w:rFonts w:ascii="Times New Roman" w:hAnsi="Times New Roman" w:cs="Times New Roman" w:eastAsia="宋体"/>
          <w:b/>
          <w:bCs/>
          <w:color w:val="C00000"/>
        </w:rPr>
        <w:t>少样本监督域适应；</w:t>
      </w:r>
      <w:r>
        <w:rPr>
          <w:rFonts w:ascii="Times New Roman" w:hAnsi="Times New Roman" w:cs="Times New Roman" w:eastAsia="宋体"/>
          <w:b/>
          <w:bCs/>
          <w:color w:val="C00000"/>
        </w:rPr>
        <w:t>Stage2-C</w:t>
      </w:r>
      <w:r>
        <w:rPr>
          <w:rFonts w:ascii="Times New Roman" w:hAnsi="Times New Roman" w:cs="Times New Roman" w:eastAsia="宋体"/>
          <w:b/>
          <w:bCs/>
          <w:color w:val="C00000"/>
        </w:rPr>
        <w:t>在同一</w:t>
      </w:r>
      <w:r>
        <w:rPr>
          <w:rFonts w:ascii="Times New Roman" w:hAnsi="Times New Roman" w:cs="Times New Roman" w:eastAsia="宋体"/>
          <w:b/>
          <w:bCs/>
          <w:color w:val="C00000"/>
        </w:rPr>
        <w:t>row</w:t>
      </w:r>
      <w:r>
        <w:rPr>
          <w:rFonts w:ascii="Times New Roman" w:hAnsi="Times New Roman" w:cs="Times New Roman" w:eastAsia="宋体"/>
          <w:b/>
          <w:bCs/>
          <w:color w:val="C00000"/>
        </w:rPr>
        <w:t>中提供旧类与新类</w:t>
      </w:r>
      <w:r>
        <w:rPr>
          <w:rFonts w:ascii="Times New Roman" w:hAnsi="Times New Roman" w:cs="Times New Roman" w:eastAsia="宋体"/>
          <w:b/>
          <w:bCs/>
          <w:color w:val="C00000"/>
        </w:rPr>
        <w:t xml:space="preserve">K-shot target </w:t>
      </w:r>
      <w:proofErr w:type="spellStart"/>
      <w:r>
        <w:rPr>
          <w:rFonts w:ascii="Times New Roman" w:hAnsi="Times New Roman" w:cs="Times New Roman" w:eastAsia="宋体"/>
          <w:b/>
          <w:bCs/>
          <w:color w:val="C00000"/>
        </w:rPr>
        <w:t>support</w:t>
      </w:r>
      <w:r>
        <w:rPr>
          <w:rFonts w:ascii="Times New Roman" w:hAnsi="Times New Roman" w:cs="Times New Roman" w:eastAsia="宋体"/>
          <w:b/>
          <w:bCs/>
          <w:color w:val="C00000"/>
        </w:rPr>
        <w:t>，对应跨域单步</w:t>
      </w:r>
      <w:r>
        <w:rPr>
          <w:rFonts w:ascii="Times New Roman" w:hAnsi="Times New Roman" w:cs="Times New Roman" w:eastAsia="宋体"/>
          <w:b/>
          <w:bCs/>
          <w:color w:val="C00000"/>
        </w:rPr>
        <w:t>FSCIL</w:t>
      </w:r>
      <w:r>
        <w:rPr>
          <w:rFonts w:ascii="Times New Roman" w:hAnsi="Times New Roman" w:cs="Times New Roman" w:eastAsia="宋体"/>
          <w:b/>
          <w:bCs/>
          <w:color w:val="C00000"/>
        </w:rPr>
        <w:t>与新类注册，连续执行多个增量</w:t>
      </w:r>
      <w:r>
        <w:rPr>
          <w:rFonts w:ascii="Times New Roman" w:hAnsi="Times New Roman" w:cs="Times New Roman" w:eastAsia="宋体"/>
          <w:b/>
          <w:bCs/>
          <w:color w:val="C00000"/>
        </w:rPr>
        <w:t>session</w:t>
      </w:r>
      <w:r>
        <w:rPr>
          <w:rFonts w:ascii="Times New Roman" w:hAnsi="Times New Roman" w:cs="Times New Roman" w:eastAsia="宋体"/>
          <w:b/>
          <w:bCs/>
          <w:color w:val="C00000"/>
        </w:rPr>
        <w:t>后才构成完整</w:t>
      </w:r>
      <w:r>
        <w:rPr>
          <w:rFonts w:ascii="Times New Roman" w:hAnsi="Times New Roman" w:cs="Times New Roman" w:eastAsia="宋体"/>
          <w:b/>
          <w:bCs/>
          <w:color w:val="C00000"/>
        </w:rPr>
        <w:t>FSCIL</w:t>
      </w:r>
      <w:proofErr w:type="spellEnd"/>
      <w:r>
        <w:rPr>
          <w:rFonts w:hint="eastAsia" w:ascii="Times New Roman" w:hAnsi="Times New Roman" w:cs="Times New Roman" w:eastAsia="宋体"/>
          <w:b/>
          <w:bCs/>
          <w:color w:val="C00000"/>
          <w:lang w:eastAsia="zh-CN"/>
        </w:rPr>
        <w:t>。</w:t>
      </w:r>
    </w:p>
    <w:p w14:paraId="44337B8A" w14:textId="77777777" w:rsidR="006F2927" w:rsidRDefault="00000000">
      <w:pPr>
        <w:pStyle w:val="21"/>
        <w:rPr>
          <w:lang w:eastAsia="zh-CN"/>
        </w:rPr>
      </w:pPr>
      <w:r>
        <w:rPr>
          <w:rFonts w:ascii="Times New Roman" w:hAnsi="Times New Roman" w:cs="Times New Roman" w:eastAsia="宋体"/>
          <w:lang w:eastAsia="zh-CN"/>
        </w:rPr>
        <w:t>1.2</w:t>
      </w:r>
      <w:r>
        <w:rPr>
          <w:rFonts w:ascii="Times New Roman" w:hAnsi="Times New Roman" w:cs="Times New Roman" w:eastAsia="宋体"/>
          <w:lang w:eastAsia="zh-CN"/>
        </w:rPr>
        <w:t>少样本学习的定义</w:t>
      </w:r>
    </w:p>
    <w:p w14:paraId="06172BD0" w14:textId="77777777" w:rsidR="006F2927" w:rsidRDefault="00000000">
      <w:pPr>
        <w:rPr>
          <w:lang w:eastAsia="zh-CN"/>
        </w:rPr>
      </w:pPr>
      <w:r>
        <w:rPr>
          <w:rFonts w:ascii="Times New Roman" w:hAnsi="Times New Roman" w:cs="Times New Roman" w:eastAsia="宋体"/>
          <w:lang w:eastAsia="zh-CN"/>
        </w:rPr>
        <w:t>少样本学习是指模型已经从</w:t>
      </w:r>
      <w:r>
        <w:rPr>
          <w:rFonts w:ascii="Times New Roman" w:hAnsi="Times New Roman" w:cs="Times New Roman" w:eastAsia="宋体"/>
          <w:lang w:eastAsia="zh-CN"/>
        </w:rPr>
        <w:t>base</w:t>
      </w:r>
      <w:r>
        <w:rPr>
          <w:rFonts w:ascii="Times New Roman" w:hAnsi="Times New Roman" w:cs="Times New Roman" w:eastAsia="宋体"/>
          <w:lang w:eastAsia="zh-CN"/>
        </w:rPr>
        <w:t>数据或预训练状态中获得先验，在目标任务每类只有少量带标签样本时，仍能泛化到未参与适配的</w:t>
      </w:r>
      <w:r>
        <w:rPr>
          <w:rFonts w:ascii="Times New Roman" w:hAnsi="Times New Roman" w:cs="Times New Roman" w:eastAsia="宋体"/>
          <w:lang w:eastAsia="zh-CN"/>
        </w:rPr>
        <w:t>query</w:t>
      </w:r>
      <w:r>
        <w:rPr>
          <w:rFonts w:ascii="Times New Roman" w:hAnsi="Times New Roman" w:cs="Times New Roman" w:eastAsia="宋体"/>
          <w:lang w:eastAsia="zh-CN"/>
        </w:rPr>
        <w:t>。</w:t>
      </w:r>
    </w:p>
    <w:p w14:paraId="41F87366" w14:textId="77777777" w:rsidR="006F2927" w:rsidRDefault="00000000">
      <w:pPr>
        <w:pStyle w:val="a8"/>
      </w:pPr>
      <w:r>
        <w:rPr>
          <w:rFonts w:ascii="Times New Roman" w:hAnsi="Times New Roman" w:cs="Times New Roman" w:eastAsia="宋体"/>
          <w:lang w:eastAsia="zh-CN"/>
        </w:rPr>
        <w:t>一次</w:t>
      </w:r>
      <m:oMath>
        <m:r>
          <w:rPr>
            <w:rFonts w:ascii="Cambria Math" w:hAnsi="Cambria Math"/>
            <w:lang w:eastAsia="zh-CN"/>
          </w:rPr>
          <m:t>N</m:t>
        </m:r>
      </m:oMath>
      <w:r>
        <w:rPr>
          <w:rFonts w:ascii="Times New Roman" w:hAnsi="Times New Roman" w:cs="Times New Roman" w:eastAsia="宋体"/>
          <w:lang w:eastAsia="zh-CN"/>
        </w:rPr>
        <w:t xml:space="preserve">-way </w:t>
      </w:r>
      <m:oMath>
        <m:r>
          <w:rPr>
            <w:rFonts w:ascii="Cambria Math" w:hAnsi="Cambria Math"/>
            <w:lang w:eastAsia="zh-CN"/>
          </w:rPr>
          <m:t>K</m:t>
        </m:r>
      </m:oMath>
      <w:r>
        <w:rPr>
          <w:rFonts w:ascii="Times New Roman" w:hAnsi="Times New Roman" w:cs="Times New Roman" w:eastAsia="宋体"/>
          <w:lang w:eastAsia="zh-CN"/>
        </w:rPr>
        <w:t>-shot</w:t>
      </w:r>
      <w:r>
        <w:rPr>
          <w:rFonts w:ascii="Times New Roman" w:hAnsi="Times New Roman" w:cs="Times New Roman" w:eastAsia="宋体"/>
          <w:lang w:eastAsia="zh-CN"/>
        </w:rPr>
        <w:t>任务记为</w:t>
      </w:r>
      <m:oMath>
        <m:r>
          <w:rPr>
            <w:rFonts w:ascii="Cambria Math" w:hAnsi="Cambria Math"/>
            <w:lang w:eastAsia="zh-CN"/>
          </w:rPr>
          <m:t>τ</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τ</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τ</m:t>
                </m:r>
              </m:sub>
            </m:sSub>
          </m:e>
        </m:d>
      </m:oMath>
      <w:r>
        <w:rPr>
          <w:rFonts w:ascii="Times New Roman" w:hAnsi="Times New Roman" w:cs="Times New Roman" w:eastAsia="宋体"/>
          <w:lang w:eastAsia="zh-CN"/>
        </w:rPr>
        <w:t>。</w:t>
      </w:r>
      <w:r>
        <w:rPr>
          <w:rFonts w:ascii="Times New Roman" w:hAnsi="Times New Roman" w:cs="Times New Roman" w:eastAsia="宋体"/>
          <w:lang w:eastAsia="zh-CN"/>
        </w:rPr>
        <w:t>support</w:t>
      </w:r>
      <w:r>
        <w:rPr>
          <w:rFonts w:ascii="Times New Roman" w:hAnsi="Times New Roman" w:cs="Times New Roman" w:eastAsia="宋体"/>
          <w:lang w:eastAsia="zh-CN"/>
        </w:rPr>
        <w:t>包含</w:t>
      </w:r>
      <m:oMath>
        <m:r>
          <w:rPr>
            <w:rFonts w:ascii="Cambria Math" w:hAnsi="Cambria Math"/>
            <w:lang w:eastAsia="zh-CN"/>
          </w:rPr>
          <m:t>N</m:t>
        </m:r>
      </m:oMath>
      <w:r>
        <w:rPr>
          <w:rFonts w:ascii="Times New Roman" w:hAnsi="Times New Roman" w:cs="Times New Roman" w:eastAsia="宋体"/>
          <w:lang w:eastAsia="zh-CN"/>
        </w:rPr>
        <w:t>个类别，每类</w:t>
      </w:r>
      <m:oMath>
        <m:r>
          <w:rPr>
            <w:rFonts w:ascii="Cambria Math" w:hAnsi="Cambria Math"/>
            <w:lang w:eastAsia="zh-CN"/>
          </w:rPr>
          <m:t>K</m:t>
        </m:r>
      </m:oMath>
      <w:r>
        <w:rPr>
          <w:rFonts w:ascii="Times New Roman" w:hAnsi="Times New Roman" w:cs="Times New Roman" w:eastAsia="宋体"/>
          <w:lang w:eastAsia="zh-CN"/>
        </w:rPr>
        <w:t>个独立带标签样本：（</w:t>
      </w:r>
      <m:oMath>
        <m:r>
          <w:rPr>
            <w:rFonts w:ascii="Cambria Math" w:hAnsi="Cambria Math"/>
            <w:lang w:eastAsia="zh-CN"/>
          </w:rPr>
          <m:t>τ</m:t>
        </m:r>
      </m:oMath>
      <w:r>
        <w:rPr>
          <w:rFonts w:ascii="Times New Roman" w:hAnsi="Times New Roman" w:cs="Times New Roman" w:eastAsia="宋体"/>
          <w:lang w:eastAsia="zh-CN"/>
        </w:rPr>
        <w:t>是一次独立少样本任务；</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τ</m:t>
            </m:r>
          </m:sub>
        </m:sSub>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τ</m:t>
            </m:r>
          </m:sub>
        </m:sSub>
      </m:oMath>
      <w:r>
        <w:rPr>
          <w:rFonts w:ascii="Times New Roman" w:hAnsi="Times New Roman" w:cs="Times New Roman" w:eastAsia="宋体"/>
          <w:lang w:eastAsia="zh-CN"/>
        </w:rPr>
        <w:t>分别是该任务的</w:t>
      </w:r>
      <w:r>
        <w:rPr>
          <w:rFonts w:ascii="Times New Roman" w:hAnsi="Times New Roman" w:cs="Times New Roman" w:eastAsia="宋体"/>
          <w:lang w:eastAsia="zh-CN"/>
        </w:rPr>
        <w:t>support</w:t>
      </w:r>
      <w:r>
        <w:rPr>
          <w:rFonts w:ascii="Times New Roman" w:hAnsi="Times New Roman" w:cs="Times New Roman" w:eastAsia="宋体"/>
          <w:lang w:eastAsia="zh-CN"/>
        </w:rPr>
        <w:t>集合与</w:t>
      </w:r>
      <w:r>
        <w:rPr>
          <w:rFonts w:ascii="Times New Roman" w:hAnsi="Times New Roman" w:cs="Times New Roman" w:eastAsia="宋体"/>
          <w:lang w:eastAsia="zh-CN"/>
        </w:rPr>
        <w:t>query</w:t>
      </w:r>
      <w:r>
        <w:rPr>
          <w:rFonts w:ascii="Times New Roman" w:hAnsi="Times New Roman" w:cs="Times New Roman" w:eastAsia="宋体"/>
          <w:lang w:eastAsia="zh-CN"/>
        </w:rPr>
        <w:t>集合。</w:t>
      </w:r>
      <w:r>
        <w:rPr>
          <w:rFonts w:ascii="Times New Roman" w:hAnsi="Times New Roman" w:cs="Times New Roman" w:eastAsia="宋体"/>
          <w:lang w:eastAsia="zh-CN"/>
        </w:rPr>
        <w:t>support</w:t>
      </w:r>
      <w:r>
        <w:rPr>
          <w:rFonts w:ascii="Times New Roman" w:hAnsi="Times New Roman" w:cs="Times New Roman" w:eastAsia="宋体"/>
          <w:lang w:eastAsia="zh-CN"/>
        </w:rPr>
        <w:t>是允许建立或更新模型状态的带标签样本，</w:t>
      </w:r>
      <w:r>
        <w:rPr>
          <w:rFonts w:ascii="Times New Roman" w:hAnsi="Times New Roman" w:cs="Times New Roman" w:eastAsia="宋体"/>
          <w:lang w:eastAsia="zh-CN"/>
        </w:rPr>
        <w:t>query</w:t>
      </w:r>
      <w:r>
        <w:rPr>
          <w:rFonts w:ascii="Times New Roman" w:hAnsi="Times New Roman" w:cs="Times New Roman" w:eastAsia="宋体"/>
          <w:lang w:eastAsia="zh-CN"/>
        </w:rPr>
        <w:t>只用于冻结后的测试。</w:t>
      </w:r>
      <m:oMath>
        <m:r>
          <w:rPr>
            <w:rFonts w:ascii="Cambria Math" w:hAnsi="Cambria Math"/>
            <w:lang w:eastAsia="zh-CN"/>
          </w:rPr>
          <m:t>N</m:t>
        </m:r>
      </m:oMath>
      <w:r>
        <w:rPr>
          <w:rFonts w:ascii="Times New Roman" w:hAnsi="Times New Roman" w:cs="Times New Roman" w:eastAsia="宋体"/>
          <w:lang w:eastAsia="zh-CN"/>
        </w:rPr>
        <w:t>是任务中的类别数，</w:t>
      </w:r>
      <m:oMath>
        <m:r>
          <w:rPr>
            <w:rFonts w:ascii="Cambria Math" w:hAnsi="Cambria Math"/>
            <w:lang w:eastAsia="zh-CN"/>
          </w:rPr>
          <m:t>K</m:t>
        </m:r>
      </m:oMath>
      <w:r>
        <w:rPr>
          <w:rFonts w:ascii="Times New Roman" w:hAnsi="Times New Roman" w:cs="Times New Roman" w:eastAsia="宋体"/>
          <w:lang w:eastAsia="zh-CN"/>
        </w:rPr>
        <w:t>是每类</w:t>
      </w:r>
      <w:r>
        <w:rPr>
          <w:rFonts w:ascii="Times New Roman" w:hAnsi="Times New Roman" w:cs="Times New Roman" w:eastAsia="宋体"/>
          <w:lang w:eastAsia="zh-CN"/>
        </w:rPr>
        <w:t>support</w:t>
      </w:r>
      <w:r>
        <w:rPr>
          <w:rFonts w:ascii="Times New Roman" w:hAnsi="Times New Roman" w:cs="Times New Roman" w:eastAsia="宋体"/>
          <w:lang w:eastAsia="zh-CN"/>
        </w:rPr>
        <w:t>数，</w:t>
      </w:r>
      <m:oMath>
        <m:sSub>
          <m:sSubPr>
            <m:ctrlPr>
              <w:rPr>
                <w:rFonts w:ascii="Cambria Math" w:hAnsi="Cambria Math"/>
              </w:rPr>
            </m:ctrlPr>
          </m:sSubPr>
          <m:e>
            <m:r>
              <m:rPr>
                <m:scr m:val="script"/>
                <m:sty m:val="p"/>
              </m:rPr>
              <w:rPr>
                <w:rFonts w:ascii="Cambria Math" w:hAnsi="Cambria Math"/>
                <w:lang w:eastAsia="zh-CN"/>
              </w:rPr>
              <m:t>Y</m:t>
            </m:r>
          </m:e>
          <m:sub>
            <m:r>
              <w:rPr>
                <w:rFonts w:ascii="Cambria Math" w:hAnsi="Cambria Math"/>
                <w:lang w:eastAsia="zh-CN"/>
              </w:rPr>
              <m:t>τ</m:t>
            </m:r>
          </m:sub>
        </m:sSub>
      </m:oMath>
      <w:r>
        <w:rPr>
          <w:rFonts w:ascii="Times New Roman" w:hAnsi="Times New Roman" w:cs="Times New Roman" w:eastAsia="宋体"/>
          <w:lang w:eastAsia="zh-CN"/>
        </w:rPr>
        <w:t>是任务类别集合；</w:t>
      </w:r>
      <m:oMath>
        <m:r>
          <w:rPr>
            <w:rFonts w:ascii="Cambria Math" w:hAnsi="Cambria Math"/>
            <w:lang w:eastAsia="zh-CN"/>
          </w:rPr>
          <m:t>c</m:t>
        </m:r>
      </m:oMath>
      <w:r>
        <w:rPr>
          <w:rFonts w:ascii="Times New Roman" w:hAnsi="Times New Roman" w:cs="Times New Roman" w:eastAsia="宋体"/>
          <w:lang w:eastAsia="zh-CN"/>
        </w:rPr>
        <w:t>是类别索引，</w:t>
      </w:r>
      <m:oMath>
        <m:r>
          <w:rPr>
            <w:rFonts w:ascii="Cambria Math" w:hAnsi="Cambria Math"/>
            <w:lang w:eastAsia="zh-CN"/>
          </w:rPr>
          <m:t>k</m:t>
        </m:r>
      </m:oMath>
      <w:r>
        <w:rPr>
          <w:rFonts w:ascii="Times New Roman" w:hAnsi="Times New Roman" w:cs="Times New Roman" w:eastAsia="宋体"/>
          <w:lang w:eastAsia="zh-CN"/>
        </w:rPr>
        <w:t>是类内样本索引，</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c</m:t>
            </m:r>
            <m:r>
              <m:rPr>
                <m:sty m:val="p"/>
              </m:rPr>
              <w:rPr>
                <w:rFonts w:ascii="Cambria Math" w:hAnsi="Cambria Math"/>
                <w:lang w:eastAsia="zh-CN"/>
              </w:rPr>
              <m:t>,</m:t>
            </m:r>
            <m:r>
              <w:rPr>
                <w:rFonts w:ascii="Cambria Math" w:hAnsi="Cambria Math"/>
                <w:lang w:eastAsia="zh-CN"/>
              </w:rPr>
              <m:t>k</m:t>
            </m:r>
          </m:sub>
        </m:sSub>
      </m:oMath>
      <w:r>
        <w:rPr>
          <w:rFonts w:ascii="Times New Roman" w:hAnsi="Times New Roman" w:cs="Times New Roman" w:eastAsia="宋体"/>
          <w:lang w:eastAsia="zh-CN"/>
        </w:rPr>
        <w:t>是类别</w:t>
      </w:r>
      <m:oMath>
        <m:r>
          <w:rPr>
            <w:rFonts w:ascii="Cambria Math" w:hAnsi="Cambria Math"/>
            <w:lang w:eastAsia="zh-CN"/>
          </w:rPr>
          <m:t>c</m:t>
        </m:r>
      </m:oMath>
      <w:r>
        <w:rPr>
          <w:rFonts w:ascii="Times New Roman" w:hAnsi="Times New Roman" w:cs="Times New Roman" w:eastAsia="宋体"/>
          <w:lang w:eastAsia="zh-CN"/>
        </w:rPr>
        <w:t>的第</w:t>
      </w:r>
      <m:oMath>
        <m:r>
          <w:rPr>
            <w:rFonts w:ascii="Cambria Math" w:hAnsi="Cambria Math"/>
            <w:lang w:eastAsia="zh-CN"/>
          </w:rPr>
          <m:t>k</m:t>
        </m:r>
      </m:oMath>
      <w:r>
        <w:rPr>
          <w:rFonts w:ascii="Times New Roman" w:hAnsi="Times New Roman" w:cs="Times New Roman" w:eastAsia="宋体"/>
          <w:lang w:eastAsia="zh-CN"/>
        </w:rPr>
        <w:t>个固定接收</w:t>
      </w:r>
      <w:r>
        <w:rPr>
          <w:rFonts w:ascii="Times New Roman" w:hAnsi="Times New Roman" w:cs="Times New Roman" w:eastAsia="宋体"/>
          <w:lang w:eastAsia="zh-CN"/>
        </w:rPr>
        <w:t>IQ</w:t>
      </w:r>
      <w:r>
        <w:rPr>
          <w:rFonts w:ascii="Times New Roman" w:hAnsi="Times New Roman" w:cs="Times New Roman" w:eastAsia="宋体"/>
          <w:lang w:eastAsia="zh-CN"/>
        </w:rPr>
        <w:t>观测。</w:t>
      </w:r>
      <m:oMath>
        <m:d>
          <m:dPr>
            <m:begChr m:val="|"/>
            <m:endChr m:val="|"/>
            <m:ctrlPr>
              <w:rPr>
                <w:rFonts w:ascii="Cambria Math" w:hAnsi="Cambria Math"/>
              </w:rPr>
            </m:ctrlPr>
          </m:dPr>
          <m:e>
            <m:r>
              <m:rPr>
                <m:sty m:val="p"/>
              </m:rPr>
              <w:rPr>
                <w:rFonts w:ascii="Cambria Math" w:hAnsi="Cambria Math"/>
                <w:lang w:eastAsia="zh-CN"/>
              </w:rPr>
              <m:t>⋅</m:t>
            </m:r>
          </m:e>
        </m:d>
      </m:oMath>
      <w:r>
        <w:rPr>
          <w:rFonts w:ascii="Times New Roman" w:hAnsi="Times New Roman" w:cs="Times New Roman" w:eastAsia="宋体"/>
        </w:rPr>
        <w:t>表示集合基数，</w:t>
      </w:r>
      <m:oMath>
        <m:r>
          <m:rPr>
            <m:sty m:val="p"/>
          </m:rPr>
          <w:rPr>
            <w:rFonts w:ascii="Cambria Math" w:hAnsi="Cambria Math"/>
          </w:rPr>
          <m:t>⋃</m:t>
        </m:r>
      </m:oMath>
      <w:r>
        <w:rPr>
          <w:rFonts w:ascii="Times New Roman" w:hAnsi="Times New Roman" w:cs="Times New Roman" w:eastAsia="宋体"/>
        </w:rPr>
        <w:t>表示把各类样本合并为</w:t>
      </w:r>
      <w:proofErr w:type="spellStart"/>
      <w:r>
        <w:rPr>
          <w:rFonts w:ascii="Times New Roman" w:hAnsi="Times New Roman" w:cs="Times New Roman" w:eastAsia="宋体"/>
        </w:rPr>
        <w:t>support</w:t>
      </w:r>
      <w:r>
        <w:rPr>
          <w:rFonts w:ascii="Times New Roman" w:hAnsi="Times New Roman" w:cs="Times New Roman" w:eastAsia="宋体"/>
        </w:rPr>
        <w:t>集合</w:t>
      </w:r>
      <w:proofErr w:type="spellEnd"/>
      <w:r>
        <w:rPr>
          <w:rFonts w:ascii="Times New Roman" w:hAnsi="Times New Roman" w:cs="Times New Roman" w:eastAsia="宋体"/>
        </w:rPr>
        <w:t>）</w:t>
      </w:r>
    </w:p>
    <w:p w14:paraId="736FE9AB"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τ</m:t>
                  </m:r>
                </m:sub>
              </m:sSub>
            </m:lim>
          </m:limLow>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c</m:t>
                      </m:r>
                    </m:e>
                  </m:d>
                </m:e>
              </m:d>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Y</m:t>
                  </m:r>
                </m:e>
                <m:sub>
                  <m:r>
                    <w:rPr>
                      <w:rFonts w:ascii="Cambria Math" w:hAnsi="Cambria Math"/>
                    </w:rPr>
                    <m:t>τ</m:t>
                  </m:r>
                </m:sub>
              </m:sSub>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τ</m:t>
                  </m:r>
                </m:sub>
              </m:sSub>
            </m:e>
          </m:d>
          <m:r>
            <m:rPr>
              <m:sty m:val="p"/>
            </m:rPr>
            <w:rPr>
              <w:rFonts w:ascii="Cambria Math" w:hAnsi="Cambria Math"/>
            </w:rPr>
            <m:t>=</m:t>
          </m:r>
          <m:r>
            <w:rPr>
              <w:rFonts w:ascii="Cambria Math" w:hAnsi="Cambria Math"/>
            </w:rPr>
            <m:t>NK</m:t>
          </m:r>
          <m:r>
            <m:rPr>
              <m:sty m:val="p"/>
            </m:rPr>
            <w:rPr>
              <w:rFonts w:ascii="Cambria Math" w:hAnsi="Cambria Math"/>
            </w:rPr>
            <m:t>.</m:t>
          </m:r>
        </m:oMath>
      </m:oMathPara>
    </w:p>
    <w:p w14:paraId="27642841" w14:textId="77777777" w:rsidR="006F2927" w:rsidRDefault="00000000">
      <w:proofErr w:type="spellStart"/>
      <w:r>
        <w:rPr>
          <w:rFonts w:ascii="Times New Roman" w:hAnsi="Times New Roman" w:cs="Times New Roman" w:eastAsia="宋体"/>
        </w:rPr>
        <w:t>学习算法读取先验状态</w:t>
      </w:r>
      <w:proofErr w:type="spellEnd"/>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ascii="Times New Roman" w:hAnsi="Times New Roman" w:cs="Times New Roman" w:eastAsia="宋体"/>
        </w:rPr>
        <w:t>和</w:t>
      </w:r>
      <w:proofErr w:type="spellStart"/>
      <w:r>
        <w:rPr>
          <w:rFonts w:ascii="Times New Roman" w:hAnsi="Times New Roman" w:cs="Times New Roman" w:eastAsia="宋体"/>
        </w:rPr>
        <w:t>support</w:t>
      </w:r>
      <w:r>
        <w:rPr>
          <w:rFonts w:ascii="Times New Roman" w:hAnsi="Times New Roman" w:cs="Times New Roman" w:eastAsia="宋体"/>
        </w:rPr>
        <w:t>，生成当前任务预测器</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ascii="Times New Roman" w:hAnsi="Times New Roman" w:cs="Times New Roman" w:eastAsia="宋体"/>
        </w:rPr>
        <w:t>是任务开始前的冻结先验状态，例如</w:t>
      </w:r>
      <w:r>
        <w:rPr>
          <w:rFonts w:ascii="Times New Roman" w:hAnsi="Times New Roman" w:cs="Times New Roman" w:eastAsia="宋体"/>
        </w:rPr>
        <w:t>Phase1 deployment bundle</w:t>
      </w:r>
      <w:r>
        <w:rPr>
          <w:rFonts w:ascii="Times New Roman" w:hAnsi="Times New Roman" w:cs="Times New Roman" w:eastAsia="宋体"/>
        </w:rPr>
        <w:t>；</w:t>
      </w:r>
      <m:oMath>
        <m:r>
          <m:rPr>
            <m:scr m:val="script"/>
            <m:sty m:val="p"/>
          </m:rPr>
          <w:rPr>
            <w:rFonts w:ascii="Cambria Math" w:hAnsi="Cambria Math"/>
          </w:rPr>
          <m:t>A</m:t>
        </m:r>
      </m:oMath>
      <w:r>
        <w:rPr>
          <w:rFonts w:ascii="Times New Roman" w:hAnsi="Times New Roman" w:cs="Times New Roman" w:eastAsia="宋体"/>
        </w:rPr>
        <w:t>是只读取先验状态和</w:t>
      </w:r>
      <w:proofErr w:type="spellStart"/>
      <w:r>
        <w:rPr>
          <w:rFonts w:ascii="Times New Roman" w:hAnsi="Times New Roman" w:cs="Times New Roman" w:eastAsia="宋体"/>
        </w:rPr>
        <w:t>support</w:t>
      </w:r>
      <w:r>
        <w:rPr>
          <w:rFonts w:ascii="Times New Roman" w:hAnsi="Times New Roman" w:cs="Times New Roman" w:eastAsia="宋体"/>
        </w:rPr>
        <w:t>的适配</w:t>
      </w:r>
      <w:proofErr w:type="spellEnd"/>
      <w:r>
        <w:rPr>
          <w:rFonts w:ascii="Times New Roman" w:hAnsi="Times New Roman" w:cs="Times New Roman" w:eastAsia="宋体"/>
        </w:rPr>
        <w:t>/</w:t>
      </w:r>
      <w:proofErr w:type="spellStart"/>
      <w:r>
        <w:rPr>
          <w:rFonts w:ascii="Times New Roman" w:hAnsi="Times New Roman" w:cs="Times New Roman" w:eastAsia="宋体"/>
        </w:rPr>
        <w:t>注册算法</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h</m:t>
            </m:r>
          </m:e>
          <m:sub>
            <m:r>
              <w:rPr>
                <w:rFonts w:ascii="Cambria Math" w:hAnsi="Cambria Math"/>
              </w:rPr>
              <m:t>τ</m:t>
            </m:r>
          </m:sub>
        </m:sSub>
      </m:oMath>
      <w:r>
        <w:rPr>
          <w:rFonts w:ascii="Times New Roman" w:hAnsi="Times New Roman" w:cs="Times New Roman" w:eastAsia="宋体"/>
        </w:rPr>
        <w:t>是由它生成的当前任务预测器。</w:t>
      </w:r>
      <m:oMath>
        <m:sSub>
          <m:sSubPr>
            <m:ctrlPr>
              <w:rPr>
                <w:rFonts w:ascii="Cambria Math" w:hAnsi="Cambria Math"/>
              </w:rPr>
            </m:ctrlPr>
          </m:sSubPr>
          <m:e>
            <m:r>
              <w:rPr>
                <w:rFonts w:ascii="Cambria Math" w:hAnsi="Cambria Math"/>
              </w:rPr>
              <m:t>x</m:t>
            </m:r>
          </m:e>
          <m:sub>
            <m:r>
              <w:rPr>
                <w:rFonts w:ascii="Cambria Math" w:hAnsi="Cambria Math"/>
              </w:rPr>
              <m:t>q</m:t>
            </m:r>
          </m:sub>
        </m:sSub>
      </m:oMath>
      <w:r>
        <w:rPr>
          <w:rFonts w:ascii="Times New Roman" w:hAnsi="Times New Roman" w:cs="Times New Roman" w:eastAsia="宋体"/>
          <w:lang w:eastAsia="zh-CN"/>
        </w:rPr>
        <w:t>是单个</w:t>
      </w:r>
      <w:r>
        <w:rPr>
          <w:rFonts w:ascii="Times New Roman" w:hAnsi="Times New Roman" w:cs="Times New Roman" w:eastAsia="宋体"/>
          <w:lang w:eastAsia="zh-CN"/>
        </w:rPr>
        <w:t>query</w:t>
      </w:r>
      <w:r>
        <w:rPr>
          <w:rFonts w:ascii="Times New Roman" w:hAnsi="Times New Roman" w:cs="Times New Roman" w:eastAsia="宋体"/>
          <w:lang w:eastAsia="zh-CN"/>
        </w:rPr>
        <w:t>观测，</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q</m:t>
            </m:r>
          </m:sub>
        </m:sSub>
      </m:oMath>
      <w:r>
        <w:rPr>
          <w:rFonts w:ascii="Times New Roman" w:hAnsi="Times New Roman" w:cs="Times New Roman" w:eastAsia="宋体"/>
          <w:lang w:eastAsia="zh-CN"/>
        </w:rPr>
        <w:t>是真实发射机标签，</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q</m:t>
            </m:r>
          </m:sub>
        </m:sSub>
      </m:oMath>
      <w:r>
        <w:rPr>
          <w:rFonts w:ascii="Times New Roman" w:hAnsi="Times New Roman" w:cs="Times New Roman" w:eastAsia="宋体"/>
          <w:lang w:eastAsia="zh-CN"/>
        </w:rPr>
        <w:t>是模型预测；</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τ</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q</m:t>
                    </m:r>
                  </m:sub>
                </m:sSub>
              </m:e>
            </m:d>
          </m:e>
          <m:sub>
            <m:r>
              <w:rPr>
                <w:rFonts w:ascii="Cambria Math" w:hAnsi="Cambria Math"/>
                <w:lang w:eastAsia="zh-CN"/>
              </w:rPr>
              <m:t>c</m:t>
            </m:r>
          </m:sub>
        </m:sSub>
      </m:oMath>
      <w:r>
        <w:rPr>
          <w:rFonts w:ascii="Times New Roman" w:hAnsi="Times New Roman" w:cs="Times New Roman" w:eastAsia="宋体"/>
          <w:lang w:eastAsia="zh-CN"/>
        </w:rPr>
        <w:t>是</w:t>
      </w:r>
      <w:r>
        <w:rPr>
          <w:rFonts w:ascii="Times New Roman" w:hAnsi="Times New Roman" w:cs="Times New Roman" w:eastAsia="宋体"/>
          <w:lang w:eastAsia="zh-CN"/>
        </w:rPr>
        <w:t>query</w:t>
      </w:r>
      <w:r>
        <w:rPr>
          <w:rFonts w:ascii="Times New Roman" w:hAnsi="Times New Roman" w:cs="Times New Roman" w:eastAsia="宋体"/>
          <w:lang w:eastAsia="zh-CN"/>
        </w:rPr>
        <w:t>属于类别</w:t>
      </w:r>
      <m:oMath>
        <m:r>
          <w:rPr>
            <w:rFonts w:ascii="Cambria Math" w:hAnsi="Cambria Math"/>
            <w:lang w:eastAsia="zh-CN"/>
          </w:rPr>
          <m:t>c</m:t>
        </m:r>
      </m:oMath>
      <w:r>
        <w:rPr>
          <w:rFonts w:ascii="Times New Roman" w:hAnsi="Times New Roman" w:cs="Times New Roman" w:eastAsia="宋体"/>
          <w:lang w:eastAsia="zh-CN"/>
        </w:rPr>
        <w:t>的分数。</w:t>
      </w:r>
      <m:oMath>
        <m:r>
          <m:rPr>
            <m:sty m:val="p"/>
          </m:rPr>
          <w:rPr>
            <w:rFonts w:ascii="Cambria Math" w:hAnsi="Cambria Math"/>
            <w:lang w:eastAsia="zh-CN"/>
          </w:rPr>
          <m:t>argmax</m:t>
        </m:r>
      </m:oMath>
      <w:r>
        <w:rPr>
          <w:rFonts w:ascii="Times New Roman" w:hAnsi="Times New Roman" w:cs="Times New Roman" w:eastAsia="宋体"/>
        </w:rPr>
        <w:t>表示选择分数最大的类别。</w:t>
      </w:r>
      <m:oMath>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τ</m:t>
            </m:r>
          </m:sub>
        </m:sSub>
        <m:r>
          <m:rPr>
            <m:sty m:val="p"/>
          </m:rPr>
          <w:rPr>
            <w:rFonts w:ascii="Cambria Math" w:hAnsi="Cambria Math"/>
          </w:rPr>
          <m:t>=⌀</m:t>
        </m:r>
      </m:oMath>
      <w:r>
        <w:rPr>
          <w:rFonts w:ascii="Times New Roman" w:hAnsi="Times New Roman" w:cs="Times New Roman" w:eastAsia="宋体"/>
        </w:rPr>
        <w:t>表示</w:t>
      </w:r>
      <w:proofErr w:type="spellStart"/>
      <w:r>
        <w:rPr>
          <w:rFonts w:ascii="Times New Roman" w:hAnsi="Times New Roman" w:cs="Times New Roman" w:eastAsia="宋体"/>
        </w:rPr>
        <w:t>support</w:t>
      </w:r>
      <w:r>
        <w:rPr>
          <w:rFonts w:ascii="Times New Roman" w:hAnsi="Times New Roman" w:cs="Times New Roman" w:eastAsia="宋体"/>
        </w:rPr>
        <w:t>与</w:t>
      </w:r>
      <w:r>
        <w:rPr>
          <w:rFonts w:ascii="Times New Roman" w:hAnsi="Times New Roman" w:cs="Times New Roman" w:eastAsia="宋体"/>
        </w:rPr>
        <w:t>query</w:t>
      </w:r>
      <w:r>
        <w:rPr>
          <w:rFonts w:ascii="Times New Roman" w:hAnsi="Times New Roman" w:cs="Times New Roman" w:eastAsia="宋体"/>
        </w:rPr>
        <w:t>不能共享同一物理样本</w:t>
      </w:r>
      <w:proofErr w:type="spellEnd"/>
      <w:r>
        <w:rPr>
          <w:rFonts w:ascii="Times New Roman" w:hAnsi="Times New Roman" w:cs="Times New Roman" w:eastAsia="宋体"/>
        </w:rPr>
        <w:t>）</w:t>
      </w:r>
    </w:p>
    <w:p w14:paraId="48690514"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τ</m:t>
              </m:r>
            </m:sub>
          </m:sSub>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τ</m:t>
                  </m:r>
                </m:sub>
              </m:sSub>
            </m:lim>
          </m:limLow>
          <m:sSub>
            <m:sSubPr>
              <m:ctrlPr>
                <w:rPr>
                  <w:rFonts w:ascii="Cambria Math" w:hAnsi="Cambria Math"/>
                </w:rPr>
              </m:ctrlPr>
            </m:sSubPr>
            <m:e>
              <m:r>
                <w:rPr>
                  <w:rFonts w:ascii="Cambria Math" w:hAnsi="Cambria Math"/>
                </w:rPr>
                <m:t>h</m:t>
              </m:r>
            </m:e>
            <m:sub>
              <m:r>
                <w:rPr>
                  <w:rFonts w:ascii="Cambria Math" w:hAnsi="Cambria Math"/>
                </w:rPr>
                <m:t>τ</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e>
            <m:sub>
              <m:r>
                <w:rPr>
                  <w:rFonts w:ascii="Cambria Math" w:hAnsi="Cambria Math"/>
                </w:rPr>
                <m:t>c</m:t>
              </m:r>
            </m:sub>
          </m:sSub>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τ</m:t>
              </m:r>
            </m:sub>
          </m:sSub>
          <m:r>
            <m:rPr>
              <m:sty m:val="p"/>
            </m:rPr>
            <w:rPr>
              <w:rFonts w:ascii="Cambria Math" w:hAnsi="Cambria Math"/>
            </w:rPr>
            <m:t>.</m:t>
          </m:r>
        </m:oMath>
      </m:oMathPara>
    </w:p>
    <w:p w14:paraId="7FF4A455" w14:textId="77777777" w:rsidR="006F2927" w:rsidRDefault="00000000">
      <w:proofErr w:type="spellStart"/>
      <w:r>
        <w:rPr>
          <w:rFonts w:ascii="Times New Roman" w:hAnsi="Times New Roman" w:cs="Times New Roman" w:eastAsia="宋体"/>
        </w:rPr>
        <w:t>support</w:t>
      </w:r>
      <w:r>
        <w:rPr>
          <w:rFonts w:ascii="Times New Roman" w:hAnsi="Times New Roman" w:cs="Times New Roman" w:eastAsia="宋体"/>
        </w:rPr>
        <w:t>与</w:t>
      </w:r>
      <w:r>
        <w:rPr>
          <w:rFonts w:ascii="Times New Roman" w:hAnsi="Times New Roman" w:cs="Times New Roman" w:eastAsia="宋体"/>
        </w:rPr>
        <w:t>query</w:t>
      </w:r>
      <w:r>
        <w:rPr>
          <w:rFonts w:ascii="Times New Roman" w:hAnsi="Times New Roman" w:cs="Times New Roman" w:eastAsia="宋体"/>
        </w:rPr>
        <w:t>必须样本级互斥</w:t>
      </w:r>
      <w:proofErr w:type="spellEnd"/>
      <w:r>
        <w:rPr>
          <w:rFonts w:ascii="Times New Roman" w:hAnsi="Times New Roman" w:cs="Times New Roman" w:eastAsia="宋体"/>
        </w:rPr>
        <w:t>：</w:t>
      </w:r>
    </w:p>
    <w:p w14:paraId="67514970"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τ</m:t>
              </m:r>
            </m:sub>
          </m:sSub>
          <m:r>
            <m:rPr>
              <m:sty m:val="p"/>
            </m:rPr>
            <w:rPr>
              <w:rFonts w:ascii="Cambria Math" w:hAnsi="Cambria Math"/>
            </w:rPr>
            <m:t>=⌀.</m:t>
          </m:r>
        </m:oMath>
      </m:oMathPara>
    </w:p>
    <w:p w14:paraId="347B3191" w14:textId="77777777" w:rsidR="006F2927" w:rsidRDefault="00000000">
      <w:proofErr w:type="spellStart"/>
      <w:r>
        <w:rPr>
          <w:rFonts w:ascii="Times New Roman" w:hAnsi="Times New Roman" w:cs="Times New Roman" w:eastAsia="宋体"/>
        </w:rPr>
        <w:lastRenderedPageBreak/>
        <w:t>标准</w:t>
      </w:r>
      <w:r>
        <w:rPr>
          <w:rFonts w:ascii="Times New Roman" w:hAnsi="Times New Roman" w:cs="Times New Roman" w:eastAsia="宋体"/>
        </w:rPr>
        <w:t>novel</w:t>
      </w:r>
      <w:proofErr w:type="spellEnd"/>
      <w:r>
        <w:rPr>
          <w:rFonts w:ascii="Times New Roman" w:hAnsi="Times New Roman" w:cs="Times New Roman" w:eastAsia="宋体"/>
        </w:rPr>
        <w:t>-class FSL</w:t>
      </w:r>
      <w:r>
        <w:rPr>
          <w:rFonts w:ascii="Times New Roman" w:hAnsi="Times New Roman" w:cs="Times New Roman" w:eastAsia="宋体"/>
        </w:rPr>
        <w:t>还要求</w:t>
      </w:r>
      <w:r>
        <w:rPr>
          <w:rFonts w:ascii="Times New Roman" w:hAnsi="Times New Roman" w:cs="Times New Roman" w:eastAsia="宋体"/>
        </w:rPr>
        <w:t>base</w:t>
      </w:r>
      <w:r>
        <w:rPr>
          <w:rFonts w:ascii="Times New Roman" w:hAnsi="Times New Roman" w:cs="Times New Roman" w:eastAsia="宋体"/>
        </w:rPr>
        <w:t>类与</w:t>
      </w:r>
      <w:r>
        <w:rPr>
          <w:rFonts w:ascii="Times New Roman" w:hAnsi="Times New Roman" w:cs="Times New Roman" w:eastAsia="宋体"/>
        </w:rPr>
        <w:t>novel</w:t>
      </w:r>
      <w:r>
        <w:rPr>
          <w:rFonts w:ascii="Times New Roman" w:hAnsi="Times New Roman" w:cs="Times New Roman" w:eastAsia="宋体"/>
        </w:rPr>
        <w:t>类互斥，</w:t>
      </w:r>
      <w:r>
        <w:rPr>
          <w:rFonts w:ascii="Times New Roman" w:hAnsi="Times New Roman" w:cs="Times New Roman" w:eastAsia="宋体"/>
        </w:rPr>
        <w:t>query</w:t>
      </w:r>
      <w:r>
        <w:rPr>
          <w:rFonts w:ascii="Times New Roman" w:hAnsi="Times New Roman" w:cs="Times New Roman" w:eastAsia="宋体"/>
        </w:rPr>
        <w:t>通常只在当前</w:t>
      </w:r>
      <w:r>
        <w:rPr>
          <w:rFonts w:ascii="Times New Roman" w:hAnsi="Times New Roman" w:cs="Times New Roman" w:eastAsia="宋体"/>
        </w:rPr>
        <w:t>novel</w:t>
      </w:r>
      <w:r>
        <w:rPr>
          <w:rFonts w:ascii="Times New Roman" w:hAnsi="Times New Roman" w:cs="Times New Roman" w:eastAsia="宋体"/>
        </w:rPr>
        <w:t>类中竞争。若训练与测试类别相同，只是每类样本较少，更准确的名称是</w:t>
      </w:r>
      <w:r>
        <w:rPr>
          <w:rFonts w:ascii="Times New Roman" w:hAnsi="Times New Roman" w:cs="Times New Roman" w:eastAsia="宋体"/>
        </w:rPr>
        <w:t>low-shot closed-set classification</w:t>
      </w:r>
      <w:r>
        <w:rPr>
          <w:rFonts w:ascii="Times New Roman" w:hAnsi="Times New Roman" w:cs="Times New Roman" w:eastAsia="宋体"/>
        </w:rPr>
        <w:t>。</w:t>
      </w:r>
    </w:p>
    <w:p w14:paraId="75296662" w14:textId="77777777" w:rsidR="006F2927" w:rsidRDefault="00000000">
      <w:pPr>
        <w:pStyle w:val="a8"/>
        <w:rPr>
          <w:lang w:eastAsia="zh-CN"/>
        </w:rPr>
      </w:pPr>
      <w:r>
        <w:rPr>
          <w:rFonts w:ascii="Times New Roman" w:hAnsi="Times New Roman" w:cs="Times New Roman" w:eastAsia="宋体"/>
          <w:b/>
          <w:bCs/>
          <w:lang w:eastAsia="zh-CN"/>
        </w:rPr>
        <w:t>K-shot</w:t>
      </w:r>
      <w:r>
        <w:rPr>
          <w:rFonts w:ascii="Times New Roman" w:hAnsi="Times New Roman" w:cs="Times New Roman" w:eastAsia="宋体"/>
          <w:b/>
          <w:bCs/>
          <w:lang w:eastAsia="zh-CN"/>
        </w:rPr>
        <w:t>统计的是每类</w:t>
      </w:r>
      <w:r>
        <w:rPr>
          <w:rFonts w:ascii="Times New Roman" w:hAnsi="Times New Roman" w:cs="Times New Roman" w:eastAsia="宋体"/>
          <w:b/>
          <w:bCs/>
          <w:lang w:eastAsia="zh-CN"/>
        </w:rPr>
        <w:t>K</w:t>
      </w:r>
      <w:r>
        <w:rPr>
          <w:rFonts w:ascii="Times New Roman" w:hAnsi="Times New Roman" w:cs="Times New Roman" w:eastAsia="宋体"/>
          <w:b/>
          <w:bCs/>
          <w:lang w:eastAsia="zh-CN"/>
        </w:rPr>
        <w:t>个独立物理</w:t>
      </w:r>
      <w:r>
        <w:rPr>
          <w:rFonts w:ascii="Times New Roman" w:hAnsi="Times New Roman" w:cs="Times New Roman" w:eastAsia="宋体"/>
          <w:b/>
          <w:bCs/>
          <w:lang w:eastAsia="zh-CN"/>
        </w:rPr>
        <w:t>IQ</w:t>
      </w:r>
      <w:r>
        <w:rPr>
          <w:rFonts w:ascii="Times New Roman" w:hAnsi="Times New Roman" w:cs="Times New Roman" w:eastAsia="宋体"/>
          <w:b/>
          <w:bCs/>
          <w:lang w:eastAsia="zh-CN"/>
        </w:rPr>
        <w:t>记录；同一</w:t>
      </w:r>
      <w:r>
        <w:rPr>
          <w:rFonts w:ascii="Times New Roman" w:hAnsi="Times New Roman" w:cs="Times New Roman" w:eastAsia="宋体"/>
          <w:b/>
          <w:bCs/>
          <w:lang w:eastAsia="zh-CN"/>
        </w:rPr>
        <w:t>IQ</w:t>
      </w:r>
      <w:r>
        <w:rPr>
          <w:rFonts w:ascii="Times New Roman" w:hAnsi="Times New Roman" w:cs="Times New Roman" w:eastAsia="宋体"/>
          <w:b/>
          <w:bCs/>
          <w:lang w:eastAsia="zh-CN"/>
        </w:rPr>
        <w:t>的</w:t>
      </w:r>
      <w:r>
        <w:rPr>
          <w:rFonts w:ascii="Times New Roman" w:hAnsi="Times New Roman" w:cs="Times New Roman" w:eastAsia="宋体"/>
          <w:b/>
          <w:bCs/>
          <w:lang w:eastAsia="zh-CN"/>
        </w:rPr>
        <w:t>FFT</w:t>
      </w:r>
      <w:r>
        <w:rPr>
          <w:rFonts w:ascii="Times New Roman" w:hAnsi="Times New Roman" w:cs="Times New Roman" w:eastAsia="宋体"/>
          <w:b/>
          <w:bCs/>
          <w:lang w:eastAsia="zh-CN"/>
        </w:rPr>
        <w:t>、裁剪、均衡或数据增强</w:t>
      </w:r>
      <w:r>
        <w:rPr>
          <w:rFonts w:ascii="Times New Roman" w:hAnsi="Times New Roman" w:cs="Times New Roman" w:eastAsia="宋体"/>
          <w:b/>
          <w:bCs/>
          <w:lang w:eastAsia="zh-CN"/>
        </w:rPr>
        <w:t>view</w:t>
      </w:r>
      <w:r>
        <w:rPr>
          <w:rFonts w:ascii="Times New Roman" w:hAnsi="Times New Roman" w:cs="Times New Roman" w:eastAsia="宋体"/>
          <w:b/>
          <w:bCs/>
          <w:lang w:eastAsia="zh-CN"/>
        </w:rPr>
        <w:t>均不增加</w:t>
      </w:r>
      <w:r>
        <w:rPr>
          <w:rFonts w:ascii="Times New Roman" w:hAnsi="Times New Roman" w:cs="Times New Roman" w:eastAsia="宋体"/>
          <w:b/>
          <w:bCs/>
          <w:lang w:eastAsia="zh-CN"/>
        </w:rPr>
        <w:t>K</w:t>
      </w:r>
      <w:r>
        <w:rPr>
          <w:rFonts w:ascii="Times New Roman" w:hAnsi="Times New Roman" w:cs="Times New Roman" w:eastAsia="宋体"/>
          <w:b/>
          <w:bCs/>
          <w:lang w:eastAsia="zh-CN"/>
        </w:rPr>
        <w:t>。</w:t>
      </w:r>
      <w:r>
        <w:rPr>
          <w:rFonts w:ascii="Times New Roman" w:hAnsi="Times New Roman" w:cs="Times New Roman" w:eastAsia="宋体"/>
          <w:b/>
          <w:bCs/>
          <w:lang w:eastAsia="zh-CN"/>
        </w:rPr>
        <w:t>query</w:t>
      </w:r>
      <w:r>
        <w:rPr>
          <w:rFonts w:ascii="Times New Roman" w:hAnsi="Times New Roman" w:cs="Times New Roman" w:eastAsia="宋体"/>
          <w:b/>
          <w:bCs/>
          <w:lang w:eastAsia="zh-CN"/>
        </w:rPr>
        <w:t>只用于冻结后评价，不能训练、调参、早停、设阈值或回滚。</w:t>
      </w:r>
    </w:p>
    <w:p w14:paraId="5049AE38" w14:textId="77777777" w:rsidR="006F2927" w:rsidRDefault="00000000">
      <w:pPr>
        <w:pStyle w:val="21"/>
        <w:rPr>
          <w:lang w:eastAsia="zh-CN"/>
        </w:rPr>
      </w:pPr>
      <w:r>
        <w:rPr>
          <w:rFonts w:ascii="Times New Roman" w:hAnsi="Times New Roman" w:cs="Times New Roman" w:eastAsia="宋体"/>
          <w:lang w:eastAsia="zh-CN"/>
        </w:rPr>
        <w:t>1.3</w:t>
      </w:r>
      <w:r>
        <w:rPr>
          <w:rFonts w:ascii="Times New Roman" w:hAnsi="Times New Roman" w:cs="Times New Roman" w:eastAsia="宋体"/>
          <w:lang w:eastAsia="zh-CN"/>
        </w:rPr>
        <w:t>域适应及</w:t>
      </w:r>
      <w:r>
        <w:rPr>
          <w:rFonts w:ascii="Times New Roman" w:hAnsi="Times New Roman" w:cs="Times New Roman" w:eastAsia="宋体"/>
          <w:lang w:eastAsia="zh-CN"/>
        </w:rPr>
        <w:t>Stage2-B</w:t>
      </w:r>
      <w:r>
        <w:rPr>
          <w:rFonts w:ascii="Times New Roman" w:hAnsi="Times New Roman" w:cs="Times New Roman" w:eastAsia="宋体"/>
          <w:lang w:eastAsia="zh-CN"/>
        </w:rPr>
        <w:t>定位</w:t>
      </w:r>
    </w:p>
    <w:p w14:paraId="35AD747C" w14:textId="77777777" w:rsidR="006F2927" w:rsidRDefault="00000000">
      <w:pPr>
        <w:rPr>
          <w:lang w:eastAsia="zh-CN"/>
        </w:rPr>
      </w:pPr>
      <w:r>
        <w:rPr>
          <w:rFonts w:ascii="Times New Roman" w:hAnsi="Times New Roman" w:cs="Times New Roman" w:eastAsia="宋体"/>
          <w:lang w:eastAsia="zh-CN"/>
        </w:rPr>
        <w:t>source</w:t>
      </w:r>
      <w:r>
        <w:rPr>
          <w:rFonts w:ascii="Times New Roman" w:hAnsi="Times New Roman" w:cs="Times New Roman" w:eastAsia="宋体"/>
          <w:lang w:eastAsia="zh-CN"/>
        </w:rPr>
        <w:t>域与</w:t>
      </w:r>
      <w:r>
        <w:rPr>
          <w:rFonts w:ascii="Times New Roman" w:hAnsi="Times New Roman" w:cs="Times New Roman" w:eastAsia="宋体"/>
          <w:lang w:eastAsia="zh-CN"/>
        </w:rPr>
        <w:t>target</w:t>
      </w:r>
      <w:r>
        <w:rPr>
          <w:rFonts w:ascii="Times New Roman" w:hAnsi="Times New Roman" w:cs="Times New Roman" w:eastAsia="宋体"/>
          <w:lang w:eastAsia="zh-CN"/>
        </w:rPr>
        <w:t>域可写为（</w:t>
      </w:r>
      <m:oMath>
        <m:sSub>
          <m:sSubPr>
            <m:ctrlPr>
              <w:rPr>
                <w:rFonts w:ascii="Cambria Math" w:hAnsi="Cambria Math"/>
              </w:rPr>
            </m:ctrlPr>
          </m:sSubPr>
          <m:e>
            <m:r>
              <m:rPr>
                <m:scr m:val="script"/>
                <m:sty m:val="p"/>
              </m:rPr>
              <w:rPr>
                <w:rFonts w:ascii="Cambria Math" w:hAnsi="Cambria Math"/>
                <w:lang w:eastAsia="zh-CN"/>
              </w:rPr>
              <m:t>D</m:t>
            </m:r>
          </m:e>
          <m:sub>
            <m:r>
              <w:rPr>
                <w:rFonts w:ascii="Cambria Math" w:hAnsi="Cambria Math"/>
                <w:lang w:eastAsia="zh-CN"/>
              </w:rPr>
              <m:t>src</m:t>
            </m:r>
          </m:sub>
        </m:sSub>
      </m:oMath>
      <w:r>
        <w:rPr>
          <w:rFonts w:ascii="Times New Roman" w:hAnsi="Times New Roman" w:cs="Times New Roman" w:eastAsia="宋体"/>
          <w:lang w:eastAsia="zh-CN"/>
        </w:rPr>
        <w:t>和</w:t>
      </w:r>
      <m:oMath>
        <m:sSub>
          <m:sSubPr>
            <m:ctrlPr>
              <w:rPr>
                <w:rFonts w:ascii="Cambria Math" w:hAnsi="Cambria Math"/>
              </w:rPr>
            </m:ctrlPr>
          </m:sSubPr>
          <m:e>
            <m:r>
              <m:rPr>
                <m:scr m:val="script"/>
                <m:sty m:val="p"/>
              </m:rPr>
              <w:rPr>
                <w:rFonts w:ascii="Cambria Math" w:hAnsi="Cambria Math"/>
                <w:lang w:eastAsia="zh-CN"/>
              </w:rPr>
              <m:t>D</m:t>
            </m:r>
          </m:e>
          <m:sub>
            <m:r>
              <w:rPr>
                <w:rFonts w:ascii="Cambria Math" w:hAnsi="Cambria Math"/>
                <w:lang w:eastAsia="zh-CN"/>
              </w:rPr>
              <m:t>tgt</m:t>
            </m:r>
          </m:sub>
        </m:sSub>
      </m:oMath>
      <w:r>
        <w:rPr>
          <w:rFonts w:ascii="Times New Roman" w:hAnsi="Times New Roman" w:cs="Times New Roman" w:eastAsia="宋体"/>
          <w:lang w:eastAsia="zh-CN"/>
        </w:rPr>
        <w:t>分别表示源域与目标域数据分布；</w:t>
      </w:r>
      <m:oMath>
        <m:r>
          <m:rPr>
            <m:scr m:val="script"/>
            <m:sty m:val="p"/>
          </m:rPr>
          <w:rPr>
            <w:rFonts w:ascii="Cambria Math" w:hAnsi="Cambria Math"/>
            <w:lang w:eastAsia="zh-CN"/>
          </w:rPr>
          <m:t>X</m:t>
        </m:r>
      </m:oMath>
      <w:r>
        <w:rPr>
          <w:rFonts w:ascii="Times New Roman" w:hAnsi="Times New Roman" w:cs="Times New Roman" w:eastAsia="宋体"/>
          <w:lang w:eastAsia="zh-CN"/>
        </w:rPr>
        <w:t>是接收</w:t>
      </w:r>
      <w:r>
        <w:rPr>
          <w:rFonts w:ascii="Times New Roman" w:hAnsi="Times New Roman" w:cs="Times New Roman" w:eastAsia="宋体"/>
          <w:lang w:eastAsia="zh-CN"/>
        </w:rPr>
        <w:t>IQ</w:t>
      </w:r>
      <w:r>
        <w:rPr>
          <w:rFonts w:ascii="Times New Roman" w:hAnsi="Times New Roman" w:cs="Times New Roman" w:eastAsia="宋体"/>
          <w:lang w:eastAsia="zh-CN"/>
        </w:rPr>
        <w:t>的输入空间，</w:t>
      </w:r>
      <m:oMath>
        <m:r>
          <m:rPr>
            <m:scr m:val="script"/>
            <m:sty m:val="p"/>
          </m:rPr>
          <w:rPr>
            <w:rFonts w:ascii="Cambria Math" w:hAnsi="Cambria Math"/>
            <w:lang w:eastAsia="zh-CN"/>
          </w:rPr>
          <m:t>Y</m:t>
        </m:r>
      </m:oMath>
      <w:r>
        <w:rPr>
          <w:rFonts w:ascii="Times New Roman" w:hAnsi="Times New Roman" w:cs="Times New Roman" w:eastAsia="宋体"/>
          <w:lang w:eastAsia="zh-CN"/>
        </w:rPr>
        <w:t>是发射机标签空间。</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src</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tgt</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是两个域中的联合分布，</w:t>
      </w:r>
      <m:oMath>
        <m:r>
          <w:rPr>
            <w:rFonts w:ascii="Cambria Math" w:hAnsi="Cambria Math"/>
            <w:lang w:eastAsia="zh-CN"/>
          </w:rPr>
          <m:t>P</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表示给定同一发射机身份时观测到某种</w:t>
      </w:r>
      <w:r>
        <w:rPr>
          <w:rFonts w:ascii="Times New Roman" w:hAnsi="Times New Roman" w:cs="Times New Roman" w:eastAsia="宋体"/>
          <w:lang w:eastAsia="zh-CN"/>
        </w:rPr>
        <w:t>IQ</w:t>
      </w:r>
      <w:r>
        <w:rPr>
          <w:rFonts w:ascii="Times New Roman" w:hAnsi="Times New Roman" w:cs="Times New Roman" w:eastAsia="宋体"/>
          <w:lang w:eastAsia="zh-CN"/>
        </w:rPr>
        <w:t>波形的条件分布。</w:t>
      </w:r>
      <w:r>
        <w:rPr>
          <w:rFonts w:ascii="Times New Roman" w:hAnsi="Times New Roman" w:cs="Times New Roman" w:eastAsia="宋体"/>
          <w:lang w:eastAsia="zh-CN"/>
        </w:rPr>
        <w:t>CVS</w:t>
      </w:r>
      <w:r>
        <w:rPr>
          <w:rFonts w:ascii="Times New Roman" w:hAnsi="Times New Roman" w:cs="Times New Roman" w:eastAsia="宋体"/>
          <w:lang w:eastAsia="zh-CN"/>
        </w:rPr>
        <w:t>中的物理含义是发射机身份不变，但目标接收机与</w:t>
      </w:r>
      <w:r>
        <w:rPr>
          <w:rFonts w:ascii="Times New Roman" w:hAnsi="Times New Roman" w:cs="Times New Roman" w:eastAsia="宋体"/>
          <w:lang w:eastAsia="zh-CN"/>
        </w:rPr>
        <w:t>LEO</w:t>
      </w:r>
      <w:r>
        <w:rPr>
          <w:rFonts w:ascii="Times New Roman" w:hAnsi="Times New Roman" w:cs="Times New Roman" w:eastAsia="宋体"/>
          <w:lang w:eastAsia="zh-CN"/>
        </w:rPr>
        <w:t>信道使波形分布改变）</w:t>
      </w:r>
    </w:p>
    <w:p w14:paraId="5A5A803A"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src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src</m:t>
                  </m:r>
                </m:sub>
              </m:sSub>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Y</m:t>
                  </m:r>
                </m:e>
              </m:d>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D</m:t>
              </m:r>
            </m:e>
            <m:sub>
              <m:r>
                <w:rPr>
                  <w:rFonts w:ascii="Cambria Math" w:hAnsi="Cambria Math"/>
                </w:rPr>
                <m:t>tgt</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tgt</m:t>
                  </m:r>
                </m:sub>
              </m:sSub>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Y</m:t>
                  </m:r>
                </m:e>
              </m:d>
            </m:e>
          </m:d>
          <m:r>
            <m:rPr>
              <m:sty m:val="p"/>
            </m:rPr>
            <w:rPr>
              <w:rFonts w:ascii="Cambria Math" w:hAnsi="Cambria Math"/>
            </w:rPr>
            <m:t>.</m:t>
          </m:r>
        </m:oMath>
      </m:oMathPara>
    </w:p>
    <w:p w14:paraId="5CF62056" w14:textId="77777777" w:rsidR="006F2927" w:rsidRDefault="00000000">
      <w:pPr>
        <w:rPr>
          <w:lang w:eastAsia="zh-CN"/>
        </w:rPr>
      </w:pPr>
      <w:r>
        <w:rPr>
          <w:rFonts w:ascii="Times New Roman" w:hAnsi="Times New Roman" w:cs="Times New Roman" w:eastAsia="宋体"/>
          <w:lang w:eastAsia="zh-CN"/>
        </w:rPr>
        <w:t>跨接收机</w:t>
      </w:r>
      <w:r>
        <w:rPr>
          <w:rFonts w:ascii="Times New Roman" w:hAnsi="Times New Roman" w:cs="Times New Roman" w:eastAsia="宋体"/>
          <w:lang w:eastAsia="zh-CN"/>
        </w:rPr>
        <w:t>RFFI</w:t>
      </w:r>
      <w:r>
        <w:rPr>
          <w:rFonts w:ascii="Times New Roman" w:hAnsi="Times New Roman" w:cs="Times New Roman" w:eastAsia="宋体"/>
          <w:lang w:eastAsia="zh-CN"/>
        </w:rPr>
        <w:t>保持旧类标签空间不变，但类别条件分布发生变化：</w:t>
      </w:r>
    </w:p>
    <w:p w14:paraId="69437954"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Y</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tgt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old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src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tgt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m:oMathPara>
    </w:p>
    <w:p w14:paraId="5C926F8B" w14:textId="77777777" w:rsidR="006F2927" w:rsidRDefault="00000000">
      <w:pPr>
        <w:rPr>
          <w:lang w:eastAsia="zh-CN"/>
        </w:rPr>
      </w:pPr>
      <w:r>
        <w:rPr>
          <w:rFonts w:ascii="Times New Roman" w:hAnsi="Times New Roman" w:cs="Times New Roman" w:eastAsia="宋体"/>
          <w:lang w:eastAsia="zh-CN"/>
        </w:rPr>
        <w:t>域适应的目标是利用</w:t>
      </w:r>
      <w:r>
        <w:rPr>
          <w:rFonts w:ascii="Times New Roman" w:hAnsi="Times New Roman" w:cs="Times New Roman" w:eastAsia="宋体"/>
          <w:lang w:eastAsia="zh-CN"/>
        </w:rPr>
        <w:t>source</w:t>
      </w:r>
      <w:r>
        <w:rPr>
          <w:rFonts w:ascii="Times New Roman" w:hAnsi="Times New Roman" w:cs="Times New Roman" w:eastAsia="宋体"/>
          <w:lang w:eastAsia="zh-CN"/>
        </w:rPr>
        <w:t>知识和允许读取的</w:t>
      </w:r>
      <w:r>
        <w:rPr>
          <w:rFonts w:ascii="Times New Roman" w:hAnsi="Times New Roman" w:cs="Times New Roman" w:eastAsia="宋体"/>
          <w:lang w:eastAsia="zh-CN"/>
        </w:rPr>
        <w:t>target</w:t>
      </w:r>
      <w:r>
        <w:rPr>
          <w:rFonts w:ascii="Times New Roman" w:hAnsi="Times New Roman" w:cs="Times New Roman" w:eastAsia="宋体"/>
          <w:lang w:eastAsia="zh-CN"/>
        </w:rPr>
        <w:t>数据，降低（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tgt</m:t>
            </m:r>
          </m:sub>
        </m:sSub>
        <m:d>
          <m:dPr>
            <m:ctrlPr>
              <w:rPr>
                <w:rFonts w:ascii="Cambria Math" w:hAnsi="Cambria Math"/>
              </w:rPr>
            </m:ctrlPr>
          </m:dPr>
          <m:e>
            <m:r>
              <w:rPr>
                <w:rFonts w:ascii="Cambria Math" w:hAnsi="Cambria Math"/>
                <w:lang w:eastAsia="zh-CN"/>
              </w:rPr>
              <m:t>h</m:t>
            </m:r>
          </m:e>
        </m:d>
      </m:oMath>
      <w:r>
        <w:rPr>
          <w:rFonts w:ascii="Times New Roman" w:hAnsi="Times New Roman" w:cs="Times New Roman" w:eastAsia="宋体"/>
          <w:lang w:eastAsia="zh-CN"/>
        </w:rPr>
        <w:t>是预测器</w:t>
      </w:r>
      <m:oMath>
        <m:r>
          <w:rPr>
            <w:rFonts w:ascii="Cambria Math" w:hAnsi="Cambria Math"/>
            <w:lang w:eastAsia="zh-CN"/>
          </w:rPr>
          <m:t>h</m:t>
        </m:r>
      </m:oMath>
      <w:r>
        <w:rPr>
          <w:rFonts w:ascii="Times New Roman" w:hAnsi="Times New Roman" w:cs="Times New Roman" w:eastAsia="宋体"/>
          <w:lang w:eastAsia="zh-CN"/>
        </w:rPr>
        <w:t>在目标接收机域上的期望分类风险；</w:t>
      </w:r>
      <m:oMath>
        <m:r>
          <m:rPr>
            <m:scr m:val="script"/>
            <m:sty m:val="p"/>
          </m:rPr>
          <w:rPr>
            <w:rFonts w:ascii="Cambria Math" w:hAnsi="Cambria Math"/>
            <w:lang w:eastAsia="zh-CN"/>
          </w:rPr>
          <m:t>l</m:t>
        </m:r>
        <m:d>
          <m:dPr>
            <m:ctrlPr>
              <w:rPr>
                <w:rFonts w:ascii="Cambria Math" w:hAnsi="Cambria Math"/>
              </w:rPr>
            </m:ctrlPr>
          </m:dPr>
          <m:e>
            <m:r>
              <w:rPr>
                <w:rFonts w:ascii="Cambria Math" w:hAnsi="Cambria Math"/>
                <w:lang w:eastAsia="zh-CN"/>
              </w:rPr>
              <m:t>h</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是单个样本的分类损失；</w:t>
      </w:r>
      <m:oMath>
        <m:sSub>
          <m:sSubPr>
            <m:ctrlPr>
              <w:rPr>
                <w:rFonts w:ascii="Cambria Math" w:hAnsi="Cambria Math"/>
              </w:rPr>
            </m:ctrlPr>
          </m:sSubPr>
          <m:e>
            <m:r>
              <m:rPr>
                <m:scr m:val="double-struck"/>
                <m:sty m:val="p"/>
              </m:rPr>
              <w:rPr>
                <w:rFonts w:ascii="Cambria Math" w:hAnsi="Cambria Math"/>
                <w:lang w:eastAsia="zh-CN"/>
              </w:rPr>
              <m:t>E</m:t>
            </m:r>
          </m:e>
          <m: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tgt</m:t>
                </m:r>
              </m:sub>
            </m:sSub>
          </m:sub>
        </m:sSub>
        <m:d>
          <m:dPr>
            <m:begChr m:val="["/>
            <m:endChr m:val="]"/>
            <m:ctrlPr>
              <w:rPr>
                <w:rFonts w:ascii="Cambria Math" w:hAnsi="Cambria Math"/>
              </w:rPr>
            </m:ctrlPr>
          </m:dPr>
          <m:e>
            <m:r>
              <m:rPr>
                <m:sty m:val="p"/>
              </m:rPr>
              <w:rPr>
                <w:rFonts w:ascii="Cambria Math" w:hAnsi="Cambria Math"/>
                <w:lang w:eastAsia="zh-CN"/>
              </w:rPr>
              <m:t>⋅</m:t>
            </m:r>
          </m:e>
        </m:d>
      </m:oMath>
      <w:r>
        <w:rPr>
          <w:rFonts w:ascii="Times New Roman" w:hAnsi="Times New Roman" w:cs="Times New Roman" w:eastAsia="宋体"/>
          <w:lang w:eastAsia="zh-CN"/>
        </w:rPr>
        <w:t>表示对目标域分布中的样本取数学期望。物理上，降低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tgt</m:t>
            </m:r>
          </m:sub>
        </m:sSub>
      </m:oMath>
      <w:r>
        <w:rPr>
          <w:rFonts w:ascii="Times New Roman" w:hAnsi="Times New Roman" w:cs="Times New Roman" w:eastAsia="宋体"/>
          <w:lang w:eastAsia="zh-CN"/>
        </w:rPr>
        <w:t>就是减少目标卫星接收机上旧发射机的平均识别错误）</w:t>
      </w:r>
    </w:p>
    <w:p w14:paraId="78CE1424"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tgt</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tgt</m:t>
                  </m:r>
                </m:sub>
              </m:sSub>
            </m:sub>
          </m:sSub>
          <m:r>
            <w:rPr>
              <w:rFonts w:ascii="Cambria Math" w:hAnsi="Cambria Math"/>
            </w:rPr>
            <m:t>​</m:t>
          </m:r>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m:rPr>
                      <m:scr m:val="script"/>
                    </m:rPr>
                    <w:rPr>
                      <w:rFonts w:ascii="Cambria Math" w:hAnsi="Cambria Math"/>
                    </w:rPr>
                    <m:t>Y</m:t>
                  </m:r>
                </m:e>
              </m:d>
            </m:e>
          </m:d>
          <m:r>
            <m:rPr>
              <m:sty m:val="p"/>
            </m:rPr>
            <w:rPr>
              <w:rFonts w:ascii="Cambria Math" w:hAnsi="Cambria Math"/>
            </w:rPr>
            <m:t>.</m:t>
          </m:r>
        </m:oMath>
      </m:oMathPara>
    </w:p>
    <w:p w14:paraId="14E79175" w14:textId="77777777" w:rsidR="006F2927" w:rsidRDefault="00000000">
      <w:pPr>
        <w:rPr>
          <w:lang w:eastAsia="zh-CN"/>
        </w:rPr>
      </w:pPr>
      <w:r>
        <w:rPr>
          <w:rFonts w:ascii="Times New Roman" w:hAnsi="Times New Roman" w:cs="Times New Roman" w:eastAsia="宋体"/>
        </w:rPr>
        <w:t>Stage2-B</w:t>
      </w:r>
      <w:r>
        <w:rPr>
          <w:rFonts w:ascii="Times New Roman" w:hAnsi="Times New Roman" w:cs="Times New Roman" w:eastAsia="宋体"/>
        </w:rPr>
        <w:t>每个旧类仅提供</w:t>
      </w:r>
      <w:r>
        <w:rPr>
          <w:rFonts w:ascii="Times New Roman" w:hAnsi="Times New Roman" w:cs="Times New Roman" w:eastAsia="宋体"/>
        </w:rPr>
        <w:t>K</w:t>
      </w:r>
      <w:r>
        <w:rPr>
          <w:rFonts w:ascii="Times New Roman" w:hAnsi="Times New Roman" w:cs="Times New Roman" w:eastAsia="宋体"/>
        </w:rPr>
        <w:t>个</w:t>
      </w:r>
      <w:r>
        <w:rPr>
          <w:rFonts w:ascii="Times New Roman" w:hAnsi="Times New Roman" w:cs="Times New Roman" w:eastAsia="宋体"/>
        </w:rPr>
        <w:t xml:space="preserve">target-old </w:t>
      </w:r>
      <w:proofErr w:type="spellStart"/>
      <w:r>
        <w:rPr>
          <w:rFonts w:ascii="Times New Roman" w:hAnsi="Times New Roman" w:cs="Times New Roman" w:eastAsia="宋体"/>
        </w:rPr>
        <w:t>support</w:t>
      </w:r>
      <w:r>
        <w:rPr>
          <w:rFonts w:ascii="Times New Roman" w:hAnsi="Times New Roman" w:cs="Times New Roman" w:eastAsia="宋体"/>
        </w:rPr>
        <w:t>，因此属于</w:t>
      </w:r>
      <w:r>
        <w:rPr>
          <w:rFonts w:ascii="Times New Roman" w:hAnsi="Times New Roman" w:cs="Times New Roman" w:eastAsia="宋体"/>
          <w:b/>
          <w:bCs/>
        </w:rPr>
        <w:t>少样本监督域适应</w:t>
      </w:r>
      <w:proofErr w:type="spellEnd"/>
      <w:r>
        <w:rPr>
          <w:rFonts w:ascii="Times New Roman" w:hAnsi="Times New Roman" w:cs="Times New Roman" w:eastAsia="宋体"/>
        </w:rPr>
        <w:t xml:space="preserve"> </w:t>
      </w:r>
      <w:r>
        <w:rPr>
          <w:rFonts w:ascii="Times New Roman" w:hAnsi="Times New Roman" w:cs="Times New Roman" w:eastAsia="宋体"/>
        </w:rPr>
        <w:t>：少样本描述</w:t>
      </w:r>
      <w:r>
        <w:rPr>
          <w:rFonts w:ascii="Times New Roman" w:hAnsi="Times New Roman" w:cs="Times New Roman" w:eastAsia="宋体"/>
        </w:rPr>
        <w:t>target</w:t>
      </w:r>
      <w:r>
        <w:rPr>
          <w:rFonts w:ascii="Times New Roman" w:hAnsi="Times New Roman" w:cs="Times New Roman" w:eastAsia="宋体"/>
        </w:rPr>
        <w:t>标签预算，域适应才是任务本质。</w:t>
      </w:r>
      <w:r>
        <w:rPr>
          <w:rFonts w:ascii="Times New Roman" w:hAnsi="Times New Roman" w:cs="Times New Roman" w:eastAsia="宋体"/>
        </w:rPr>
        <w:t>Phase1</w:t>
      </w:r>
      <w:r>
        <w:rPr>
          <w:rFonts w:ascii="Times New Roman" w:hAnsi="Times New Roman" w:cs="Times New Roman" w:eastAsia="宋体"/>
        </w:rPr>
        <w:t>域泛化训练不能读取未来</w:t>
      </w:r>
      <w:r>
        <w:rPr>
          <w:rFonts w:ascii="Times New Roman" w:hAnsi="Times New Roman" w:cs="Times New Roman" w:eastAsia="宋体"/>
        </w:rPr>
        <w:t>target receiver</w:t>
      </w:r>
      <w:r>
        <w:rPr>
          <w:rFonts w:ascii="Times New Roman" w:hAnsi="Times New Roman" w:cs="Times New Roman" w:eastAsia="宋体"/>
        </w:rPr>
        <w:t>；</w:t>
      </w:r>
      <w:r>
        <w:rPr>
          <w:rFonts w:ascii="Times New Roman" w:hAnsi="Times New Roman" w:cs="Times New Roman" w:eastAsia="宋体"/>
        </w:rPr>
        <w:t>Phase2</w:t>
      </w:r>
      <w:r>
        <w:rPr>
          <w:rFonts w:ascii="Times New Roman" w:hAnsi="Times New Roman" w:cs="Times New Roman" w:eastAsia="宋体"/>
        </w:rPr>
        <w:t>域适应发生在部署以后，可以读取协议允许的</w:t>
      </w:r>
      <w:r>
        <w:rPr>
          <w:rFonts w:ascii="Times New Roman" w:hAnsi="Times New Roman" w:cs="Times New Roman" w:eastAsia="宋体"/>
        </w:rPr>
        <w:t>target support</w:t>
      </w:r>
      <w:r>
        <w:rPr>
          <w:rFonts w:ascii="Times New Roman" w:hAnsi="Times New Roman" w:cs="Times New Roman" w:eastAsia="宋体"/>
        </w:rPr>
        <w:t>。</w:t>
      </w:r>
      <w:r>
        <w:rPr>
          <w:rFonts w:ascii="Times New Roman" w:hAnsi="Times New Roman" w:cs="Times New Roman" w:eastAsia="宋体"/>
          <w:lang w:eastAsia="zh-CN"/>
        </w:rPr>
        <w:t>是否接触</w:t>
      </w:r>
      <w:r>
        <w:rPr>
          <w:rFonts w:ascii="Times New Roman" w:hAnsi="Times New Roman" w:cs="Times New Roman" w:eastAsia="宋体"/>
          <w:lang w:eastAsia="zh-CN"/>
        </w:rPr>
        <w:t>target</w:t>
      </w:r>
      <w:r>
        <w:rPr>
          <w:rFonts w:ascii="Times New Roman" w:hAnsi="Times New Roman" w:cs="Times New Roman" w:eastAsia="宋体"/>
          <w:lang w:eastAsia="zh-CN"/>
        </w:rPr>
        <w:t>数据，是</w:t>
      </w:r>
      <w:r>
        <w:rPr>
          <w:rFonts w:ascii="Times New Roman" w:hAnsi="Times New Roman" w:cs="Times New Roman" w:eastAsia="宋体"/>
          <w:lang w:eastAsia="zh-CN"/>
        </w:rPr>
        <w:t>DG</w:t>
      </w:r>
      <w:r>
        <w:rPr>
          <w:rFonts w:ascii="Times New Roman" w:hAnsi="Times New Roman" w:cs="Times New Roman" w:eastAsia="宋体"/>
          <w:lang w:eastAsia="zh-CN"/>
        </w:rPr>
        <w:t>与</w:t>
      </w:r>
      <w:r>
        <w:rPr>
          <w:rFonts w:ascii="Times New Roman" w:hAnsi="Times New Roman" w:cs="Times New Roman" w:eastAsia="宋体"/>
          <w:lang w:eastAsia="zh-CN"/>
        </w:rPr>
        <w:t>DA</w:t>
      </w:r>
      <w:r>
        <w:rPr>
          <w:rFonts w:ascii="Times New Roman" w:hAnsi="Times New Roman" w:cs="Times New Roman" w:eastAsia="宋体"/>
          <w:lang w:eastAsia="zh-CN"/>
        </w:rPr>
        <w:t>的关键边界。</w:t>
      </w:r>
    </w:p>
    <w:p w14:paraId="12C3EA08" w14:textId="77777777" w:rsidR="006F2927" w:rsidRDefault="00000000">
      <w:pPr>
        <w:pStyle w:val="21"/>
        <w:rPr>
          <w:lang w:eastAsia="zh-CN"/>
        </w:rPr>
      </w:pPr>
      <w:r>
        <w:rPr>
          <w:rFonts w:ascii="Times New Roman" w:hAnsi="Times New Roman" w:cs="Times New Roman" w:eastAsia="宋体"/>
          <w:lang w:eastAsia="zh-CN"/>
        </w:rPr>
        <w:t>1.4</w:t>
      </w:r>
      <w:r>
        <w:rPr>
          <w:rFonts w:ascii="Times New Roman" w:hAnsi="Times New Roman" w:cs="Times New Roman" w:eastAsia="宋体"/>
          <w:lang w:eastAsia="zh-CN"/>
        </w:rPr>
        <w:t>类增量、</w:t>
      </w:r>
      <w:r>
        <w:rPr>
          <w:rFonts w:ascii="Times New Roman" w:hAnsi="Times New Roman" w:cs="Times New Roman" w:eastAsia="宋体"/>
          <w:lang w:eastAsia="zh-CN"/>
        </w:rPr>
        <w:t>FSCIL</w:t>
      </w:r>
      <w:r>
        <w:rPr>
          <w:rFonts w:ascii="Times New Roman" w:hAnsi="Times New Roman" w:cs="Times New Roman" w:eastAsia="宋体"/>
          <w:lang w:eastAsia="zh-CN"/>
        </w:rPr>
        <w:t>与新类注册</w:t>
      </w:r>
    </w:p>
    <w:p w14:paraId="00F5F50D" w14:textId="77777777" w:rsidR="006F2927" w:rsidRDefault="00000000">
      <w:pPr>
        <w:rPr>
          <w:lang w:eastAsia="zh-CN"/>
        </w:rPr>
      </w:pPr>
      <w:r>
        <w:rPr>
          <w:rFonts w:ascii="Times New Roman" w:hAnsi="Times New Roman" w:cs="Times New Roman" w:eastAsia="宋体"/>
          <w:lang w:eastAsia="zh-CN"/>
        </w:rPr>
        <w:t>类增量学习要求新类按阶段到达，并把更新后的状态持续保存：（</w:t>
      </w:r>
      <m:oMath>
        <m:sSup>
          <m:sSupPr>
            <m:ctrlPr>
              <w:rPr>
                <w:rFonts w:ascii="Cambria Math" w:hAnsi="Cambria Math"/>
              </w:rPr>
            </m:ctrlPr>
          </m:sSupPr>
          <m:e>
            <m:r>
              <m:rPr>
                <m:scr m:val="script"/>
                <m:sty m:val="p"/>
              </m:rPr>
              <w:rPr>
                <w:rFonts w:ascii="Cambria Math" w:hAnsi="Cambria Math"/>
                <w:lang w:eastAsia="zh-CN"/>
              </w:rPr>
              <m:t>Y</m:t>
            </m:r>
          </m:e>
          <m:sup>
            <m:d>
              <m:dPr>
                <m:ctrlPr>
                  <w:rPr>
                    <w:rFonts w:ascii="Cambria Math" w:hAnsi="Cambria Math"/>
                  </w:rPr>
                </m:ctrlPr>
              </m:dPr>
              <m:e>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e>
            </m:d>
          </m:sup>
        </m:sSup>
      </m:oMath>
      <w:r>
        <w:rPr>
          <w:rFonts w:ascii="Times New Roman" w:hAnsi="Times New Roman" w:cs="Times New Roman" w:eastAsia="宋体"/>
          <w:lang w:eastAsia="zh-CN"/>
        </w:rPr>
        <w:t>是进入第</w:t>
      </w:r>
      <m:oMath>
        <m:r>
          <w:rPr>
            <w:rFonts w:ascii="Cambria Math" w:hAnsi="Cambria Math"/>
            <w:lang w:eastAsia="zh-CN"/>
          </w:rPr>
          <m:t>t</m:t>
        </m:r>
      </m:oMath>
      <w:r>
        <w:rPr>
          <w:rFonts w:ascii="Times New Roman" w:hAnsi="Times New Roman" w:cs="Times New Roman" w:eastAsia="宋体"/>
          <w:lang w:eastAsia="zh-CN"/>
        </w:rPr>
        <w:t>次增量前已经注册的类别，</w:t>
      </w:r>
      <m:oMath>
        <m:sSubSup>
          <m:sSubSupPr>
            <m:ctrlPr>
              <w:rPr>
                <w:rFonts w:ascii="Cambria Math" w:hAnsi="Cambria Math"/>
              </w:rPr>
            </m:ctrlPr>
          </m:sSubSupPr>
          <m:e>
            <m:r>
              <m:rPr>
                <m:scr m:val="script"/>
                <m:sty m:val="p"/>
              </m:rPr>
              <w:rPr>
                <w:rFonts w:ascii="Cambria Math" w:hAnsi="Cambria Math"/>
                <w:lang w:eastAsia="zh-CN"/>
              </w:rPr>
              <m:t>Y</m:t>
            </m:r>
          </m:e>
          <m:sub>
            <m:r>
              <w:rPr>
                <w:rFonts w:ascii="Cambria Math" w:hAnsi="Cambria Math"/>
                <w:lang w:eastAsia="zh-CN"/>
              </w:rPr>
              <m:t>t</m:t>
            </m:r>
          </m:sub>
          <m:sup>
            <m:r>
              <m:rPr>
                <m:sty m:val="p"/>
              </m:rPr>
              <w:rPr>
                <w:rFonts w:ascii="Cambria Math" w:hAnsi="Cambria Math"/>
                <w:lang w:eastAsia="zh-CN"/>
              </w:rPr>
              <m:t>new</m:t>
            </m:r>
          </m:sup>
        </m:sSubSup>
      </m:oMath>
      <w:r>
        <w:rPr>
          <w:rFonts w:ascii="Times New Roman" w:hAnsi="Times New Roman" w:cs="Times New Roman" w:eastAsia="宋体"/>
          <w:lang w:eastAsia="zh-CN"/>
        </w:rPr>
        <w:t>是本次到达并获得合法</w:t>
      </w:r>
      <w:r>
        <w:rPr>
          <w:rFonts w:ascii="Times New Roman" w:hAnsi="Times New Roman" w:cs="Times New Roman" w:eastAsia="宋体"/>
          <w:lang w:eastAsia="zh-CN"/>
        </w:rPr>
        <w:t>support</w:t>
      </w:r>
      <w:r>
        <w:rPr>
          <w:rFonts w:ascii="Times New Roman" w:hAnsi="Times New Roman" w:cs="Times New Roman" w:eastAsia="宋体"/>
          <w:lang w:eastAsia="zh-CN"/>
        </w:rPr>
        <w:t>的新发射机，二者并集构成</w:t>
      </w:r>
      <m:oMath>
        <m:sSup>
          <m:sSupPr>
            <m:ctrlPr>
              <w:rPr>
                <w:rFonts w:ascii="Cambria Math" w:hAnsi="Cambria Math"/>
              </w:rPr>
            </m:ctrlPr>
          </m:sSupPr>
          <m:e>
            <m:r>
              <m:rPr>
                <m:scr m:val="script"/>
                <m:sty m:val="p"/>
              </m:rPr>
              <w:rPr>
                <w:rFonts w:ascii="Cambria Math" w:hAnsi="Cambria Math"/>
                <w:lang w:eastAsia="zh-CN"/>
              </w:rPr>
              <m:t>Y</m:t>
            </m:r>
          </m:e>
          <m:sup>
            <m:d>
              <m:dPr>
                <m:ctrlPr>
                  <w:rPr>
                    <w:rFonts w:ascii="Cambria Math" w:hAnsi="Cambria Math"/>
                  </w:rPr>
                </m:ctrlPr>
              </m:dPr>
              <m:e>
                <m:r>
                  <m:rPr>
                    <m:sty m:val="p"/>
                  </m:rPr>
                  <w:rPr>
                    <w:rFonts w:ascii="Cambria Math" w:hAnsi="Cambria Math"/>
                    <w:lang w:eastAsia="zh-CN"/>
                  </w:rPr>
                  <m:t>≤</m:t>
                </m:r>
                <m:r>
                  <w:rPr>
                    <w:rFonts w:ascii="Cambria Math" w:hAnsi="Cambria Math"/>
                    <w:lang w:eastAsia="zh-CN"/>
                  </w:rPr>
                  <m:t>t</m:t>
                </m:r>
              </m:e>
            </m:d>
          </m:sup>
        </m:sSup>
      </m:oMath>
      <w:r>
        <w:rPr>
          <w:rFonts w:ascii="Times New Roman" w:hAnsi="Times New Roman" w:cs="Times New Roman" w:eastAsia="宋体"/>
          <w:lang w:eastAsia="zh-CN"/>
        </w:rPr>
        <w:t>。</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Pr>
          <w:rFonts w:ascii="Times New Roman" w:hAnsi="Times New Roman" w:cs="Times New Roman" w:eastAsia="宋体"/>
          <w:lang w:eastAsia="zh-CN"/>
        </w:rPr>
        <w:t>是完成第</w:t>
      </w:r>
      <m:oMath>
        <m:r>
          <w:rPr>
            <w:rFonts w:ascii="Cambria Math" w:hAnsi="Cambria Math"/>
            <w:lang w:eastAsia="zh-CN"/>
          </w:rPr>
          <m:t>t</m:t>
        </m:r>
      </m:oMath>
      <w:r>
        <w:rPr>
          <w:rFonts w:ascii="Times New Roman" w:hAnsi="Times New Roman" w:cs="Times New Roman" w:eastAsia="宋体"/>
          <w:lang w:eastAsia="zh-CN"/>
        </w:rPr>
        <w:t>次更新后持续保存的预测器，</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sSub>
          <m:sSubPr>
            <m:ctrlPr>
              <w:rPr>
                <w:rFonts w:ascii="Cambria Math" w:hAnsi="Cambria Math"/>
              </w:rPr>
            </m:ctrlPr>
          </m:sSubPr>
          <m:e>
            <m:d>
              <m:dPr>
                <m:ctrlPr>
                  <w:rPr>
                    <w:rFonts w:ascii="Cambria Math" w:hAnsi="Cambria Math"/>
                  </w:rPr>
                </m:ctrlPr>
              </m:dPr>
              <m:e>
                <m:r>
                  <w:rPr>
                    <w:rFonts w:ascii="Cambria Math" w:hAnsi="Cambria Math"/>
                    <w:lang w:eastAsia="zh-CN"/>
                  </w:rPr>
                  <m:t>x</m:t>
                </m:r>
              </m:e>
            </m:d>
          </m:e>
          <m:sub>
            <m:r>
              <w:rPr>
                <w:rFonts w:ascii="Cambria Math" w:hAnsi="Cambria Math"/>
                <w:lang w:eastAsia="zh-CN"/>
              </w:rPr>
              <m:t>c</m:t>
            </m:r>
          </m:sub>
        </m:sSub>
      </m:oMath>
      <w:r>
        <w:rPr>
          <w:rFonts w:ascii="Times New Roman" w:hAnsi="Times New Roman" w:cs="Times New Roman" w:eastAsia="宋体"/>
          <w:lang w:eastAsia="zh-CN"/>
        </w:rPr>
        <w:t>是观测</w:t>
      </w:r>
      <m:oMath>
        <m:r>
          <w:rPr>
            <w:rFonts w:ascii="Cambria Math" w:hAnsi="Cambria Math"/>
            <w:lang w:eastAsia="zh-CN"/>
          </w:rPr>
          <m:t>x</m:t>
        </m:r>
      </m:oMath>
      <w:r>
        <w:rPr>
          <w:rFonts w:ascii="Times New Roman" w:hAnsi="Times New Roman" w:cs="Times New Roman" w:eastAsia="宋体"/>
          <w:lang w:eastAsia="zh-CN"/>
        </w:rPr>
        <w:t>对类别</w:t>
      </w:r>
      <m:oMath>
        <m:r>
          <w:rPr>
            <w:rFonts w:ascii="Cambria Math" w:hAnsi="Cambria Math"/>
            <w:lang w:eastAsia="zh-CN"/>
          </w:rPr>
          <m:t>c</m:t>
        </m:r>
      </m:oMath>
      <w:r>
        <w:rPr>
          <w:rFonts w:ascii="Times New Roman" w:hAnsi="Times New Roman" w:cs="Times New Roman" w:eastAsia="宋体"/>
          <w:lang w:eastAsia="zh-CN"/>
        </w:rPr>
        <w:t>的分类分数。统一</w:t>
      </w:r>
      <m:oMath>
        <m:r>
          <m:rPr>
            <m:sty m:val="p"/>
          </m:rPr>
          <w:rPr>
            <w:rFonts w:ascii="Cambria Math" w:hAnsi="Cambria Math"/>
            <w:lang w:eastAsia="zh-CN"/>
          </w:rPr>
          <m:t>argmax</m:t>
        </m:r>
      </m:oMath>
      <w:r>
        <w:rPr>
          <w:rFonts w:ascii="Times New Roman" w:hAnsi="Times New Roman" w:cs="Times New Roman" w:eastAsia="宋体"/>
          <w:lang w:eastAsia="zh-CN"/>
        </w:rPr>
        <w:t>意味着旧类和已注册新类在同一候选空间竞争）</w:t>
      </w:r>
    </w:p>
    <w:p w14:paraId="76C6936A" w14:textId="77777777" w:rsidR="006F2927" w:rsidRDefault="00000000">
      <w:pPr>
        <w:pStyle w:val="a8"/>
      </w:pPr>
      <m:oMathPara>
        <m:oMathParaPr>
          <m:jc m:val="center"/>
        </m:oMathParaPr>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Y</m:t>
              </m:r>
            </m:e>
            <m:sub>
              <m:r>
                <w:rPr>
                  <w:rFonts w:ascii="Cambria Math" w:hAnsi="Cambria Math"/>
                </w:rPr>
                <m:t>t</m:t>
              </m:r>
            </m:sub>
            <m:sup>
              <m:r>
                <m:rPr>
                  <m:sty m:val="p"/>
                </m:rPr>
                <w:rPr>
                  <w:rFonts w:ascii="Cambria Math" w:hAnsi="Cambria Math"/>
                </w:rPr>
                <m:t>new</m:t>
              </m:r>
            </m:sup>
          </m:sSubSup>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lim>
          </m:limLow>
          <m:sSub>
            <m:sSubPr>
              <m:ctrlPr>
                <w:rPr>
                  <w:rFonts w:ascii="Cambria Math" w:hAnsi="Cambria Math"/>
                </w:rPr>
              </m:ctrlPr>
            </m:sSubPr>
            <m:e>
              <m:r>
                <w:rPr>
                  <w:rFonts w:ascii="Cambria Math" w:hAnsi="Cambria Math"/>
                </w:rPr>
                <m:t>h</m:t>
              </m:r>
            </m:e>
            <m:sub>
              <m:r>
                <w:rPr>
                  <w:rFonts w:ascii="Cambria Math" w:hAnsi="Cambria Math"/>
                </w:rPr>
                <m:t>t</m:t>
              </m:r>
            </m:sub>
          </m:sSub>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c</m:t>
              </m:r>
            </m:sub>
          </m:sSub>
          <m:r>
            <m:rPr>
              <m:sty m:val="p"/>
            </m:rPr>
            <w:rPr>
              <w:rFonts w:ascii="Cambria Math" w:hAnsi="Cambria Math"/>
            </w:rPr>
            <m:t>.</m:t>
          </m:r>
        </m:oMath>
      </m:oMathPara>
    </w:p>
    <w:p w14:paraId="3B124358" w14:textId="77777777" w:rsidR="006F2927" w:rsidRDefault="00000000">
      <w:pPr>
        <w:rPr>
          <w:lang w:eastAsia="zh-CN"/>
        </w:rPr>
      </w:pPr>
      <w:r>
        <w:rPr>
          <w:rFonts w:ascii="Times New Roman" w:hAnsi="Times New Roman" w:cs="Times New Roman" w:eastAsia="宋体"/>
          <w:lang w:eastAsia="zh-CN"/>
        </w:rPr>
        <w:t>推理时不提供</w:t>
      </w:r>
      <w:r>
        <w:rPr>
          <w:rFonts w:ascii="Times New Roman" w:hAnsi="Times New Roman" w:cs="Times New Roman" w:eastAsia="宋体"/>
          <w:lang w:eastAsia="zh-CN"/>
        </w:rPr>
        <w:t>task ID</w:t>
      </w:r>
      <w:r>
        <w:rPr>
          <w:rFonts w:ascii="Times New Roman" w:hAnsi="Times New Roman" w:cs="Times New Roman" w:eastAsia="宋体"/>
          <w:lang w:eastAsia="zh-CN"/>
        </w:rPr>
        <w:t>，模型必须让旧类与新类在同一标签空间竞争。当每个增量新类只有</w:t>
      </w:r>
      <w:r>
        <w:rPr>
          <w:rFonts w:ascii="Times New Roman" w:hAnsi="Times New Roman" w:cs="Times New Roman" w:eastAsia="宋体"/>
          <w:lang w:eastAsia="zh-CN"/>
        </w:rPr>
        <w:t>K</w:t>
      </w:r>
      <w:r>
        <w:rPr>
          <w:rFonts w:ascii="Times New Roman" w:hAnsi="Times New Roman" w:cs="Times New Roman" w:eastAsia="宋体"/>
          <w:lang w:eastAsia="zh-CN"/>
        </w:rPr>
        <w:t>个</w:t>
      </w:r>
      <w:r>
        <w:rPr>
          <w:rFonts w:ascii="Times New Roman" w:hAnsi="Times New Roman" w:cs="Times New Roman" w:eastAsia="宋体"/>
          <w:lang w:eastAsia="zh-CN"/>
        </w:rPr>
        <w:t>support</w:t>
      </w:r>
      <w:r>
        <w:rPr>
          <w:rFonts w:ascii="Times New Roman" w:hAnsi="Times New Roman" w:cs="Times New Roman" w:eastAsia="宋体"/>
          <w:lang w:eastAsia="zh-CN"/>
        </w:rPr>
        <w:t>时，任务成为</w:t>
      </w:r>
      <w:r>
        <w:rPr>
          <w:rFonts w:ascii="Times New Roman" w:hAnsi="Times New Roman" w:cs="Times New Roman" w:eastAsia="宋体"/>
          <w:lang w:eastAsia="zh-CN"/>
        </w:rPr>
        <w:t>FSCIL</w:t>
      </w:r>
      <w:r>
        <w:rPr>
          <w:rFonts w:ascii="Times New Roman" w:hAnsi="Times New Roman" w:cs="Times New Roman" w:eastAsia="宋体"/>
          <w:lang w:eastAsia="zh-CN"/>
        </w:rPr>
        <w:t>。一次新类集合注册只能评价</w:t>
      </w:r>
      <w:r>
        <w:rPr>
          <w:rFonts w:ascii="Times New Roman" w:hAnsi="Times New Roman" w:cs="Times New Roman" w:eastAsia="宋体"/>
          <w:lang w:eastAsia="zh-CN"/>
        </w:rPr>
        <w:t>single-session/one-step</w:t>
      </w:r>
      <w:r>
        <w:rPr>
          <w:rFonts w:ascii="Times New Roman" w:hAnsi="Times New Roman" w:cs="Times New Roman" w:eastAsia="宋体"/>
          <w:lang w:eastAsia="zh-CN"/>
        </w:rPr>
        <w:lastRenderedPageBreak/>
        <w:t>类扩展；若要声明持续</w:t>
      </w:r>
      <w:r>
        <w:rPr>
          <w:rFonts w:ascii="Times New Roman" w:hAnsi="Times New Roman" w:cs="Times New Roman" w:eastAsia="宋体"/>
          <w:lang w:eastAsia="zh-CN"/>
        </w:rPr>
        <w:t>FSCIL</w:t>
      </w:r>
      <w:r>
        <w:rPr>
          <w:rFonts w:ascii="Times New Roman" w:hAnsi="Times New Roman" w:cs="Times New Roman" w:eastAsia="宋体"/>
          <w:lang w:eastAsia="zh-CN"/>
        </w:rPr>
        <w:t>，还需连续执行多个增量</w:t>
      </w:r>
      <w:r>
        <w:rPr>
          <w:rFonts w:ascii="Times New Roman" w:hAnsi="Times New Roman" w:cs="Times New Roman" w:eastAsia="宋体"/>
          <w:lang w:eastAsia="zh-CN"/>
        </w:rPr>
        <w:t>session</w:t>
      </w:r>
      <w:r>
        <w:rPr>
          <w:rFonts w:ascii="Times New Roman" w:hAnsi="Times New Roman" w:cs="Times New Roman" w:eastAsia="宋体"/>
          <w:lang w:eastAsia="zh-CN"/>
        </w:rPr>
        <w:t>，并在每个</w:t>
      </w:r>
      <w:r>
        <w:rPr>
          <w:rFonts w:ascii="Times New Roman" w:hAnsi="Times New Roman" w:cs="Times New Roman" w:eastAsia="宋体"/>
          <w:lang w:eastAsia="zh-CN"/>
        </w:rPr>
        <w:t>session</w:t>
      </w:r>
      <w:r>
        <w:rPr>
          <w:rFonts w:ascii="Times New Roman" w:hAnsi="Times New Roman" w:cs="Times New Roman" w:eastAsia="宋体"/>
          <w:lang w:eastAsia="zh-CN"/>
        </w:rPr>
        <w:t>后评价累计类别和遗忘。</w:t>
      </w:r>
    </w:p>
    <w:p w14:paraId="46AE5352" w14:textId="77777777" w:rsidR="006F2927" w:rsidRDefault="00000000">
      <w:pPr>
        <w:pStyle w:val="a8"/>
        <w:rPr>
          <w:lang w:eastAsia="zh-CN"/>
        </w:rPr>
      </w:pPr>
      <w:r>
        <w:rPr>
          <w:rFonts w:ascii="Times New Roman" w:hAnsi="Times New Roman" w:cs="Times New Roman" w:eastAsia="宋体"/>
          <w:lang w:eastAsia="zh-CN"/>
        </w:rPr>
        <w:t>CVS</w:t>
      </w:r>
      <w:r>
        <w:rPr>
          <w:rFonts w:ascii="Times New Roman" w:hAnsi="Times New Roman" w:cs="Times New Roman" w:eastAsia="宋体"/>
          <w:lang w:eastAsia="zh-CN"/>
        </w:rPr>
        <w:t>中的</w:t>
      </w:r>
      <w:r>
        <w:rPr>
          <w:rFonts w:ascii="Times New Roman" w:hAnsi="Times New Roman" w:cs="Times New Roman" w:eastAsia="宋体"/>
          <w:lang w:eastAsia="zh-CN"/>
        </w:rPr>
        <w:t>“</w:t>
      </w:r>
      <w:r>
        <w:rPr>
          <w:rFonts w:ascii="Times New Roman" w:hAnsi="Times New Roman" w:cs="Times New Roman" w:eastAsia="宋体"/>
          <w:lang w:eastAsia="zh-CN"/>
        </w:rPr>
        <w:t>新类注册</w:t>
      </w:r>
      <w:r>
        <w:rPr>
          <w:rFonts w:ascii="Times New Roman" w:hAnsi="Times New Roman" w:cs="Times New Roman" w:eastAsia="宋体"/>
          <w:lang w:eastAsia="zh-CN"/>
        </w:rPr>
        <w:t>”</w:t>
      </w:r>
      <w:r>
        <w:rPr>
          <w:rFonts w:ascii="Times New Roman" w:hAnsi="Times New Roman" w:cs="Times New Roman" w:eastAsia="宋体"/>
          <w:lang w:eastAsia="zh-CN"/>
        </w:rPr>
        <w:t>是部署操作：利用带标签新类</w:t>
      </w:r>
      <w:r>
        <w:rPr>
          <w:rFonts w:ascii="Times New Roman" w:hAnsi="Times New Roman" w:cs="Times New Roman" w:eastAsia="宋体"/>
          <w:lang w:eastAsia="zh-CN"/>
        </w:rPr>
        <w:t>support</w:t>
      </w:r>
      <w:r>
        <w:rPr>
          <w:rFonts w:ascii="Times New Roman" w:hAnsi="Times New Roman" w:cs="Times New Roman" w:eastAsia="宋体"/>
          <w:lang w:eastAsia="zh-CN"/>
        </w:rPr>
        <w:t>建立</w:t>
      </w:r>
      <w:r>
        <w:rPr>
          <w:rFonts w:ascii="Times New Roman" w:hAnsi="Times New Roman" w:cs="Times New Roman" w:eastAsia="宋体"/>
          <w:lang w:eastAsia="zh-CN"/>
        </w:rPr>
        <w:t>prototype</w:t>
      </w:r>
      <w:r>
        <w:rPr>
          <w:rFonts w:ascii="Times New Roman" w:hAnsi="Times New Roman" w:cs="Times New Roman" w:eastAsia="宋体"/>
          <w:lang w:eastAsia="zh-CN"/>
        </w:rPr>
        <w:t>、分类权重、</w:t>
      </w:r>
      <w:r>
        <w:rPr>
          <w:rFonts w:ascii="Times New Roman" w:hAnsi="Times New Roman" w:cs="Times New Roman" w:eastAsia="宋体"/>
          <w:lang w:eastAsia="zh-CN"/>
        </w:rPr>
        <w:t>adapter</w:t>
      </w:r>
      <w:r>
        <w:rPr>
          <w:rFonts w:ascii="Times New Roman" w:hAnsi="Times New Roman" w:cs="Times New Roman" w:eastAsia="宋体"/>
          <w:lang w:eastAsia="zh-CN"/>
        </w:rPr>
        <w:t>或其他持久状态，使该身份从未注册</w:t>
      </w:r>
      <w:r>
        <w:rPr>
          <w:rFonts w:ascii="Times New Roman" w:hAnsi="Times New Roman" w:cs="Times New Roman" w:eastAsia="宋体"/>
          <w:lang w:eastAsia="zh-CN"/>
        </w:rPr>
        <w:t>unknown</w:t>
      </w:r>
      <w:r>
        <w:rPr>
          <w:rFonts w:ascii="Times New Roman" w:hAnsi="Times New Roman" w:cs="Times New Roman" w:eastAsia="宋体"/>
          <w:lang w:eastAsia="zh-CN"/>
        </w:rPr>
        <w:t>转为</w:t>
      </w:r>
      <w:r>
        <w:rPr>
          <w:rFonts w:ascii="Times New Roman" w:hAnsi="Times New Roman" w:cs="Times New Roman" w:eastAsia="宋体"/>
          <w:lang w:eastAsia="zh-CN"/>
        </w:rPr>
        <w:t>seen-new class</w:t>
      </w:r>
      <w:r>
        <w:rPr>
          <w:rFonts w:ascii="Times New Roman" w:hAnsi="Times New Roman" w:cs="Times New Roman" w:eastAsia="宋体"/>
          <w:lang w:eastAsia="zh-CN"/>
        </w:rPr>
        <w:t>。应严格区分</w:t>
      </w:r>
    </w:p>
    <w:p w14:paraId="28BF4E27" w14:textId="77777777" w:rsidR="006F2927" w:rsidRDefault="00000000">
      <w:pPr>
        <w:pStyle w:val="a8"/>
        <w:rPr>
          <w:lang w:eastAsia="zh-CN"/>
        </w:rPr>
      </w:pPr>
      <m:oMathPara>
        <m:oMathParaPr>
          <m:jc m:val="center"/>
        </m:oMathParaPr>
        <m:oMath>
          <m:r>
            <m:rPr>
              <m:nor/>
            </m:rPr>
            <w:rPr>
              <w:lang w:eastAsia="zh-CN"/>
            </w:rPr>
            <m:t>unknown rejection</m:t>
          </m:r>
          <m:r>
            <m:rPr>
              <m:sty m:val="p"/>
            </m:rPr>
            <w:rPr>
              <w:rFonts w:ascii="Cambria Math" w:hAnsi="Cambria Math"/>
              <w:lang w:eastAsia="zh-CN"/>
            </w:rPr>
            <m:t>≠</m:t>
          </m:r>
          <m:r>
            <m:rPr>
              <m:nor/>
            </m:rPr>
            <w:rPr>
              <w:lang w:eastAsia="zh-CN"/>
            </w:rPr>
            <m:t>new-class registration</m:t>
          </m:r>
          <m:r>
            <m:rPr>
              <m:sty m:val="p"/>
            </m:rPr>
            <w:rPr>
              <w:rFonts w:ascii="Cambria Math" w:hAnsi="Cambria Math"/>
              <w:lang w:eastAsia="zh-CN"/>
            </w:rPr>
            <m:t>.</m:t>
          </m:r>
        </m:oMath>
      </m:oMathPara>
    </w:p>
    <w:p w14:paraId="4E25EE15" w14:textId="77777777" w:rsidR="006F2927" w:rsidRDefault="00000000">
      <w:pPr>
        <w:rPr>
          <w:lang w:eastAsia="zh-CN"/>
        </w:rPr>
      </w:pPr>
      <w:r>
        <w:rPr>
          <w:rFonts w:ascii="Times New Roman" w:hAnsi="Times New Roman" w:cs="Times New Roman" w:eastAsia="宋体"/>
          <w:lang w:eastAsia="zh-CN"/>
        </w:rPr>
        <w:t>unknown</w:t>
      </w:r>
      <w:r>
        <w:rPr>
          <w:rFonts w:ascii="Times New Roman" w:hAnsi="Times New Roman" w:cs="Times New Roman" w:eastAsia="宋体"/>
          <w:lang w:eastAsia="zh-CN"/>
        </w:rPr>
        <w:t>尚未获得可信标签，不能直接进入注册集合；只有获得合法标签和</w:t>
      </w:r>
      <w:r>
        <w:rPr>
          <w:rFonts w:ascii="Times New Roman" w:hAnsi="Times New Roman" w:cs="Times New Roman" w:eastAsia="宋体"/>
          <w:lang w:eastAsia="zh-CN"/>
        </w:rPr>
        <w:t>support</w:t>
      </w:r>
      <w:r>
        <w:rPr>
          <w:rFonts w:ascii="Times New Roman" w:hAnsi="Times New Roman" w:cs="Times New Roman" w:eastAsia="宋体"/>
          <w:lang w:eastAsia="zh-CN"/>
        </w:rPr>
        <w:t>后，才能成为已注册新类。</w:t>
      </w:r>
    </w:p>
    <w:p w14:paraId="202B7326" w14:textId="77777777" w:rsidR="006F2927" w:rsidRDefault="00000000">
      <w:pPr>
        <w:pStyle w:val="21"/>
        <w:rPr>
          <w:lang w:eastAsia="zh-CN"/>
        </w:rPr>
      </w:pPr>
      <w:r>
        <w:rPr>
          <w:rFonts w:ascii="Times New Roman" w:hAnsi="Times New Roman" w:cs="Times New Roman" w:eastAsia="宋体"/>
          <w:lang w:eastAsia="zh-CN"/>
        </w:rPr>
        <w:t>1.5</w:t>
      </w:r>
      <w:r>
        <w:rPr>
          <w:rFonts w:ascii="Times New Roman" w:hAnsi="Times New Roman" w:cs="Times New Roman" w:eastAsia="宋体"/>
          <w:lang w:eastAsia="zh-CN"/>
        </w:rPr>
        <w:t>与</w:t>
      </w:r>
      <w:r>
        <w:rPr>
          <w:rFonts w:ascii="Times New Roman" w:hAnsi="Times New Roman" w:cs="Times New Roman" w:eastAsia="宋体"/>
          <w:lang w:eastAsia="zh-CN"/>
        </w:rPr>
        <w:t>CVS-RFFI Phase2</w:t>
      </w:r>
      <w:r>
        <w:rPr>
          <w:rFonts w:ascii="Times New Roman" w:hAnsi="Times New Roman" w:cs="Times New Roman" w:eastAsia="宋体"/>
          <w:lang w:eastAsia="zh-CN"/>
        </w:rPr>
        <w:t>阶段的对应</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873"/>
        <w:gridCol w:w="713"/>
        <w:gridCol w:w="797"/>
        <w:gridCol w:w="1836"/>
        <w:gridCol w:w="3810"/>
        <w:gridCol w:w="1511"/>
      </w:tblGrid>
      <w:tr w:rsidR="006F2927" w14:paraId="43DAE7A2" w14:textId="77777777">
        <w:trPr>
          <w:cantSplit/>
          <w:tblHeader/>
        </w:trPr>
        <w:tc>
          <w:tcPr>
            <w:tcW w:w="0" w:type="auto"/>
            <w:shd w:val="clear" w:color="auto" w:fill="D9E2F3"/>
            <w:tcMar>
              <w:top w:w="70" w:type="dxa"/>
              <w:left w:w="90" w:type="dxa"/>
              <w:bottom w:w="70" w:type="dxa"/>
              <w:right w:w="90" w:type="dxa"/>
            </w:tcMar>
            <w:vAlign w:val="center"/>
          </w:tcPr>
          <w:p w14:paraId="3DED3246"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阶段</w:t>
            </w:r>
            <w:proofErr w:type="spellEnd"/>
          </w:p>
        </w:tc>
        <w:tc>
          <w:tcPr>
            <w:tcW w:w="0" w:type="auto"/>
            <w:shd w:val="clear" w:color="auto" w:fill="D9E2F3"/>
            <w:tcMar>
              <w:top w:w="70" w:type="dxa"/>
              <w:left w:w="90" w:type="dxa"/>
              <w:bottom w:w="70" w:type="dxa"/>
              <w:right w:w="90" w:type="dxa"/>
            </w:tcMar>
            <w:vAlign w:val="center"/>
          </w:tcPr>
          <w:p w14:paraId="4FAE8D7B"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域是否变化</w:t>
            </w:r>
            <w:proofErr w:type="spellEnd"/>
          </w:p>
        </w:tc>
        <w:tc>
          <w:tcPr>
            <w:tcW w:w="0" w:type="auto"/>
            <w:shd w:val="clear" w:color="auto" w:fill="D9E2F3"/>
            <w:tcMar>
              <w:top w:w="70" w:type="dxa"/>
              <w:left w:w="90" w:type="dxa"/>
              <w:bottom w:w="70" w:type="dxa"/>
              <w:right w:w="90" w:type="dxa"/>
            </w:tcMar>
            <w:vAlign w:val="center"/>
          </w:tcPr>
          <w:p w14:paraId="767690A8"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类别是否增加</w:t>
            </w:r>
            <w:proofErr w:type="spellEnd"/>
          </w:p>
        </w:tc>
        <w:tc>
          <w:tcPr>
            <w:tcW w:w="0" w:type="auto"/>
            <w:shd w:val="clear" w:color="auto" w:fill="D9E2F3"/>
            <w:tcMar>
              <w:top w:w="70" w:type="dxa"/>
              <w:left w:w="90" w:type="dxa"/>
              <w:bottom w:w="70" w:type="dxa"/>
              <w:right w:w="90" w:type="dxa"/>
            </w:tcMar>
            <w:vAlign w:val="center"/>
          </w:tcPr>
          <w:p w14:paraId="3D98693A"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可用</w:t>
            </w:r>
            <w:r>
              <w:rPr>
                <w:rFonts w:ascii="Times New Roman" w:hAnsi="Times New Roman" w:cs="Times New Roman" w:eastAsia="宋体"/>
                <w:b/>
                <w:bCs/>
                <w:color w:val="1F4E79"/>
                <w:sz w:val="20"/>
                <w:szCs w:val="20"/>
              </w:rPr>
              <w:t>target</w:t>
            </w:r>
            <w:r>
              <w:rPr>
                <w:rFonts w:ascii="Times New Roman" w:hAnsi="Times New Roman" w:cs="Times New Roman" w:eastAsia="宋体"/>
                <w:b/>
                <w:bCs/>
                <w:color w:val="1F4E79"/>
                <w:sz w:val="20"/>
                <w:szCs w:val="20"/>
              </w:rPr>
              <w:t>标签</w:t>
            </w:r>
            <w:proofErr w:type="spellEnd"/>
          </w:p>
        </w:tc>
        <w:tc>
          <w:tcPr>
            <w:tcW w:w="0" w:type="auto"/>
            <w:shd w:val="clear" w:color="auto" w:fill="D9E2F3"/>
            <w:tcMar>
              <w:top w:w="70" w:type="dxa"/>
              <w:left w:w="90" w:type="dxa"/>
              <w:bottom w:w="70" w:type="dxa"/>
              <w:right w:w="90" w:type="dxa"/>
            </w:tcMar>
            <w:vAlign w:val="center"/>
          </w:tcPr>
          <w:p w14:paraId="1B09BB00"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准确任务定位</w:t>
            </w:r>
            <w:proofErr w:type="spellEnd"/>
          </w:p>
        </w:tc>
        <w:tc>
          <w:tcPr>
            <w:tcW w:w="0" w:type="auto"/>
            <w:shd w:val="clear" w:color="auto" w:fill="D9E2F3"/>
            <w:tcMar>
              <w:top w:w="70" w:type="dxa"/>
              <w:left w:w="90" w:type="dxa"/>
              <w:bottom w:w="70" w:type="dxa"/>
              <w:right w:w="90" w:type="dxa"/>
            </w:tcMar>
            <w:vAlign w:val="center"/>
          </w:tcPr>
          <w:p w14:paraId="5F57BC2D" w14:textId="77777777" w:rsidR="006F2927" w:rsidRDefault="00000000">
            <w:pPr>
              <w:spacing w:after="0" w:line="240" w:lineRule="auto"/>
              <w:jc w:val="center"/>
              <w:rPr>
                <w:lang w:eastAsia="zh-CN"/>
              </w:rPr>
            </w:pPr>
            <w:r>
              <w:rPr>
                <w:rFonts w:ascii="Times New Roman" w:hAnsi="Times New Roman" w:cs="Times New Roman" w:eastAsia="宋体"/>
                <w:b/>
                <w:bCs/>
                <w:color w:val="1F4E79"/>
                <w:sz w:val="20"/>
                <w:szCs w:val="20"/>
                <w:lang w:eastAsia="zh-CN"/>
              </w:rPr>
              <w:t>冻结后</w:t>
            </w:r>
            <w:r>
              <w:rPr>
                <w:rFonts w:ascii="Times New Roman" w:hAnsi="Times New Roman" w:cs="Times New Roman" w:eastAsia="宋体"/>
                <w:b/>
                <w:bCs/>
                <w:color w:val="1F4E79"/>
                <w:sz w:val="20"/>
                <w:szCs w:val="20"/>
                <w:lang w:eastAsia="zh-CN"/>
              </w:rPr>
              <w:t>query</w:t>
            </w:r>
            <w:r>
              <w:rPr>
                <w:rFonts w:ascii="Times New Roman" w:hAnsi="Times New Roman" w:cs="Times New Roman" w:eastAsia="宋体"/>
                <w:b/>
                <w:bCs/>
                <w:color w:val="1F4E79"/>
                <w:sz w:val="20"/>
                <w:szCs w:val="20"/>
                <w:lang w:eastAsia="zh-CN"/>
              </w:rPr>
              <w:t>范围</w:t>
            </w:r>
          </w:p>
        </w:tc>
      </w:tr>
      <w:tr w:rsidR="006F2927" w14:paraId="3C20C7CF" w14:textId="77777777">
        <w:trPr>
          <w:cantSplit/>
        </w:trPr>
        <w:tc>
          <w:tcPr>
            <w:tcW w:w="0" w:type="auto"/>
            <w:shd w:val="clear" w:color="auto" w:fill="F7F9FC"/>
            <w:tcMar>
              <w:top w:w="70" w:type="dxa"/>
              <w:left w:w="90" w:type="dxa"/>
              <w:bottom w:w="70" w:type="dxa"/>
              <w:right w:w="90" w:type="dxa"/>
            </w:tcMar>
            <w:vAlign w:val="center"/>
          </w:tcPr>
          <w:p w14:paraId="3FF51129" w14:textId="77777777" w:rsidR="006F2927" w:rsidRDefault="00000000">
            <w:pPr>
              <w:spacing w:after="0" w:line="240" w:lineRule="auto"/>
            </w:pPr>
            <w:r>
              <w:rPr>
                <w:rFonts w:ascii="Times New Roman" w:hAnsi="Times New Roman" w:cs="Times New Roman" w:eastAsia="宋体"/>
                <w:b/>
                <w:color w:val="C00000"/>
                <w:sz w:val="20"/>
                <w:szCs w:val="20"/>
              </w:rPr>
              <w:t>Stage2-A</w:t>
            </w:r>
          </w:p>
        </w:tc>
        <w:tc>
          <w:tcPr>
            <w:tcW w:w="0" w:type="auto"/>
            <w:shd w:val="clear" w:color="auto" w:fill="F7F9FC"/>
            <w:tcMar>
              <w:top w:w="70" w:type="dxa"/>
              <w:left w:w="90" w:type="dxa"/>
              <w:bottom w:w="70" w:type="dxa"/>
              <w:right w:w="90" w:type="dxa"/>
            </w:tcMar>
            <w:vAlign w:val="center"/>
          </w:tcPr>
          <w:p w14:paraId="37A02D88"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16FF99DE" w14:textId="77777777" w:rsidR="006F2927" w:rsidRDefault="00000000">
            <w:pPr>
              <w:spacing w:after="0" w:line="240" w:lineRule="auto"/>
            </w:pPr>
            <w:r>
              <w:rPr>
                <w:rFonts w:ascii="Times New Roman" w:hAnsi="Times New Roman" w:cs="Times New Roman" w:eastAsia="宋体"/>
                <w:sz w:val="20"/>
                <w:szCs w:val="20"/>
              </w:rPr>
              <w:t>否</w:t>
            </w:r>
          </w:p>
        </w:tc>
        <w:tc>
          <w:tcPr>
            <w:tcW w:w="0" w:type="auto"/>
            <w:shd w:val="clear" w:color="auto" w:fill="F7F9FC"/>
            <w:tcMar>
              <w:top w:w="70" w:type="dxa"/>
              <w:left w:w="90" w:type="dxa"/>
              <w:bottom w:w="70" w:type="dxa"/>
              <w:right w:w="90" w:type="dxa"/>
            </w:tcMar>
            <w:vAlign w:val="center"/>
          </w:tcPr>
          <w:p w14:paraId="66BE9CDB" w14:textId="77777777" w:rsidR="006F2927" w:rsidRDefault="00000000">
            <w:pPr>
              <w:spacing w:after="0" w:line="240" w:lineRule="auto"/>
            </w:pPr>
            <w:r>
              <w:rPr>
                <w:rFonts w:ascii="Times New Roman" w:hAnsi="Times New Roman" w:cs="Times New Roman" w:eastAsia="宋体"/>
                <w:sz w:val="20"/>
                <w:szCs w:val="20"/>
              </w:rPr>
              <w:t>无</w:t>
            </w:r>
          </w:p>
        </w:tc>
        <w:tc>
          <w:tcPr>
            <w:tcW w:w="0" w:type="auto"/>
            <w:shd w:val="clear" w:color="auto" w:fill="F7F9FC"/>
            <w:tcMar>
              <w:top w:w="70" w:type="dxa"/>
              <w:left w:w="90" w:type="dxa"/>
              <w:bottom w:w="70" w:type="dxa"/>
              <w:right w:w="90" w:type="dxa"/>
            </w:tcMar>
            <w:vAlign w:val="center"/>
          </w:tcPr>
          <w:p w14:paraId="39947B24" w14:textId="77777777" w:rsidR="006F2927" w:rsidRDefault="00000000">
            <w:pPr>
              <w:spacing w:after="0" w:line="240" w:lineRule="auto"/>
            </w:pPr>
            <w:r>
              <w:rPr>
                <w:rFonts w:ascii="Times New Roman" w:hAnsi="Times New Roman" w:cs="Times New Roman" w:eastAsia="宋体"/>
                <w:sz w:val="20"/>
                <w:szCs w:val="20"/>
              </w:rPr>
              <w:t>zero-label transfer/</w:t>
            </w:r>
            <w:proofErr w:type="spellStart"/>
            <w:r>
              <w:rPr>
                <w:rFonts w:ascii="Times New Roman" w:hAnsi="Times New Roman" w:cs="Times New Roman" w:eastAsia="宋体"/>
                <w:sz w:val="20"/>
                <w:szCs w:val="20"/>
              </w:rPr>
              <w:t>reference</w:t>
            </w:r>
            <w:r>
              <w:rPr>
                <w:rFonts w:ascii="Times New Roman" w:hAnsi="Times New Roman" w:cs="Times New Roman" w:eastAsia="宋体"/>
                <w:sz w:val="20"/>
                <w:szCs w:val="20"/>
              </w:rPr>
              <w:t>；仅在实际使用无标签</w:t>
            </w:r>
            <w:r>
              <w:rPr>
                <w:rFonts w:ascii="Times New Roman" w:hAnsi="Times New Roman" w:cs="Times New Roman" w:eastAsia="宋体"/>
                <w:sz w:val="20"/>
                <w:szCs w:val="20"/>
              </w:rPr>
              <w:t>target</w:t>
            </w:r>
            <w:r>
              <w:rPr>
                <w:rFonts w:ascii="Times New Roman" w:hAnsi="Times New Roman" w:cs="Times New Roman" w:eastAsia="宋体"/>
                <w:sz w:val="20"/>
                <w:szCs w:val="20"/>
              </w:rPr>
              <w:t>更新时才属于</w:t>
            </w:r>
            <w:r>
              <w:rPr>
                <w:rFonts w:ascii="Times New Roman" w:hAnsi="Times New Roman" w:cs="Times New Roman" w:eastAsia="宋体"/>
                <w:sz w:val="20"/>
                <w:szCs w:val="20"/>
              </w:rPr>
              <w:t>UDA</w:t>
            </w:r>
            <w:proofErr w:type="spellEnd"/>
          </w:p>
        </w:tc>
        <w:tc>
          <w:tcPr>
            <w:tcW w:w="0" w:type="auto"/>
            <w:shd w:val="clear" w:color="auto" w:fill="F7F9FC"/>
            <w:tcMar>
              <w:top w:w="70" w:type="dxa"/>
              <w:left w:w="90" w:type="dxa"/>
              <w:bottom w:w="70" w:type="dxa"/>
              <w:right w:w="90" w:type="dxa"/>
            </w:tcMar>
            <w:vAlign w:val="center"/>
          </w:tcPr>
          <w:p w14:paraId="1044D80B" w14:textId="77777777" w:rsidR="006F2927" w:rsidRDefault="00000000">
            <w:pPr>
              <w:spacing w:after="0" w:line="24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 xml:space="preserve"> query</w:t>
            </w:r>
          </w:p>
        </w:tc>
      </w:tr>
      <w:tr w:rsidR="006F2927" w14:paraId="33DF9041" w14:textId="77777777">
        <w:trPr>
          <w:cantSplit/>
        </w:trPr>
        <w:tc>
          <w:tcPr>
            <w:tcW w:w="0" w:type="auto"/>
            <w:shd w:val="clear" w:color="auto" w:fill="FFFFFF"/>
            <w:tcMar>
              <w:top w:w="70" w:type="dxa"/>
              <w:left w:w="90" w:type="dxa"/>
              <w:bottom w:w="70" w:type="dxa"/>
              <w:right w:w="90" w:type="dxa"/>
            </w:tcMar>
            <w:vAlign w:val="center"/>
          </w:tcPr>
          <w:p w14:paraId="509E1150" w14:textId="77777777" w:rsidR="006F2927" w:rsidRDefault="00000000">
            <w:pPr>
              <w:spacing w:after="0" w:line="240" w:lineRule="auto"/>
            </w:pPr>
            <w:r>
              <w:rPr>
                <w:rFonts w:ascii="Times New Roman" w:hAnsi="Times New Roman" w:cs="Times New Roman" w:eastAsia="宋体"/>
                <w:b/>
                <w:color w:val="C00000"/>
                <w:sz w:val="20"/>
                <w:szCs w:val="20"/>
              </w:rPr>
              <w:t>Stage2-B</w:t>
            </w:r>
          </w:p>
        </w:tc>
        <w:tc>
          <w:tcPr>
            <w:tcW w:w="0" w:type="auto"/>
            <w:shd w:val="clear" w:color="auto" w:fill="FFFFFF"/>
            <w:tcMar>
              <w:top w:w="70" w:type="dxa"/>
              <w:left w:w="90" w:type="dxa"/>
              <w:bottom w:w="70" w:type="dxa"/>
              <w:right w:w="90" w:type="dxa"/>
            </w:tcMar>
            <w:vAlign w:val="center"/>
          </w:tcPr>
          <w:p w14:paraId="5B0AFDFB"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FFFFF"/>
            <w:tcMar>
              <w:top w:w="70" w:type="dxa"/>
              <w:left w:w="90" w:type="dxa"/>
              <w:bottom w:w="70" w:type="dxa"/>
              <w:right w:w="90" w:type="dxa"/>
            </w:tcMar>
            <w:vAlign w:val="center"/>
          </w:tcPr>
          <w:p w14:paraId="4FBE70CE" w14:textId="77777777" w:rsidR="006F2927" w:rsidRDefault="00000000">
            <w:pPr>
              <w:spacing w:after="0" w:line="240" w:lineRule="auto"/>
            </w:pPr>
            <w:r>
              <w:rPr>
                <w:rFonts w:ascii="Times New Roman" w:hAnsi="Times New Roman" w:cs="Times New Roman" w:eastAsia="宋体"/>
                <w:sz w:val="20"/>
                <w:szCs w:val="20"/>
              </w:rPr>
              <w:t>否</w:t>
            </w:r>
          </w:p>
        </w:tc>
        <w:tc>
          <w:tcPr>
            <w:tcW w:w="0" w:type="auto"/>
            <w:shd w:val="clear" w:color="auto" w:fill="FFFFFF"/>
            <w:tcMar>
              <w:top w:w="70" w:type="dxa"/>
              <w:left w:w="90" w:type="dxa"/>
              <w:bottom w:w="70" w:type="dxa"/>
              <w:right w:w="90" w:type="dxa"/>
            </w:tcMar>
            <w:vAlign w:val="center"/>
          </w:tcPr>
          <w:p w14:paraId="57FA7AE2" w14:textId="77777777" w:rsidR="006F2927" w:rsidRDefault="00000000">
            <w:pPr>
              <w:spacing w:after="0" w:line="24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K</w:t>
            </w:r>
            <w:proofErr w:type="spellEnd"/>
            <w:r>
              <w:rPr>
                <w:rFonts w:ascii="Times New Roman" w:hAnsi="Times New Roman" w:cs="Times New Roman" w:eastAsia="宋体"/>
                <w:sz w:val="20"/>
                <w:szCs w:val="20"/>
              </w:rPr>
              <w:t>-shot</w:t>
            </w:r>
          </w:p>
        </w:tc>
        <w:tc>
          <w:tcPr>
            <w:tcW w:w="0" w:type="auto"/>
            <w:shd w:val="clear" w:color="auto" w:fill="FFFFFF"/>
            <w:tcMar>
              <w:top w:w="70" w:type="dxa"/>
              <w:left w:w="90" w:type="dxa"/>
              <w:bottom w:w="70" w:type="dxa"/>
              <w:right w:w="90" w:type="dxa"/>
            </w:tcMar>
            <w:vAlign w:val="center"/>
          </w:tcPr>
          <w:p w14:paraId="3F490718" w14:textId="77777777" w:rsidR="006F2927" w:rsidRDefault="00000000">
            <w:pPr>
              <w:spacing w:after="0" w:line="240" w:lineRule="auto"/>
            </w:pPr>
            <w:proofErr w:type="spellStart"/>
            <w:r>
              <w:rPr>
                <w:rFonts w:ascii="Times New Roman" w:hAnsi="Times New Roman" w:cs="Times New Roman" w:eastAsia="宋体"/>
                <w:sz w:val="20"/>
                <w:szCs w:val="20"/>
              </w:rPr>
              <w:t>少样本监督域适应</w:t>
            </w:r>
            <w:proofErr w:type="spellEnd"/>
          </w:p>
        </w:tc>
        <w:tc>
          <w:tcPr>
            <w:tcW w:w="0" w:type="auto"/>
            <w:shd w:val="clear" w:color="auto" w:fill="FFFFFF"/>
            <w:tcMar>
              <w:top w:w="70" w:type="dxa"/>
              <w:left w:w="90" w:type="dxa"/>
              <w:bottom w:w="70" w:type="dxa"/>
              <w:right w:w="90" w:type="dxa"/>
            </w:tcMar>
            <w:vAlign w:val="center"/>
          </w:tcPr>
          <w:p w14:paraId="6FA1F922" w14:textId="77777777" w:rsidR="006F2927" w:rsidRDefault="00000000">
            <w:pPr>
              <w:spacing w:after="0" w:line="24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 xml:space="preserve"> query</w:t>
            </w:r>
          </w:p>
        </w:tc>
      </w:tr>
      <w:tr w:rsidR="006F2927" w14:paraId="0E53F6B7" w14:textId="77777777">
        <w:trPr>
          <w:cantSplit/>
        </w:trPr>
        <w:tc>
          <w:tcPr>
            <w:tcW w:w="0" w:type="auto"/>
            <w:shd w:val="clear" w:color="auto" w:fill="F7F9FC"/>
            <w:tcMar>
              <w:top w:w="70" w:type="dxa"/>
              <w:left w:w="90" w:type="dxa"/>
              <w:bottom w:w="70" w:type="dxa"/>
              <w:right w:w="90" w:type="dxa"/>
            </w:tcMar>
            <w:vAlign w:val="center"/>
          </w:tcPr>
          <w:p w14:paraId="22ADCDAE" w14:textId="77777777" w:rsidR="006F2927" w:rsidRDefault="00000000">
            <w:pPr>
              <w:spacing w:after="0" w:line="240" w:lineRule="auto"/>
            </w:pPr>
            <w:r>
              <w:rPr>
                <w:rFonts w:ascii="Times New Roman" w:hAnsi="Times New Roman" w:cs="Times New Roman" w:eastAsia="宋体"/>
                <w:b/>
                <w:color w:val="C00000"/>
                <w:sz w:val="20"/>
                <w:szCs w:val="20"/>
              </w:rPr>
              <w:t>Stage2-C</w:t>
            </w:r>
          </w:p>
        </w:tc>
        <w:tc>
          <w:tcPr>
            <w:tcW w:w="0" w:type="auto"/>
            <w:shd w:val="clear" w:color="auto" w:fill="F7F9FC"/>
            <w:tcMar>
              <w:top w:w="70" w:type="dxa"/>
              <w:left w:w="90" w:type="dxa"/>
              <w:bottom w:w="70" w:type="dxa"/>
              <w:right w:w="90" w:type="dxa"/>
            </w:tcMar>
            <w:vAlign w:val="center"/>
          </w:tcPr>
          <w:p w14:paraId="00B84B4E"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392DA091"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26759B1E" w14:textId="77777777" w:rsidR="006F2927" w:rsidRDefault="00000000">
            <w:pPr>
              <w:spacing w:after="0" w:line="240" w:lineRule="auto"/>
            </w:pPr>
            <w:proofErr w:type="spellStart"/>
            <w:r>
              <w:rPr>
                <w:rFonts w:ascii="Times New Roman" w:hAnsi="Times New Roman" w:cs="Times New Roman" w:eastAsia="宋体"/>
                <w:sz w:val="20"/>
                <w:szCs w:val="20"/>
              </w:rPr>
              <w:t>旧类与新类均为</w:t>
            </w:r>
            <w:r>
              <w:rPr>
                <w:rFonts w:ascii="Times New Roman" w:hAnsi="Times New Roman" w:cs="Times New Roman" w:eastAsia="宋体"/>
                <w:sz w:val="20"/>
                <w:szCs w:val="20"/>
              </w:rPr>
              <w:t>K</w:t>
            </w:r>
            <w:proofErr w:type="spellEnd"/>
            <w:r>
              <w:rPr>
                <w:rFonts w:ascii="Times New Roman" w:hAnsi="Times New Roman" w:cs="Times New Roman" w:eastAsia="宋体"/>
                <w:sz w:val="20"/>
                <w:szCs w:val="20"/>
              </w:rPr>
              <w:t>-shot target support</w:t>
            </w:r>
          </w:p>
        </w:tc>
        <w:tc>
          <w:tcPr>
            <w:tcW w:w="0" w:type="auto"/>
            <w:shd w:val="clear" w:color="auto" w:fill="F7F9FC"/>
            <w:tcMar>
              <w:top w:w="70" w:type="dxa"/>
              <w:left w:w="90" w:type="dxa"/>
              <w:bottom w:w="70" w:type="dxa"/>
              <w:right w:w="90" w:type="dxa"/>
            </w:tcMar>
            <w:vAlign w:val="center"/>
          </w:tcPr>
          <w:p w14:paraId="08CC94EF" w14:textId="77777777" w:rsidR="006F2927" w:rsidRDefault="00000000">
            <w:pPr>
              <w:spacing w:after="0" w:line="240" w:lineRule="auto"/>
            </w:pPr>
            <w:proofErr w:type="spellStart"/>
            <w:r>
              <w:rPr>
                <w:rFonts w:ascii="Times New Roman" w:hAnsi="Times New Roman" w:cs="Times New Roman" w:eastAsia="宋体"/>
                <w:sz w:val="20"/>
                <w:szCs w:val="20"/>
              </w:rPr>
              <w:t>跨域单步</w:t>
            </w:r>
            <w:r>
              <w:rPr>
                <w:rFonts w:ascii="Times New Roman" w:hAnsi="Times New Roman" w:cs="Times New Roman" w:eastAsia="宋体"/>
                <w:sz w:val="20"/>
                <w:szCs w:val="20"/>
              </w:rPr>
              <w:t>FSCIL</w:t>
            </w:r>
            <w:proofErr w:type="spellEnd"/>
            <w:r>
              <w:rPr>
                <w:rFonts w:ascii="Times New Roman" w:hAnsi="Times New Roman" w:cs="Times New Roman" w:eastAsia="宋体"/>
                <w:sz w:val="20"/>
                <w:szCs w:val="20"/>
              </w:rPr>
              <w:t>/</w:t>
            </w:r>
            <w:proofErr w:type="spellStart"/>
            <w:r>
              <w:rPr>
                <w:rFonts w:ascii="Times New Roman" w:hAnsi="Times New Roman" w:cs="Times New Roman" w:eastAsia="宋体"/>
                <w:sz w:val="20"/>
                <w:szCs w:val="20"/>
              </w:rPr>
              <w:t>新类注册；连续多</w:t>
            </w:r>
            <w:r>
              <w:rPr>
                <w:rFonts w:ascii="Times New Roman" w:hAnsi="Times New Roman" w:cs="Times New Roman" w:eastAsia="宋体"/>
                <w:sz w:val="20"/>
                <w:szCs w:val="20"/>
              </w:rPr>
              <w:t>session</w:t>
            </w:r>
            <w:r>
              <w:rPr>
                <w:rFonts w:ascii="Times New Roman" w:hAnsi="Times New Roman" w:cs="Times New Roman" w:eastAsia="宋体"/>
                <w:sz w:val="20"/>
                <w:szCs w:val="20"/>
              </w:rPr>
              <w:t>时为完整</w:t>
            </w:r>
            <w:r>
              <w:rPr>
                <w:rFonts w:ascii="Times New Roman" w:hAnsi="Times New Roman" w:cs="Times New Roman" w:eastAsia="宋体"/>
                <w:sz w:val="20"/>
                <w:szCs w:val="20"/>
              </w:rPr>
              <w:t>FSCIL</w:t>
            </w:r>
            <w:proofErr w:type="spellEnd"/>
          </w:p>
        </w:tc>
        <w:tc>
          <w:tcPr>
            <w:tcW w:w="0" w:type="auto"/>
            <w:shd w:val="clear" w:color="auto" w:fill="F7F9FC"/>
            <w:tcMar>
              <w:top w:w="70" w:type="dxa"/>
              <w:left w:w="90" w:type="dxa"/>
              <w:bottom w:w="70" w:type="dxa"/>
              <w:right w:w="90" w:type="dxa"/>
            </w:tcMar>
            <w:vAlign w:val="center"/>
          </w:tcPr>
          <w:p w14:paraId="2B7A4FCB"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w:t>
            </w:r>
            <w:proofErr w:type="gramStart"/>
            <w:r>
              <w:rPr>
                <w:rFonts w:ascii="Times New Roman" w:hAnsi="Times New Roman" w:cs="Times New Roman" w:eastAsia="宋体"/>
                <w:sz w:val="20"/>
                <w:szCs w:val="20"/>
                <w:lang w:eastAsia="zh-CN"/>
              </w:rPr>
              <w:t>类＋</w:t>
            </w:r>
            <w:proofErr w:type="gramEnd"/>
            <w:r>
              <w:rPr>
                <w:rFonts w:ascii="Times New Roman" w:hAnsi="Times New Roman" w:cs="Times New Roman" w:eastAsia="宋体"/>
                <w:sz w:val="20"/>
                <w:szCs w:val="20"/>
                <w:lang w:eastAsia="zh-CN"/>
              </w:rPr>
              <w:t>已注册新类统一</w:t>
            </w:r>
            <w:r>
              <w:rPr>
                <w:rFonts w:ascii="Times New Roman" w:hAnsi="Times New Roman" w:cs="Times New Roman" w:eastAsia="宋体"/>
                <w:sz w:val="20"/>
                <w:szCs w:val="20"/>
                <w:lang w:eastAsia="zh-CN"/>
              </w:rPr>
              <w:t>query</w:t>
            </w:r>
          </w:p>
        </w:tc>
      </w:tr>
    </w:tbl>
    <w:p w14:paraId="462C8766" w14:textId="77777777" w:rsidR="006F2927" w:rsidRDefault="00000000">
      <w:pPr>
        <w:pStyle w:val="21"/>
      </w:pPr>
      <w:r>
        <w:rPr>
          <w:rFonts w:ascii="Times New Roman" w:hAnsi="Times New Roman" w:cs="Times New Roman" w:eastAsia="宋体"/>
        </w:rPr>
        <w:t>1.6</w:t>
      </w:r>
      <w:r>
        <w:rPr>
          <w:rFonts w:ascii="Times New Roman" w:hAnsi="Times New Roman" w:cs="Times New Roman" w:eastAsia="宋体"/>
        </w:rPr>
        <w:t>样本角色与成功条件</w:t>
      </w:r>
    </w:p>
    <w:p w14:paraId="35532162" w14:textId="77777777" w:rsidR="006F2927" w:rsidRDefault="00000000">
      <w:pPr>
        <w:numPr>
          <w:ilvl w:val="0"/>
          <w:numId w:val="7"/>
        </w:numPr>
      </w:pPr>
      <w:proofErr w:type="spellStart"/>
      <w:r>
        <w:rPr>
          <w:rFonts w:ascii="Times New Roman" w:hAnsi="Times New Roman" w:cs="Times New Roman" w:eastAsia="宋体"/>
          <w:b/>
          <w:bCs/>
        </w:rPr>
        <w:t>旧类</w:t>
      </w:r>
      <w:proofErr w:type="spellEnd"/>
      <m:oMath>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old</m:t>
            </m:r>
          </m:sub>
        </m:sSub>
      </m:oMath>
      <w:r>
        <w:rPr>
          <w:rFonts w:ascii="Times New Roman" w:hAnsi="Times New Roman" w:cs="Times New Roman" w:eastAsia="宋体"/>
          <w:b/>
          <w:bCs/>
        </w:rPr>
        <w:t>：</w:t>
      </w:r>
      <w:r>
        <w:rPr>
          <w:rFonts w:ascii="Times New Roman" w:hAnsi="Times New Roman" w:cs="Times New Roman" w:eastAsia="宋体"/>
        </w:rPr>
        <w:t xml:space="preserve"> Phase1</w:t>
      </w:r>
      <w:r>
        <w:rPr>
          <w:rFonts w:ascii="Times New Roman" w:hAnsi="Times New Roman" w:cs="Times New Roman" w:eastAsia="宋体"/>
        </w:rPr>
        <w:t>已经见过的发射机；更换</w:t>
      </w:r>
      <w:r>
        <w:rPr>
          <w:rFonts w:ascii="Times New Roman" w:hAnsi="Times New Roman" w:cs="Times New Roman" w:eastAsia="宋体"/>
        </w:rPr>
        <w:t>receiver</w:t>
      </w:r>
      <w:r>
        <w:rPr>
          <w:rFonts w:ascii="Times New Roman" w:hAnsi="Times New Roman" w:cs="Times New Roman" w:eastAsia="宋体"/>
        </w:rPr>
        <w:t>不改变其身份。</w:t>
      </w:r>
    </w:p>
    <w:p w14:paraId="51347176" w14:textId="77777777" w:rsidR="006F2927" w:rsidRDefault="00000000">
      <w:pPr>
        <w:numPr>
          <w:ilvl w:val="0"/>
          <w:numId w:val="7"/>
        </w:numPr>
      </w:pPr>
      <w:proofErr w:type="spellStart"/>
      <w:r>
        <w:rPr>
          <w:rFonts w:ascii="Times New Roman" w:hAnsi="Times New Roman" w:cs="Times New Roman" w:eastAsia="宋体"/>
          <w:b/>
          <w:bCs/>
        </w:rPr>
        <w:t>新类</w:t>
      </w:r>
      <w:proofErr w:type="spellEnd"/>
      <m:oMath>
        <m:sSubSup>
          <m:sSubSupPr>
            <m:ctrlPr>
              <w:rPr>
                <w:rFonts w:ascii="Cambria Math" w:hAnsi="Cambria Math"/>
              </w:rPr>
            </m:ctrlPr>
          </m:sSubSupPr>
          <m:e>
            <m:r>
              <m:rPr>
                <m:scr m:val="script"/>
                <m:sty m:val="p"/>
              </m:rPr>
              <w:rPr>
                <w:rFonts w:ascii="Cambria Math" w:hAnsi="Cambria Math"/>
              </w:rPr>
              <m:t>Y</m:t>
            </m:r>
          </m:e>
          <m:sub>
            <m:r>
              <w:rPr>
                <w:rFonts w:ascii="Cambria Math" w:hAnsi="Cambria Math"/>
              </w:rPr>
              <m:t>t</m:t>
            </m:r>
          </m:sub>
          <m:sup>
            <m:r>
              <m:rPr>
                <m:sty m:val="p"/>
              </m:rPr>
              <w:rPr>
                <w:rFonts w:ascii="Cambria Math" w:hAnsi="Cambria Math"/>
              </w:rPr>
              <m:t>new</m:t>
            </m:r>
          </m:sup>
        </m:sSubSup>
      </m:oMath>
      <w:r>
        <w:rPr>
          <w:rFonts w:ascii="Times New Roman" w:hAnsi="Times New Roman" w:cs="Times New Roman" w:eastAsia="宋体"/>
          <w:b/>
          <w:bCs/>
        </w:rPr>
        <w:t>：</w:t>
      </w:r>
      <w:r>
        <w:rPr>
          <w:rFonts w:ascii="Times New Roman" w:hAnsi="Times New Roman" w:cs="Times New Roman" w:eastAsia="宋体"/>
        </w:rPr>
        <w:t xml:space="preserve"> Phase1</w:t>
      </w:r>
      <w:r>
        <w:rPr>
          <w:rFonts w:ascii="Times New Roman" w:hAnsi="Times New Roman" w:cs="Times New Roman" w:eastAsia="宋体"/>
        </w:rPr>
        <w:t>未见、在</w:t>
      </w:r>
      <w:r>
        <w:rPr>
          <w:rFonts w:ascii="Times New Roman" w:hAnsi="Times New Roman" w:cs="Times New Roman" w:eastAsia="宋体"/>
        </w:rPr>
        <w:t>Stage2-C</w:t>
      </w:r>
      <w:r>
        <w:rPr>
          <w:rFonts w:ascii="Times New Roman" w:hAnsi="Times New Roman" w:cs="Times New Roman" w:eastAsia="宋体"/>
        </w:rPr>
        <w:t>通过合法</w:t>
      </w:r>
      <w:r>
        <w:rPr>
          <w:rFonts w:ascii="Times New Roman" w:hAnsi="Times New Roman" w:cs="Times New Roman" w:eastAsia="宋体"/>
        </w:rPr>
        <w:t>support</w:t>
      </w:r>
      <w:r>
        <w:rPr>
          <w:rFonts w:ascii="Times New Roman" w:hAnsi="Times New Roman" w:cs="Times New Roman" w:eastAsia="宋体"/>
        </w:rPr>
        <w:t>注册的发射机。</w:t>
      </w:r>
    </w:p>
    <w:p w14:paraId="63F192EF" w14:textId="77777777" w:rsidR="006F2927" w:rsidRDefault="00000000">
      <w:pPr>
        <w:numPr>
          <w:ilvl w:val="0"/>
          <w:numId w:val="7"/>
        </w:numPr>
        <w:rPr>
          <w:lang w:eastAsia="zh-CN"/>
        </w:rPr>
      </w:pPr>
      <w:r>
        <w:rPr>
          <w:rFonts w:ascii="Times New Roman" w:hAnsi="Times New Roman" w:cs="Times New Roman" w:eastAsia="宋体"/>
          <w:b/>
          <w:bCs/>
          <w:lang w:eastAsia="zh-CN"/>
        </w:rPr>
        <w:t>未注册</w:t>
      </w:r>
      <w:r>
        <w:rPr>
          <w:rFonts w:ascii="Times New Roman" w:hAnsi="Times New Roman" w:cs="Times New Roman" w:eastAsia="宋体"/>
          <w:b/>
          <w:bCs/>
          <w:lang w:eastAsia="zh-CN"/>
        </w:rPr>
        <w:t>unknown</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尚未</w:t>
      </w:r>
      <w:proofErr w:type="gramEnd"/>
      <w:r>
        <w:rPr>
          <w:rFonts w:ascii="Times New Roman" w:hAnsi="Times New Roman" w:cs="Times New Roman" w:eastAsia="宋体"/>
          <w:lang w:eastAsia="zh-CN"/>
        </w:rPr>
        <w:t>获得可信标签或尚未加入已注册类别集合的发射机。</w:t>
      </w:r>
    </w:p>
    <w:p w14:paraId="459EB736" w14:textId="77777777" w:rsidR="006F2927" w:rsidRDefault="00000000">
      <w:pPr>
        <w:numPr>
          <w:ilvl w:val="0"/>
          <w:numId w:val="7"/>
        </w:numPr>
        <w:rPr>
          <w:lang w:eastAsia="zh-CN"/>
        </w:rPr>
      </w:pPr>
      <w:r>
        <w:rPr>
          <w:rFonts w:ascii="Times New Roman" w:hAnsi="Times New Roman" w:cs="Times New Roman" w:eastAsia="宋体"/>
          <w:b/>
          <w:bCs/>
          <w:lang w:eastAsia="zh-CN"/>
        </w:rPr>
        <w:t>support</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唯一</w:t>
      </w:r>
      <w:proofErr w:type="gramEnd"/>
      <w:r>
        <w:rPr>
          <w:rFonts w:ascii="Times New Roman" w:hAnsi="Times New Roman" w:cs="Times New Roman" w:eastAsia="宋体"/>
          <w:lang w:eastAsia="zh-CN"/>
        </w:rPr>
        <w:t>允许参与适应、注册和状态更新的带标签样本。</w:t>
      </w:r>
    </w:p>
    <w:p w14:paraId="74E76B08" w14:textId="77777777" w:rsidR="006F2927" w:rsidRDefault="00000000">
      <w:pPr>
        <w:numPr>
          <w:ilvl w:val="0"/>
          <w:numId w:val="7"/>
        </w:numPr>
      </w:pPr>
      <w:r>
        <w:rPr>
          <w:rFonts w:ascii="Times New Roman" w:hAnsi="Times New Roman" w:cs="Times New Roman" w:eastAsia="宋体"/>
          <w:b/>
          <w:bCs/>
        </w:rPr>
        <w:t>query</w:t>
      </w:r>
      <w:r>
        <w:rPr>
          <w:rFonts w:ascii="Times New Roman" w:hAnsi="Times New Roman" w:cs="Times New Roman" w:eastAsia="宋体"/>
          <w:b/>
          <w:bCs/>
        </w:rPr>
        <w:t>：</w:t>
      </w:r>
      <w:r>
        <w:rPr>
          <w:rFonts w:ascii="Times New Roman" w:hAnsi="Times New Roman" w:cs="Times New Roman" w:eastAsia="宋体"/>
        </w:rPr>
        <w:t xml:space="preserve"> </w:t>
      </w:r>
      <w:proofErr w:type="spellStart"/>
      <w:r>
        <w:rPr>
          <w:rFonts w:ascii="Times New Roman" w:hAnsi="Times New Roman" w:cs="Times New Roman" w:eastAsia="宋体"/>
        </w:rPr>
        <w:t>模型冻结后用于评价的独立样本，不得影响</w:t>
      </w:r>
      <w:r>
        <w:rPr>
          <w:rFonts w:ascii="Times New Roman" w:hAnsi="Times New Roman" w:cs="Times New Roman" w:eastAsia="宋体"/>
        </w:rPr>
        <w:t>predictor</w:t>
      </w:r>
      <w:proofErr w:type="spellEnd"/>
      <w:r>
        <w:rPr>
          <w:rFonts w:ascii="Times New Roman" w:hAnsi="Times New Roman" w:cs="Times New Roman" w:eastAsia="宋体"/>
        </w:rPr>
        <w:t>。</w:t>
      </w:r>
    </w:p>
    <w:p w14:paraId="6D01F8A1" w14:textId="77777777" w:rsidR="006F2927" w:rsidRDefault="00000000">
      <w:pPr>
        <w:numPr>
          <w:ilvl w:val="0"/>
          <w:numId w:val="7"/>
        </w:numPr>
        <w:rPr>
          <w:lang w:eastAsia="zh-CN"/>
        </w:rPr>
      </w:pPr>
      <w:r>
        <w:rPr>
          <w:rFonts w:ascii="Times New Roman" w:hAnsi="Times New Roman" w:cs="Times New Roman" w:eastAsia="宋体"/>
          <w:b/>
          <w:bCs/>
          <w:lang w:eastAsia="zh-CN"/>
        </w:rPr>
        <w:t>K-shot</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每</w:t>
      </w:r>
      <w:proofErr w:type="gramEnd"/>
      <w:r>
        <w:rPr>
          <w:rFonts w:ascii="Times New Roman" w:hAnsi="Times New Roman" w:cs="Times New Roman" w:eastAsia="宋体"/>
          <w:lang w:eastAsia="zh-CN"/>
        </w:rPr>
        <w:t>类</w:t>
      </w:r>
      <w:r>
        <w:rPr>
          <w:rFonts w:ascii="Times New Roman" w:hAnsi="Times New Roman" w:cs="Times New Roman" w:eastAsia="宋体"/>
          <w:lang w:eastAsia="zh-CN"/>
        </w:rPr>
        <w:t>K</w:t>
      </w:r>
      <w:r>
        <w:rPr>
          <w:rFonts w:ascii="Times New Roman" w:hAnsi="Times New Roman" w:cs="Times New Roman" w:eastAsia="宋体"/>
          <w:lang w:eastAsia="zh-CN"/>
        </w:rPr>
        <w:t>个互不重复的物理接收观测。</w:t>
      </w:r>
    </w:p>
    <w:p w14:paraId="7FAC39E3" w14:textId="77777777" w:rsidR="006F2927" w:rsidRDefault="00000000">
      <w:pPr>
        <w:pStyle w:val="1"/>
        <w:rPr>
          <w:szCs w:val="32"/>
          <w:lang w:eastAsia="zh-CN"/>
        </w:rPr>
      </w:pPr>
      <w:bookmarkStart w:id="0" w:name="Xa4b16eab3645cd06e297e8c59920ba7f89a3828"/>
      <w:r>
        <w:rPr>
          <w:rFonts w:ascii="Times New Roman" w:hAnsi="Times New Roman" w:cs="Times New Roman" w:eastAsia="宋体"/>
          <w:lang w:eastAsia="zh-CN"/>
        </w:rPr>
        <w:t>2.</w:t>
      </w:r>
      <w:r>
        <w:rPr>
          <w:rFonts w:ascii="Times New Roman" w:hAnsi="Times New Roman" w:cs="Times New Roman" w:eastAsia="宋体"/>
          <w:lang w:eastAsia="zh-CN"/>
        </w:rPr>
        <w:t>数据、权限与评价框架</w:t>
      </w:r>
    </w:p>
    <w:p w14:paraId="0D35ADFB" w14:textId="77777777" w:rsidR="006F2927" w:rsidRDefault="00000000">
      <w:pPr>
        <w:pStyle w:val="21"/>
        <w:rPr>
          <w:lang w:eastAsia="zh-CN"/>
        </w:rPr>
      </w:pPr>
      <w:bookmarkStart w:id="1" w:name="X8fa98ef5c1a5d93584cb015cb15574040e70ae8"/>
      <w:r>
        <w:rPr>
          <w:rFonts w:ascii="Times New Roman" w:hAnsi="Times New Roman" w:cs="Times New Roman" w:eastAsia="宋体"/>
          <w:lang w:eastAsia="zh-CN"/>
        </w:rPr>
        <w:t>2.1</w:t>
      </w:r>
      <w:r>
        <w:rPr>
          <w:rFonts w:ascii="Times New Roman" w:hAnsi="Times New Roman" w:cs="Times New Roman" w:eastAsia="宋体"/>
          <w:lang w:eastAsia="zh-CN"/>
        </w:rPr>
        <w:t>从</w:t>
      </w:r>
      <w:r>
        <w:rPr>
          <w:rFonts w:ascii="Times New Roman" w:hAnsi="Times New Roman" w:cs="Times New Roman" w:eastAsia="宋体"/>
          <w:lang w:eastAsia="zh-CN"/>
        </w:rPr>
        <w:t>Phase1</w:t>
      </w:r>
      <w:r>
        <w:rPr>
          <w:rFonts w:ascii="Times New Roman" w:hAnsi="Times New Roman" w:cs="Times New Roman" w:eastAsia="宋体"/>
          <w:lang w:eastAsia="zh-CN"/>
        </w:rPr>
        <w:t>训练到</w:t>
      </w:r>
      <w:r>
        <w:rPr>
          <w:rFonts w:ascii="Times New Roman" w:hAnsi="Times New Roman" w:cs="Times New Roman" w:eastAsia="宋体"/>
          <w:lang w:eastAsia="zh-CN"/>
        </w:rPr>
        <w:t>Phase2</w:t>
      </w:r>
      <w:r>
        <w:rPr>
          <w:rFonts w:ascii="Times New Roman" w:hAnsi="Times New Roman" w:cs="Times New Roman" w:eastAsia="宋体"/>
          <w:lang w:eastAsia="zh-CN"/>
        </w:rPr>
        <w:t>部署</w:t>
      </w:r>
    </w:p>
    <w:p w14:paraId="5F603B0B" w14:textId="77777777" w:rsidR="006F2927" w:rsidRDefault="00000000">
      <w:r>
        <w:rPr>
          <w:rFonts w:ascii="Times New Roman" w:hAnsi="Times New Roman" w:cs="Times New Roman" w:eastAsia="宋体"/>
          <w:lang w:eastAsia="zh-CN"/>
        </w:rPr>
        <w:t>两轮实验统一使用</w:t>
      </w:r>
      <w:r>
        <w:rPr>
          <w:rFonts w:ascii="Times New Roman" w:hAnsi="Times New Roman" w:cs="Times New Roman" w:eastAsia="宋体"/>
          <w:lang w:eastAsia="zh-CN"/>
        </w:rPr>
        <w:t>Phase1</w:t>
      </w:r>
      <w:r>
        <w:rPr>
          <w:rFonts w:ascii="Times New Roman" w:hAnsi="Times New Roman" w:cs="Times New Roman" w:eastAsia="宋体"/>
          <w:lang w:eastAsia="zh-CN"/>
        </w:rPr>
        <w:t>方法</w:t>
      </w:r>
      <w:r>
        <w:rPr>
          <w:rFonts w:ascii="Times New Roman" w:hAnsi="Times New Roman" w:cs="Times New Roman" w:eastAsia="宋体"/>
          <w:lang w:eastAsia="zh-CN"/>
        </w:rPr>
        <w:t>——</w:t>
      </w:r>
      <w:r>
        <w:rPr>
          <w:rFonts w:ascii="Times New Roman" w:hAnsi="Times New Roman" w:cs="Times New Roman" w:eastAsia="宋体"/>
          <w:lang w:eastAsia="zh-CN"/>
        </w:rPr>
        <w:t>地面跨接收机域泛化射频指纹表征方法（以下简称</w:t>
      </w:r>
      <w:r>
        <w:rPr>
          <w:rFonts w:ascii="Times New Roman" w:hAnsi="Times New Roman" w:cs="Times New Roman" w:eastAsia="宋体"/>
          <w:lang w:eastAsia="zh-CN"/>
        </w:rPr>
        <w:t>Phase1</w:t>
      </w:r>
      <w:r>
        <w:rPr>
          <w:rFonts w:ascii="Times New Roman" w:hAnsi="Times New Roman" w:cs="Times New Roman" w:eastAsia="宋体"/>
          <w:lang w:eastAsia="zh-CN"/>
        </w:rPr>
        <w:t>域泛化基座）形成的冻结</w:t>
      </w:r>
      <w:r>
        <w:rPr>
          <w:rFonts w:ascii="Times New Roman" w:hAnsi="Times New Roman" w:cs="Times New Roman" w:eastAsia="宋体"/>
          <w:lang w:eastAsia="zh-CN"/>
        </w:rPr>
        <w:t>checkpoint</w:t>
      </w:r>
      <w:r>
        <w:rPr>
          <w:rFonts w:ascii="Times New Roman" w:hAnsi="Times New Roman" w:cs="Times New Roman" w:eastAsia="宋体"/>
          <w:lang w:eastAsia="zh-CN"/>
        </w:rPr>
        <w:t>（训练后冻结的模型参数快照）。</w:t>
      </w:r>
      <w:r>
        <w:rPr>
          <w:rFonts w:ascii="Times New Roman" w:hAnsi="Times New Roman" w:cs="Times New Roman" w:eastAsia="宋体"/>
          <w:lang w:eastAsia="zh-CN"/>
        </w:rPr>
        <w:t>deployment bundle</w:t>
      </w:r>
      <w:r>
        <w:rPr>
          <w:rFonts w:ascii="Times New Roman" w:hAnsi="Times New Roman" w:cs="Times New Roman" w:eastAsia="宋体"/>
          <w:lang w:eastAsia="zh-CN"/>
        </w:rPr>
        <w:t>是与</w:t>
      </w:r>
      <w:r>
        <w:rPr>
          <w:rFonts w:ascii="Times New Roman" w:hAnsi="Times New Roman" w:cs="Times New Roman" w:eastAsia="宋体"/>
          <w:lang w:eastAsia="zh-CN"/>
        </w:rPr>
        <w:t>checkpoint</w:t>
      </w:r>
      <w:r>
        <w:rPr>
          <w:rFonts w:ascii="Times New Roman" w:hAnsi="Times New Roman" w:cs="Times New Roman" w:eastAsia="宋体"/>
          <w:lang w:eastAsia="zh-CN"/>
        </w:rPr>
        <w:t>共同封存、可供</w:t>
      </w:r>
      <w:r>
        <w:rPr>
          <w:rFonts w:ascii="Times New Roman" w:hAnsi="Times New Roman" w:cs="Times New Roman" w:eastAsia="宋体"/>
          <w:lang w:eastAsia="zh-CN"/>
        </w:rPr>
        <w:t>Phase2</w:t>
      </w:r>
      <w:r>
        <w:rPr>
          <w:rFonts w:ascii="Times New Roman" w:hAnsi="Times New Roman" w:cs="Times New Roman" w:eastAsia="宋体"/>
          <w:lang w:eastAsia="zh-CN"/>
        </w:rPr>
        <w:t>只读使用的部署状态；</w:t>
      </w:r>
      <w:r>
        <w:rPr>
          <w:rFonts w:ascii="Times New Roman" w:hAnsi="Times New Roman" w:cs="Times New Roman" w:eastAsia="宋体"/>
          <w:lang w:eastAsia="zh-CN"/>
        </w:rPr>
        <w:t>backbone</w:t>
      </w:r>
      <w:r>
        <w:rPr>
          <w:rFonts w:ascii="Times New Roman" w:hAnsi="Times New Roman" w:cs="Times New Roman" w:eastAsia="宋体"/>
          <w:lang w:eastAsia="zh-CN"/>
        </w:rPr>
        <w:t>指把接收</w:t>
      </w:r>
      <w:r>
        <w:rPr>
          <w:rFonts w:ascii="Times New Roman" w:hAnsi="Times New Roman" w:cs="Times New Roman" w:eastAsia="宋体"/>
          <w:lang w:eastAsia="zh-CN"/>
        </w:rPr>
        <w:lastRenderedPageBreak/>
        <w:t>IQ</w:t>
      </w:r>
      <w:r>
        <w:rPr>
          <w:rFonts w:ascii="Times New Roman" w:hAnsi="Times New Roman" w:cs="Times New Roman" w:eastAsia="宋体"/>
          <w:lang w:eastAsia="zh-CN"/>
        </w:rPr>
        <w:t>映射为身份特征的主干网络，</w:t>
      </w:r>
      <w:r>
        <w:rPr>
          <w:rFonts w:ascii="Times New Roman" w:hAnsi="Times New Roman" w:cs="Times New Roman" w:eastAsia="宋体"/>
          <w:lang w:eastAsia="zh-CN"/>
        </w:rPr>
        <w:t>adapter</w:t>
      </w:r>
      <w:r>
        <w:rPr>
          <w:rFonts w:ascii="Times New Roman" w:hAnsi="Times New Roman" w:cs="Times New Roman" w:eastAsia="宋体"/>
          <w:lang w:eastAsia="zh-CN"/>
        </w:rPr>
        <w:t>是附加的小型可训练适配模块，</w:t>
      </w:r>
      <w:r>
        <w:rPr>
          <w:rFonts w:ascii="Times New Roman" w:hAnsi="Times New Roman" w:cs="Times New Roman" w:eastAsia="宋体"/>
          <w:lang w:eastAsia="zh-CN"/>
        </w:rPr>
        <w:t>prototype</w:t>
      </w:r>
      <w:r>
        <w:rPr>
          <w:rFonts w:ascii="Times New Roman" w:hAnsi="Times New Roman" w:cs="Times New Roman" w:eastAsia="宋体"/>
          <w:lang w:eastAsia="zh-CN"/>
        </w:rPr>
        <w:t>是某一发射机类别的特征中心。</w:t>
      </w:r>
      <w:proofErr w:type="spellStart"/>
      <w:r>
        <w:rPr>
          <w:rFonts w:ascii="Times New Roman" w:hAnsi="Times New Roman" w:cs="Times New Roman" w:eastAsia="宋体"/>
        </w:rPr>
        <w:t>统一基座可避免</w:t>
      </w:r>
      <w:r>
        <w:rPr>
          <w:rFonts w:ascii="Times New Roman" w:hAnsi="Times New Roman" w:cs="Times New Roman" w:eastAsia="宋体"/>
        </w:rPr>
        <w:t>backbone</w:t>
      </w:r>
      <w:r>
        <w:rPr>
          <w:rFonts w:ascii="Times New Roman" w:hAnsi="Times New Roman" w:cs="Times New Roman" w:eastAsia="宋体"/>
        </w:rPr>
        <w:t>差异干扰方法比较</w:t>
      </w:r>
      <w:proofErr w:type="spellEnd"/>
      <w:r>
        <w:rPr>
          <w:rFonts w:ascii="Times New Roman" w:hAnsi="Times New Roman" w:cs="Times New Roman" w:eastAsia="宋体"/>
        </w:rPr>
        <w:t>。</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260"/>
        <w:gridCol w:w="3182"/>
        <w:gridCol w:w="3261"/>
        <w:gridCol w:w="1837"/>
      </w:tblGrid>
      <w:tr w:rsidR="006F2927" w14:paraId="1E8544C2" w14:textId="77777777">
        <w:trPr>
          <w:cantSplit/>
          <w:tblHeader/>
        </w:trPr>
        <w:tc>
          <w:tcPr>
            <w:tcW w:w="0" w:type="auto"/>
            <w:shd w:val="clear" w:color="auto" w:fill="D9E2F3"/>
            <w:tcMar>
              <w:top w:w="70" w:type="dxa"/>
              <w:left w:w="90" w:type="dxa"/>
              <w:bottom w:w="70" w:type="dxa"/>
              <w:right w:w="90" w:type="dxa"/>
            </w:tcMar>
            <w:vAlign w:val="center"/>
          </w:tcPr>
          <w:p w14:paraId="09C5EC11"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环节</w:t>
            </w:r>
            <w:proofErr w:type="spellEnd"/>
          </w:p>
        </w:tc>
        <w:tc>
          <w:tcPr>
            <w:tcW w:w="0" w:type="auto"/>
            <w:shd w:val="clear" w:color="auto" w:fill="D9E2F3"/>
            <w:tcMar>
              <w:top w:w="70" w:type="dxa"/>
              <w:left w:w="90" w:type="dxa"/>
              <w:bottom w:w="70" w:type="dxa"/>
              <w:right w:w="90" w:type="dxa"/>
            </w:tcMar>
            <w:vAlign w:val="center"/>
          </w:tcPr>
          <w:p w14:paraId="08FDFE34"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可用数据</w:t>
            </w:r>
            <w:proofErr w:type="spellEnd"/>
          </w:p>
        </w:tc>
        <w:tc>
          <w:tcPr>
            <w:tcW w:w="0" w:type="auto"/>
            <w:shd w:val="clear" w:color="auto" w:fill="D9E2F3"/>
            <w:tcMar>
              <w:top w:w="70" w:type="dxa"/>
              <w:left w:w="90" w:type="dxa"/>
              <w:bottom w:w="70" w:type="dxa"/>
              <w:right w:w="90" w:type="dxa"/>
            </w:tcMar>
            <w:vAlign w:val="center"/>
          </w:tcPr>
          <w:p w14:paraId="130DC2F2"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允许更新</w:t>
            </w:r>
            <w:proofErr w:type="spellEnd"/>
          </w:p>
        </w:tc>
        <w:tc>
          <w:tcPr>
            <w:tcW w:w="0" w:type="auto"/>
            <w:shd w:val="clear" w:color="auto" w:fill="D9E2F3"/>
            <w:tcMar>
              <w:top w:w="70" w:type="dxa"/>
              <w:left w:w="90" w:type="dxa"/>
              <w:bottom w:w="70" w:type="dxa"/>
              <w:right w:w="90" w:type="dxa"/>
            </w:tcMar>
            <w:vAlign w:val="center"/>
          </w:tcPr>
          <w:p w14:paraId="11FC7E48"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输出</w:t>
            </w:r>
            <w:proofErr w:type="spellEnd"/>
          </w:p>
        </w:tc>
      </w:tr>
      <w:tr w:rsidR="006F2927" w14:paraId="54807594" w14:textId="77777777">
        <w:trPr>
          <w:cantSplit/>
        </w:trPr>
        <w:tc>
          <w:tcPr>
            <w:tcW w:w="0" w:type="auto"/>
            <w:shd w:val="clear" w:color="auto" w:fill="F7F9FC"/>
            <w:tcMar>
              <w:top w:w="70" w:type="dxa"/>
              <w:left w:w="90" w:type="dxa"/>
              <w:bottom w:w="70" w:type="dxa"/>
              <w:right w:w="90" w:type="dxa"/>
            </w:tcMar>
            <w:vAlign w:val="center"/>
          </w:tcPr>
          <w:p w14:paraId="79AB8D95"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地面训练</w:t>
            </w:r>
          </w:p>
        </w:tc>
        <w:tc>
          <w:tcPr>
            <w:tcW w:w="0" w:type="auto"/>
            <w:shd w:val="clear" w:color="auto" w:fill="F7F9FC"/>
            <w:tcMar>
              <w:top w:w="70" w:type="dxa"/>
              <w:left w:w="90" w:type="dxa"/>
              <w:bottom w:w="70" w:type="dxa"/>
              <w:right w:w="90" w:type="dxa"/>
            </w:tcMar>
            <w:vAlign w:val="center"/>
          </w:tcPr>
          <w:p w14:paraId="4563756E" w14:textId="77777777" w:rsidR="006F2927" w:rsidRDefault="00000000">
            <w:pPr>
              <w:spacing w:after="0" w:line="240" w:lineRule="auto"/>
            </w:pPr>
            <w:proofErr w:type="spellStart"/>
            <w:r>
              <w:rPr>
                <w:rFonts w:ascii="Times New Roman" w:hAnsi="Times New Roman" w:cs="Times New Roman" w:eastAsia="宋体"/>
                <w:sz w:val="20"/>
                <w:szCs w:val="20"/>
              </w:rPr>
              <w:t>source</w:t>
            </w:r>
            <w:r>
              <w:rPr>
                <w:rFonts w:ascii="Times New Roman" w:hAnsi="Times New Roman" w:cs="Times New Roman" w:eastAsia="宋体"/>
                <w:sz w:val="20"/>
                <w:szCs w:val="20"/>
              </w:rPr>
              <w:t>数据及物理启发的</w:t>
            </w:r>
            <w:r>
              <w:rPr>
                <w:rFonts w:ascii="Times New Roman" w:hAnsi="Times New Roman" w:cs="Times New Roman" w:eastAsia="宋体"/>
                <w:sz w:val="20"/>
                <w:szCs w:val="20"/>
              </w:rPr>
              <w:t>LEO</w:t>
            </w:r>
            <w:r>
              <w:rPr>
                <w:rFonts w:ascii="Times New Roman" w:hAnsi="Times New Roman" w:cs="Times New Roman" w:eastAsia="宋体"/>
                <w:sz w:val="20"/>
                <w:szCs w:val="20"/>
              </w:rPr>
              <w:t>增强</w:t>
            </w:r>
            <w:proofErr w:type="spellEnd"/>
          </w:p>
        </w:tc>
        <w:tc>
          <w:tcPr>
            <w:tcW w:w="0" w:type="auto"/>
            <w:shd w:val="clear" w:color="auto" w:fill="F7F9FC"/>
            <w:tcMar>
              <w:top w:w="70" w:type="dxa"/>
              <w:left w:w="90" w:type="dxa"/>
              <w:bottom w:w="70" w:type="dxa"/>
              <w:right w:w="90" w:type="dxa"/>
            </w:tcMar>
            <w:vAlign w:val="center"/>
          </w:tcPr>
          <w:p w14:paraId="139CD0C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身份</w:t>
            </w:r>
            <w:r>
              <w:rPr>
                <w:rFonts w:ascii="Times New Roman" w:hAnsi="Times New Roman" w:cs="Times New Roman" w:eastAsia="宋体"/>
                <w:sz w:val="20"/>
                <w:szCs w:val="20"/>
                <w:lang w:eastAsia="zh-CN"/>
              </w:rPr>
              <w:t>backbone</w:t>
            </w:r>
            <w:r>
              <w:rPr>
                <w:rFonts w:ascii="Times New Roman" w:hAnsi="Times New Roman" w:cs="Times New Roman" w:eastAsia="宋体"/>
                <w:sz w:val="20"/>
                <w:szCs w:val="20"/>
                <w:lang w:eastAsia="zh-CN"/>
              </w:rPr>
              <w:t>与训练状态</w:t>
            </w:r>
          </w:p>
        </w:tc>
        <w:tc>
          <w:tcPr>
            <w:tcW w:w="0" w:type="auto"/>
            <w:shd w:val="clear" w:color="auto" w:fill="F7F9FC"/>
            <w:tcMar>
              <w:top w:w="70" w:type="dxa"/>
              <w:left w:w="90" w:type="dxa"/>
              <w:bottom w:w="70" w:type="dxa"/>
              <w:right w:w="90" w:type="dxa"/>
            </w:tcMar>
            <w:vAlign w:val="center"/>
          </w:tcPr>
          <w:p w14:paraId="0203527F" w14:textId="77777777" w:rsidR="006F2927" w:rsidRDefault="00000000">
            <w:pPr>
              <w:spacing w:after="0" w:line="240" w:lineRule="auto"/>
            </w:pPr>
            <w:proofErr w:type="spellStart"/>
            <w:r>
              <w:rPr>
                <w:rFonts w:ascii="Times New Roman" w:hAnsi="Times New Roman" w:cs="Times New Roman" w:eastAsia="宋体"/>
                <w:sz w:val="20"/>
                <w:szCs w:val="20"/>
              </w:rPr>
              <w:t>不可变</w:t>
            </w:r>
            <w:r>
              <w:rPr>
                <w:rFonts w:ascii="Times New Roman" w:hAnsi="Times New Roman" w:cs="Times New Roman" w:eastAsia="宋体"/>
                <w:sz w:val="20"/>
                <w:szCs w:val="20"/>
              </w:rPr>
              <w:t>deployment</w:t>
            </w:r>
            <w:proofErr w:type="spellEnd"/>
            <w:r>
              <w:rPr>
                <w:rFonts w:ascii="Times New Roman" w:hAnsi="Times New Roman" w:cs="Times New Roman" w:eastAsia="宋体"/>
                <w:sz w:val="20"/>
                <w:szCs w:val="20"/>
              </w:rPr>
              <w:t xml:space="preserve"> bundle</w:t>
            </w:r>
          </w:p>
        </w:tc>
      </w:tr>
      <w:tr w:rsidR="006F2927" w14:paraId="173533A0" w14:textId="77777777">
        <w:trPr>
          <w:cantSplit/>
        </w:trPr>
        <w:tc>
          <w:tcPr>
            <w:tcW w:w="0" w:type="auto"/>
            <w:shd w:val="clear" w:color="auto" w:fill="FFFFFF"/>
            <w:tcMar>
              <w:top w:w="70" w:type="dxa"/>
              <w:left w:w="90" w:type="dxa"/>
              <w:bottom w:w="70" w:type="dxa"/>
              <w:right w:w="90" w:type="dxa"/>
            </w:tcMar>
            <w:vAlign w:val="center"/>
          </w:tcPr>
          <w:p w14:paraId="5F2B8562" w14:textId="77777777" w:rsidR="006F2927" w:rsidRDefault="00000000">
            <w:pPr>
              <w:spacing w:after="0" w:line="240" w:lineRule="auto"/>
            </w:pPr>
            <w:r>
              <w:rPr>
                <w:rFonts w:ascii="Times New Roman" w:hAnsi="Times New Roman" w:cs="Times New Roman" w:eastAsia="宋体"/>
                <w:sz w:val="20"/>
                <w:szCs w:val="20"/>
              </w:rPr>
              <w:t>Phase2</w:t>
            </w:r>
            <w:r>
              <w:rPr>
                <w:rFonts w:ascii="Times New Roman" w:hAnsi="Times New Roman" w:cs="Times New Roman" w:eastAsia="宋体"/>
                <w:sz w:val="20"/>
                <w:szCs w:val="20"/>
              </w:rPr>
              <w:t>适应</w:t>
            </w:r>
            <w:r>
              <w:rPr>
                <w:rFonts w:ascii="Times New Roman" w:hAnsi="Times New Roman" w:cs="Times New Roman" w:eastAsia="宋体"/>
                <w:sz w:val="20"/>
                <w:szCs w:val="20"/>
              </w:rPr>
              <w:t>/</w:t>
            </w:r>
            <w:proofErr w:type="spellStart"/>
            <w:r>
              <w:rPr>
                <w:rFonts w:ascii="Times New Roman" w:hAnsi="Times New Roman" w:cs="Times New Roman" w:eastAsia="宋体"/>
                <w:sz w:val="20"/>
                <w:szCs w:val="20"/>
              </w:rPr>
              <w:t>注册</w:t>
            </w:r>
            <w:proofErr w:type="spellEnd"/>
          </w:p>
        </w:tc>
        <w:tc>
          <w:tcPr>
            <w:tcW w:w="0" w:type="auto"/>
            <w:shd w:val="clear" w:color="auto" w:fill="FFFFFF"/>
            <w:tcMar>
              <w:top w:w="70" w:type="dxa"/>
              <w:left w:w="90" w:type="dxa"/>
              <w:bottom w:w="70" w:type="dxa"/>
              <w:right w:w="90" w:type="dxa"/>
            </w:tcMar>
            <w:vAlign w:val="center"/>
          </w:tcPr>
          <w:p w14:paraId="23A8F08C" w14:textId="77777777" w:rsidR="006F2927" w:rsidRDefault="00000000">
            <w:pPr>
              <w:spacing w:after="0" w:line="240" w:lineRule="auto"/>
            </w:pPr>
            <w:proofErr w:type="spellStart"/>
            <w:r>
              <w:rPr>
                <w:rFonts w:ascii="Times New Roman" w:hAnsi="Times New Roman" w:cs="Times New Roman" w:eastAsia="宋体"/>
                <w:sz w:val="20"/>
                <w:szCs w:val="20"/>
              </w:rPr>
              <w:t>bundle</w:t>
            </w:r>
            <w:r>
              <w:rPr>
                <w:rFonts w:ascii="Times New Roman" w:hAnsi="Times New Roman" w:cs="Times New Roman" w:eastAsia="宋体"/>
                <w:sz w:val="20"/>
                <w:szCs w:val="20"/>
              </w:rPr>
              <w:t>、固定</w:t>
            </w:r>
            <w:r>
              <w:rPr>
                <w:rFonts w:ascii="Times New Roman" w:hAnsi="Times New Roman" w:cs="Times New Roman" w:eastAsia="宋体"/>
                <w:sz w:val="20"/>
                <w:szCs w:val="20"/>
              </w:rPr>
              <w:t>LEO</w:t>
            </w:r>
            <w:proofErr w:type="spellEnd"/>
            <w:r>
              <w:rPr>
                <w:rFonts w:ascii="Times New Roman" w:hAnsi="Times New Roman" w:cs="Times New Roman" w:eastAsia="宋体"/>
                <w:sz w:val="20"/>
                <w:szCs w:val="20"/>
              </w:rPr>
              <w:t xml:space="preserve"> target </w:t>
            </w:r>
            <w:proofErr w:type="spellStart"/>
            <w:r>
              <w:rPr>
                <w:rFonts w:ascii="Times New Roman" w:hAnsi="Times New Roman" w:cs="Times New Roman" w:eastAsia="宋体"/>
                <w:sz w:val="20"/>
                <w:szCs w:val="20"/>
              </w:rPr>
              <w:t>IQ</w:t>
            </w:r>
            <w:r>
              <w:rPr>
                <w:rFonts w:ascii="Times New Roman" w:hAnsi="Times New Roman" w:cs="Times New Roman" w:eastAsia="宋体"/>
                <w:sz w:val="20"/>
                <w:szCs w:val="20"/>
              </w:rPr>
              <w:t>、当前</w:t>
            </w:r>
            <w:r>
              <w:rPr>
                <w:rFonts w:ascii="Times New Roman" w:hAnsi="Times New Roman" w:cs="Times New Roman" w:eastAsia="宋体"/>
                <w:sz w:val="20"/>
                <w:szCs w:val="20"/>
              </w:rPr>
              <w:t>row</w:t>
            </w:r>
            <w:r>
              <w:rPr>
                <w:rFonts w:ascii="Times New Roman" w:hAnsi="Times New Roman" w:cs="Times New Roman" w:eastAsia="宋体"/>
                <w:sz w:val="20"/>
                <w:szCs w:val="20"/>
              </w:rPr>
              <w:t>的</w:t>
            </w:r>
            <w:r>
              <w:rPr>
                <w:rFonts w:ascii="Times New Roman" w:hAnsi="Times New Roman" w:cs="Times New Roman" w:eastAsia="宋体"/>
                <w:sz w:val="20"/>
                <w:szCs w:val="20"/>
              </w:rPr>
              <w:t>support</w:t>
            </w:r>
            <w:r>
              <w:rPr>
                <w:rFonts w:ascii="Times New Roman" w:hAnsi="Times New Roman" w:cs="Times New Roman" w:eastAsia="宋体"/>
                <w:sz w:val="20"/>
                <w:szCs w:val="20"/>
              </w:rPr>
              <w:t>标签</w:t>
            </w:r>
            <w:proofErr w:type="spellEnd"/>
          </w:p>
        </w:tc>
        <w:tc>
          <w:tcPr>
            <w:tcW w:w="0" w:type="auto"/>
            <w:shd w:val="clear" w:color="auto" w:fill="FFFFFF"/>
            <w:tcMar>
              <w:top w:w="70" w:type="dxa"/>
              <w:left w:w="90" w:type="dxa"/>
              <w:bottom w:w="70" w:type="dxa"/>
              <w:right w:w="90" w:type="dxa"/>
            </w:tcMar>
            <w:vAlign w:val="center"/>
          </w:tcPr>
          <w:p w14:paraId="2320EC93" w14:textId="77777777" w:rsidR="006F2927" w:rsidRDefault="00000000">
            <w:pPr>
              <w:spacing w:after="0" w:line="240" w:lineRule="auto"/>
            </w:pPr>
            <w:proofErr w:type="spellStart"/>
            <w:r>
              <w:rPr>
                <w:rFonts w:ascii="Times New Roman" w:hAnsi="Times New Roman" w:cs="Times New Roman" w:eastAsia="宋体"/>
                <w:sz w:val="20"/>
                <w:szCs w:val="20"/>
              </w:rPr>
              <w:t>由方法声明的</w:t>
            </w:r>
            <w:r>
              <w:rPr>
                <w:rFonts w:ascii="Times New Roman" w:hAnsi="Times New Roman" w:cs="Times New Roman" w:eastAsia="宋体"/>
                <w:sz w:val="20"/>
                <w:szCs w:val="20"/>
              </w:rPr>
              <w:t>prototype</w:t>
            </w:r>
            <w:r>
              <w:rPr>
                <w:rFonts w:ascii="Times New Roman" w:hAnsi="Times New Roman" w:cs="Times New Roman" w:eastAsia="宋体"/>
                <w:sz w:val="20"/>
                <w:szCs w:val="20"/>
              </w:rPr>
              <w:t>、分类头、</w:t>
            </w:r>
            <w:r>
              <w:rPr>
                <w:rFonts w:ascii="Times New Roman" w:hAnsi="Times New Roman" w:cs="Times New Roman" w:eastAsia="宋体"/>
                <w:sz w:val="20"/>
                <w:szCs w:val="20"/>
              </w:rPr>
              <w:t>adapter</w:t>
            </w:r>
            <w:r>
              <w:rPr>
                <w:rFonts w:ascii="Times New Roman" w:hAnsi="Times New Roman" w:cs="Times New Roman" w:eastAsia="宋体"/>
                <w:sz w:val="20"/>
                <w:szCs w:val="20"/>
              </w:rPr>
              <w:t>或</w:t>
            </w:r>
            <w:r>
              <w:rPr>
                <w:rFonts w:ascii="Times New Roman" w:hAnsi="Times New Roman" w:cs="Times New Roman" w:eastAsia="宋体"/>
                <w:sz w:val="20"/>
                <w:szCs w:val="20"/>
              </w:rPr>
              <w:t>backbone</w:t>
            </w:r>
            <w:proofErr w:type="spellEnd"/>
          </w:p>
        </w:tc>
        <w:tc>
          <w:tcPr>
            <w:tcW w:w="0" w:type="auto"/>
            <w:shd w:val="clear" w:color="auto" w:fill="FFFFFF"/>
            <w:tcMar>
              <w:top w:w="70" w:type="dxa"/>
              <w:left w:w="90" w:type="dxa"/>
              <w:bottom w:w="70" w:type="dxa"/>
              <w:right w:w="90" w:type="dxa"/>
            </w:tcMar>
            <w:vAlign w:val="center"/>
          </w:tcPr>
          <w:p w14:paraId="41208258"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冻结后的目标域预测器</w:t>
            </w:r>
          </w:p>
        </w:tc>
      </w:tr>
      <w:tr w:rsidR="006F2927" w14:paraId="752A959C" w14:textId="77777777">
        <w:trPr>
          <w:cantSplit/>
        </w:trPr>
        <w:tc>
          <w:tcPr>
            <w:tcW w:w="0" w:type="auto"/>
            <w:shd w:val="clear" w:color="auto" w:fill="F7F9FC"/>
            <w:tcMar>
              <w:top w:w="70" w:type="dxa"/>
              <w:left w:w="90" w:type="dxa"/>
              <w:bottom w:w="70" w:type="dxa"/>
              <w:right w:w="90" w:type="dxa"/>
            </w:tcMar>
            <w:vAlign w:val="center"/>
          </w:tcPr>
          <w:p w14:paraId="6F0A49CE" w14:textId="77777777" w:rsidR="006F2927" w:rsidRDefault="00000000">
            <w:pPr>
              <w:spacing w:after="0" w:line="240" w:lineRule="auto"/>
            </w:pPr>
            <w:proofErr w:type="spellStart"/>
            <w:r>
              <w:rPr>
                <w:rFonts w:ascii="Times New Roman" w:hAnsi="Times New Roman" w:cs="Times New Roman" w:eastAsia="宋体"/>
                <w:sz w:val="20"/>
                <w:szCs w:val="20"/>
              </w:rPr>
              <w:t>独立评分</w:t>
            </w:r>
            <w:proofErr w:type="spellEnd"/>
          </w:p>
        </w:tc>
        <w:tc>
          <w:tcPr>
            <w:tcW w:w="0" w:type="auto"/>
            <w:shd w:val="clear" w:color="auto" w:fill="F7F9FC"/>
            <w:tcMar>
              <w:top w:w="70" w:type="dxa"/>
              <w:left w:w="90" w:type="dxa"/>
              <w:bottom w:w="70" w:type="dxa"/>
              <w:right w:w="90" w:type="dxa"/>
            </w:tcMar>
            <w:vAlign w:val="center"/>
          </w:tcPr>
          <w:p w14:paraId="78BE4504" w14:textId="77777777" w:rsidR="006F2927" w:rsidRDefault="00000000">
            <w:pPr>
              <w:spacing w:after="0" w:line="240" w:lineRule="auto"/>
            </w:pPr>
            <w:r>
              <w:rPr>
                <w:rFonts w:ascii="Times New Roman" w:hAnsi="Times New Roman" w:cs="Times New Roman" w:eastAsia="宋体"/>
                <w:sz w:val="20"/>
                <w:szCs w:val="20"/>
              </w:rPr>
              <w:t xml:space="preserve">prediction </w:t>
            </w:r>
            <w:proofErr w:type="spellStart"/>
            <w:r>
              <w:rPr>
                <w:rFonts w:ascii="Times New Roman" w:hAnsi="Times New Roman" w:cs="Times New Roman" w:eastAsia="宋体"/>
                <w:sz w:val="20"/>
                <w:szCs w:val="20"/>
              </w:rPr>
              <w:t>artifact</w:t>
            </w:r>
            <w:r>
              <w:rPr>
                <w:rFonts w:ascii="Times New Roman" w:hAnsi="Times New Roman" w:cs="Times New Roman" w:eastAsia="宋体"/>
                <w:sz w:val="20"/>
                <w:szCs w:val="20"/>
              </w:rPr>
              <w:t>与</w:t>
            </w:r>
            <w:r>
              <w:rPr>
                <w:rFonts w:ascii="Times New Roman" w:hAnsi="Times New Roman" w:cs="Times New Roman" w:eastAsia="宋体"/>
                <w:sz w:val="20"/>
                <w:szCs w:val="20"/>
              </w:rPr>
              <w:t>query</w:t>
            </w:r>
            <w:r>
              <w:rPr>
                <w:rFonts w:ascii="Times New Roman" w:hAnsi="Times New Roman" w:cs="Times New Roman" w:eastAsia="宋体"/>
                <w:sz w:val="20"/>
                <w:szCs w:val="20"/>
              </w:rPr>
              <w:t>真值</w:t>
            </w:r>
            <w:proofErr w:type="spellEnd"/>
          </w:p>
        </w:tc>
        <w:tc>
          <w:tcPr>
            <w:tcW w:w="0" w:type="auto"/>
            <w:shd w:val="clear" w:color="auto" w:fill="F7F9FC"/>
            <w:tcMar>
              <w:top w:w="70" w:type="dxa"/>
              <w:left w:w="90" w:type="dxa"/>
              <w:bottom w:w="70" w:type="dxa"/>
              <w:right w:w="90" w:type="dxa"/>
            </w:tcMar>
            <w:vAlign w:val="center"/>
          </w:tcPr>
          <w:p w14:paraId="366A9AEC" w14:textId="77777777" w:rsidR="006F2927" w:rsidRDefault="00000000">
            <w:pPr>
              <w:spacing w:after="0" w:line="240" w:lineRule="auto"/>
            </w:pPr>
            <w:proofErr w:type="spellStart"/>
            <w:r>
              <w:rPr>
                <w:rFonts w:ascii="Times New Roman" w:hAnsi="Times New Roman" w:cs="Times New Roman" w:eastAsia="宋体"/>
                <w:sz w:val="20"/>
                <w:szCs w:val="20"/>
              </w:rPr>
              <w:t>不得回流到</w:t>
            </w:r>
            <w:r>
              <w:rPr>
                <w:rFonts w:ascii="Times New Roman" w:hAnsi="Times New Roman" w:cs="Times New Roman" w:eastAsia="宋体"/>
                <w:sz w:val="20"/>
                <w:szCs w:val="20"/>
              </w:rPr>
              <w:t>predictor</w:t>
            </w:r>
            <w:proofErr w:type="spellEnd"/>
          </w:p>
        </w:tc>
        <w:tc>
          <w:tcPr>
            <w:tcW w:w="0" w:type="auto"/>
            <w:shd w:val="clear" w:color="auto" w:fill="F7F9FC"/>
            <w:tcMar>
              <w:top w:w="70" w:type="dxa"/>
              <w:left w:w="90" w:type="dxa"/>
              <w:bottom w:w="70" w:type="dxa"/>
              <w:right w:w="90" w:type="dxa"/>
            </w:tcMar>
            <w:vAlign w:val="center"/>
          </w:tcPr>
          <w:p w14:paraId="32C61BF0" w14:textId="77777777" w:rsidR="006F2927" w:rsidRDefault="00000000">
            <w:pPr>
              <w:spacing w:after="0" w:line="240" w:lineRule="auto"/>
            </w:pPr>
            <w:proofErr w:type="spellStart"/>
            <w:r>
              <w:rPr>
                <w:rFonts w:ascii="Times New Roman" w:hAnsi="Times New Roman" w:cs="Times New Roman" w:eastAsia="宋体"/>
                <w:sz w:val="20"/>
                <w:szCs w:val="20"/>
              </w:rPr>
              <w:t>同一</w:t>
            </w:r>
            <w:r>
              <w:rPr>
                <w:rFonts w:ascii="Times New Roman" w:hAnsi="Times New Roman" w:cs="Times New Roman" w:eastAsia="宋体"/>
                <w:sz w:val="20"/>
                <w:szCs w:val="20"/>
              </w:rPr>
              <w:t>row</w:t>
            </w:r>
            <w:r>
              <w:rPr>
                <w:rFonts w:ascii="Times New Roman" w:hAnsi="Times New Roman" w:cs="Times New Roman" w:eastAsia="宋体"/>
                <w:sz w:val="20"/>
                <w:szCs w:val="20"/>
              </w:rPr>
              <w:t>评价指标</w:t>
            </w:r>
            <w:proofErr w:type="spellEnd"/>
          </w:p>
        </w:tc>
      </w:tr>
    </w:tbl>
    <w:bookmarkEnd w:id="1"/>
    <w:p w14:paraId="7DBA7030" w14:textId="77777777" w:rsidR="006F2927" w:rsidRDefault="00000000">
      <w:pPr>
        <w:pStyle w:val="21"/>
      </w:pPr>
      <w:r>
        <w:rPr>
          <w:rFonts w:ascii="Times New Roman" w:hAnsi="Times New Roman" w:cs="Times New Roman" w:eastAsia="宋体"/>
        </w:rPr>
        <w:t>2.2</w:t>
      </w:r>
      <w:r>
        <w:rPr>
          <w:rFonts w:ascii="Times New Roman" w:hAnsi="Times New Roman" w:cs="Times New Roman" w:eastAsia="宋体"/>
        </w:rPr>
        <w:t>实验矩阵</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531"/>
        <w:gridCol w:w="2535"/>
        <w:gridCol w:w="2136"/>
        <w:gridCol w:w="1593"/>
        <w:gridCol w:w="2745"/>
      </w:tblGrid>
      <w:tr w:rsidR="006F2927" w14:paraId="5127BCE3" w14:textId="77777777">
        <w:trPr>
          <w:cantSplit/>
          <w:tblHeader/>
        </w:trPr>
        <w:tc>
          <w:tcPr>
            <w:tcW w:w="0" w:type="auto"/>
            <w:shd w:val="clear" w:color="auto" w:fill="D9E2F3"/>
            <w:tcMar>
              <w:top w:w="70" w:type="dxa"/>
              <w:left w:w="90" w:type="dxa"/>
              <w:bottom w:w="70" w:type="dxa"/>
              <w:right w:w="90" w:type="dxa"/>
            </w:tcMar>
            <w:vAlign w:val="center"/>
          </w:tcPr>
          <w:p w14:paraId="746EDEA4"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工作包</w:t>
            </w:r>
            <w:proofErr w:type="spellEnd"/>
          </w:p>
        </w:tc>
        <w:tc>
          <w:tcPr>
            <w:tcW w:w="0" w:type="auto"/>
            <w:shd w:val="clear" w:color="auto" w:fill="D9E2F3"/>
            <w:tcMar>
              <w:top w:w="70" w:type="dxa"/>
              <w:left w:w="90" w:type="dxa"/>
              <w:bottom w:w="70" w:type="dxa"/>
              <w:right w:w="90" w:type="dxa"/>
            </w:tcMar>
            <w:vAlign w:val="center"/>
          </w:tcPr>
          <w:p w14:paraId="5C60277F"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基座与数据</w:t>
            </w:r>
            <w:proofErr w:type="spellEnd"/>
          </w:p>
        </w:tc>
        <w:tc>
          <w:tcPr>
            <w:tcW w:w="0" w:type="auto"/>
            <w:shd w:val="clear" w:color="auto" w:fill="D9E2F3"/>
            <w:tcMar>
              <w:top w:w="70" w:type="dxa"/>
              <w:left w:w="90" w:type="dxa"/>
              <w:bottom w:w="70" w:type="dxa"/>
              <w:right w:w="90" w:type="dxa"/>
            </w:tcMar>
            <w:vAlign w:val="center"/>
          </w:tcPr>
          <w:p w14:paraId="6FD81EF5"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target</w:t>
            </w:r>
            <w:r>
              <w:rPr>
                <w:rFonts w:ascii="Times New Roman" w:hAnsi="Times New Roman" w:cs="Times New Roman" w:eastAsia="宋体"/>
                <w:b/>
                <w:bCs/>
                <w:color w:val="1F4E79"/>
                <w:sz w:val="20"/>
                <w:szCs w:val="20"/>
              </w:rPr>
              <w:t>设置</w:t>
            </w:r>
            <w:proofErr w:type="spellEnd"/>
          </w:p>
        </w:tc>
        <w:tc>
          <w:tcPr>
            <w:tcW w:w="0" w:type="auto"/>
            <w:shd w:val="clear" w:color="auto" w:fill="D9E2F3"/>
            <w:tcMar>
              <w:top w:w="70" w:type="dxa"/>
              <w:left w:w="90" w:type="dxa"/>
              <w:bottom w:w="70" w:type="dxa"/>
              <w:right w:w="90" w:type="dxa"/>
            </w:tcMar>
            <w:vAlign w:val="center"/>
          </w:tcPr>
          <w:p w14:paraId="51288574"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实验规模</w:t>
            </w:r>
            <w:proofErr w:type="spellEnd"/>
          </w:p>
        </w:tc>
        <w:tc>
          <w:tcPr>
            <w:tcW w:w="0" w:type="auto"/>
            <w:shd w:val="clear" w:color="auto" w:fill="D9E2F3"/>
            <w:tcMar>
              <w:top w:w="70" w:type="dxa"/>
              <w:left w:w="90" w:type="dxa"/>
              <w:bottom w:w="70" w:type="dxa"/>
              <w:right w:w="90" w:type="dxa"/>
            </w:tcMar>
            <w:vAlign w:val="center"/>
          </w:tcPr>
          <w:p w14:paraId="1A949513"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输出</w:t>
            </w:r>
            <w:proofErr w:type="spellEnd"/>
          </w:p>
        </w:tc>
      </w:tr>
      <w:tr w:rsidR="006F2927" w14:paraId="3ABE26B1" w14:textId="77777777">
        <w:trPr>
          <w:cantSplit/>
        </w:trPr>
        <w:tc>
          <w:tcPr>
            <w:tcW w:w="0" w:type="auto"/>
            <w:shd w:val="clear" w:color="auto" w:fill="F7F9FC"/>
            <w:tcMar>
              <w:top w:w="70" w:type="dxa"/>
              <w:left w:w="90" w:type="dxa"/>
              <w:bottom w:w="70" w:type="dxa"/>
              <w:right w:w="90" w:type="dxa"/>
            </w:tcMar>
            <w:vAlign w:val="center"/>
          </w:tcPr>
          <w:p w14:paraId="7C863923" w14:textId="77777777" w:rsidR="006F2927" w:rsidRDefault="00000000">
            <w:pPr>
              <w:spacing w:after="0" w:line="240" w:lineRule="auto"/>
            </w:pPr>
            <w:proofErr w:type="spellStart"/>
            <w:r>
              <w:rPr>
                <w:rFonts w:ascii="Times New Roman" w:hAnsi="Times New Roman" w:cs="Times New Roman" w:eastAsia="宋体"/>
                <w:sz w:val="20"/>
                <w:szCs w:val="20"/>
              </w:rPr>
              <w:t>旧类域适应</w:t>
            </w:r>
            <w:proofErr w:type="spellEnd"/>
          </w:p>
        </w:tc>
        <w:tc>
          <w:tcPr>
            <w:tcW w:w="0" w:type="auto"/>
            <w:shd w:val="clear" w:color="auto" w:fill="F7F9FC"/>
            <w:tcMar>
              <w:top w:w="70" w:type="dxa"/>
              <w:left w:w="90" w:type="dxa"/>
              <w:bottom w:w="70" w:type="dxa"/>
              <w:right w:w="90" w:type="dxa"/>
            </w:tcMar>
            <w:vAlign w:val="center"/>
          </w:tcPr>
          <w:p w14:paraId="444AEA67"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域泛化基座＋</w:t>
            </w:r>
            <w:r>
              <w:rPr>
                <w:rFonts w:ascii="Times New Roman" w:hAnsi="Times New Roman" w:cs="Times New Roman" w:eastAsia="宋体"/>
                <w:sz w:val="20"/>
                <w:szCs w:val="20"/>
              </w:rPr>
              <w:t>target-old support/</w:t>
            </w: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w:t>
            </w:r>
            <w:r>
              <w:rPr>
                <w:rFonts w:ascii="Times New Roman" w:hAnsi="Times New Roman" w:cs="Times New Roman" w:eastAsia="宋体"/>
                <w:sz w:val="20"/>
                <w:szCs w:val="20"/>
              </w:rPr>
              <w:t>MRIOR</w:t>
            </w:r>
            <w:proofErr w:type="spellEnd"/>
            <w:r>
              <w:rPr>
                <w:rFonts w:ascii="Times New Roman" w:hAnsi="Times New Roman" w:cs="Times New Roman" w:eastAsia="宋体"/>
                <w:sz w:val="20"/>
                <w:szCs w:val="20"/>
              </w:rPr>
              <w:t>/</w:t>
            </w:r>
            <w:proofErr w:type="spellStart"/>
            <w:r>
              <w:rPr>
                <w:rFonts w:ascii="Times New Roman" w:hAnsi="Times New Roman" w:cs="Times New Roman" w:eastAsia="宋体"/>
                <w:sz w:val="20"/>
                <w:szCs w:val="20"/>
              </w:rPr>
              <w:t>DADDA</w:t>
            </w:r>
            <w:r>
              <w:rPr>
                <w:rFonts w:ascii="Times New Roman" w:hAnsi="Times New Roman" w:cs="Times New Roman" w:eastAsia="宋体"/>
                <w:sz w:val="20"/>
                <w:szCs w:val="20"/>
              </w:rPr>
              <w:t>另读</w:t>
            </w:r>
            <w:r>
              <w:rPr>
                <w:rFonts w:ascii="Times New Roman" w:hAnsi="Times New Roman" w:cs="Times New Roman" w:eastAsia="宋体"/>
                <w:sz w:val="20"/>
                <w:szCs w:val="20"/>
              </w:rPr>
              <w:t>source</w:t>
            </w:r>
            <w:proofErr w:type="spellEnd"/>
          </w:p>
        </w:tc>
        <w:tc>
          <w:tcPr>
            <w:tcW w:w="0" w:type="auto"/>
            <w:shd w:val="clear" w:color="auto" w:fill="F7F9FC"/>
            <w:tcMar>
              <w:top w:w="70" w:type="dxa"/>
              <w:left w:w="90" w:type="dxa"/>
              <w:bottom w:w="70" w:type="dxa"/>
              <w:right w:w="90" w:type="dxa"/>
            </w:tcMar>
            <w:vAlign w:val="center"/>
          </w:tcPr>
          <w:p w14:paraId="090F4079"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个</w:t>
            </w:r>
            <w:r>
              <w:rPr>
                <w:rFonts w:ascii="Times New Roman" w:hAnsi="Times New Roman" w:cs="Times New Roman" w:eastAsia="宋体"/>
                <w:sz w:val="20"/>
                <w:szCs w:val="20"/>
              </w:rPr>
              <w:t>target receiver</w:t>
            </w:r>
            <w:r>
              <w:rPr>
                <w:rFonts w:ascii="Times New Roman" w:hAnsi="Times New Roman" w:cs="Times New Roman" w:eastAsia="宋体"/>
                <w:sz w:val="20"/>
                <w:szCs w:val="20"/>
              </w:rPr>
              <w:t>；</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rPr>
                <w:rFonts w:ascii="Times New Roman" w:hAnsi="Times New Roman" w:cs="Times New Roman" w:eastAsia="宋体"/>
                <w:sz w:val="20"/>
                <w:szCs w:val="20"/>
              </w:rPr>
              <w:t>；</w:t>
            </w:r>
            <w:r>
              <w:rPr>
                <w:rFonts w:ascii="Times New Roman" w:hAnsi="Times New Roman" w:cs="Times New Roman" w:eastAsia="宋体"/>
                <w:sz w:val="20"/>
                <w:szCs w:val="20"/>
              </w:rPr>
              <w:t>5</w:t>
            </w:r>
            <w:r>
              <w:rPr>
                <w:rFonts w:ascii="Times New Roman" w:hAnsi="Times New Roman" w:cs="Times New Roman" w:eastAsia="宋体"/>
                <w:sz w:val="20"/>
                <w:szCs w:val="20"/>
              </w:rPr>
              <w:t>个</w:t>
            </w:r>
            <w:r>
              <w:rPr>
                <w:rFonts w:ascii="Times New Roman" w:hAnsi="Times New Roman" w:cs="Times New Roman" w:eastAsia="宋体"/>
                <w:sz w:val="20"/>
                <w:szCs w:val="20"/>
              </w:rPr>
              <w:t>seed</w:t>
            </w:r>
          </w:p>
        </w:tc>
        <w:tc>
          <w:tcPr>
            <w:tcW w:w="0" w:type="auto"/>
            <w:shd w:val="clear" w:color="auto" w:fill="F7F9FC"/>
            <w:tcMar>
              <w:top w:w="70" w:type="dxa"/>
              <w:left w:w="90" w:type="dxa"/>
              <w:bottom w:w="70" w:type="dxa"/>
              <w:right w:w="90" w:type="dxa"/>
            </w:tcMar>
            <w:vAlign w:val="center"/>
          </w:tcPr>
          <w:p w14:paraId="29290746" w14:textId="77777777" w:rsidR="006F2927" w:rsidRDefault="00000000">
            <w:pPr>
              <w:spacing w:after="0" w:line="240" w:lineRule="auto"/>
            </w:pPr>
            <w:r>
              <w:rPr>
                <w:rFonts w:ascii="Times New Roman" w:hAnsi="Times New Roman" w:cs="Times New Roman" w:eastAsia="宋体"/>
                <w:sz w:val="20"/>
                <w:szCs w:val="20"/>
              </w:rPr>
              <w:t>5×5×5×3=375</w:t>
            </w:r>
            <w:r>
              <w:rPr>
                <w:rFonts w:ascii="Times New Roman" w:hAnsi="Times New Roman" w:cs="Times New Roman" w:eastAsia="宋体"/>
                <w:sz w:val="20"/>
                <w:szCs w:val="20"/>
              </w:rPr>
              <w:t>个方法任务</w:t>
            </w:r>
          </w:p>
        </w:tc>
        <w:tc>
          <w:tcPr>
            <w:tcW w:w="0" w:type="auto"/>
            <w:shd w:val="clear" w:color="auto" w:fill="F7F9FC"/>
            <w:tcMar>
              <w:top w:w="70" w:type="dxa"/>
              <w:left w:w="90" w:type="dxa"/>
              <w:bottom w:w="70" w:type="dxa"/>
              <w:right w:w="90" w:type="dxa"/>
            </w:tcMar>
            <w:vAlign w:val="center"/>
          </w:tcPr>
          <w:p w14:paraId="2608CD71" w14:textId="77777777" w:rsidR="006F2927" w:rsidRDefault="00000000">
            <w:pPr>
              <w:spacing w:after="0" w:line="240" w:lineRule="auto"/>
              <w:rPr>
                <w:lang w:eastAsia="zh-CN"/>
              </w:rPr>
            </w:pP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old</m:t>
                  </m:r>
                </m:sub>
                <m:sup>
                  <m:r>
                    <w:rPr>
                      <w:rFonts w:ascii="Cambria Math" w:hAnsi="Cambria Math"/>
                      <w:lang w:eastAsia="zh-CN"/>
                    </w:rPr>
                    <m:t>DA0_REG0</m:t>
                  </m:r>
                  <m:r>
                    <m:rPr>
                      <m:sty m:val="p"/>
                    </m:rPr>
                    <w:rPr>
                      <w:rFonts w:ascii="Cambria Math" w:hAnsi="Cambria Math"/>
                      <w:lang w:eastAsia="zh-CN"/>
                    </w:rPr>
                    <m:t>/</m:t>
                  </m:r>
                  <m:r>
                    <w:rPr>
                      <w:rFonts w:ascii="Cambria Math" w:hAnsi="Cambria Math"/>
                      <w:lang w:eastAsia="zh-CN"/>
                    </w:rPr>
                    <m:t>DA1_REG0</m:t>
                  </m:r>
                </m:sup>
              </m:sSubSup>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old</m:t>
                  </m:r>
                </m:sub>
              </m:sSub>
            </m:oMath>
            <w:r>
              <w:rPr>
                <w:rFonts w:ascii="Times New Roman" w:hAnsi="Times New Roman" w:cs="Times New Roman" w:eastAsia="宋体"/>
                <w:sz w:val="20"/>
                <w:szCs w:val="20"/>
                <w:lang w:eastAsia="zh-CN"/>
              </w:rPr>
              <w:t>、正</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负迁移、时延</w:t>
            </w:r>
          </w:p>
        </w:tc>
      </w:tr>
      <w:tr w:rsidR="006F2927" w14:paraId="62F83F71" w14:textId="77777777">
        <w:trPr>
          <w:cantSplit/>
        </w:trPr>
        <w:tc>
          <w:tcPr>
            <w:tcW w:w="0" w:type="auto"/>
            <w:shd w:val="clear" w:color="auto" w:fill="FFFFFF"/>
            <w:tcMar>
              <w:top w:w="70" w:type="dxa"/>
              <w:left w:w="90" w:type="dxa"/>
              <w:bottom w:w="70" w:type="dxa"/>
              <w:right w:w="90" w:type="dxa"/>
            </w:tcMar>
            <w:vAlign w:val="center"/>
          </w:tcPr>
          <w:p w14:paraId="2BDF2872" w14:textId="77777777" w:rsidR="006F2927" w:rsidRDefault="00000000">
            <w:pPr>
              <w:spacing w:after="0" w:line="240" w:lineRule="auto"/>
            </w:pPr>
            <w:proofErr w:type="spellStart"/>
            <w:r>
              <w:rPr>
                <w:rFonts w:ascii="Times New Roman" w:hAnsi="Times New Roman" w:cs="Times New Roman" w:eastAsia="宋体"/>
                <w:sz w:val="20"/>
                <w:szCs w:val="20"/>
              </w:rPr>
              <w:t>新类注册</w:t>
            </w:r>
            <w:proofErr w:type="spellEnd"/>
          </w:p>
        </w:tc>
        <w:tc>
          <w:tcPr>
            <w:tcW w:w="0" w:type="auto"/>
            <w:shd w:val="clear" w:color="auto" w:fill="FFFFFF"/>
            <w:tcMar>
              <w:top w:w="70" w:type="dxa"/>
              <w:left w:w="90" w:type="dxa"/>
              <w:bottom w:w="70" w:type="dxa"/>
              <w:right w:w="90" w:type="dxa"/>
            </w:tcMar>
            <w:vAlign w:val="center"/>
          </w:tcPr>
          <w:p w14:paraId="2B1F7695"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域泛化基座接口＋</w:t>
            </w:r>
            <w:r>
              <w:rPr>
                <w:rFonts w:ascii="Times New Roman" w:hAnsi="Times New Roman" w:cs="Times New Roman" w:eastAsia="宋体"/>
                <w:sz w:val="20"/>
                <w:szCs w:val="20"/>
              </w:rPr>
              <w:t>Phase2</w:t>
            </w:r>
            <w:r>
              <w:rPr>
                <w:rFonts w:ascii="Times New Roman" w:hAnsi="Times New Roman" w:cs="Times New Roman" w:eastAsia="宋体"/>
                <w:sz w:val="20"/>
                <w:szCs w:val="20"/>
              </w:rPr>
              <w:t>前</w:t>
            </w:r>
            <w:r>
              <w:rPr>
                <w:rFonts w:ascii="Times New Roman" w:hAnsi="Times New Roman" w:cs="Times New Roman" w:eastAsia="宋体"/>
                <w:sz w:val="20"/>
                <w:szCs w:val="20"/>
              </w:rPr>
              <w:t>base</w:t>
            </w:r>
            <w:r>
              <w:rPr>
                <w:rFonts w:ascii="Times New Roman" w:hAnsi="Times New Roman" w:cs="Times New Roman" w:eastAsia="宋体"/>
                <w:sz w:val="20"/>
                <w:szCs w:val="20"/>
              </w:rPr>
              <w:t>状态＋</w:t>
            </w:r>
            <w:r>
              <w:rPr>
                <w:rFonts w:ascii="Times New Roman" w:hAnsi="Times New Roman" w:cs="Times New Roman" w:eastAsia="宋体"/>
                <w:sz w:val="20"/>
                <w:szCs w:val="20"/>
              </w:rPr>
              <w:t xml:space="preserve">target-new </w:t>
            </w:r>
            <w:proofErr w:type="spellStart"/>
            <w:r>
              <w:rPr>
                <w:rFonts w:ascii="Times New Roman" w:hAnsi="Times New Roman" w:cs="Times New Roman" w:eastAsia="宋体"/>
                <w:sz w:val="20"/>
                <w:szCs w:val="20"/>
              </w:rPr>
              <w:t>support</w:t>
            </w:r>
            <w:r>
              <w:rPr>
                <w:rFonts w:ascii="Times New Roman" w:hAnsi="Times New Roman" w:cs="Times New Roman" w:eastAsia="宋体"/>
                <w:sz w:val="20"/>
                <w:szCs w:val="20"/>
              </w:rPr>
              <w:t>；</w:t>
            </w:r>
            <w:r>
              <w:rPr>
                <w:rFonts w:ascii="Times New Roman" w:hAnsi="Times New Roman" w:cs="Times New Roman" w:eastAsia="宋体"/>
                <w:sz w:val="20"/>
                <w:szCs w:val="20"/>
              </w:rPr>
              <w:t>old</w:t>
            </w:r>
            <w:proofErr w:type="spellEnd"/>
            <w:r>
              <w:rPr>
                <w:rFonts w:ascii="Times New Roman" w:hAnsi="Times New Roman" w:cs="Times New Roman" w:eastAsia="宋体"/>
                <w:sz w:val="20"/>
                <w:szCs w:val="20"/>
              </w:rPr>
              <w:t xml:space="preserve">/new </w:t>
            </w: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只评分</w:t>
            </w:r>
            <w:proofErr w:type="spellEnd"/>
          </w:p>
        </w:tc>
        <w:tc>
          <w:tcPr>
            <w:tcW w:w="0" w:type="auto"/>
            <w:shd w:val="clear" w:color="auto" w:fill="FFFFFF"/>
            <w:tcMar>
              <w:top w:w="70" w:type="dxa"/>
              <w:left w:w="90" w:type="dxa"/>
              <w:bottom w:w="70" w:type="dxa"/>
              <w:right w:w="90" w:type="dxa"/>
            </w:tcMar>
            <w:vAlign w:val="center"/>
          </w:tcPr>
          <w:p w14:paraId="7114EB72" w14:textId="77777777" w:rsidR="006F2927" w:rsidRDefault="00000000">
            <w:pPr>
              <w:spacing w:after="0"/>
            </w:pPr>
            <w:r>
              <w:rPr>
                <w:rFonts w:ascii="Times New Roman" w:hAnsi="Times New Roman" w:cs="Times New Roman" w:eastAsia="宋体"/>
                <w:sz w:val="20"/>
                <w:szCs w:val="20"/>
              </w:rPr>
              <w:t>K</w:t>
            </w:r>
            <w:proofErr w:type="gramStart"/>
            <w:r>
              <w:rPr>
                <w:rFonts w:ascii="Times New Roman" w:hAnsi="Times New Roman" w:cs="Times New Roman" w:eastAsia="宋体"/>
                <w:sz w:val="20"/>
                <w:szCs w:val="20"/>
              </w:rPr>
              <w:t>∈{</w:t>
            </w:r>
            <w:proofErr w:type="gramEnd"/>
            <w:r>
              <w:rPr>
                <w:rFonts w:ascii="Times New Roman" w:hAnsi="Times New Roman" w:cs="Times New Roman" w:eastAsia="宋体"/>
                <w:sz w:val="20"/>
                <w:szCs w:val="20"/>
              </w:rPr>
              <w:t>5,10,</w:t>
            </w:r>
            <w:proofErr w:type="gramStart"/>
            <w:r>
              <w:rPr>
                <w:rFonts w:ascii="Times New Roman" w:hAnsi="Times New Roman" w:cs="Times New Roman" w:eastAsia="宋体"/>
                <w:sz w:val="20"/>
                <w:szCs w:val="20"/>
              </w:rPr>
              <w:t>20}</w:t>
            </w:r>
            <w:r>
              <w:rPr>
                <w:rFonts w:ascii="Times New Roman" w:hAnsi="Times New Roman" w:cs="Times New Roman" w:eastAsia="宋体"/>
                <w:sz w:val="20"/>
                <w:szCs w:val="20"/>
              </w:rPr>
              <w:t>；</w:t>
            </w:r>
            <w:proofErr w:type="gramEnd"/>
          </w:p>
        </w:tc>
        <w:tc>
          <w:tcPr>
            <w:tcW w:w="0" w:type="auto"/>
            <w:shd w:val="clear" w:color="auto" w:fill="FFFFFF"/>
            <w:tcMar>
              <w:top w:w="70" w:type="dxa"/>
              <w:left w:w="90" w:type="dxa"/>
              <w:bottom w:w="70" w:type="dxa"/>
              <w:right w:w="90" w:type="dxa"/>
            </w:tcMar>
            <w:vAlign w:val="center"/>
          </w:tcPr>
          <w:p w14:paraId="4A9972E5" w14:textId="77777777" w:rsidR="006F2927" w:rsidRDefault="00000000">
            <w:pPr>
              <w:spacing w:after="0"/>
              <w:rPr>
                <w:lang w:eastAsia="zh-CN"/>
              </w:rPr>
            </w:pPr>
            <w:r>
              <w:rPr>
                <w:rFonts w:ascii="Times New Roman" w:hAnsi="Times New Roman" w:cs="Times New Roman" w:eastAsia="宋体"/>
                <w:sz w:val="20"/>
                <w:szCs w:val="20"/>
                <w:lang w:eastAsia="zh-CN"/>
              </w:rPr>
              <w:t>24</w:t>
            </w:r>
            <w:r>
              <w:rPr>
                <w:rFonts w:ascii="Times New Roman" w:hAnsi="Times New Roman" w:cs="Times New Roman" w:eastAsia="宋体"/>
                <w:sz w:val="20"/>
                <w:szCs w:val="20"/>
                <w:lang w:eastAsia="zh-CN"/>
              </w:rPr>
              <w:t>个正式</w:t>
            </w:r>
            <w:r>
              <w:rPr>
                <w:rFonts w:ascii="Times New Roman" w:hAnsi="Times New Roman" w:cs="Times New Roman" w:eastAsia="宋体"/>
                <w:sz w:val="20"/>
                <w:szCs w:val="20"/>
                <w:lang w:eastAsia="zh-CN"/>
              </w:rPr>
              <w:t>LEO</w:t>
            </w:r>
            <w:r>
              <w:rPr>
                <w:rFonts w:ascii="Times New Roman" w:hAnsi="Times New Roman" w:cs="Times New Roman" w:eastAsia="宋体"/>
                <w:sz w:val="20"/>
                <w:szCs w:val="20"/>
                <w:lang w:eastAsia="zh-CN"/>
              </w:rPr>
              <w:t>逐配置结果</w:t>
            </w:r>
          </w:p>
        </w:tc>
        <w:tc>
          <w:tcPr>
            <w:tcW w:w="0" w:type="auto"/>
            <w:shd w:val="clear" w:color="auto" w:fill="FFFFFF"/>
            <w:tcMar>
              <w:top w:w="70" w:type="dxa"/>
              <w:left w:w="90" w:type="dxa"/>
              <w:bottom w:w="70" w:type="dxa"/>
              <w:right w:w="90" w:type="dxa"/>
            </w:tcMar>
            <w:vAlign w:val="center"/>
          </w:tcPr>
          <w:p w14:paraId="7BD9860B" w14:textId="77777777" w:rsidR="006F2927" w:rsidRDefault="00000000">
            <w:pPr>
              <w:spacing w:after="0" w:line="240" w:lineRule="auto"/>
            </w:pPr>
            <m:oMath>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r>
                    <m:rPr>
                      <m:sty m:val="p"/>
                    </m:rPr>
                    <w:rPr>
                      <w:rFonts w:ascii="Cambria Math" w:hAnsi="Cambria Math"/>
                    </w:rPr>
                    <m:t>/</m:t>
                  </m:r>
                  <m:r>
                    <w:rPr>
                      <w:rFonts w:ascii="Cambria Math" w:hAnsi="Cambria Math"/>
                    </w:rPr>
                    <m:t>DA1_REG1</m:t>
                  </m:r>
                </m:sup>
              </m:sSubSup>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A</m:t>
                  </m:r>
                </m:e>
                <m:sub>
                  <m:r>
                    <w:rPr>
                      <w:rFonts w:ascii="Cambria Math" w:hAnsi="Cambria Math"/>
                    </w:rPr>
                    <m:t>new</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H</m:t>
                  </m:r>
                </m:e>
                <m:sub>
                  <m:r>
                    <w:rPr>
                      <w:rFonts w:ascii="Cambria Math" w:hAnsi="Cambria Math"/>
                    </w:rPr>
                    <m:t>old</m:t>
                  </m:r>
                  <m:r>
                    <m:rPr>
                      <m:sty m:val="p"/>
                    </m:rPr>
                    <w:rPr>
                      <w:rFonts w:ascii="Cambria Math" w:hAnsi="Cambria Math"/>
                    </w:rPr>
                    <m:t>,</m:t>
                  </m:r>
                  <m:r>
                    <w:rPr>
                      <w:rFonts w:ascii="Cambria Math" w:hAnsi="Cambria Math"/>
                    </w:rPr>
                    <m:t>new</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F</m:t>
                  </m:r>
                </m:e>
                <m:sub>
                  <m:r>
                    <w:rPr>
                      <w:rFonts w:ascii="Cambria Math" w:hAnsi="Cambria Math"/>
                    </w:rPr>
                    <m:t>old</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A</m:t>
                  </m:r>
                </m:e>
                <m:sub>
                  <m:r>
                    <m:rPr>
                      <m:sty m:val="p"/>
                    </m:rPr>
                    <w:rPr>
                      <w:rFonts w:ascii="Cambria Math" w:hAnsi="Cambria Math"/>
                    </w:rPr>
                    <m:t>min,</m:t>
                  </m:r>
                  <m:r>
                    <w:rPr>
                      <w:rFonts w:ascii="Cambria Math" w:hAnsi="Cambria Math"/>
                    </w:rPr>
                    <m:t>old</m:t>
                  </m:r>
                </m:sub>
              </m:sSub>
            </m:oMath>
          </w:p>
        </w:tc>
      </w:tr>
      <w:tr w:rsidR="006F2927" w14:paraId="60544C41" w14:textId="77777777">
        <w:trPr>
          <w:cantSplit/>
        </w:trPr>
        <w:tc>
          <w:tcPr>
            <w:tcW w:w="0" w:type="auto"/>
            <w:shd w:val="clear" w:color="auto" w:fill="F7F9FC"/>
            <w:tcMar>
              <w:top w:w="70" w:type="dxa"/>
              <w:left w:w="90" w:type="dxa"/>
              <w:bottom w:w="70" w:type="dxa"/>
              <w:right w:w="90" w:type="dxa"/>
            </w:tcMar>
            <w:vAlign w:val="center"/>
          </w:tcPr>
          <w:p w14:paraId="68A6BE2C" w14:textId="77777777" w:rsidR="006F2927" w:rsidRDefault="00000000">
            <w:pPr>
              <w:spacing w:after="0" w:line="240" w:lineRule="auto"/>
            </w:pPr>
            <w:proofErr w:type="spellStart"/>
            <w:r>
              <w:rPr>
                <w:rFonts w:ascii="Times New Roman" w:hAnsi="Times New Roman" w:cs="Times New Roman" w:eastAsia="宋体"/>
                <w:sz w:val="20"/>
                <w:szCs w:val="20"/>
              </w:rPr>
              <w:t>信道归因诊断</w:t>
            </w:r>
            <w:proofErr w:type="spellEnd"/>
          </w:p>
        </w:tc>
        <w:tc>
          <w:tcPr>
            <w:tcW w:w="0" w:type="auto"/>
            <w:shd w:val="clear" w:color="auto" w:fill="F7F9FC"/>
            <w:tcMar>
              <w:top w:w="70" w:type="dxa"/>
              <w:left w:w="90" w:type="dxa"/>
              <w:bottom w:w="70" w:type="dxa"/>
              <w:right w:w="90" w:type="dxa"/>
            </w:tcMar>
            <w:vAlign w:val="center"/>
          </w:tcPr>
          <w:p w14:paraId="5FDA7BF1"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保持方法、物理</w:t>
            </w:r>
            <w:r>
              <w:rPr>
                <w:rFonts w:ascii="Times New Roman" w:hAnsi="Times New Roman" w:cs="Times New Roman" w:eastAsia="宋体"/>
                <w:sz w:val="20"/>
                <w:szCs w:val="20"/>
                <w:lang w:eastAsia="zh-CN"/>
              </w:rPr>
              <w:t>ID</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split</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K</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seed</w:t>
            </w:r>
            <w:r>
              <w:rPr>
                <w:rFonts w:ascii="Times New Roman" w:hAnsi="Times New Roman" w:cs="Times New Roman" w:eastAsia="宋体"/>
                <w:sz w:val="20"/>
                <w:szCs w:val="20"/>
                <w:lang w:eastAsia="zh-CN"/>
              </w:rPr>
              <w:t>和旧类条件一致，仅替换新类</w:t>
            </w:r>
            <w:r>
              <w:rPr>
                <w:rFonts w:ascii="Times New Roman" w:hAnsi="Times New Roman" w:cs="Times New Roman" w:eastAsia="宋体"/>
                <w:sz w:val="20"/>
                <w:szCs w:val="20"/>
                <w:lang w:eastAsia="zh-CN"/>
              </w:rPr>
              <w:t>IQ</w:t>
            </w:r>
            <w:r>
              <w:rPr>
                <w:rFonts w:ascii="Times New Roman" w:hAnsi="Times New Roman" w:cs="Times New Roman" w:eastAsia="宋体"/>
                <w:sz w:val="20"/>
                <w:szCs w:val="20"/>
                <w:lang w:eastAsia="zh-CN"/>
              </w:rPr>
              <w:t>为无</w:t>
            </w:r>
            <w:r>
              <w:rPr>
                <w:rFonts w:ascii="Times New Roman" w:hAnsi="Times New Roman" w:cs="Times New Roman" w:eastAsia="宋体"/>
                <w:sz w:val="20"/>
                <w:szCs w:val="20"/>
                <w:lang w:eastAsia="zh-CN"/>
              </w:rPr>
              <w:t>LEO</w:t>
            </w:r>
            <w:r>
              <w:rPr>
                <w:rFonts w:ascii="Times New Roman" w:hAnsi="Times New Roman" w:cs="Times New Roman" w:eastAsia="宋体"/>
                <w:sz w:val="20"/>
                <w:szCs w:val="20"/>
                <w:lang w:eastAsia="zh-CN"/>
              </w:rPr>
              <w:t>版本</w:t>
            </w:r>
          </w:p>
        </w:tc>
        <w:tc>
          <w:tcPr>
            <w:tcW w:w="0" w:type="auto"/>
            <w:shd w:val="clear" w:color="auto" w:fill="F7F9FC"/>
            <w:tcMar>
              <w:top w:w="70" w:type="dxa"/>
              <w:left w:w="90" w:type="dxa"/>
              <w:bottom w:w="70" w:type="dxa"/>
              <w:right w:w="90" w:type="dxa"/>
            </w:tcMar>
            <w:vAlign w:val="center"/>
          </w:tcPr>
          <w:p w14:paraId="5BD1C436" w14:textId="77777777" w:rsidR="006F2927" w:rsidRDefault="00000000">
            <w:pPr>
              <w:spacing w:after="0"/>
            </w:pPr>
            <w:r>
              <w:rPr>
                <w:rFonts w:ascii="Times New Roman" w:hAnsi="Times New Roman" w:cs="Times New Roman" w:eastAsia="宋体"/>
                <w:sz w:val="20"/>
                <w:szCs w:val="20"/>
              </w:rPr>
              <w:t>K</w:t>
            </w:r>
            <w:proofErr w:type="gramStart"/>
            <w:r>
              <w:rPr>
                <w:rFonts w:ascii="Times New Roman" w:hAnsi="Times New Roman" w:cs="Times New Roman" w:eastAsia="宋体"/>
                <w:sz w:val="20"/>
                <w:szCs w:val="20"/>
              </w:rPr>
              <w:t>∈{</w:t>
            </w:r>
            <w:proofErr w:type="gramEnd"/>
            <w:r>
              <w:rPr>
                <w:rFonts w:ascii="Times New Roman" w:hAnsi="Times New Roman" w:cs="Times New Roman" w:eastAsia="宋体"/>
                <w:sz w:val="20"/>
                <w:szCs w:val="20"/>
              </w:rPr>
              <w:t>5,10,</w:t>
            </w:r>
            <w:proofErr w:type="gramStart"/>
            <w:r>
              <w:rPr>
                <w:rFonts w:ascii="Times New Roman" w:hAnsi="Times New Roman" w:cs="Times New Roman" w:eastAsia="宋体"/>
                <w:sz w:val="20"/>
                <w:szCs w:val="20"/>
              </w:rPr>
              <w:t>20}</w:t>
            </w:r>
            <w:r>
              <w:rPr>
                <w:rFonts w:ascii="Times New Roman" w:hAnsi="Times New Roman" w:cs="Times New Roman" w:eastAsia="宋体"/>
                <w:sz w:val="20"/>
                <w:szCs w:val="20"/>
              </w:rPr>
              <w:t>；</w:t>
            </w:r>
            <w:proofErr w:type="gramEnd"/>
          </w:p>
        </w:tc>
        <w:tc>
          <w:tcPr>
            <w:tcW w:w="0" w:type="auto"/>
            <w:shd w:val="clear" w:color="auto" w:fill="F7F9FC"/>
            <w:tcMar>
              <w:top w:w="70" w:type="dxa"/>
              <w:left w:w="90" w:type="dxa"/>
              <w:bottom w:w="70" w:type="dxa"/>
              <w:right w:w="90" w:type="dxa"/>
            </w:tcMar>
            <w:vAlign w:val="center"/>
          </w:tcPr>
          <w:p w14:paraId="19612888" w14:textId="77777777" w:rsidR="006F2927" w:rsidRDefault="00000000">
            <w:pPr>
              <w:spacing w:after="0"/>
            </w:pPr>
            <w:r>
              <w:rPr>
                <w:rFonts w:ascii="Times New Roman" w:hAnsi="Times New Roman" w:cs="Times New Roman" w:eastAsia="宋体"/>
                <w:sz w:val="20"/>
                <w:szCs w:val="20"/>
              </w:rPr>
              <w:t>18</w:t>
            </w:r>
            <w:r>
              <w:rPr>
                <w:rFonts w:ascii="Times New Roman" w:hAnsi="Times New Roman" w:cs="Times New Roman" w:eastAsia="宋体"/>
                <w:sz w:val="20"/>
                <w:szCs w:val="20"/>
              </w:rPr>
              <w:t>个</w:t>
            </w:r>
            <w:r>
              <w:rPr>
                <w:rFonts w:ascii="Times New Roman" w:hAnsi="Times New Roman" w:cs="Times New Roman" w:eastAsia="宋体"/>
                <w:sz w:val="20"/>
                <w:szCs w:val="20"/>
              </w:rPr>
              <w:t>matched</w:t>
            </w:r>
            <w:r>
              <w:rPr>
                <w:rFonts w:ascii="Times New Roman" w:hAnsi="Times New Roman" w:cs="Times New Roman" w:eastAsia="宋体"/>
                <w:sz w:val="20"/>
                <w:szCs w:val="20"/>
              </w:rPr>
              <w:t>无</w:t>
            </w:r>
            <w:r>
              <w:rPr>
                <w:rFonts w:ascii="Times New Roman" w:hAnsi="Times New Roman" w:cs="Times New Roman" w:eastAsia="宋体"/>
                <w:sz w:val="20"/>
                <w:szCs w:val="20"/>
              </w:rPr>
              <w:t>LEO</w:t>
            </w:r>
            <w:r>
              <w:rPr>
                <w:rFonts w:ascii="Times New Roman" w:hAnsi="Times New Roman" w:cs="Times New Roman" w:eastAsia="宋体"/>
                <w:sz w:val="20"/>
                <w:szCs w:val="20"/>
              </w:rPr>
              <w:t>逐配置结果</w:t>
            </w:r>
          </w:p>
        </w:tc>
        <w:tc>
          <w:tcPr>
            <w:tcW w:w="0" w:type="auto"/>
            <w:shd w:val="clear" w:color="auto" w:fill="F7F9FC"/>
            <w:tcMar>
              <w:top w:w="70" w:type="dxa"/>
              <w:left w:w="90" w:type="dxa"/>
              <w:bottom w:w="70" w:type="dxa"/>
              <w:right w:w="90" w:type="dxa"/>
            </w:tcMar>
            <w:vAlign w:val="center"/>
          </w:tcPr>
          <w:p w14:paraId="3F5CA5E0" w14:textId="77777777" w:rsidR="006F2927" w:rsidRDefault="00000000">
            <w:pPr>
              <w:spacing w:after="0" w:line="240" w:lineRule="auto"/>
            </w:pPr>
            <m:oMath>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new</m:t>
                  </m:r>
                </m:sub>
              </m:sSub>
            </m:oMath>
            <w:r>
              <w:rPr>
                <w:rFonts w:ascii="Times New Roman" w:hAnsi="Times New Roman" w:cs="Times New Roman" w:eastAsia="宋体"/>
                <w:sz w:val="20"/>
                <w:szCs w:val="20"/>
              </w:rPr>
              <w:t>、</w:t>
            </w:r>
            <m:oMath>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old</m:t>
                  </m:r>
                </m:sub>
              </m:sSub>
            </m:oMath>
            <w:r>
              <w:rPr>
                <w:rFonts w:ascii="Times New Roman" w:hAnsi="Times New Roman" w:cs="Times New Roman" w:eastAsia="宋体"/>
                <w:sz w:val="20"/>
                <w:szCs w:val="20"/>
              </w:rPr>
              <w:t>、</w:t>
            </w:r>
            <m:oMath>
              <m:r>
                <w:rPr>
                  <w:rFonts w:ascii="Cambria Math" w:hAnsi="Cambria Math"/>
                </w:rPr>
                <m:t>ΔH</m:t>
              </m:r>
            </m:oMath>
            <w:r>
              <w:rPr>
                <w:rFonts w:ascii="Times New Roman" w:hAnsi="Times New Roman" w:cs="Times New Roman" w:eastAsia="宋体"/>
                <w:sz w:val="20"/>
                <w:szCs w:val="20"/>
              </w:rPr>
              <w:t>、</w:t>
            </w:r>
            <m:oMath>
              <m: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old</m:t>
                  </m:r>
                </m:sub>
              </m:sSub>
            </m:oMath>
            <w:r>
              <w:rPr>
                <w:rFonts w:ascii="Times New Roman" w:hAnsi="Times New Roman" w:cs="Times New Roman" w:eastAsia="宋体"/>
                <w:sz w:val="20"/>
                <w:szCs w:val="20"/>
              </w:rPr>
              <w:t>、</w:t>
            </w:r>
            <m:oMath>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min,</m:t>
                  </m:r>
                  <m:r>
                    <w:rPr>
                      <w:rFonts w:ascii="Cambria Math" w:hAnsi="Cambria Math"/>
                    </w:rPr>
                    <m:t>old</m:t>
                  </m:r>
                </m:sub>
              </m:sSub>
            </m:oMath>
          </w:p>
        </w:tc>
      </w:tr>
    </w:tbl>
    <w:p w14:paraId="1CFE3734" w14:textId="77777777" w:rsidR="006F2927" w:rsidRDefault="00000000">
      <w:pPr>
        <w:pStyle w:val="21"/>
        <w:rPr>
          <w:lang w:eastAsia="zh-CN"/>
        </w:rPr>
      </w:pPr>
      <w:r>
        <w:rPr>
          <w:rFonts w:ascii="Times New Roman" w:hAnsi="Times New Roman" w:cs="Times New Roman" w:eastAsia="宋体"/>
          <w:lang w:eastAsia="zh-CN"/>
        </w:rPr>
        <w:t>2.3</w:t>
      </w:r>
      <w:r>
        <w:rPr>
          <w:rFonts w:ascii="Times New Roman" w:hAnsi="Times New Roman" w:cs="Times New Roman" w:eastAsia="宋体"/>
          <w:lang w:eastAsia="zh-CN"/>
        </w:rPr>
        <w:t>评价指标</w:t>
      </w:r>
    </w:p>
    <w:p w14:paraId="5F987458" w14:textId="77777777" w:rsidR="006F2927" w:rsidRDefault="00000000">
      <w:pPr>
        <w:keepLines/>
        <w:spacing w:after="80" w:line="300" w:lineRule="auto"/>
        <w:rPr>
          <w:lang w:eastAsia="zh-CN"/>
        </w:rPr>
      </w:pPr>
      <w:r>
        <w:rPr>
          <w:rFonts w:ascii="Times New Roman" w:hAnsi="Times New Roman" w:cs="Times New Roman" w:eastAsia="宋体"/>
        </w:rPr>
        <w:t>为避免符号、状态和结果字段混在一个段落中，以下按三类表格说明。状态名统一写为DAx_REGy：第一位DA表示是否完成域适应，第二位REG表示是否完成新类注册，0/1分别表示未完成/已完成。准确率与调和均值以%报告，差值也以%报告，运行时间以秒（second，s）报告；Δ表示相对正式LEO结果的变化量。</w:t>
      </w:r>
    </w:p>
    <w:p w14:paraId="76B4457B" w14:textId="77777777" w:rsidR="006F2927" w:rsidRDefault="00000000">
      <w:pPr>
        <w:keepNext/>
        <w:keepLines/>
        <w:spacing w:before="120" w:after="60" w:line="300" w:lineRule="auto"/>
        <w:rPr>
          <w:lang w:eastAsia="zh-CN"/>
        </w:rPr>
      </w:pPr>
      <w:r>
        <w:rPr>
          <w:rFonts w:ascii="Times New Roman" w:hAnsi="Times New Roman" w:cs="Times New Roman" w:eastAsia="宋体"/>
          <w:b/>
          <w:bCs/>
          <w:color w:val="1F4E79"/>
          <w:lang w:eastAsia="zh-CN"/>
        </w:rPr>
        <w:t>（</w:t>
      </w:r>
      <w:r>
        <w:rPr>
          <w:rFonts w:ascii="Times New Roman" w:hAnsi="Times New Roman" w:cs="Times New Roman" w:eastAsia="宋体"/>
          <w:b/>
          <w:bCs/>
          <w:color w:val="1F4E79"/>
          <w:lang w:eastAsia="zh-CN"/>
        </w:rPr>
        <w:t>1</w:t>
      </w:r>
      <w:r>
        <w:rPr>
          <w:rFonts w:ascii="Times New Roman" w:hAnsi="Times New Roman" w:cs="Times New Roman" w:eastAsia="宋体"/>
          <w:b/>
          <w:bCs/>
          <w:color w:val="1F4E79"/>
          <w:lang w:eastAsia="zh-CN"/>
        </w:rPr>
        <w:t>）数据对象与基础符号</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Look w:val="04A0" w:firstRow="1" w:lastRow="0" w:firstColumn="1" w:lastColumn="0" w:noHBand="0" w:noVBand="1"/>
      </w:tblPr>
      <w:tblGrid>
        <w:gridCol w:w="1800"/>
        <w:gridCol w:w="7560"/>
      </w:tblGrid>
      <w:tr w:rsidR="006F2927" w14:paraId="73519888" w14:textId="77777777">
        <w:trPr>
          <w:cantSplit/>
          <w:tblHeader/>
        </w:trPr>
        <w:tc>
          <w:tcPr>
            <w:tcW w:w="1800" w:type="dxa"/>
            <w:shd w:val="clear" w:color="auto" w:fill="D9E2F3"/>
            <w:vAlign w:val="center"/>
          </w:tcPr>
          <w:p w14:paraId="7CDA8700"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符号</w:t>
            </w:r>
            <w:proofErr w:type="spellEnd"/>
          </w:p>
        </w:tc>
        <w:tc>
          <w:tcPr>
            <w:tcW w:w="7560" w:type="dxa"/>
            <w:shd w:val="clear" w:color="auto" w:fill="D9E2F3"/>
            <w:vAlign w:val="center"/>
          </w:tcPr>
          <w:p w14:paraId="667A0D00"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定义与物理意义</w:t>
            </w:r>
            <w:proofErr w:type="spellEnd"/>
          </w:p>
        </w:tc>
      </w:tr>
      <w:tr w:rsidR="006F2927" w14:paraId="675FA0F3" w14:textId="77777777">
        <w:trPr>
          <w:cantSplit/>
        </w:trPr>
        <w:tc>
          <w:tcPr>
            <w:tcW w:w="1800" w:type="dxa"/>
            <w:shd w:val="clear" w:color="auto" w:fill="F7F9FC"/>
            <w:vAlign w:val="center"/>
          </w:tcPr>
          <w:p w14:paraId="1C5589F3" w14:textId="77777777" w:rsidR="006F2927" w:rsidRDefault="00000000">
            <w:pPr>
              <w:keepLines/>
              <w:spacing w:after="0" w:line="300" w:lineRule="auto"/>
              <w:jc w:val="center"/>
            </w:pP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old</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new</m:t>
                  </m:r>
                </m:sub>
              </m:sSub>
            </m:oMath>
          </w:p>
        </w:tc>
        <w:tc>
          <w:tcPr>
            <w:tcW w:w="7560" w:type="dxa"/>
            <w:shd w:val="clear" w:color="auto" w:fill="F7F9FC"/>
            <w:vAlign w:val="center"/>
          </w:tcPr>
          <w:p w14:paraId="189A0287" w14:textId="77777777" w:rsidR="006F2927" w:rsidRDefault="00000000">
            <w:pPr>
              <w:keepLines/>
              <w:spacing w:after="0" w:line="30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query</w:t>
            </w:r>
            <w:r>
              <w:rPr>
                <w:rFonts w:ascii="Times New Roman" w:hAnsi="Times New Roman" w:cs="Times New Roman" w:eastAsia="宋体"/>
                <w:sz w:val="20"/>
                <w:szCs w:val="20"/>
              </w:rPr>
              <w:t>集合与新类</w:t>
            </w:r>
            <w:r>
              <w:rPr>
                <w:rFonts w:ascii="Times New Roman" w:hAnsi="Times New Roman" w:cs="Times New Roman" w:eastAsia="宋体"/>
                <w:sz w:val="20"/>
                <w:szCs w:val="20"/>
              </w:rPr>
              <w:t>query</w:t>
            </w:r>
            <w:r>
              <w:rPr>
                <w:rFonts w:ascii="Times New Roman" w:hAnsi="Times New Roman" w:cs="Times New Roman" w:eastAsia="宋体"/>
                <w:sz w:val="20"/>
                <w:szCs w:val="20"/>
              </w:rPr>
              <w:t>集合</w:t>
            </w:r>
            <w:proofErr w:type="spellEnd"/>
            <w:r>
              <w:rPr>
                <w:rFonts w:ascii="Times New Roman" w:hAnsi="Times New Roman" w:cs="Times New Roman" w:eastAsia="宋体"/>
                <w:sz w:val="20"/>
                <w:szCs w:val="20"/>
              </w:rPr>
              <w:t>。</w:t>
            </w:r>
          </w:p>
        </w:tc>
      </w:tr>
      <w:tr w:rsidR="006F2927" w14:paraId="6B36C9B7" w14:textId="77777777">
        <w:trPr>
          <w:cantSplit/>
        </w:trPr>
        <w:tc>
          <w:tcPr>
            <w:tcW w:w="1800" w:type="dxa"/>
            <w:shd w:val="clear" w:color="auto" w:fill="FFFFFF"/>
            <w:vAlign w:val="center"/>
          </w:tcPr>
          <w:p w14:paraId="5AAE750D"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c</m:t>
                    </m:r>
                  </m:sub>
                </m:sSub>
              </m:oMath>
            </m:oMathPara>
          </w:p>
        </w:tc>
        <w:tc>
          <w:tcPr>
            <w:tcW w:w="7560" w:type="dxa"/>
            <w:shd w:val="clear" w:color="auto" w:fill="FFFFFF"/>
            <w:vAlign w:val="center"/>
          </w:tcPr>
          <w:p w14:paraId="71CD4757"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旧类</w:t>
            </w:r>
            <w:r>
              <w:rPr>
                <w:rFonts w:ascii="Times New Roman" w:hAnsi="Times New Roman" w:cs="Times New Roman" w:eastAsia="宋体"/>
                <w:sz w:val="20"/>
                <w:szCs w:val="20"/>
                <w:lang w:eastAsia="zh-CN"/>
              </w:rPr>
              <w:t>c</w:t>
            </w:r>
            <w:r>
              <w:rPr>
                <w:rFonts w:ascii="Times New Roman" w:hAnsi="Times New Roman" w:cs="Times New Roman" w:eastAsia="宋体"/>
                <w:sz w:val="20"/>
                <w:szCs w:val="20"/>
                <w:lang w:eastAsia="zh-CN"/>
              </w:rPr>
              <w:t>的</w:t>
            </w:r>
            <w:r>
              <w:rPr>
                <w:rFonts w:ascii="Times New Roman" w:hAnsi="Times New Roman" w:cs="Times New Roman" w:eastAsia="宋体"/>
                <w:sz w:val="20"/>
                <w:szCs w:val="20"/>
                <w:lang w:eastAsia="zh-CN"/>
              </w:rPr>
              <w:t>query</w:t>
            </w:r>
            <w:r>
              <w:rPr>
                <w:rFonts w:ascii="Times New Roman" w:hAnsi="Times New Roman" w:cs="Times New Roman" w:eastAsia="宋体"/>
                <w:sz w:val="20"/>
                <w:szCs w:val="20"/>
                <w:lang w:eastAsia="zh-CN"/>
              </w:rPr>
              <w:t>子集。</w:t>
            </w:r>
          </w:p>
        </w:tc>
      </w:tr>
      <w:tr w:rsidR="006F2927" w14:paraId="65490765" w14:textId="77777777">
        <w:trPr>
          <w:cantSplit/>
        </w:trPr>
        <w:tc>
          <w:tcPr>
            <w:tcW w:w="1800" w:type="dxa"/>
            <w:shd w:val="clear" w:color="auto" w:fill="F7F9FC"/>
            <w:vAlign w:val="center"/>
          </w:tcPr>
          <w:p w14:paraId="2FE56E16" w14:textId="77777777" w:rsidR="006F2927" w:rsidRDefault="00000000">
            <w:pPr>
              <w:keepLines/>
              <w:spacing w:after="0" w:line="300" w:lineRule="auto"/>
              <w:jc w:val="center"/>
            </w:pPr>
            <m:oMathPara>
              <m:oMath>
                <m:r>
                  <w:rPr>
                    <w:rFonts w:ascii="Cambria Math" w:hAnsi="Cambria Math"/>
                  </w:rPr>
                  <m:t>i</m:t>
                </m:r>
              </m:oMath>
            </m:oMathPara>
          </w:p>
        </w:tc>
        <w:tc>
          <w:tcPr>
            <w:tcW w:w="7560" w:type="dxa"/>
            <w:shd w:val="clear" w:color="auto" w:fill="F7F9FC"/>
            <w:vAlign w:val="center"/>
          </w:tcPr>
          <w:p w14:paraId="0FBD1E88" w14:textId="77777777" w:rsidR="006F2927" w:rsidRDefault="00000000">
            <w:pPr>
              <w:keepLines/>
              <w:spacing w:after="0" w:line="300" w:lineRule="auto"/>
            </w:pP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样本索引</w:t>
            </w:r>
            <w:proofErr w:type="spellEnd"/>
            <w:r>
              <w:rPr>
                <w:rFonts w:ascii="Times New Roman" w:hAnsi="Times New Roman" w:cs="Times New Roman" w:eastAsia="宋体"/>
                <w:sz w:val="20"/>
                <w:szCs w:val="20"/>
              </w:rPr>
              <w:t>。</w:t>
            </w:r>
          </w:p>
        </w:tc>
      </w:tr>
      <w:tr w:rsidR="006F2927" w14:paraId="5BA903E0" w14:textId="77777777">
        <w:trPr>
          <w:cantSplit/>
        </w:trPr>
        <w:tc>
          <w:tcPr>
            <w:tcW w:w="1800" w:type="dxa"/>
            <w:shd w:val="clear" w:color="auto" w:fill="FFFFFF"/>
            <w:vAlign w:val="center"/>
          </w:tcPr>
          <w:p w14:paraId="3DAD8C2D"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m:oMathPara>
          </w:p>
        </w:tc>
        <w:tc>
          <w:tcPr>
            <w:tcW w:w="7560" w:type="dxa"/>
            <w:shd w:val="clear" w:color="auto" w:fill="FFFFFF"/>
            <w:vAlign w:val="center"/>
          </w:tcPr>
          <w:p w14:paraId="45E7760F"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第</w:t>
            </w:r>
            <w:proofErr w:type="spellStart"/>
            <w:r>
              <w:rPr>
                <w:rFonts w:ascii="Times New Roman" w:hAnsi="Times New Roman" w:cs="Times New Roman" w:eastAsia="宋体"/>
                <w:sz w:val="20"/>
                <w:szCs w:val="20"/>
                <w:lang w:eastAsia="zh-CN"/>
              </w:rPr>
              <w:t>i</w:t>
            </w:r>
            <w:proofErr w:type="spellEnd"/>
            <w:r>
              <w:rPr>
                <w:rFonts w:ascii="Times New Roman" w:hAnsi="Times New Roman" w:cs="Times New Roman" w:eastAsia="宋体"/>
                <w:sz w:val="20"/>
                <w:szCs w:val="20"/>
                <w:lang w:eastAsia="zh-CN"/>
              </w:rPr>
              <w:t>个</w:t>
            </w:r>
            <w:r>
              <w:rPr>
                <w:rFonts w:ascii="Times New Roman" w:hAnsi="Times New Roman" w:cs="Times New Roman" w:eastAsia="宋体"/>
                <w:sz w:val="20"/>
                <w:szCs w:val="20"/>
                <w:lang w:eastAsia="zh-CN"/>
              </w:rPr>
              <w:t>query</w:t>
            </w:r>
            <w:r>
              <w:rPr>
                <w:rFonts w:ascii="Times New Roman" w:hAnsi="Times New Roman" w:cs="Times New Roman" w:eastAsia="宋体"/>
                <w:sz w:val="20"/>
                <w:szCs w:val="20"/>
                <w:lang w:eastAsia="zh-CN"/>
              </w:rPr>
              <w:t>样本的真实类别。</w:t>
            </w:r>
          </w:p>
        </w:tc>
      </w:tr>
      <w:tr w:rsidR="006F2927" w14:paraId="15BE8230" w14:textId="77777777">
        <w:trPr>
          <w:cantSplit/>
        </w:trPr>
        <w:tc>
          <w:tcPr>
            <w:tcW w:w="1800" w:type="dxa"/>
            <w:shd w:val="clear" w:color="auto" w:fill="F7F9FC"/>
            <w:vAlign w:val="center"/>
          </w:tcPr>
          <w:p w14:paraId="7E068DD3" w14:textId="77777777" w:rsidR="006F2927" w:rsidRDefault="00000000">
            <w:pPr>
              <w:keepLines/>
              <w:spacing w:after="0" w:line="300" w:lineRule="auto"/>
              <w:jc w:val="center"/>
            </w:p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up>
                  <m:d>
                    <m:dPr>
                      <m:ctrlPr>
                        <w:rPr>
                          <w:rFonts w:ascii="Cambria Math" w:hAnsi="Cambria Math"/>
                        </w:rPr>
                      </m:ctrlPr>
                    </m:dPr>
                    <m:e>
                      <m:r>
                        <w:rPr>
                          <w:rFonts w:ascii="Cambria Math" w:hAnsi="Cambria Math"/>
                          <w:lang w:eastAsia="zh-CN"/>
                        </w:rPr>
                        <m:t>DA0_REG0</m:t>
                      </m:r>
                    </m:e>
                  </m:d>
                </m:sup>
              </m:sSubSup>
            </m:oMath>
            <w:r>
              <w:rPr>
                <w:rFonts w:ascii="Times New Roman" w:hAnsi="Times New Roman" w:cs="Times New Roman" w:eastAsia="宋体"/>
                <w:sz w:val="20"/>
                <w:szCs w:val="20"/>
              </w:rPr>
              <w:t>、</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up>
                  <m:d>
                    <m:dPr>
                      <m:ctrlPr>
                        <w:rPr>
                          <w:rFonts w:ascii="Cambria Math" w:hAnsi="Cambria Math"/>
                        </w:rPr>
                      </m:ctrlPr>
                    </m:dPr>
                    <m:e>
                      <m:r>
                        <w:rPr>
                          <w:rFonts w:ascii="Cambria Math" w:hAnsi="Cambria Math"/>
                          <w:lang w:eastAsia="zh-CN"/>
                        </w:rPr>
                        <m:t>DA1_REG0</m:t>
                      </m:r>
                    </m:e>
                  </m:d>
                </m:sup>
              </m:sSubSup>
            </m:oMath>
          </w:p>
        </w:tc>
        <w:tc>
          <w:tcPr>
            <w:tcW w:w="7560" w:type="dxa"/>
            <w:shd w:val="clear" w:color="auto" w:fill="F7F9FC"/>
            <w:vAlign w:val="center"/>
          </w:tcPr>
          <w:p w14:paraId="5C7BD59B"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Stage2-B</w:t>
            </w:r>
            <w:r>
              <w:rPr>
                <w:rFonts w:ascii="Times New Roman" w:hAnsi="Times New Roman" w:cs="Times New Roman" w:eastAsia="宋体"/>
                <w:sz w:val="20"/>
                <w:szCs w:val="20"/>
                <w:lang w:eastAsia="zh-CN"/>
              </w:rPr>
              <w:t>域适应前与域适应后的预测类别。</w:t>
            </w:r>
          </w:p>
        </w:tc>
      </w:tr>
      <w:tr w:rsidR="006F2927" w14:paraId="229BB8A0" w14:textId="77777777">
        <w:trPr>
          <w:cantSplit/>
        </w:trPr>
        <w:tc>
          <w:tcPr>
            <w:tcW w:w="1800" w:type="dxa"/>
            <w:shd w:val="clear" w:color="auto" w:fill="FFFFFF"/>
            <w:vAlign w:val="center"/>
          </w:tcPr>
          <w:p w14:paraId="48952DF9" w14:textId="77777777" w:rsidR="006F2927" w:rsidRDefault="00000000">
            <w:pPr>
              <w:keepLines/>
              <w:spacing w:after="0" w:line="300" w:lineRule="auto"/>
              <w:jc w:val="center"/>
            </w:pPr>
            <m:oMathPara>
              <m:oMath>
                <m:r>
                  <m:rPr>
                    <m:scr m:val="double-struck"/>
                    <m:sty m:val="p"/>
                  </m:rPr>
                  <w:rPr>
                    <w:rFonts w:ascii="Cambria Math" w:hAnsi="Cambria Math"/>
                    <w:lang w:eastAsia="zh-CN"/>
                  </w:rPr>
                  <m:t>I[⋅]</m:t>
                </m:r>
              </m:oMath>
            </m:oMathPara>
          </w:p>
        </w:tc>
        <w:tc>
          <w:tcPr>
            <w:tcW w:w="7560" w:type="dxa"/>
            <w:shd w:val="clear" w:color="auto" w:fill="FFFFFF"/>
            <w:vAlign w:val="center"/>
          </w:tcPr>
          <w:p w14:paraId="1E118EB0"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指示函数：条件成立取</w:t>
            </w:r>
            <w:r>
              <w:rPr>
                <w:rFonts w:ascii="Times New Roman" w:hAnsi="Times New Roman" w:cs="Times New Roman" w:eastAsia="宋体"/>
                <w:sz w:val="20"/>
                <w:szCs w:val="20"/>
                <w:lang w:eastAsia="zh-CN"/>
              </w:rPr>
              <w:t>1</w:t>
            </w:r>
            <w:r>
              <w:rPr>
                <w:rFonts w:ascii="Times New Roman" w:hAnsi="Times New Roman" w:cs="Times New Roman" w:eastAsia="宋体"/>
                <w:sz w:val="20"/>
                <w:szCs w:val="20"/>
                <w:lang w:eastAsia="zh-CN"/>
              </w:rPr>
              <w:t>，否则取</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w:t>
            </w:r>
          </w:p>
        </w:tc>
      </w:tr>
      <w:tr w:rsidR="006F2927" w14:paraId="5773F3D5" w14:textId="77777777">
        <w:trPr>
          <w:cantSplit/>
        </w:trPr>
        <w:tc>
          <w:tcPr>
            <w:tcW w:w="1800" w:type="dxa"/>
            <w:shd w:val="clear" w:color="auto" w:fill="F7F9FC"/>
            <w:vAlign w:val="center"/>
          </w:tcPr>
          <w:p w14:paraId="4B069EED" w14:textId="77777777" w:rsidR="006F2927" w:rsidRDefault="00000000">
            <w:pPr>
              <w:keepLines/>
              <w:spacing w:after="0" w:line="300" w:lineRule="auto"/>
              <w:jc w:val="center"/>
            </w:pPr>
            <m:oMathPara>
              <m:oMath>
                <m:sSub>
                  <m:sSubPr>
                    <m:ctrlPr>
                      <w:rPr>
                        <w:rFonts w:ascii="Cambria Math" w:hAnsi="Cambria Math"/>
                      </w:rPr>
                    </m:ctrlPr>
                  </m:sSubPr>
                  <m:e>
                    <m:r>
                      <m:rPr>
                        <m:scr m:val="script"/>
                      </m:rPr>
                      <w:rPr>
                        <w:rFonts w:ascii="Cambria Math" w:hAnsi="Cambria Math"/>
                        <w:lang w:eastAsia="zh-CN"/>
                      </w:rPr>
                      <m:t>Y</m:t>
                    </m:r>
                  </m:e>
                  <m:sub>
                    <m:r>
                      <w:rPr>
                        <w:rFonts w:ascii="Cambria Math" w:hAnsi="Cambria Math"/>
                        <w:lang w:eastAsia="zh-CN"/>
                      </w:rPr>
                      <m:t>old</m:t>
                    </m:r>
                  </m:sub>
                </m:sSub>
              </m:oMath>
            </m:oMathPara>
          </w:p>
        </w:tc>
        <w:tc>
          <w:tcPr>
            <w:tcW w:w="7560" w:type="dxa"/>
            <w:shd w:val="clear" w:color="auto" w:fill="F7F9FC"/>
            <w:vAlign w:val="center"/>
          </w:tcPr>
          <w:p w14:paraId="580BCAE7"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Phase1</w:t>
            </w:r>
            <w:r>
              <w:rPr>
                <w:rFonts w:ascii="Times New Roman" w:hAnsi="Times New Roman" w:cs="Times New Roman" w:eastAsia="宋体"/>
                <w:sz w:val="20"/>
                <w:szCs w:val="20"/>
                <w:lang w:eastAsia="zh-CN"/>
              </w:rPr>
              <w:t>已经注册的旧发射机类别集合。</w:t>
            </w:r>
          </w:p>
        </w:tc>
      </w:tr>
    </w:tbl>
    <w:p w14:paraId="165E0C25" w14:textId="77777777" w:rsidR="006F2927" w:rsidRDefault="00000000">
      <w:pPr>
        <w:keepNext/>
        <w:keepLines/>
        <w:spacing w:before="120" w:after="60" w:line="300" w:lineRule="auto"/>
      </w:pPr>
      <w:r>
        <w:rPr>
          <w:rFonts w:ascii="Times New Roman" w:hAnsi="Times New Roman" w:cs="Times New Roman" w:eastAsia="宋体"/>
          <w:b/>
          <w:bCs/>
          <w:color w:val="1F4E79"/>
        </w:rPr>
        <w:t>（</w:t>
      </w:r>
      <w:r>
        <w:rPr>
          <w:rFonts w:ascii="Times New Roman" w:hAnsi="Times New Roman" w:cs="Times New Roman" w:eastAsia="宋体"/>
          <w:b/>
          <w:bCs/>
          <w:color w:val="1F4E79"/>
        </w:rPr>
        <w:t>2</w:t>
      </w:r>
      <w:r>
        <w:rPr>
          <w:rFonts w:ascii="Times New Roman" w:hAnsi="Times New Roman" w:cs="Times New Roman" w:eastAsia="宋体"/>
          <w:b/>
          <w:bCs/>
          <w:color w:val="1F4E79"/>
        </w:rPr>
        <w:t>）四状态编码</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Look w:val="04A0" w:firstRow="1" w:lastRow="0" w:firstColumn="1" w:lastColumn="0" w:noHBand="0" w:noVBand="1"/>
      </w:tblPr>
      <w:tblGrid>
        <w:gridCol w:w="1500"/>
        <w:gridCol w:w="1400"/>
        <w:gridCol w:w="1500"/>
        <w:gridCol w:w="4960"/>
      </w:tblGrid>
      <w:tr w:rsidR="006F2927" w14:paraId="61102217" w14:textId="77777777">
        <w:trPr>
          <w:cantSplit/>
          <w:tblHeader/>
        </w:trPr>
        <w:tc>
          <w:tcPr>
            <w:tcW w:w="1500" w:type="dxa"/>
            <w:shd w:val="clear" w:color="auto" w:fill="D9E2F3"/>
            <w:vAlign w:val="center"/>
          </w:tcPr>
          <w:p w14:paraId="3104B225"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状态</w:t>
            </w:r>
            <w:proofErr w:type="spellEnd"/>
          </w:p>
        </w:tc>
        <w:tc>
          <w:tcPr>
            <w:tcW w:w="1400" w:type="dxa"/>
            <w:shd w:val="clear" w:color="auto" w:fill="D9E2F3"/>
            <w:vAlign w:val="center"/>
          </w:tcPr>
          <w:p w14:paraId="1C3312F4"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完成域适应</w:t>
            </w:r>
            <w:proofErr w:type="spellEnd"/>
          </w:p>
        </w:tc>
        <w:tc>
          <w:tcPr>
            <w:tcW w:w="1500" w:type="dxa"/>
            <w:shd w:val="clear" w:color="auto" w:fill="D9E2F3"/>
            <w:vAlign w:val="center"/>
          </w:tcPr>
          <w:p w14:paraId="6E6AE87D"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完成新类注册</w:t>
            </w:r>
            <w:proofErr w:type="spellEnd"/>
          </w:p>
        </w:tc>
        <w:tc>
          <w:tcPr>
            <w:tcW w:w="4960" w:type="dxa"/>
            <w:shd w:val="clear" w:color="auto" w:fill="D9E2F3"/>
            <w:vAlign w:val="center"/>
          </w:tcPr>
          <w:p w14:paraId="1665F90D"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对应阶段与含义</w:t>
            </w:r>
            <w:proofErr w:type="spellEnd"/>
          </w:p>
        </w:tc>
      </w:tr>
      <w:tr w:rsidR="006F2927" w14:paraId="01A8A29E" w14:textId="77777777">
        <w:trPr>
          <w:cantSplit/>
        </w:trPr>
        <w:tc>
          <w:tcPr>
            <w:tcW w:w="1500" w:type="dxa"/>
            <w:shd w:val="clear" w:color="auto" w:fill="F7F9FC"/>
            <w:vAlign w:val="center"/>
          </w:tcPr>
          <w:p w14:paraId="42F8B94D" w14:textId="77777777" w:rsidR="006F2927" w:rsidRDefault="00000000">
            <w:pPr>
              <w:keepLines/>
              <w:spacing w:after="0" w:line="300" w:lineRule="auto"/>
              <w:jc w:val="center"/>
            </w:pPr>
            <w:r>
              <w:rPr>
                <w:rFonts w:ascii="Times New Roman" w:hAnsi="Times New Roman" w:cs="Times New Roman" w:eastAsia="宋体"/>
                <w:sz w:val="20"/>
                <w:szCs w:val="20"/>
              </w:rPr>
              <w:t>DA0_REG0</w:t>
            </w:r>
          </w:p>
        </w:tc>
        <w:tc>
          <w:tcPr>
            <w:tcW w:w="1400" w:type="dxa"/>
            <w:shd w:val="clear" w:color="auto" w:fill="F7F9FC"/>
            <w:vAlign w:val="center"/>
          </w:tcPr>
          <w:p w14:paraId="5AE99CDB"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1500" w:type="dxa"/>
            <w:shd w:val="clear" w:color="auto" w:fill="F7F9FC"/>
            <w:vAlign w:val="center"/>
          </w:tcPr>
          <w:p w14:paraId="4F336E40"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4960" w:type="dxa"/>
            <w:shd w:val="clear" w:color="auto" w:fill="F7F9FC"/>
            <w:vAlign w:val="center"/>
          </w:tcPr>
          <w:p w14:paraId="03196E49" w14:textId="77777777" w:rsidR="006F2927" w:rsidRDefault="00000000">
            <w:pPr>
              <w:keepLines/>
              <w:spacing w:after="0" w:line="300" w:lineRule="auto"/>
            </w:pPr>
            <w:r>
              <w:rPr>
                <w:rFonts w:ascii="Times New Roman" w:hAnsi="Times New Roman" w:cs="Times New Roman" w:eastAsia="宋体"/>
                <w:sz w:val="20"/>
                <w:szCs w:val="20"/>
              </w:rPr>
              <w:t>域适应前、注册前；</w:t>
            </w:r>
            <w:r>
              <w:rPr>
                <w:rFonts w:ascii="Times New Roman" w:hAnsi="Times New Roman" w:cs="Times New Roman" w:eastAsia="宋体"/>
                <w:sz w:val="20"/>
                <w:szCs w:val="20"/>
              </w:rPr>
              <w:t>Stage2-B</w:t>
            </w:r>
            <w:r>
              <w:rPr>
                <w:rFonts w:ascii="Times New Roman" w:hAnsi="Times New Roman" w:cs="Times New Roman" w:eastAsia="宋体"/>
                <w:sz w:val="20"/>
                <w:szCs w:val="20"/>
              </w:rPr>
              <w:t>的直接基座状态。</w:t>
            </w:r>
          </w:p>
        </w:tc>
      </w:tr>
      <w:tr w:rsidR="006F2927" w14:paraId="3758C495" w14:textId="77777777">
        <w:trPr>
          <w:cantSplit/>
        </w:trPr>
        <w:tc>
          <w:tcPr>
            <w:tcW w:w="1500" w:type="dxa"/>
            <w:shd w:val="clear" w:color="auto" w:fill="FFFFFF"/>
            <w:vAlign w:val="center"/>
          </w:tcPr>
          <w:p w14:paraId="3D732E70" w14:textId="77777777" w:rsidR="006F2927" w:rsidRDefault="00000000">
            <w:pPr>
              <w:keepLines/>
              <w:spacing w:after="0" w:line="300" w:lineRule="auto"/>
              <w:jc w:val="center"/>
            </w:pPr>
            <w:r>
              <w:rPr>
                <w:rFonts w:ascii="Times New Roman" w:hAnsi="Times New Roman" w:cs="Times New Roman" w:eastAsia="宋体"/>
                <w:sz w:val="20"/>
                <w:szCs w:val="20"/>
              </w:rPr>
              <w:t>DA1_REG0</w:t>
            </w:r>
          </w:p>
        </w:tc>
        <w:tc>
          <w:tcPr>
            <w:tcW w:w="1400" w:type="dxa"/>
            <w:shd w:val="clear" w:color="auto" w:fill="FFFFFF"/>
            <w:vAlign w:val="center"/>
          </w:tcPr>
          <w:p w14:paraId="06C96184"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1500" w:type="dxa"/>
            <w:shd w:val="clear" w:color="auto" w:fill="FFFFFF"/>
            <w:vAlign w:val="center"/>
          </w:tcPr>
          <w:p w14:paraId="76AEBBB9"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4960" w:type="dxa"/>
            <w:shd w:val="clear" w:color="auto" w:fill="FFFFFF"/>
            <w:vAlign w:val="center"/>
          </w:tcPr>
          <w:p w14:paraId="28649FF2"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域适应后、注册前；</w:t>
            </w:r>
            <w:r>
              <w:rPr>
                <w:rFonts w:ascii="Times New Roman" w:hAnsi="Times New Roman" w:cs="Times New Roman" w:eastAsia="宋体"/>
                <w:sz w:val="20"/>
                <w:szCs w:val="20"/>
                <w:lang w:eastAsia="zh-CN"/>
              </w:rPr>
              <w:t>Stage2-B</w:t>
            </w:r>
            <w:r>
              <w:rPr>
                <w:rFonts w:ascii="Times New Roman" w:hAnsi="Times New Roman" w:cs="Times New Roman" w:eastAsia="宋体"/>
                <w:sz w:val="20"/>
                <w:szCs w:val="20"/>
                <w:lang w:eastAsia="zh-CN"/>
              </w:rPr>
              <w:t>的主要评价状态。</w:t>
            </w:r>
          </w:p>
        </w:tc>
      </w:tr>
      <w:tr w:rsidR="006F2927" w14:paraId="4DAD7EDC" w14:textId="77777777">
        <w:trPr>
          <w:cantSplit/>
        </w:trPr>
        <w:tc>
          <w:tcPr>
            <w:tcW w:w="1500" w:type="dxa"/>
            <w:shd w:val="clear" w:color="auto" w:fill="F7F9FC"/>
            <w:vAlign w:val="center"/>
          </w:tcPr>
          <w:p w14:paraId="637A4E69" w14:textId="77777777" w:rsidR="006F2927" w:rsidRDefault="00000000">
            <w:pPr>
              <w:keepLines/>
              <w:spacing w:after="0" w:line="300" w:lineRule="auto"/>
              <w:jc w:val="center"/>
            </w:pPr>
            <w:r>
              <w:rPr>
                <w:rFonts w:ascii="Times New Roman" w:hAnsi="Times New Roman" w:cs="Times New Roman" w:eastAsia="宋体"/>
                <w:sz w:val="20"/>
                <w:szCs w:val="20"/>
              </w:rPr>
              <w:t>DA0_REG1</w:t>
            </w:r>
          </w:p>
        </w:tc>
        <w:tc>
          <w:tcPr>
            <w:tcW w:w="1400" w:type="dxa"/>
            <w:shd w:val="clear" w:color="auto" w:fill="F7F9FC"/>
            <w:vAlign w:val="center"/>
          </w:tcPr>
          <w:p w14:paraId="661EFA85"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1500" w:type="dxa"/>
            <w:shd w:val="clear" w:color="auto" w:fill="F7F9FC"/>
            <w:vAlign w:val="center"/>
          </w:tcPr>
          <w:p w14:paraId="4D7D9B21"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4960" w:type="dxa"/>
            <w:shd w:val="clear" w:color="auto" w:fill="F7F9FC"/>
            <w:vAlign w:val="center"/>
          </w:tcPr>
          <w:p w14:paraId="66B52085"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域适应前、注册后；用于分离新类注册带来的变化。</w:t>
            </w:r>
          </w:p>
        </w:tc>
      </w:tr>
      <w:tr w:rsidR="006F2927" w14:paraId="439BF2D6" w14:textId="77777777">
        <w:trPr>
          <w:cantSplit/>
        </w:trPr>
        <w:tc>
          <w:tcPr>
            <w:tcW w:w="1500" w:type="dxa"/>
            <w:shd w:val="clear" w:color="auto" w:fill="FFFFFF"/>
            <w:vAlign w:val="center"/>
          </w:tcPr>
          <w:p w14:paraId="13E89105" w14:textId="77777777" w:rsidR="006F2927" w:rsidRDefault="00000000">
            <w:pPr>
              <w:keepLines/>
              <w:spacing w:after="0" w:line="300" w:lineRule="auto"/>
              <w:jc w:val="center"/>
            </w:pPr>
            <w:r>
              <w:rPr>
                <w:rFonts w:ascii="Times New Roman" w:hAnsi="Times New Roman" w:cs="Times New Roman" w:eastAsia="宋体"/>
                <w:sz w:val="20"/>
                <w:szCs w:val="20"/>
              </w:rPr>
              <w:t>DA1_REG1</w:t>
            </w:r>
          </w:p>
        </w:tc>
        <w:tc>
          <w:tcPr>
            <w:tcW w:w="1400" w:type="dxa"/>
            <w:shd w:val="clear" w:color="auto" w:fill="FFFFFF"/>
            <w:vAlign w:val="center"/>
          </w:tcPr>
          <w:p w14:paraId="5C103126"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1500" w:type="dxa"/>
            <w:shd w:val="clear" w:color="auto" w:fill="FFFFFF"/>
            <w:vAlign w:val="center"/>
          </w:tcPr>
          <w:p w14:paraId="743A71D1"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4960" w:type="dxa"/>
            <w:shd w:val="clear" w:color="auto" w:fill="FFFFFF"/>
            <w:vAlign w:val="center"/>
          </w:tcPr>
          <w:p w14:paraId="012D582A"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域适应后、注册后；</w:t>
            </w:r>
            <w:r>
              <w:rPr>
                <w:rFonts w:ascii="Times New Roman" w:hAnsi="Times New Roman" w:cs="Times New Roman" w:eastAsia="宋体"/>
                <w:sz w:val="20"/>
                <w:szCs w:val="20"/>
                <w:lang w:eastAsia="zh-CN"/>
              </w:rPr>
              <w:t>Stage2-C</w:t>
            </w:r>
            <w:r>
              <w:rPr>
                <w:rFonts w:ascii="Times New Roman" w:hAnsi="Times New Roman" w:cs="Times New Roman" w:eastAsia="宋体"/>
                <w:sz w:val="20"/>
                <w:szCs w:val="20"/>
                <w:lang w:eastAsia="zh-CN"/>
              </w:rPr>
              <w:t>的旧新联合评价状态。</w:t>
            </w:r>
          </w:p>
        </w:tc>
      </w:tr>
    </w:tbl>
    <w:p w14:paraId="50BFE2B2" w14:textId="77777777" w:rsidR="006F2927" w:rsidRDefault="00000000">
      <w:pPr>
        <w:keepNext/>
        <w:keepLines/>
        <w:spacing w:before="120" w:after="60" w:line="300" w:lineRule="auto"/>
      </w:pPr>
      <w:r>
        <w:rPr>
          <w:rFonts w:ascii="Times New Roman" w:hAnsi="Times New Roman" w:cs="Times New Roman" w:eastAsia="宋体"/>
          <w:b/>
          <w:bCs/>
          <w:color w:val="1F4E79"/>
        </w:rPr>
        <w:t>（</w:t>
      </w:r>
      <w:r>
        <w:rPr>
          <w:rFonts w:ascii="Times New Roman" w:hAnsi="Times New Roman" w:cs="Times New Roman" w:eastAsia="宋体"/>
          <w:b/>
          <w:bCs/>
          <w:color w:val="1F4E79"/>
        </w:rPr>
        <w:t>3</w:t>
      </w:r>
      <w:r>
        <w:rPr>
          <w:rFonts w:ascii="Times New Roman" w:hAnsi="Times New Roman" w:cs="Times New Roman" w:eastAsia="宋体"/>
          <w:b/>
          <w:bCs/>
          <w:color w:val="1F4E79"/>
        </w:rPr>
        <w:t>）核心评价指标</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Look w:val="04A0" w:firstRow="1" w:lastRow="0" w:firstColumn="1" w:lastColumn="0" w:noHBand="0" w:noVBand="1"/>
      </w:tblPr>
      <w:tblGrid>
        <w:gridCol w:w="4300"/>
        <w:gridCol w:w="1500"/>
        <w:gridCol w:w="3560"/>
      </w:tblGrid>
      <w:tr w:rsidR="006F2927" w14:paraId="3192A8D0" w14:textId="77777777">
        <w:trPr>
          <w:cantSplit/>
          <w:tblHeader/>
        </w:trPr>
        <w:tc>
          <w:tcPr>
            <w:tcW w:w="4300" w:type="dxa"/>
            <w:shd w:val="clear" w:color="auto" w:fill="D9E2F3"/>
            <w:vAlign w:val="center"/>
          </w:tcPr>
          <w:p w14:paraId="6C689BA1"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指标与公式</w:t>
            </w:r>
            <w:proofErr w:type="spellEnd"/>
          </w:p>
        </w:tc>
        <w:tc>
          <w:tcPr>
            <w:tcW w:w="1500" w:type="dxa"/>
            <w:shd w:val="clear" w:color="auto" w:fill="D9E2F3"/>
            <w:vAlign w:val="center"/>
          </w:tcPr>
          <w:p w14:paraId="04276EF2"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结果字段</w:t>
            </w:r>
            <w:proofErr w:type="spellEnd"/>
          </w:p>
        </w:tc>
        <w:tc>
          <w:tcPr>
            <w:tcW w:w="3560" w:type="dxa"/>
            <w:shd w:val="clear" w:color="auto" w:fill="D9E2F3"/>
            <w:vAlign w:val="center"/>
          </w:tcPr>
          <w:p w14:paraId="77D7EC56"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物理意义与判读</w:t>
            </w:r>
            <w:proofErr w:type="spellEnd"/>
          </w:p>
        </w:tc>
      </w:tr>
      <w:tr w:rsidR="006F2927" w14:paraId="2AF881E5" w14:textId="77777777">
        <w:trPr>
          <w:cantSplit/>
        </w:trPr>
        <w:tc>
          <w:tcPr>
            <w:tcW w:w="4300" w:type="dxa"/>
            <w:shd w:val="clear" w:color="auto" w:fill="F7F9FC"/>
            <w:vAlign w:val="center"/>
          </w:tcPr>
          <w:p w14:paraId="6262F9EB" w14:textId="77777777" w:rsidR="006F2927" w:rsidRDefault="00000000">
            <w:pPr>
              <w:keepLines/>
              <w:spacing w:after="0" w:line="300" w:lineRule="auto"/>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DA0_REG0</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old</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old</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DA0_REG0</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500" w:type="dxa"/>
            <w:shd w:val="clear" w:color="auto" w:fill="F7F9FC"/>
            <w:vAlign w:val="center"/>
          </w:tcPr>
          <w:p w14:paraId="0A1A9BB8"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old_acc_before</w:t>
            </w:r>
            <w:proofErr w:type="spellEnd"/>
          </w:p>
        </w:tc>
        <w:tc>
          <w:tcPr>
            <w:tcW w:w="3560" w:type="dxa"/>
            <w:shd w:val="clear" w:color="auto" w:fill="F7F9FC"/>
            <w:vAlign w:val="center"/>
          </w:tcPr>
          <w:p w14:paraId="39D4922C" w14:textId="77777777" w:rsidR="006F2927" w:rsidRDefault="00000000">
            <w:pPr>
              <w:keepLines/>
              <w:spacing w:after="0" w:line="300" w:lineRule="auto"/>
            </w:pPr>
            <w:r>
              <w:rPr>
                <w:rFonts w:ascii="Times New Roman" w:hAnsi="Times New Roman" w:cs="Times New Roman" w:eastAsia="宋体"/>
                <w:sz w:val="20"/>
                <w:szCs w:val="20"/>
              </w:rPr>
              <w:t>Stage2-B</w:t>
            </w:r>
            <w:r>
              <w:rPr>
                <w:rFonts w:ascii="Times New Roman" w:hAnsi="Times New Roman" w:cs="Times New Roman" w:eastAsia="宋体"/>
                <w:sz w:val="20"/>
                <w:szCs w:val="20"/>
              </w:rPr>
              <w:t>域适应前（</w:t>
            </w:r>
            <w:r>
              <w:rPr>
                <w:rFonts w:ascii="Times New Roman" w:hAnsi="Times New Roman" w:cs="Times New Roman" w:eastAsia="宋体"/>
                <w:sz w:val="20"/>
                <w:szCs w:val="20"/>
              </w:rPr>
              <w:t>DA0_REG0</w:t>
            </w:r>
            <w:r>
              <w:rPr>
                <w:rFonts w:ascii="Times New Roman" w:hAnsi="Times New Roman" w:cs="Times New Roman" w:eastAsia="宋体"/>
                <w:sz w:val="20"/>
                <w:szCs w:val="20"/>
              </w:rPr>
              <w:t>）的旧类准确率；数值越大越好。</w:t>
            </w:r>
          </w:p>
        </w:tc>
      </w:tr>
      <w:tr w:rsidR="006F2927" w14:paraId="73C76FEC" w14:textId="77777777">
        <w:trPr>
          <w:cantSplit/>
        </w:trPr>
        <w:tc>
          <w:tcPr>
            <w:tcW w:w="4300" w:type="dxa"/>
            <w:shd w:val="clear" w:color="auto" w:fill="FFFFFF"/>
            <w:vAlign w:val="center"/>
          </w:tcPr>
          <w:p w14:paraId="1A9BF4DA" w14:textId="77777777" w:rsidR="006F2927" w:rsidRDefault="00000000">
            <w:pPr>
              <w:keepLines/>
              <w:spacing w:after="0" w:line="300" w:lineRule="auto"/>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old</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old</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DA1_REG0</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500" w:type="dxa"/>
            <w:shd w:val="clear" w:color="auto" w:fill="FFFFFF"/>
            <w:vAlign w:val="center"/>
          </w:tcPr>
          <w:p w14:paraId="6C0D0DAF"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old_acc_after</w:t>
            </w:r>
            <w:proofErr w:type="spellEnd"/>
          </w:p>
        </w:tc>
        <w:tc>
          <w:tcPr>
            <w:tcW w:w="3560" w:type="dxa"/>
            <w:shd w:val="clear" w:color="auto" w:fill="FFFFFF"/>
            <w:vAlign w:val="center"/>
          </w:tcPr>
          <w:p w14:paraId="4BD2DF25" w14:textId="77777777" w:rsidR="006F2927" w:rsidRDefault="00000000">
            <w:pPr>
              <w:keepLines/>
              <w:spacing w:after="0" w:line="300" w:lineRule="auto"/>
            </w:pPr>
            <w:r>
              <w:rPr>
                <w:rFonts w:ascii="Times New Roman" w:hAnsi="Times New Roman" w:cs="Times New Roman" w:eastAsia="宋体"/>
                <w:sz w:val="20"/>
                <w:szCs w:val="20"/>
              </w:rPr>
              <w:t>Stage2-B</w:t>
            </w:r>
            <w:r>
              <w:rPr>
                <w:rFonts w:ascii="Times New Roman" w:hAnsi="Times New Roman" w:cs="Times New Roman" w:eastAsia="宋体"/>
                <w:sz w:val="20"/>
                <w:szCs w:val="20"/>
              </w:rPr>
              <w:t>域适应后（</w:t>
            </w:r>
            <w:r>
              <w:rPr>
                <w:rFonts w:ascii="Times New Roman" w:hAnsi="Times New Roman" w:cs="Times New Roman" w:eastAsia="宋体"/>
                <w:sz w:val="20"/>
                <w:szCs w:val="20"/>
              </w:rPr>
              <w:t>DA1_REG0</w:t>
            </w:r>
            <w:r>
              <w:rPr>
                <w:rFonts w:ascii="Times New Roman" w:hAnsi="Times New Roman" w:cs="Times New Roman" w:eastAsia="宋体"/>
                <w:sz w:val="20"/>
                <w:szCs w:val="20"/>
              </w:rPr>
              <w:t>）的旧类准确率；数值越大越好。</w:t>
            </w:r>
          </w:p>
        </w:tc>
      </w:tr>
      <w:tr w:rsidR="006F2927" w14:paraId="722B391D" w14:textId="77777777">
        <w:trPr>
          <w:cantSplit/>
        </w:trPr>
        <w:tc>
          <w:tcPr>
            <w:tcW w:w="4300" w:type="dxa"/>
            <w:shd w:val="clear" w:color="auto" w:fill="F7F9FC"/>
            <w:vAlign w:val="center"/>
          </w:tcPr>
          <w:p w14:paraId="451D96A3"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old</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DA0_REG0</m:t>
                    </m:r>
                  </m:sup>
                </m:sSubSup>
              </m:oMath>
            </m:oMathPara>
          </w:p>
        </w:tc>
        <w:tc>
          <w:tcPr>
            <w:tcW w:w="1500" w:type="dxa"/>
            <w:shd w:val="clear" w:color="auto" w:fill="F7F9FC"/>
            <w:vAlign w:val="center"/>
          </w:tcPr>
          <w:p w14:paraId="1B28C641"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派生量</w:t>
            </w:r>
            <w:proofErr w:type="spellEnd"/>
          </w:p>
        </w:tc>
        <w:tc>
          <w:tcPr>
            <w:tcW w:w="3560" w:type="dxa"/>
            <w:shd w:val="clear" w:color="auto" w:fill="F7F9FC"/>
            <w:vAlign w:val="center"/>
          </w:tcPr>
          <w:p w14:paraId="064A79B1"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旧类适配收益。正值表示正迁移，负值表示适配损伤；数值越大越好。</w:t>
            </w:r>
          </w:p>
        </w:tc>
      </w:tr>
      <w:tr w:rsidR="006F2927" w14:paraId="2C7E88F5" w14:textId="77777777">
        <w:trPr>
          <w:cantSplit/>
        </w:trPr>
        <w:tc>
          <w:tcPr>
            <w:tcW w:w="4300" w:type="dxa"/>
            <w:shd w:val="clear" w:color="auto" w:fill="FFFFFF"/>
            <w:vAlign w:val="center"/>
          </w:tcPr>
          <w:p w14:paraId="7F3B081D"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new</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new</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DA1_REG1</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500" w:type="dxa"/>
            <w:shd w:val="clear" w:color="auto" w:fill="FFFFFF"/>
            <w:vAlign w:val="center"/>
          </w:tcPr>
          <w:p w14:paraId="16B34709"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seen_new_acc</w:t>
            </w:r>
            <w:proofErr w:type="spellEnd"/>
          </w:p>
        </w:tc>
        <w:tc>
          <w:tcPr>
            <w:tcW w:w="3560" w:type="dxa"/>
            <w:shd w:val="clear" w:color="auto" w:fill="FFFFFF"/>
            <w:vAlign w:val="center"/>
          </w:tcPr>
          <w:p w14:paraId="76B8D98A"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已注册新类准确率；取</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表示没有新类</w:t>
            </w:r>
            <w:r>
              <w:rPr>
                <w:rFonts w:ascii="Times New Roman" w:hAnsi="Times New Roman" w:cs="Times New Roman" w:eastAsia="宋体"/>
                <w:sz w:val="20"/>
                <w:szCs w:val="20"/>
                <w:lang w:eastAsia="zh-CN"/>
              </w:rPr>
              <w:t>query</w:t>
            </w:r>
            <w:r>
              <w:rPr>
                <w:rFonts w:ascii="Times New Roman" w:hAnsi="Times New Roman" w:cs="Times New Roman" w:eastAsia="宋体"/>
                <w:sz w:val="20"/>
                <w:szCs w:val="20"/>
                <w:lang w:eastAsia="zh-CN"/>
              </w:rPr>
              <w:t>被正确识别，数值越大越好。</w:t>
            </w:r>
          </w:p>
        </w:tc>
      </w:tr>
      <w:tr w:rsidR="006F2927" w14:paraId="77ECDAFC" w14:textId="77777777">
        <w:trPr>
          <w:cantSplit/>
        </w:trPr>
        <w:tc>
          <w:tcPr>
            <w:tcW w:w="4300" w:type="dxa"/>
            <w:shd w:val="clear" w:color="auto" w:fill="F7F9FC"/>
            <w:vAlign w:val="center"/>
          </w:tcPr>
          <w:p w14:paraId="0D58E25E"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H</m:t>
                    </m:r>
                  </m:e>
                  <m:sub>
                    <m:r>
                      <m:rPr>
                        <m:nor/>
                      </m:rPr>
                      <m:t>old,new</m:t>
                    </m:r>
                  </m:sub>
                </m:sSub>
                <m:r>
                  <m:rPr>
                    <m:sty m:val="p"/>
                  </m:rPr>
                  <w:rPr>
                    <w:rFonts w:ascii="Cambria Math" w:hAnsi="Cambria Math"/>
                  </w:rPr>
                  <m:t>=</m:t>
                </m:r>
                <m:f>
                  <m:fPr>
                    <m:ctrlPr>
                      <w:rPr>
                        <w:rFonts w:ascii="Cambria Math" w:hAnsi="Cambria Math"/>
                      </w:rPr>
                    </m:ctrlPr>
                  </m:fPr>
                  <m:num>
                    <m:r>
                      <w:rPr>
                        <w:rFonts w:ascii="Cambria Math" w:hAnsi="Cambria Math"/>
                      </w:rPr>
                      <m:t>2</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DA1_REG1</m:t>
                        </m:r>
                      </m:sup>
                    </m:sSubSup>
                    <m:sSub>
                      <m:sSubPr>
                        <m:ctrlPr>
                          <w:rPr>
                            <w:rFonts w:ascii="Cambria Math" w:hAnsi="Cambria Math"/>
                          </w:rPr>
                        </m:ctrlPr>
                      </m:sSubPr>
                      <m:e>
                        <m:r>
                          <w:rPr>
                            <w:rFonts w:ascii="Cambria Math" w:hAnsi="Cambria Math"/>
                          </w:rPr>
                          <m:t>A</m:t>
                        </m:r>
                      </m:e>
                      <m:sub>
                        <m:r>
                          <w:rPr>
                            <w:rFonts w:ascii="Cambria Math" w:hAnsi="Cambria Math"/>
                          </w:rPr>
                          <m:t>new</m:t>
                        </m:r>
                      </m:sub>
                    </m:sSub>
                  </m:num>
                  <m:den>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DA1_REG1</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new</m:t>
                        </m:r>
                      </m:sub>
                    </m:sSub>
                  </m:den>
                </m:f>
              </m:oMath>
            </m:oMathPara>
          </w:p>
        </w:tc>
        <w:tc>
          <w:tcPr>
            <w:tcW w:w="1500" w:type="dxa"/>
            <w:shd w:val="clear" w:color="auto" w:fill="F7F9FC"/>
            <w:vAlign w:val="center"/>
          </w:tcPr>
          <w:p w14:paraId="25F0EEF1"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H_old_new</w:t>
            </w:r>
            <w:proofErr w:type="spellEnd"/>
          </w:p>
        </w:tc>
        <w:tc>
          <w:tcPr>
            <w:tcW w:w="3560" w:type="dxa"/>
            <w:shd w:val="clear" w:color="auto" w:fill="F7F9FC"/>
            <w:vAlign w:val="center"/>
          </w:tcPr>
          <w:p w14:paraId="270B4F45"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旧类与新类准确率的调和均值；任一侧接近</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时该值也接近</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，数值越大越好。</w:t>
            </w:r>
          </w:p>
        </w:tc>
      </w:tr>
      <w:tr w:rsidR="006F2927" w14:paraId="62EF0415" w14:textId="77777777">
        <w:trPr>
          <w:cantSplit/>
        </w:trPr>
        <w:tc>
          <w:tcPr>
            <w:tcW w:w="4300" w:type="dxa"/>
            <w:shd w:val="clear" w:color="auto" w:fill="FFFFFF"/>
            <w:vAlign w:val="center"/>
          </w:tcPr>
          <w:p w14:paraId="5499FC58"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old</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DA1_REG1</m:t>
                    </m:r>
                  </m:sup>
                </m:sSubSup>
              </m:oMath>
            </m:oMathPara>
          </w:p>
        </w:tc>
        <w:tc>
          <w:tcPr>
            <w:tcW w:w="1500" w:type="dxa"/>
            <w:shd w:val="clear" w:color="auto" w:fill="FFFFFF"/>
            <w:vAlign w:val="center"/>
          </w:tcPr>
          <w:p w14:paraId="32728D1E" w14:textId="77777777" w:rsidR="006F2927" w:rsidRDefault="00000000">
            <w:pPr>
              <w:keepLines/>
              <w:spacing w:after="0" w:line="300" w:lineRule="auto"/>
              <w:jc w:val="center"/>
            </w:pPr>
            <w:r>
              <w:rPr>
                <w:rFonts w:ascii="Times New Roman" w:hAnsi="Times New Roman" w:cs="Times New Roman" w:eastAsia="宋体"/>
                <w:sz w:val="20"/>
                <w:szCs w:val="20"/>
              </w:rPr>
              <w:t>forgetting</w:t>
            </w:r>
          </w:p>
        </w:tc>
        <w:tc>
          <w:tcPr>
            <w:tcW w:w="3560" w:type="dxa"/>
            <w:shd w:val="clear" w:color="auto" w:fill="FFFFFF"/>
            <w:vAlign w:val="center"/>
          </w:tcPr>
          <w:p w14:paraId="6F9C86DF"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注册新类前后旧类准确率之差；正值表示旧知识受损，数值越小越好。</w:t>
            </w:r>
          </w:p>
        </w:tc>
      </w:tr>
      <w:tr w:rsidR="006F2927" w14:paraId="6B9AB48B" w14:textId="77777777">
        <w:trPr>
          <w:cantSplit/>
        </w:trPr>
        <w:tc>
          <w:tcPr>
            <w:tcW w:w="4300" w:type="dxa"/>
            <w:shd w:val="clear" w:color="auto" w:fill="F7F9FC"/>
            <w:vAlign w:val="center"/>
          </w:tcPr>
          <w:p w14:paraId="067C8933"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DA1_REG1</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72A82EC2"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min,</m:t>
                    </m:r>
                    <m:r>
                      <w:rPr>
                        <w:rFonts w:ascii="Cambria Math" w:hAnsi="Cambria Math"/>
                      </w:rPr>
                      <m:t>old</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old</m:t>
                        </m:r>
                      </m:sub>
                    </m:sSub>
                  </m:lim>
                </m:limLow>
                <m:sSub>
                  <m:sSubPr>
                    <m:ctrlPr>
                      <w:rPr>
                        <w:rFonts w:ascii="Cambria Math" w:hAnsi="Cambria Math"/>
                      </w:rPr>
                    </m:ctrlPr>
                  </m:sSubPr>
                  <m:e>
                    <m:r>
                      <w:rPr>
                        <w:rFonts w:ascii="Cambria Math" w:hAnsi="Cambria Math"/>
                      </w:rPr>
                      <m:t>A</m:t>
                    </m:r>
                  </m:e>
                  <m:sub>
                    <m:r>
                      <w:rPr>
                        <w:rFonts w:ascii="Cambria Math" w:hAnsi="Cambria Math"/>
                      </w:rPr>
                      <m:t>c</m:t>
                    </m:r>
                  </m:sub>
                </m:sSub>
              </m:oMath>
            </m:oMathPara>
          </w:p>
        </w:tc>
        <w:tc>
          <w:tcPr>
            <w:tcW w:w="1500" w:type="dxa"/>
            <w:shd w:val="clear" w:color="auto" w:fill="F7F9FC"/>
            <w:vAlign w:val="center"/>
          </w:tcPr>
          <w:p w14:paraId="3916C263"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min_old</w:t>
            </w:r>
            <w:proofErr w:type="spellEnd"/>
          </w:p>
        </w:tc>
        <w:tc>
          <w:tcPr>
            <w:tcW w:w="3560" w:type="dxa"/>
            <w:shd w:val="clear" w:color="auto" w:fill="F7F9FC"/>
            <w:vAlign w:val="center"/>
          </w:tcPr>
          <w:p w14:paraId="392C17D2"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全部旧发射机中的最低单类准确率，用于暴露局部类别崩塌；数值越大越好。</w:t>
            </w:r>
          </w:p>
        </w:tc>
      </w:tr>
    </w:tbl>
    <w:p w14:paraId="290D2FDC" w14:textId="77777777" w:rsidR="006F2927" w:rsidRDefault="00000000">
      <w:pPr>
        <w:pStyle w:val="21"/>
        <w:rPr>
          <w:lang w:eastAsia="zh-CN"/>
        </w:rPr>
      </w:pPr>
      <w:r>
        <w:rPr>
          <w:rFonts w:ascii="Times New Roman" w:hAnsi="Times New Roman" w:cs="Times New Roman" w:eastAsia="宋体"/>
          <w:lang w:eastAsia="zh-CN"/>
        </w:rPr>
        <w:t>2.4</w:t>
      </w:r>
      <w:r>
        <w:rPr>
          <w:rFonts w:ascii="Times New Roman" w:hAnsi="Times New Roman" w:cs="Times New Roman" w:eastAsia="宋体"/>
          <w:lang w:eastAsia="zh-CN"/>
        </w:rPr>
        <w:t>统一输入、状态更新与输出</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084"/>
        <w:gridCol w:w="2892"/>
        <w:gridCol w:w="2802"/>
        <w:gridCol w:w="2762"/>
      </w:tblGrid>
      <w:tr w:rsidR="006F2927" w14:paraId="3864E721" w14:textId="77777777">
        <w:trPr>
          <w:cantSplit/>
          <w:tblHeader/>
        </w:trPr>
        <w:tc>
          <w:tcPr>
            <w:tcW w:w="0" w:type="auto"/>
            <w:shd w:val="clear" w:color="auto" w:fill="D9E2F3"/>
            <w:tcMar>
              <w:top w:w="70" w:type="dxa"/>
              <w:left w:w="90" w:type="dxa"/>
              <w:bottom w:w="70" w:type="dxa"/>
              <w:right w:w="90" w:type="dxa"/>
            </w:tcMar>
            <w:vAlign w:val="center"/>
          </w:tcPr>
          <w:p w14:paraId="79F1CC08"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阶段</w:t>
            </w:r>
            <w:proofErr w:type="spellEnd"/>
          </w:p>
        </w:tc>
        <w:tc>
          <w:tcPr>
            <w:tcW w:w="0" w:type="auto"/>
            <w:shd w:val="clear" w:color="auto" w:fill="D9E2F3"/>
            <w:tcMar>
              <w:top w:w="70" w:type="dxa"/>
              <w:left w:w="90" w:type="dxa"/>
              <w:bottom w:w="70" w:type="dxa"/>
              <w:right w:w="90" w:type="dxa"/>
            </w:tcMar>
            <w:vAlign w:val="center"/>
          </w:tcPr>
          <w:p w14:paraId="4C2D4930"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输入</w:t>
            </w:r>
            <w:proofErr w:type="spellEnd"/>
          </w:p>
        </w:tc>
        <w:tc>
          <w:tcPr>
            <w:tcW w:w="0" w:type="auto"/>
            <w:shd w:val="clear" w:color="auto" w:fill="D9E2F3"/>
            <w:tcMar>
              <w:top w:w="70" w:type="dxa"/>
              <w:left w:w="90" w:type="dxa"/>
              <w:bottom w:w="70" w:type="dxa"/>
              <w:right w:w="90" w:type="dxa"/>
            </w:tcMar>
            <w:vAlign w:val="center"/>
          </w:tcPr>
          <w:p w14:paraId="005DA111"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允许更新的状态</w:t>
            </w:r>
            <w:proofErr w:type="spellEnd"/>
          </w:p>
        </w:tc>
        <w:tc>
          <w:tcPr>
            <w:tcW w:w="0" w:type="auto"/>
            <w:shd w:val="clear" w:color="auto" w:fill="D9E2F3"/>
            <w:tcMar>
              <w:top w:w="70" w:type="dxa"/>
              <w:left w:w="90" w:type="dxa"/>
              <w:bottom w:w="70" w:type="dxa"/>
              <w:right w:w="90" w:type="dxa"/>
            </w:tcMar>
            <w:vAlign w:val="center"/>
          </w:tcPr>
          <w:p w14:paraId="22F8A87F"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输出</w:t>
            </w:r>
            <w:proofErr w:type="spellEnd"/>
          </w:p>
        </w:tc>
      </w:tr>
      <w:tr w:rsidR="006F2927" w14:paraId="69FBC1DA" w14:textId="77777777">
        <w:trPr>
          <w:cantSplit/>
        </w:trPr>
        <w:tc>
          <w:tcPr>
            <w:tcW w:w="0" w:type="auto"/>
            <w:shd w:val="clear" w:color="auto" w:fill="F7F9FC"/>
            <w:tcMar>
              <w:top w:w="70" w:type="dxa"/>
              <w:left w:w="90" w:type="dxa"/>
              <w:bottom w:w="70" w:type="dxa"/>
              <w:right w:w="90" w:type="dxa"/>
            </w:tcMar>
            <w:vAlign w:val="center"/>
          </w:tcPr>
          <w:p w14:paraId="1203C0CC" w14:textId="77777777" w:rsidR="006F2927" w:rsidRDefault="00000000">
            <w:pPr>
              <w:spacing w:after="0" w:line="240" w:lineRule="auto"/>
            </w:pPr>
            <w:proofErr w:type="spellStart"/>
            <w:r>
              <w:rPr>
                <w:rFonts w:ascii="Times New Roman" w:hAnsi="Times New Roman" w:cs="Times New Roman" w:eastAsia="宋体"/>
                <w:sz w:val="20"/>
                <w:szCs w:val="20"/>
              </w:rPr>
              <w:t>直接基线</w:t>
            </w:r>
            <w:proofErr w:type="spellEnd"/>
          </w:p>
        </w:tc>
        <w:tc>
          <w:tcPr>
            <w:tcW w:w="0" w:type="auto"/>
            <w:shd w:val="clear" w:color="auto" w:fill="F7F9FC"/>
            <w:tcMar>
              <w:top w:w="70" w:type="dxa"/>
              <w:left w:w="90" w:type="dxa"/>
              <w:bottom w:w="70" w:type="dxa"/>
              <w:right w:w="90" w:type="dxa"/>
            </w:tcMar>
            <w:vAlign w:val="center"/>
          </w:tcPr>
          <w:p w14:paraId="3508037D" w14:textId="77777777" w:rsidR="006F2927" w:rsidRDefault="00000000">
            <w:pPr>
              <w:spacing w:after="0" w:line="240" w:lineRule="auto"/>
            </w:pPr>
            <w:r>
              <w:rPr>
                <w:rFonts w:ascii="Times New Roman" w:hAnsi="Times New Roman" w:cs="Times New Roman" w:eastAsia="宋体"/>
                <w:sz w:val="20"/>
                <w:szCs w:val="20"/>
              </w:rPr>
              <w:t xml:space="preserve">Phase1 </w:t>
            </w:r>
            <w:proofErr w:type="spellStart"/>
            <w:r>
              <w:rPr>
                <w:rFonts w:ascii="Times New Roman" w:hAnsi="Times New Roman" w:cs="Times New Roman" w:eastAsia="宋体"/>
                <w:sz w:val="20"/>
                <w:szCs w:val="20"/>
              </w:rPr>
              <w:t>bundle</w:t>
            </w:r>
            <w:r>
              <w:rPr>
                <w:rFonts w:ascii="Times New Roman" w:hAnsi="Times New Roman" w:cs="Times New Roman" w:eastAsia="宋体"/>
                <w:sz w:val="20"/>
                <w:szCs w:val="20"/>
              </w:rPr>
              <w:t>＋</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 xml:space="preserve"> query</w:t>
            </w:r>
          </w:p>
        </w:tc>
        <w:tc>
          <w:tcPr>
            <w:tcW w:w="0" w:type="auto"/>
            <w:shd w:val="clear" w:color="auto" w:fill="F7F9FC"/>
            <w:tcMar>
              <w:top w:w="70" w:type="dxa"/>
              <w:left w:w="90" w:type="dxa"/>
              <w:bottom w:w="70" w:type="dxa"/>
              <w:right w:w="90" w:type="dxa"/>
            </w:tcMar>
            <w:vAlign w:val="center"/>
          </w:tcPr>
          <w:p w14:paraId="0F7AA0CA" w14:textId="77777777" w:rsidR="006F2927" w:rsidRDefault="00000000">
            <w:pPr>
              <w:spacing w:after="0" w:line="240" w:lineRule="auto"/>
            </w:pPr>
            <w:r>
              <w:rPr>
                <w:rFonts w:ascii="Times New Roman" w:hAnsi="Times New Roman" w:cs="Times New Roman" w:eastAsia="宋体"/>
                <w:sz w:val="20"/>
                <w:szCs w:val="20"/>
              </w:rPr>
              <w:t>无</w:t>
            </w:r>
          </w:p>
        </w:tc>
        <w:tc>
          <w:tcPr>
            <w:tcW w:w="0" w:type="auto"/>
            <w:shd w:val="clear" w:color="auto" w:fill="F7F9FC"/>
            <w:tcMar>
              <w:top w:w="70" w:type="dxa"/>
              <w:left w:w="90" w:type="dxa"/>
              <w:bottom w:w="70" w:type="dxa"/>
              <w:right w:w="90" w:type="dxa"/>
            </w:tcMar>
            <w:vAlign w:val="center"/>
          </w:tcPr>
          <w:p w14:paraId="6E7718B5" w14:textId="77777777" w:rsidR="006F2927" w:rsidRDefault="00000000">
            <w:pPr>
              <w:spacing w:after="0" w:line="240" w:lineRule="auto"/>
            </w:pPr>
            <w:proofErr w:type="spellStart"/>
            <w:r>
              <w:rPr>
                <w:rFonts w:ascii="Times New Roman" w:hAnsi="Times New Roman" w:cs="Times New Roman" w:eastAsia="宋体"/>
                <w:sz w:val="20"/>
                <w:szCs w:val="20"/>
              </w:rPr>
              <w:t>旧类预测</w:t>
            </w:r>
            <w:proofErr w:type="spellEnd"/>
          </w:p>
        </w:tc>
      </w:tr>
      <w:tr w:rsidR="006F2927" w14:paraId="5A568933" w14:textId="77777777">
        <w:trPr>
          <w:cantSplit/>
        </w:trPr>
        <w:tc>
          <w:tcPr>
            <w:tcW w:w="0" w:type="auto"/>
            <w:shd w:val="clear" w:color="auto" w:fill="FFFFFF"/>
            <w:tcMar>
              <w:top w:w="70" w:type="dxa"/>
              <w:left w:w="90" w:type="dxa"/>
              <w:bottom w:w="70" w:type="dxa"/>
              <w:right w:w="90" w:type="dxa"/>
            </w:tcMar>
            <w:vAlign w:val="center"/>
          </w:tcPr>
          <w:p w14:paraId="7A48A9D3" w14:textId="77777777" w:rsidR="006F2927" w:rsidRDefault="00000000">
            <w:pPr>
              <w:spacing w:after="0" w:line="240" w:lineRule="auto"/>
            </w:pPr>
            <w:r>
              <w:rPr>
                <w:rFonts w:ascii="Times New Roman" w:hAnsi="Times New Roman" w:cs="Times New Roman" w:eastAsia="宋体"/>
                <w:sz w:val="20"/>
                <w:szCs w:val="20"/>
              </w:rPr>
              <w:t>Stage2-B</w:t>
            </w:r>
            <w:r>
              <w:rPr>
                <w:rFonts w:ascii="Times New Roman" w:hAnsi="Times New Roman" w:cs="Times New Roman" w:eastAsia="宋体"/>
                <w:sz w:val="20"/>
                <w:szCs w:val="20"/>
              </w:rPr>
              <w:t>适应</w:t>
            </w:r>
          </w:p>
        </w:tc>
        <w:tc>
          <w:tcPr>
            <w:tcW w:w="0" w:type="auto"/>
            <w:shd w:val="clear" w:color="auto" w:fill="FFFFFF"/>
            <w:tcMar>
              <w:top w:w="70" w:type="dxa"/>
              <w:left w:w="90" w:type="dxa"/>
              <w:bottom w:w="70" w:type="dxa"/>
              <w:right w:w="90" w:type="dxa"/>
            </w:tcMar>
            <w:vAlign w:val="center"/>
          </w:tcPr>
          <w:p w14:paraId="50A7F77E" w14:textId="77777777" w:rsidR="006F2927" w:rsidRDefault="00000000">
            <w:pPr>
              <w:spacing w:after="0" w:line="240" w:lineRule="auto"/>
            </w:pPr>
            <w:r>
              <w:rPr>
                <w:rFonts w:ascii="Times New Roman" w:hAnsi="Times New Roman" w:cs="Times New Roman" w:eastAsia="宋体"/>
                <w:sz w:val="20"/>
                <w:szCs w:val="20"/>
              </w:rPr>
              <w:t xml:space="preserve">Phase1 </w:t>
            </w:r>
            <w:proofErr w:type="spellStart"/>
            <w:r>
              <w:rPr>
                <w:rFonts w:ascii="Times New Roman" w:hAnsi="Times New Roman" w:cs="Times New Roman" w:eastAsia="宋体"/>
                <w:sz w:val="20"/>
                <w:szCs w:val="20"/>
              </w:rPr>
              <w:t>bundle</w:t>
            </w:r>
            <w:r>
              <w:rPr>
                <w:rFonts w:ascii="Times New Roman" w:hAnsi="Times New Roman" w:cs="Times New Roman" w:eastAsia="宋体"/>
                <w:sz w:val="20"/>
                <w:szCs w:val="20"/>
              </w:rPr>
              <w:t>＋</w:t>
            </w:r>
            <w:r>
              <w:rPr>
                <w:rFonts w:ascii="Times New Roman" w:hAnsi="Times New Roman" w:cs="Times New Roman" w:eastAsia="宋体"/>
                <w:sz w:val="20"/>
                <w:szCs w:val="20"/>
              </w:rPr>
              <w:t>target-old</w:t>
            </w:r>
            <w:proofErr w:type="spellEnd"/>
            <w:r>
              <w:rPr>
                <w:rFonts w:ascii="Times New Roman" w:hAnsi="Times New Roman" w:cs="Times New Roman" w:eastAsia="宋体"/>
                <w:sz w:val="20"/>
                <w:szCs w:val="20"/>
              </w:rPr>
              <w:t xml:space="preserve"> support</w:t>
            </w:r>
          </w:p>
        </w:tc>
        <w:tc>
          <w:tcPr>
            <w:tcW w:w="0" w:type="auto"/>
            <w:shd w:val="clear" w:color="auto" w:fill="FFFFFF"/>
            <w:tcMar>
              <w:top w:w="70" w:type="dxa"/>
              <w:left w:w="90" w:type="dxa"/>
              <w:bottom w:w="70" w:type="dxa"/>
              <w:right w:w="90" w:type="dxa"/>
            </w:tcMar>
            <w:vAlign w:val="center"/>
          </w:tcPr>
          <w:p w14:paraId="56CE6FB8" w14:textId="77777777" w:rsidR="006F2927" w:rsidRDefault="00000000">
            <w:pPr>
              <w:spacing w:after="0" w:line="240" w:lineRule="auto"/>
            </w:pPr>
            <w:proofErr w:type="spellStart"/>
            <w:r>
              <w:rPr>
                <w:rFonts w:ascii="Times New Roman" w:hAnsi="Times New Roman" w:cs="Times New Roman" w:eastAsia="宋体"/>
                <w:sz w:val="20"/>
                <w:szCs w:val="20"/>
              </w:rPr>
              <w:t>prototype</w:t>
            </w:r>
            <w:r>
              <w:rPr>
                <w:rFonts w:ascii="Times New Roman" w:hAnsi="Times New Roman" w:cs="Times New Roman" w:eastAsia="宋体"/>
                <w:sz w:val="20"/>
                <w:szCs w:val="20"/>
              </w:rPr>
              <w:t>、</w:t>
            </w:r>
            <w:r>
              <w:rPr>
                <w:rFonts w:ascii="Times New Roman" w:hAnsi="Times New Roman" w:cs="Times New Roman" w:eastAsia="宋体"/>
                <w:sz w:val="20"/>
                <w:szCs w:val="20"/>
              </w:rPr>
              <w:t>adapter</w:t>
            </w:r>
            <w:r>
              <w:rPr>
                <w:rFonts w:ascii="Times New Roman" w:hAnsi="Times New Roman" w:cs="Times New Roman" w:eastAsia="宋体"/>
                <w:sz w:val="20"/>
                <w:szCs w:val="20"/>
              </w:rPr>
              <w:t>或</w:t>
            </w:r>
            <w:r>
              <w:rPr>
                <w:rFonts w:ascii="Times New Roman" w:hAnsi="Times New Roman" w:cs="Times New Roman" w:eastAsia="宋体"/>
                <w:sz w:val="20"/>
                <w:szCs w:val="20"/>
              </w:rPr>
              <w:t>backbone</w:t>
            </w:r>
            <w:r>
              <w:rPr>
                <w:rFonts w:ascii="Times New Roman" w:hAnsi="Times New Roman" w:cs="Times New Roman" w:eastAsia="宋体"/>
                <w:sz w:val="20"/>
                <w:szCs w:val="20"/>
              </w:rPr>
              <w:t>，取决于方法权限</w:t>
            </w:r>
            <w:proofErr w:type="spellEnd"/>
          </w:p>
        </w:tc>
        <w:tc>
          <w:tcPr>
            <w:tcW w:w="0" w:type="auto"/>
            <w:shd w:val="clear" w:color="auto" w:fill="FFFFFF"/>
            <w:tcMar>
              <w:top w:w="70" w:type="dxa"/>
              <w:left w:w="90" w:type="dxa"/>
              <w:bottom w:w="70" w:type="dxa"/>
              <w:right w:w="90" w:type="dxa"/>
            </w:tcMar>
            <w:vAlign w:val="center"/>
          </w:tcPr>
          <w:p w14:paraId="48A0C29B" w14:textId="77777777" w:rsidR="006F2927" w:rsidRDefault="00000000">
            <w:pPr>
              <w:spacing w:after="0" w:line="240" w:lineRule="auto"/>
            </w:pPr>
            <w:proofErr w:type="spellStart"/>
            <w:r>
              <w:rPr>
                <w:rFonts w:ascii="Times New Roman" w:hAnsi="Times New Roman" w:cs="Times New Roman" w:eastAsia="宋体"/>
                <w:sz w:val="20"/>
                <w:szCs w:val="20"/>
              </w:rPr>
              <w:t>冻结后的旧类预测器</w:t>
            </w:r>
            <w:proofErr w:type="spellEnd"/>
          </w:p>
        </w:tc>
      </w:tr>
      <w:tr w:rsidR="006F2927" w14:paraId="2958365C" w14:textId="77777777">
        <w:trPr>
          <w:cantSplit/>
        </w:trPr>
        <w:tc>
          <w:tcPr>
            <w:tcW w:w="0" w:type="auto"/>
            <w:shd w:val="clear" w:color="auto" w:fill="F7F9FC"/>
            <w:tcMar>
              <w:top w:w="70" w:type="dxa"/>
              <w:left w:w="90" w:type="dxa"/>
              <w:bottom w:w="70" w:type="dxa"/>
              <w:right w:w="90" w:type="dxa"/>
            </w:tcMar>
            <w:vAlign w:val="center"/>
          </w:tcPr>
          <w:p w14:paraId="44DA6203" w14:textId="77777777" w:rsidR="006F2927" w:rsidRDefault="00000000">
            <w:pPr>
              <w:spacing w:after="0" w:line="240" w:lineRule="auto"/>
            </w:pPr>
            <w:r>
              <w:rPr>
                <w:rFonts w:ascii="Times New Roman" w:hAnsi="Times New Roman" w:cs="Times New Roman" w:eastAsia="宋体"/>
                <w:sz w:val="20"/>
                <w:szCs w:val="20"/>
              </w:rPr>
              <w:t>Stage2-C</w:t>
            </w:r>
            <w:r>
              <w:rPr>
                <w:rFonts w:ascii="Times New Roman" w:hAnsi="Times New Roman" w:cs="Times New Roman" w:eastAsia="宋体"/>
                <w:sz w:val="20"/>
                <w:szCs w:val="20"/>
              </w:rPr>
              <w:t>注册</w:t>
            </w:r>
          </w:p>
        </w:tc>
        <w:tc>
          <w:tcPr>
            <w:tcW w:w="0" w:type="auto"/>
            <w:shd w:val="clear" w:color="auto" w:fill="F7F9FC"/>
            <w:tcMar>
              <w:top w:w="70" w:type="dxa"/>
              <w:left w:w="90" w:type="dxa"/>
              <w:bottom w:w="70" w:type="dxa"/>
              <w:right w:w="90" w:type="dxa"/>
            </w:tcMar>
            <w:vAlign w:val="center"/>
          </w:tcPr>
          <w:p w14:paraId="08EEE9EE" w14:textId="77777777" w:rsidR="006F2927" w:rsidRDefault="00000000">
            <w:pPr>
              <w:spacing w:after="0" w:line="240" w:lineRule="auto"/>
            </w:pPr>
            <w:proofErr w:type="spellStart"/>
            <w:r>
              <w:rPr>
                <w:rFonts w:ascii="Times New Roman" w:hAnsi="Times New Roman" w:cs="Times New Roman" w:eastAsia="宋体"/>
                <w:sz w:val="20"/>
                <w:szCs w:val="20"/>
              </w:rPr>
              <w:t>冻结</w:t>
            </w:r>
            <w:proofErr w:type="spellEnd"/>
            <w:r>
              <w:rPr>
                <w:rFonts w:ascii="Times New Roman" w:hAnsi="Times New Roman" w:cs="Times New Roman" w:eastAsia="宋体"/>
                <w:sz w:val="20"/>
                <w:szCs w:val="20"/>
              </w:rPr>
              <w:t>/Stage2-B</w:t>
            </w:r>
            <w:r>
              <w:rPr>
                <w:rFonts w:ascii="Times New Roman" w:hAnsi="Times New Roman" w:cs="Times New Roman" w:eastAsia="宋体"/>
                <w:sz w:val="20"/>
                <w:szCs w:val="20"/>
              </w:rPr>
              <w:t>适应后状态＋</w:t>
            </w:r>
            <w:r>
              <w:rPr>
                <w:rFonts w:ascii="Times New Roman" w:hAnsi="Times New Roman" w:cs="Times New Roman" w:eastAsia="宋体"/>
                <w:sz w:val="20"/>
                <w:szCs w:val="20"/>
              </w:rPr>
              <w:t>target-new K-shot support</w:t>
            </w:r>
          </w:p>
        </w:tc>
        <w:tc>
          <w:tcPr>
            <w:tcW w:w="0" w:type="auto"/>
            <w:shd w:val="clear" w:color="auto" w:fill="F7F9FC"/>
            <w:tcMar>
              <w:top w:w="70" w:type="dxa"/>
              <w:left w:w="90" w:type="dxa"/>
              <w:bottom w:w="70" w:type="dxa"/>
              <w:right w:w="90" w:type="dxa"/>
            </w:tcMar>
            <w:vAlign w:val="center"/>
          </w:tcPr>
          <w:p w14:paraId="509104F6"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旧类统计、新类</w:t>
            </w:r>
            <w:r>
              <w:rPr>
                <w:rFonts w:ascii="Times New Roman" w:hAnsi="Times New Roman" w:cs="Times New Roman" w:eastAsia="宋体"/>
                <w:sz w:val="20"/>
                <w:szCs w:val="20"/>
                <w:lang w:eastAsia="zh-CN"/>
              </w:rPr>
              <w:t>prototype</w:t>
            </w:r>
            <w:r>
              <w:rPr>
                <w:rFonts w:ascii="Times New Roman" w:hAnsi="Times New Roman" w:cs="Times New Roman" w:eastAsia="宋体"/>
                <w:sz w:val="20"/>
                <w:szCs w:val="20"/>
                <w:lang w:eastAsia="zh-CN"/>
              </w:rPr>
              <w:t>、分类头或受控参数</w:t>
            </w:r>
          </w:p>
        </w:tc>
        <w:tc>
          <w:tcPr>
            <w:tcW w:w="0" w:type="auto"/>
            <w:shd w:val="clear" w:color="auto" w:fill="F7F9FC"/>
            <w:tcMar>
              <w:top w:w="70" w:type="dxa"/>
              <w:left w:w="90" w:type="dxa"/>
              <w:bottom w:w="70" w:type="dxa"/>
              <w:right w:w="90" w:type="dxa"/>
            </w:tcMar>
            <w:vAlign w:val="center"/>
          </w:tcPr>
          <w:p w14:paraId="66781F5E"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面向旧类</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已注册新类的统一预测器</w:t>
            </w:r>
          </w:p>
        </w:tc>
      </w:tr>
      <w:tr w:rsidR="006F2927" w14:paraId="0864B805" w14:textId="77777777">
        <w:trPr>
          <w:cantSplit/>
        </w:trPr>
        <w:tc>
          <w:tcPr>
            <w:tcW w:w="0" w:type="auto"/>
            <w:shd w:val="clear" w:color="auto" w:fill="FFFFFF"/>
            <w:tcMar>
              <w:top w:w="70" w:type="dxa"/>
              <w:left w:w="90" w:type="dxa"/>
              <w:bottom w:w="70" w:type="dxa"/>
              <w:right w:w="90" w:type="dxa"/>
            </w:tcMar>
            <w:vAlign w:val="center"/>
          </w:tcPr>
          <w:p w14:paraId="382A3FC3" w14:textId="77777777" w:rsidR="006F2927" w:rsidRDefault="00000000">
            <w:pPr>
              <w:spacing w:after="0" w:line="240" w:lineRule="auto"/>
            </w:pPr>
            <w:proofErr w:type="spellStart"/>
            <w:r>
              <w:rPr>
                <w:rFonts w:ascii="Times New Roman" w:hAnsi="Times New Roman" w:cs="Times New Roman" w:eastAsia="宋体"/>
                <w:sz w:val="20"/>
                <w:szCs w:val="20"/>
              </w:rPr>
              <w:t>独立评分</w:t>
            </w:r>
            <w:proofErr w:type="spellEnd"/>
          </w:p>
        </w:tc>
        <w:tc>
          <w:tcPr>
            <w:tcW w:w="0" w:type="auto"/>
            <w:shd w:val="clear" w:color="auto" w:fill="FFFFFF"/>
            <w:tcMar>
              <w:top w:w="70" w:type="dxa"/>
              <w:left w:w="90" w:type="dxa"/>
              <w:bottom w:w="70" w:type="dxa"/>
              <w:right w:w="90" w:type="dxa"/>
            </w:tcMar>
            <w:vAlign w:val="center"/>
          </w:tcPr>
          <w:p w14:paraId="47DCFB99" w14:textId="77777777" w:rsidR="006F2927" w:rsidRDefault="00000000">
            <w:pPr>
              <w:spacing w:after="0" w:line="240" w:lineRule="auto"/>
            </w:pPr>
            <w:proofErr w:type="spellStart"/>
            <w:r>
              <w:rPr>
                <w:rFonts w:ascii="Times New Roman" w:hAnsi="Times New Roman" w:cs="Times New Roman" w:eastAsia="宋体"/>
                <w:sz w:val="20"/>
                <w:szCs w:val="20"/>
              </w:rPr>
              <w:t>不可变</w:t>
            </w:r>
            <w:r>
              <w:rPr>
                <w:rFonts w:ascii="Times New Roman" w:hAnsi="Times New Roman" w:cs="Times New Roman" w:eastAsia="宋体"/>
                <w:sz w:val="20"/>
                <w:szCs w:val="20"/>
              </w:rPr>
              <w:t>prediction</w:t>
            </w:r>
            <w:proofErr w:type="spellEnd"/>
            <w:r>
              <w:rPr>
                <w:rFonts w:ascii="Times New Roman" w:hAnsi="Times New Roman" w:cs="Times New Roman" w:eastAsia="宋体"/>
                <w:sz w:val="20"/>
                <w:szCs w:val="20"/>
              </w:rPr>
              <w:t xml:space="preserve"> </w:t>
            </w:r>
            <w:proofErr w:type="spellStart"/>
            <w:r>
              <w:rPr>
                <w:rFonts w:ascii="Times New Roman" w:hAnsi="Times New Roman" w:cs="Times New Roman" w:eastAsia="宋体"/>
                <w:sz w:val="20"/>
                <w:szCs w:val="20"/>
              </w:rPr>
              <w:t>artifact</w:t>
            </w:r>
            <w:r>
              <w:rPr>
                <w:rFonts w:ascii="Times New Roman" w:hAnsi="Times New Roman" w:cs="Times New Roman" w:eastAsia="宋体"/>
                <w:sz w:val="20"/>
                <w:szCs w:val="20"/>
              </w:rPr>
              <w:t>＋</w:t>
            </w:r>
            <w:r>
              <w:rPr>
                <w:rFonts w:ascii="Times New Roman" w:hAnsi="Times New Roman" w:cs="Times New Roman" w:eastAsia="宋体"/>
                <w:sz w:val="20"/>
                <w:szCs w:val="20"/>
              </w:rPr>
              <w:t>query</w:t>
            </w:r>
            <w:r>
              <w:rPr>
                <w:rFonts w:ascii="Times New Roman" w:hAnsi="Times New Roman" w:cs="Times New Roman" w:eastAsia="宋体"/>
                <w:sz w:val="20"/>
                <w:szCs w:val="20"/>
              </w:rPr>
              <w:t>真值</w:t>
            </w:r>
            <w:proofErr w:type="spellEnd"/>
          </w:p>
        </w:tc>
        <w:tc>
          <w:tcPr>
            <w:tcW w:w="0" w:type="auto"/>
            <w:shd w:val="clear" w:color="auto" w:fill="FFFFFF"/>
            <w:tcMar>
              <w:top w:w="70" w:type="dxa"/>
              <w:left w:w="90" w:type="dxa"/>
              <w:bottom w:w="70" w:type="dxa"/>
              <w:right w:w="90" w:type="dxa"/>
            </w:tcMar>
            <w:vAlign w:val="center"/>
          </w:tcPr>
          <w:p w14:paraId="03ACFBAC" w14:textId="77777777" w:rsidR="006F2927" w:rsidRDefault="00000000">
            <w:pPr>
              <w:spacing w:after="0" w:line="240" w:lineRule="auto"/>
            </w:pPr>
            <w:proofErr w:type="spellStart"/>
            <w:r>
              <w:rPr>
                <w:rFonts w:ascii="Times New Roman" w:hAnsi="Times New Roman" w:cs="Times New Roman" w:eastAsia="宋体"/>
                <w:sz w:val="20"/>
                <w:szCs w:val="20"/>
              </w:rPr>
              <w:t>不得回流到</w:t>
            </w:r>
            <w:r>
              <w:rPr>
                <w:rFonts w:ascii="Times New Roman" w:hAnsi="Times New Roman" w:cs="Times New Roman" w:eastAsia="宋体"/>
                <w:sz w:val="20"/>
                <w:szCs w:val="20"/>
              </w:rPr>
              <w:t>predictor</w:t>
            </w:r>
            <w:proofErr w:type="spellEnd"/>
          </w:p>
        </w:tc>
        <w:tc>
          <w:tcPr>
            <w:tcW w:w="0" w:type="auto"/>
            <w:shd w:val="clear" w:color="auto" w:fill="FFFFFF"/>
            <w:tcMar>
              <w:top w:w="70" w:type="dxa"/>
              <w:left w:w="90" w:type="dxa"/>
              <w:bottom w:w="70" w:type="dxa"/>
              <w:right w:w="90" w:type="dxa"/>
            </w:tcMar>
            <w:vAlign w:val="center"/>
          </w:tcPr>
          <w:p w14:paraId="1E3F95DB" w14:textId="77777777" w:rsidR="006F2927" w:rsidRDefault="00000000">
            <w:pPr>
              <w:spacing w:after="0" w:line="240" w:lineRule="auto"/>
              <w:rPr>
                <w:lang w:eastAsia="zh-CN"/>
              </w:rPr>
            </w:pP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old</m:t>
                  </m:r>
                </m:sub>
                <m:sup>
                  <m:r>
                    <w:rPr>
                      <w:rFonts w:ascii="Cambria Math" w:hAnsi="Cambria Math"/>
                      <w:lang w:eastAsia="zh-CN"/>
                    </w:rPr>
                    <m:t>DA1_REG1</m:t>
                  </m:r>
                </m:sup>
              </m:sSubSup>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new</m:t>
                  </m:r>
                </m:sub>
              </m:sSub>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old</m:t>
                  </m:r>
                  <m:r>
                    <m:rPr>
                      <m:sty m:val="p"/>
                    </m:rPr>
                    <w:rPr>
                      <w:rFonts w:ascii="Cambria Math" w:hAnsi="Cambria Math"/>
                      <w:lang w:eastAsia="zh-CN"/>
                    </w:rPr>
                    <m:t>,</m:t>
                  </m:r>
                  <m:r>
                    <w:rPr>
                      <w:rFonts w:ascii="Cambria Math" w:hAnsi="Cambria Math"/>
                      <w:lang w:eastAsia="zh-CN"/>
                    </w:rPr>
                    <m:t>new</m:t>
                  </m:r>
                </m:sub>
              </m:sSub>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old</m:t>
                  </m:r>
                </m:sub>
              </m:sSub>
            </m:oMath>
            <w:r>
              <w:rPr>
                <w:rFonts w:ascii="Times New Roman" w:hAnsi="Times New Roman" w:cs="Times New Roman" w:eastAsia="宋体"/>
                <w:sz w:val="20"/>
                <w:szCs w:val="20"/>
                <w:lang w:eastAsia="zh-CN"/>
              </w:rPr>
              <w:t>等指标</w:t>
            </w:r>
          </w:p>
        </w:tc>
      </w:tr>
    </w:tbl>
    <w:p w14:paraId="1AF459E8" w14:textId="77777777" w:rsidR="006F2927" w:rsidRDefault="00000000">
      <w:pPr>
        <w:pStyle w:val="1"/>
        <w:rPr>
          <w:szCs w:val="32"/>
          <w:lang w:eastAsia="zh-CN"/>
        </w:rPr>
      </w:pPr>
      <w:bookmarkStart w:id="2" w:name="Xacb617a5819318ce172e1d7a810126ba83372bc"/>
      <w:bookmarkEnd w:id="0"/>
      <w:r>
        <w:rPr>
          <w:rFonts w:ascii="Times New Roman" w:hAnsi="Times New Roman" w:cs="Times New Roman" w:eastAsia="宋体"/>
          <w:lang w:eastAsia="zh-CN"/>
        </w:rPr>
        <w:t>3.Stage2-B</w:t>
      </w:r>
      <w:r>
        <w:rPr>
          <w:rFonts w:ascii="Times New Roman" w:hAnsi="Times New Roman" w:cs="Times New Roman" w:eastAsia="宋体"/>
          <w:lang w:eastAsia="zh-CN"/>
        </w:rPr>
        <w:t>：跨接收机旧类域适应仿真实验</w:t>
      </w:r>
    </w:p>
    <w:p w14:paraId="2B29D4B3" w14:textId="77777777" w:rsidR="006F2927" w:rsidRDefault="00000000">
      <w:pPr>
        <w:pStyle w:val="21"/>
        <w:rPr>
          <w:lang w:eastAsia="zh-CN"/>
        </w:rPr>
      </w:pPr>
      <w:bookmarkStart w:id="3" w:name="X60a1c4ac91aed9a1a4fc1cbc6b86ab576c3e5cf"/>
      <w:r>
        <w:rPr>
          <w:rFonts w:ascii="Times New Roman" w:hAnsi="Times New Roman" w:cs="Times New Roman" w:eastAsia="宋体"/>
          <w:lang w:eastAsia="zh-CN"/>
        </w:rPr>
        <w:t>3.1</w:t>
      </w:r>
      <w:r>
        <w:rPr>
          <w:rFonts w:ascii="Times New Roman" w:hAnsi="Times New Roman" w:cs="Times New Roman" w:eastAsia="宋体"/>
          <w:lang w:eastAsia="zh-CN"/>
        </w:rPr>
        <w:t>仿真问题与统一实验设置</w:t>
      </w:r>
    </w:p>
    <w:p w14:paraId="7ED1B270" w14:textId="77777777" w:rsidR="006F2927" w:rsidRDefault="00000000">
      <w:r>
        <w:rPr>
          <w:rFonts w:ascii="Times New Roman" w:hAnsi="Times New Roman" w:cs="Times New Roman" w:eastAsia="宋体"/>
          <w:b/>
          <w:color w:val="C00000"/>
        </w:rPr>
        <w:t>Stage2-B</w:t>
      </w:r>
      <w:r>
        <w:rPr>
          <w:rFonts w:ascii="Times New Roman" w:hAnsi="Times New Roman" w:cs="Times New Roman" w:eastAsia="宋体"/>
          <w:b/>
          <w:color w:val="C00000"/>
        </w:rPr>
        <w:t>要回答的问题是：</w:t>
      </w:r>
      <w:r>
        <w:rPr>
          <w:rFonts w:ascii="Times New Roman" w:hAnsi="Times New Roman" w:cs="Times New Roman" w:eastAsia="宋体"/>
          <w:b/>
          <w:color w:val="C00000"/>
        </w:rPr>
        <w:t>Phase1</w:t>
      </w:r>
      <w:r>
        <w:rPr>
          <w:rFonts w:ascii="Times New Roman" w:hAnsi="Times New Roman" w:cs="Times New Roman" w:eastAsia="宋体"/>
          <w:b/>
          <w:color w:val="C00000"/>
        </w:rPr>
        <w:t>已经识别过的发射机换到未见</w:t>
      </w:r>
      <w:r>
        <w:rPr>
          <w:rFonts w:ascii="Times New Roman" w:hAnsi="Times New Roman" w:cs="Times New Roman" w:eastAsia="宋体"/>
          <w:b/>
          <w:color w:val="C00000"/>
        </w:rPr>
        <w:t xml:space="preserve">target </w:t>
      </w:r>
      <w:proofErr w:type="spellStart"/>
      <w:r>
        <w:rPr>
          <w:rFonts w:ascii="Times New Roman" w:hAnsi="Times New Roman" w:cs="Times New Roman" w:eastAsia="宋体"/>
          <w:b/>
          <w:color w:val="C00000"/>
        </w:rPr>
        <w:t>receiver</w:t>
      </w:r>
      <w:r>
        <w:rPr>
          <w:rFonts w:ascii="Times New Roman" w:hAnsi="Times New Roman" w:cs="Times New Roman" w:eastAsia="宋体"/>
          <w:b/>
          <w:color w:val="C00000"/>
        </w:rPr>
        <w:t>后，少量</w:t>
      </w:r>
      <w:r>
        <w:rPr>
          <w:rFonts w:ascii="Times New Roman" w:hAnsi="Times New Roman" w:cs="Times New Roman" w:eastAsia="宋体"/>
          <w:b/>
          <w:color w:val="C00000"/>
        </w:rPr>
        <w:t>target-old</w:t>
      </w:r>
      <w:proofErr w:type="spellEnd"/>
      <w:r>
        <w:rPr>
          <w:rFonts w:ascii="Times New Roman" w:hAnsi="Times New Roman" w:cs="Times New Roman" w:eastAsia="宋体"/>
          <w:b/>
          <w:color w:val="C00000"/>
        </w:rPr>
        <w:t xml:space="preserve"> </w:t>
      </w:r>
      <w:proofErr w:type="spellStart"/>
      <w:r>
        <w:rPr>
          <w:rFonts w:ascii="Times New Roman" w:hAnsi="Times New Roman" w:cs="Times New Roman" w:eastAsia="宋体"/>
          <w:b/>
          <w:color w:val="C00000"/>
        </w:rPr>
        <w:t>support</w:t>
      </w:r>
      <w:r>
        <w:rPr>
          <w:rFonts w:ascii="Times New Roman" w:hAnsi="Times New Roman" w:cs="Times New Roman" w:eastAsia="宋体"/>
          <w:b/>
          <w:color w:val="C00000"/>
        </w:rPr>
        <w:t>能否恢复旧类识别能力</w:t>
      </w:r>
      <w:proofErr w:type="spellEnd"/>
      <w:r>
        <w:rPr>
          <w:rFonts w:ascii="Times New Roman" w:hAnsi="Times New Roman" w:cs="Times New Roman" w:eastAsia="宋体"/>
          <w:b/>
          <w:color w:val="C00000"/>
        </w:rPr>
        <w:t>？</w:t>
      </w:r>
    </w:p>
    <w:p w14:paraId="4DB7639B" w14:textId="77777777" w:rsidR="006F2927" w:rsidRDefault="00000000">
      <w:pPr>
        <w:pStyle w:val="a8"/>
      </w:pPr>
      <w:proofErr w:type="spellStart"/>
      <w:r>
        <w:rPr>
          <w:rFonts w:ascii="Times New Roman" w:hAnsi="Times New Roman" w:cs="Times New Roman" w:eastAsia="宋体"/>
        </w:rPr>
        <w:t>统一实验设置如下</w:t>
      </w:r>
      <w:proofErr w:type="spellEnd"/>
      <w:r>
        <w:rPr>
          <w:rFonts w:ascii="Times New Roman" w:hAnsi="Times New Roman" w:cs="Times New Roman" w:eastAsia="宋体"/>
        </w:rPr>
        <w:t>：</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330"/>
        <w:gridCol w:w="4086"/>
      </w:tblGrid>
      <w:tr w:rsidR="006F2927" w14:paraId="5BE71A94" w14:textId="77777777">
        <w:trPr>
          <w:cantSplit/>
          <w:tblHeader/>
        </w:trPr>
        <w:tc>
          <w:tcPr>
            <w:tcW w:w="0" w:type="auto"/>
            <w:shd w:val="clear" w:color="auto" w:fill="D9E2F3"/>
            <w:tcMar>
              <w:top w:w="70" w:type="dxa"/>
              <w:left w:w="90" w:type="dxa"/>
              <w:bottom w:w="70" w:type="dxa"/>
              <w:right w:w="90" w:type="dxa"/>
            </w:tcMar>
            <w:vAlign w:val="center"/>
          </w:tcPr>
          <w:p w14:paraId="0F7500F6"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维度</w:t>
            </w:r>
            <w:proofErr w:type="spellEnd"/>
          </w:p>
        </w:tc>
        <w:tc>
          <w:tcPr>
            <w:tcW w:w="0" w:type="auto"/>
            <w:shd w:val="clear" w:color="auto" w:fill="D9E2F3"/>
            <w:tcMar>
              <w:top w:w="70" w:type="dxa"/>
              <w:left w:w="90" w:type="dxa"/>
              <w:bottom w:w="70" w:type="dxa"/>
              <w:right w:w="90" w:type="dxa"/>
            </w:tcMar>
            <w:vAlign w:val="center"/>
          </w:tcPr>
          <w:p w14:paraId="16B29411"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设置</w:t>
            </w:r>
            <w:proofErr w:type="spellEnd"/>
          </w:p>
        </w:tc>
      </w:tr>
      <w:tr w:rsidR="006F2927" w14:paraId="6467A3E8" w14:textId="77777777">
        <w:trPr>
          <w:cantSplit/>
        </w:trPr>
        <w:tc>
          <w:tcPr>
            <w:tcW w:w="0" w:type="auto"/>
            <w:shd w:val="clear" w:color="auto" w:fill="F7F9FC"/>
            <w:tcMar>
              <w:top w:w="70" w:type="dxa"/>
              <w:left w:w="90" w:type="dxa"/>
              <w:bottom w:w="70" w:type="dxa"/>
              <w:right w:w="90" w:type="dxa"/>
            </w:tcMar>
            <w:vAlign w:val="center"/>
          </w:tcPr>
          <w:p w14:paraId="4BF387C4" w14:textId="77777777" w:rsidR="006F2927" w:rsidRDefault="00000000">
            <w:pPr>
              <w:spacing w:after="0" w:line="240" w:lineRule="auto"/>
            </w:pPr>
            <w:proofErr w:type="spellStart"/>
            <w:r>
              <w:rPr>
                <w:rFonts w:ascii="Times New Roman" w:hAnsi="Times New Roman" w:cs="Times New Roman" w:eastAsia="宋体"/>
                <w:sz w:val="20"/>
                <w:szCs w:val="20"/>
              </w:rPr>
              <w:t>基座模型</w:t>
            </w:r>
            <w:proofErr w:type="spellEnd"/>
          </w:p>
        </w:tc>
        <w:tc>
          <w:tcPr>
            <w:tcW w:w="0" w:type="auto"/>
            <w:shd w:val="clear" w:color="auto" w:fill="F7F9FC"/>
            <w:tcMar>
              <w:top w:w="70" w:type="dxa"/>
              <w:left w:w="90" w:type="dxa"/>
              <w:bottom w:w="70" w:type="dxa"/>
              <w:right w:w="90" w:type="dxa"/>
            </w:tcMar>
            <w:vAlign w:val="center"/>
          </w:tcPr>
          <w:p w14:paraId="58AC4889" w14:textId="77777777" w:rsidR="006F2927" w:rsidRDefault="00000000">
            <w:pPr>
              <w:spacing w:after="0" w:line="240" w:lineRule="auto"/>
            </w:pPr>
            <w:r>
              <w:rPr>
                <w:rFonts w:ascii="Times New Roman" w:hAnsi="Times New Roman" w:cs="Times New Roman" w:eastAsia="宋体"/>
                <w:sz w:val="20"/>
                <w:szCs w:val="20"/>
              </w:rPr>
              <w:t>同一</w:t>
            </w:r>
            <w:r>
              <w:rPr>
                <w:rFonts w:ascii="Times New Roman" w:hAnsi="Times New Roman" w:cs="Times New Roman" w:eastAsia="宋体"/>
                <w:sz w:val="20"/>
                <w:szCs w:val="20"/>
              </w:rPr>
              <w:t>Phase1</w:t>
            </w:r>
            <w:r>
              <w:rPr>
                <w:rFonts w:ascii="Times New Roman" w:hAnsi="Times New Roman" w:cs="Times New Roman" w:eastAsia="宋体"/>
                <w:sz w:val="20"/>
                <w:szCs w:val="20"/>
              </w:rPr>
              <w:t>域泛化基座</w:t>
            </w:r>
            <w:r>
              <w:rPr>
                <w:rFonts w:ascii="Times New Roman" w:hAnsi="Times New Roman" w:cs="Times New Roman" w:eastAsia="宋体"/>
                <w:sz w:val="20"/>
                <w:szCs w:val="20"/>
              </w:rPr>
              <w:t>checkpoint</w:t>
            </w:r>
          </w:p>
        </w:tc>
      </w:tr>
      <w:tr w:rsidR="006F2927" w14:paraId="70EAC2D1" w14:textId="77777777">
        <w:trPr>
          <w:cantSplit/>
        </w:trPr>
        <w:tc>
          <w:tcPr>
            <w:tcW w:w="0" w:type="auto"/>
            <w:shd w:val="clear" w:color="auto" w:fill="FFFFFF"/>
            <w:tcMar>
              <w:top w:w="70" w:type="dxa"/>
              <w:left w:w="90" w:type="dxa"/>
              <w:bottom w:w="70" w:type="dxa"/>
              <w:right w:w="90" w:type="dxa"/>
            </w:tcMar>
            <w:vAlign w:val="center"/>
          </w:tcPr>
          <w:p w14:paraId="7707E9F3" w14:textId="77777777" w:rsidR="006F2927" w:rsidRDefault="00000000">
            <w:pPr>
              <w:spacing w:after="0" w:line="240" w:lineRule="auto"/>
            </w:pPr>
            <w:r>
              <w:rPr>
                <w:rFonts w:ascii="Times New Roman" w:hAnsi="Times New Roman" w:cs="Times New Roman" w:eastAsia="宋体"/>
                <w:sz w:val="20"/>
                <w:szCs w:val="20"/>
              </w:rPr>
              <w:lastRenderedPageBreak/>
              <w:t>target receiver</w:t>
            </w:r>
          </w:p>
        </w:tc>
        <w:tc>
          <w:tcPr>
            <w:tcW w:w="0" w:type="auto"/>
            <w:shd w:val="clear" w:color="auto" w:fill="FFFFFF"/>
            <w:tcMar>
              <w:top w:w="70" w:type="dxa"/>
              <w:left w:w="90" w:type="dxa"/>
              <w:bottom w:w="70" w:type="dxa"/>
              <w:right w:w="90" w:type="dxa"/>
            </w:tcMar>
            <w:vAlign w:val="center"/>
          </w:tcPr>
          <w:p w14:paraId="05A6F3FC" w14:textId="77777777" w:rsidR="006F2927" w:rsidRDefault="00000000">
            <w:pPr>
              <w:spacing w:after="0" w:line="240" w:lineRule="auto"/>
            </w:pPr>
            <w:r>
              <w:rPr>
                <w:rFonts w:ascii="Times New Roman" w:hAnsi="Times New Roman" w:cs="Times New Roman" w:eastAsia="宋体"/>
                <w:sz w:val="20"/>
                <w:szCs w:val="20"/>
              </w:rPr>
              <w:t>20-1</w:t>
            </w:r>
            <w:r>
              <w:rPr>
                <w:rFonts w:ascii="Times New Roman" w:hAnsi="Times New Roman" w:cs="Times New Roman" w:eastAsia="宋体"/>
                <w:sz w:val="20"/>
                <w:szCs w:val="20"/>
              </w:rPr>
              <w:t>、</w:t>
            </w:r>
            <w:r>
              <w:rPr>
                <w:rFonts w:ascii="Times New Roman" w:hAnsi="Times New Roman" w:cs="Times New Roman" w:eastAsia="宋体"/>
                <w:sz w:val="20"/>
                <w:szCs w:val="20"/>
              </w:rPr>
              <w:t>3-19</w:t>
            </w:r>
            <w:r>
              <w:rPr>
                <w:rFonts w:ascii="Times New Roman" w:hAnsi="Times New Roman" w:cs="Times New Roman" w:eastAsia="宋体"/>
                <w:sz w:val="20"/>
                <w:szCs w:val="20"/>
              </w:rPr>
              <w:t>、</w:t>
            </w:r>
            <w:r>
              <w:rPr>
                <w:rFonts w:ascii="Times New Roman" w:hAnsi="Times New Roman" w:cs="Times New Roman" w:eastAsia="宋体"/>
                <w:sz w:val="20"/>
                <w:szCs w:val="20"/>
              </w:rPr>
              <w:t>7-14</w:t>
            </w:r>
            <w:r>
              <w:rPr>
                <w:rFonts w:ascii="Times New Roman" w:hAnsi="Times New Roman" w:cs="Times New Roman" w:eastAsia="宋体"/>
                <w:sz w:val="20"/>
                <w:szCs w:val="20"/>
              </w:rPr>
              <w:t>、</w:t>
            </w:r>
            <w:r>
              <w:rPr>
                <w:rFonts w:ascii="Times New Roman" w:hAnsi="Times New Roman" w:cs="Times New Roman" w:eastAsia="宋体"/>
                <w:sz w:val="20"/>
                <w:szCs w:val="20"/>
              </w:rPr>
              <w:t>7-7</w:t>
            </w:r>
            <w:r>
              <w:rPr>
                <w:rFonts w:ascii="Times New Roman" w:hAnsi="Times New Roman" w:cs="Times New Roman" w:eastAsia="宋体"/>
                <w:sz w:val="20"/>
                <w:szCs w:val="20"/>
              </w:rPr>
              <w:t>、</w:t>
            </w:r>
            <w:r>
              <w:rPr>
                <w:rFonts w:ascii="Times New Roman" w:hAnsi="Times New Roman" w:cs="Times New Roman" w:eastAsia="宋体"/>
                <w:sz w:val="20"/>
                <w:szCs w:val="20"/>
              </w:rPr>
              <w:t>8-8</w:t>
            </w:r>
          </w:p>
        </w:tc>
      </w:tr>
      <w:tr w:rsidR="006F2927" w14:paraId="29436E83" w14:textId="77777777">
        <w:trPr>
          <w:cantSplit/>
        </w:trPr>
        <w:tc>
          <w:tcPr>
            <w:tcW w:w="0" w:type="auto"/>
            <w:shd w:val="clear" w:color="auto" w:fill="F7F9FC"/>
            <w:tcMar>
              <w:top w:w="70" w:type="dxa"/>
              <w:left w:w="90" w:type="dxa"/>
              <w:bottom w:w="70" w:type="dxa"/>
              <w:right w:w="90" w:type="dxa"/>
            </w:tcMar>
            <w:vAlign w:val="center"/>
          </w:tcPr>
          <w:p w14:paraId="7940B592" w14:textId="77777777" w:rsidR="006F2927" w:rsidRDefault="00000000">
            <w:pPr>
              <w:spacing w:after="0" w:line="240" w:lineRule="auto"/>
            </w:pPr>
            <w:r>
              <w:rPr>
                <w:rFonts w:ascii="Times New Roman" w:hAnsi="Times New Roman" w:cs="Times New Roman" w:eastAsia="宋体"/>
                <w:sz w:val="20"/>
                <w:szCs w:val="20"/>
              </w:rPr>
              <w:t>K-shot</w:t>
            </w:r>
          </w:p>
        </w:tc>
        <w:tc>
          <w:tcPr>
            <w:tcW w:w="0" w:type="auto"/>
            <w:shd w:val="clear" w:color="auto" w:fill="F7F9FC"/>
            <w:tcMar>
              <w:top w:w="70" w:type="dxa"/>
              <w:left w:w="90" w:type="dxa"/>
              <w:bottom w:w="70" w:type="dxa"/>
              <w:right w:w="90" w:type="dxa"/>
            </w:tcMar>
            <w:vAlign w:val="center"/>
          </w:tcPr>
          <w:p w14:paraId="4282A6BD" w14:textId="77777777" w:rsidR="006F2927" w:rsidRDefault="00000000">
            <w:pPr>
              <w:spacing w:after="0" w:line="240" w:lineRule="auto"/>
            </w:pPr>
            <w:r>
              <w:rPr>
                <w:rFonts w:ascii="Times New Roman" w:hAnsi="Times New Roman" w:cs="Times New Roman" w:eastAsia="宋体"/>
                <w:sz w:val="20"/>
                <w:szCs w:val="20"/>
              </w:rPr>
              <w:t>1</w:t>
            </w:r>
            <w:r>
              <w:rPr>
                <w:rFonts w:ascii="Times New Roman" w:hAnsi="Times New Roman" w:cs="Times New Roman" w:eastAsia="宋体"/>
                <w:sz w:val="20"/>
                <w:szCs w:val="20"/>
              </w:rPr>
              <w:t>、</w:t>
            </w:r>
            <w:r>
              <w:rPr>
                <w:rFonts w:ascii="Times New Roman" w:hAnsi="Times New Roman" w:cs="Times New Roman" w:eastAsia="宋体"/>
                <w:sz w:val="20"/>
                <w:szCs w:val="20"/>
              </w:rPr>
              <w:t>2</w:t>
            </w:r>
            <w:r>
              <w:rPr>
                <w:rFonts w:ascii="Times New Roman" w:hAnsi="Times New Roman" w:cs="Times New Roman" w:eastAsia="宋体"/>
                <w:sz w:val="20"/>
                <w:szCs w:val="20"/>
              </w:rPr>
              <w:t>、</w:t>
            </w:r>
            <w:r>
              <w:rPr>
                <w:rFonts w:ascii="Times New Roman" w:hAnsi="Times New Roman" w:cs="Times New Roman" w:eastAsia="宋体"/>
                <w:sz w:val="20"/>
                <w:szCs w:val="20"/>
              </w:rPr>
              <w:t>5</w:t>
            </w:r>
            <w:r>
              <w:rPr>
                <w:rFonts w:ascii="Times New Roman" w:hAnsi="Times New Roman" w:cs="Times New Roman" w:eastAsia="宋体"/>
                <w:sz w:val="20"/>
                <w:szCs w:val="20"/>
              </w:rPr>
              <w:t>、</w:t>
            </w:r>
            <w:r>
              <w:rPr>
                <w:rFonts w:ascii="Times New Roman" w:hAnsi="Times New Roman" w:cs="Times New Roman" w:eastAsia="宋体"/>
                <w:sz w:val="20"/>
                <w:szCs w:val="20"/>
              </w:rPr>
              <w:t>10</w:t>
            </w:r>
            <w:r>
              <w:rPr>
                <w:rFonts w:ascii="Times New Roman" w:hAnsi="Times New Roman" w:cs="Times New Roman" w:eastAsia="宋体"/>
                <w:sz w:val="20"/>
                <w:szCs w:val="20"/>
              </w:rPr>
              <w:t>、</w:t>
            </w:r>
            <w:r>
              <w:rPr>
                <w:rFonts w:ascii="Times New Roman" w:hAnsi="Times New Roman" w:cs="Times New Roman" w:eastAsia="宋体"/>
                <w:sz w:val="20"/>
                <w:szCs w:val="20"/>
              </w:rPr>
              <w:t>20</w:t>
            </w:r>
          </w:p>
        </w:tc>
      </w:tr>
      <w:tr w:rsidR="006F2927" w14:paraId="44007FA8" w14:textId="77777777">
        <w:trPr>
          <w:cantSplit/>
        </w:trPr>
        <w:tc>
          <w:tcPr>
            <w:tcW w:w="0" w:type="auto"/>
            <w:shd w:val="clear" w:color="auto" w:fill="FFFFFF"/>
            <w:tcMar>
              <w:top w:w="70" w:type="dxa"/>
              <w:left w:w="90" w:type="dxa"/>
              <w:bottom w:w="70" w:type="dxa"/>
              <w:right w:w="90" w:type="dxa"/>
            </w:tcMar>
            <w:vAlign w:val="center"/>
          </w:tcPr>
          <w:p w14:paraId="1AF366DE" w14:textId="77777777" w:rsidR="006F2927" w:rsidRDefault="00000000">
            <w:pPr>
              <w:spacing w:after="0" w:line="240" w:lineRule="auto"/>
            </w:pPr>
            <w:proofErr w:type="spellStart"/>
            <w:r>
              <w:rPr>
                <w:rFonts w:ascii="Times New Roman" w:hAnsi="Times New Roman" w:cs="Times New Roman" w:eastAsia="宋体"/>
                <w:sz w:val="20"/>
                <w:szCs w:val="20"/>
              </w:rPr>
              <w:t>随机性</w:t>
            </w:r>
            <w:proofErr w:type="spellEnd"/>
          </w:p>
        </w:tc>
        <w:tc>
          <w:tcPr>
            <w:tcW w:w="0" w:type="auto"/>
            <w:shd w:val="clear" w:color="auto" w:fill="FFFFFF"/>
            <w:tcMar>
              <w:top w:w="70" w:type="dxa"/>
              <w:left w:w="90" w:type="dxa"/>
              <w:bottom w:w="70" w:type="dxa"/>
              <w:right w:w="90" w:type="dxa"/>
            </w:tcMar>
            <w:vAlign w:val="center"/>
          </w:tcPr>
          <w:p w14:paraId="06BE0CDF"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个独立</w:t>
            </w:r>
            <w:r>
              <w:rPr>
                <w:rFonts w:ascii="Times New Roman" w:hAnsi="Times New Roman" w:cs="Times New Roman" w:eastAsia="宋体"/>
                <w:sz w:val="20"/>
                <w:szCs w:val="20"/>
              </w:rPr>
              <w:t>seed</w:t>
            </w:r>
          </w:p>
        </w:tc>
      </w:tr>
      <w:tr w:rsidR="006F2927" w14:paraId="3E79E608" w14:textId="77777777">
        <w:trPr>
          <w:cantSplit/>
        </w:trPr>
        <w:tc>
          <w:tcPr>
            <w:tcW w:w="0" w:type="auto"/>
            <w:shd w:val="clear" w:color="auto" w:fill="F7F9FC"/>
            <w:tcMar>
              <w:top w:w="70" w:type="dxa"/>
              <w:left w:w="90" w:type="dxa"/>
              <w:bottom w:w="70" w:type="dxa"/>
              <w:right w:w="90" w:type="dxa"/>
            </w:tcMar>
            <w:vAlign w:val="center"/>
          </w:tcPr>
          <w:p w14:paraId="622E3628" w14:textId="77777777" w:rsidR="006F2927" w:rsidRDefault="00000000">
            <w:pPr>
              <w:spacing w:after="0" w:line="240" w:lineRule="auto"/>
            </w:pPr>
            <w:proofErr w:type="spellStart"/>
            <w:r>
              <w:rPr>
                <w:rFonts w:ascii="Times New Roman" w:hAnsi="Times New Roman" w:cs="Times New Roman" w:eastAsia="宋体"/>
                <w:sz w:val="20"/>
                <w:szCs w:val="20"/>
              </w:rPr>
              <w:t>target</w:t>
            </w:r>
            <w:r>
              <w:rPr>
                <w:rFonts w:ascii="Times New Roman" w:hAnsi="Times New Roman" w:cs="Times New Roman" w:eastAsia="宋体"/>
                <w:sz w:val="20"/>
                <w:szCs w:val="20"/>
              </w:rPr>
              <w:t>观测</w:t>
            </w:r>
            <w:proofErr w:type="spellEnd"/>
          </w:p>
        </w:tc>
        <w:tc>
          <w:tcPr>
            <w:tcW w:w="0" w:type="auto"/>
            <w:shd w:val="clear" w:color="auto" w:fill="F7F9FC"/>
            <w:tcMar>
              <w:top w:w="70" w:type="dxa"/>
              <w:left w:w="90" w:type="dxa"/>
              <w:bottom w:w="70" w:type="dxa"/>
              <w:right w:w="90" w:type="dxa"/>
            </w:tcMar>
            <w:vAlign w:val="center"/>
          </w:tcPr>
          <w:p w14:paraId="21E08C7A" w14:textId="77777777" w:rsidR="006F2927" w:rsidRDefault="00000000">
            <w:pPr>
              <w:spacing w:after="0" w:line="240" w:lineRule="auto"/>
            </w:pPr>
            <w:proofErr w:type="spellStart"/>
            <w:r>
              <w:rPr>
                <w:rFonts w:ascii="Times New Roman" w:hAnsi="Times New Roman" w:cs="Times New Roman" w:eastAsia="宋体"/>
                <w:sz w:val="20"/>
                <w:szCs w:val="20"/>
              </w:rPr>
              <w:t>support</w:t>
            </w:r>
            <w:r>
              <w:rPr>
                <w:rFonts w:ascii="Times New Roman" w:hAnsi="Times New Roman" w:cs="Times New Roman" w:eastAsia="宋体"/>
                <w:sz w:val="20"/>
                <w:szCs w:val="20"/>
              </w:rPr>
              <w:t>和</w:t>
            </w:r>
            <w:r>
              <w:rPr>
                <w:rFonts w:ascii="Times New Roman" w:hAnsi="Times New Roman" w:cs="Times New Roman" w:eastAsia="宋体"/>
                <w:sz w:val="20"/>
                <w:szCs w:val="20"/>
              </w:rPr>
              <w:t>query</w:t>
            </w:r>
            <w:r>
              <w:rPr>
                <w:rFonts w:ascii="Times New Roman" w:hAnsi="Times New Roman" w:cs="Times New Roman" w:eastAsia="宋体"/>
                <w:sz w:val="20"/>
                <w:szCs w:val="20"/>
              </w:rPr>
              <w:t>均为固定</w:t>
            </w:r>
            <w:r>
              <w:rPr>
                <w:rFonts w:ascii="Times New Roman" w:hAnsi="Times New Roman" w:cs="Times New Roman" w:eastAsia="宋体"/>
                <w:sz w:val="20"/>
                <w:szCs w:val="20"/>
              </w:rPr>
              <w:t>LEO</w:t>
            </w:r>
            <w:r>
              <w:rPr>
                <w:rFonts w:ascii="Times New Roman" w:hAnsi="Times New Roman" w:cs="Times New Roman" w:eastAsia="宋体"/>
                <w:sz w:val="20"/>
                <w:szCs w:val="20"/>
              </w:rPr>
              <w:t>信道接收</w:t>
            </w:r>
            <w:r>
              <w:rPr>
                <w:rFonts w:ascii="Times New Roman" w:hAnsi="Times New Roman" w:cs="Times New Roman" w:eastAsia="宋体"/>
                <w:sz w:val="20"/>
                <w:szCs w:val="20"/>
              </w:rPr>
              <w:t>IQ</w:t>
            </w:r>
            <w:proofErr w:type="spellEnd"/>
          </w:p>
        </w:tc>
      </w:tr>
      <w:tr w:rsidR="006F2927" w14:paraId="1EED591D" w14:textId="77777777">
        <w:trPr>
          <w:cantSplit/>
        </w:trPr>
        <w:tc>
          <w:tcPr>
            <w:tcW w:w="0" w:type="auto"/>
            <w:shd w:val="clear" w:color="auto" w:fill="FFFFFF"/>
            <w:tcMar>
              <w:top w:w="70" w:type="dxa"/>
              <w:left w:w="90" w:type="dxa"/>
              <w:bottom w:w="70" w:type="dxa"/>
              <w:right w:w="90" w:type="dxa"/>
            </w:tcMar>
            <w:vAlign w:val="center"/>
          </w:tcPr>
          <w:p w14:paraId="657AA635" w14:textId="77777777" w:rsidR="006F2927" w:rsidRDefault="00000000">
            <w:pPr>
              <w:spacing w:after="0" w:line="240" w:lineRule="auto"/>
            </w:pP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权限</w:t>
            </w:r>
            <w:proofErr w:type="spellEnd"/>
          </w:p>
        </w:tc>
        <w:tc>
          <w:tcPr>
            <w:tcW w:w="0" w:type="auto"/>
            <w:shd w:val="clear" w:color="auto" w:fill="FFFFFF"/>
            <w:tcMar>
              <w:top w:w="70" w:type="dxa"/>
              <w:left w:w="90" w:type="dxa"/>
              <w:bottom w:w="70" w:type="dxa"/>
              <w:right w:w="90" w:type="dxa"/>
            </w:tcMar>
            <w:vAlign w:val="center"/>
          </w:tcPr>
          <w:p w14:paraId="2D472F46"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只测试，不训练、不调参、不回滚</w:t>
            </w:r>
          </w:p>
        </w:tc>
      </w:tr>
      <w:tr w:rsidR="006F2927" w14:paraId="4B717884" w14:textId="77777777">
        <w:trPr>
          <w:cantSplit/>
        </w:trPr>
        <w:tc>
          <w:tcPr>
            <w:tcW w:w="0" w:type="auto"/>
            <w:shd w:val="clear" w:color="auto" w:fill="F7F9FC"/>
            <w:tcMar>
              <w:top w:w="70" w:type="dxa"/>
              <w:left w:w="90" w:type="dxa"/>
              <w:bottom w:w="70" w:type="dxa"/>
              <w:right w:w="90" w:type="dxa"/>
            </w:tcMar>
            <w:vAlign w:val="center"/>
          </w:tcPr>
          <w:p w14:paraId="1280685B" w14:textId="77777777" w:rsidR="006F2927" w:rsidRDefault="00000000">
            <w:pPr>
              <w:spacing w:after="0" w:line="240" w:lineRule="auto"/>
            </w:pPr>
            <w:proofErr w:type="spellStart"/>
            <w:r>
              <w:rPr>
                <w:rFonts w:ascii="Times New Roman" w:hAnsi="Times New Roman" w:cs="Times New Roman" w:eastAsia="宋体"/>
                <w:sz w:val="20"/>
                <w:szCs w:val="20"/>
              </w:rPr>
              <w:t>方法</w:t>
            </w:r>
            <w:proofErr w:type="spellEnd"/>
          </w:p>
        </w:tc>
        <w:tc>
          <w:tcPr>
            <w:tcW w:w="0" w:type="auto"/>
            <w:shd w:val="clear" w:color="auto" w:fill="F7F9FC"/>
            <w:tcMar>
              <w:top w:w="70" w:type="dxa"/>
              <w:left w:w="90" w:type="dxa"/>
              <w:bottom w:w="70" w:type="dxa"/>
              <w:right w:w="90" w:type="dxa"/>
            </w:tcMar>
            <w:vAlign w:val="center"/>
          </w:tcPr>
          <w:p w14:paraId="63303516" w14:textId="77777777" w:rsidR="006F2927" w:rsidRDefault="00000000">
            <w:pPr>
              <w:spacing w:after="0" w:line="240" w:lineRule="auto"/>
            </w:pPr>
            <w:proofErr w:type="spellStart"/>
            <w:r>
              <w:rPr>
                <w:rFonts w:ascii="Times New Roman" w:hAnsi="Times New Roman" w:cs="Times New Roman" w:eastAsia="宋体"/>
                <w:sz w:val="20"/>
                <w:szCs w:val="20"/>
              </w:rPr>
              <w:t>ProtoNet</w:t>
            </w:r>
            <w:proofErr w:type="spellEnd"/>
            <w:r>
              <w:rPr>
                <w:rFonts w:ascii="Times New Roman" w:hAnsi="Times New Roman" w:cs="Times New Roman" w:eastAsia="宋体"/>
                <w:sz w:val="20"/>
                <w:szCs w:val="20"/>
              </w:rPr>
              <w:t xml:space="preserve"> CDA</w:t>
            </w:r>
            <w:r>
              <w:rPr>
                <w:rFonts w:ascii="Times New Roman" w:hAnsi="Times New Roman" w:cs="Times New Roman" w:eastAsia="宋体"/>
                <w:sz w:val="20"/>
                <w:szCs w:val="20"/>
              </w:rPr>
              <w:t>、</w:t>
            </w:r>
            <w:r>
              <w:rPr>
                <w:rFonts w:ascii="Times New Roman" w:hAnsi="Times New Roman" w:cs="Times New Roman" w:eastAsia="宋体"/>
                <w:sz w:val="20"/>
                <w:szCs w:val="20"/>
              </w:rPr>
              <w:t>MRIOR-SDA</w:t>
            </w:r>
            <w:r>
              <w:rPr>
                <w:rFonts w:ascii="Times New Roman" w:hAnsi="Times New Roman" w:cs="Times New Roman" w:eastAsia="宋体"/>
                <w:sz w:val="20"/>
                <w:szCs w:val="20"/>
              </w:rPr>
              <w:t>、</w:t>
            </w:r>
            <w:r>
              <w:rPr>
                <w:rFonts w:ascii="Times New Roman" w:hAnsi="Times New Roman" w:cs="Times New Roman" w:eastAsia="宋体"/>
                <w:sz w:val="20"/>
                <w:szCs w:val="20"/>
              </w:rPr>
              <w:t>DADDA-SDA</w:t>
            </w:r>
          </w:p>
        </w:tc>
      </w:tr>
    </w:tbl>
    <w:bookmarkEnd w:id="3"/>
    <w:p w14:paraId="5B292C87" w14:textId="77777777" w:rsidR="006F2927" w:rsidRDefault="00000000">
      <w:pPr>
        <w:pStyle w:val="21"/>
      </w:pPr>
      <w:r>
        <w:rPr>
          <w:rFonts w:ascii="Times New Roman" w:hAnsi="Times New Roman" w:cs="Times New Roman" w:eastAsia="宋体"/>
        </w:rPr>
        <w:t xml:space="preserve">3.2ProtoNet </w:t>
      </w:r>
      <w:proofErr w:type="spellStart"/>
      <w:r>
        <w:rPr>
          <w:rFonts w:ascii="Times New Roman" w:hAnsi="Times New Roman" w:cs="Times New Roman" w:eastAsia="宋体"/>
        </w:rPr>
        <w:t>CDA</w:t>
      </w:r>
      <w:r>
        <w:rPr>
          <w:rFonts w:ascii="Times New Roman" w:hAnsi="Times New Roman" w:cs="Times New Roman" w:eastAsia="宋体"/>
        </w:rPr>
        <w:t>：原型式</w:t>
      </w:r>
      <w:r>
        <w:rPr>
          <w:rFonts w:ascii="Times New Roman" w:hAnsi="Times New Roman" w:cs="Times New Roman" w:eastAsia="宋体"/>
        </w:rPr>
        <w:t>K-shot</w:t>
      </w:r>
      <w:r>
        <w:rPr>
          <w:rFonts w:ascii="Times New Roman" w:hAnsi="Times New Roman" w:cs="Times New Roman" w:eastAsia="宋体"/>
        </w:rPr>
        <w:t>目标域校准基线</w:t>
      </w:r>
      <w:proofErr w:type="spellEnd"/>
    </w:p>
    <w:p w14:paraId="559E294F" w14:textId="77777777" w:rsidR="006F2927" w:rsidRDefault="00000000">
      <w:pPr>
        <w:rPr>
          <w:lang w:eastAsia="zh-CN"/>
        </w:rPr>
      </w:pPr>
      <w:proofErr w:type="spellStart"/>
      <w:r>
        <w:rPr>
          <w:rFonts w:ascii="Times New Roman" w:hAnsi="Times New Roman" w:cs="Times New Roman" w:eastAsia="宋体"/>
        </w:rPr>
        <w:t>Snell</w:t>
      </w:r>
      <w:r>
        <w:rPr>
          <w:rFonts w:ascii="Times New Roman" w:hAnsi="Times New Roman" w:cs="Times New Roman" w:eastAsia="宋体"/>
        </w:rPr>
        <w:t>等人提出的</w:t>
      </w:r>
      <w:r>
        <w:rPr>
          <w:rFonts w:ascii="Times New Roman" w:hAnsi="Times New Roman" w:cs="Times New Roman" w:eastAsia="宋体"/>
        </w:rPr>
        <w:t>Prototypical</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Networks</w:t>
      </w:r>
      <w:r>
        <w:rPr>
          <w:rFonts w:ascii="Times New Roman" w:hAnsi="Times New Roman" w:cs="Times New Roman" w:eastAsia="宋体"/>
        </w:rPr>
        <w:t>（</w:t>
      </w:r>
      <w:r>
        <w:rPr>
          <w:rFonts w:ascii="Times New Roman" w:hAnsi="Times New Roman" w:cs="Times New Roman" w:eastAsia="宋体"/>
        </w:rPr>
        <w:t>ProtoNet</w:t>
      </w:r>
      <w:r>
        <w:rPr>
          <w:rFonts w:ascii="Times New Roman" w:hAnsi="Times New Roman" w:cs="Times New Roman" w:eastAsia="宋体"/>
        </w:rPr>
        <w:t>，即原型网络；</w:t>
      </w:r>
      <w:r>
        <w:rPr>
          <w:rFonts w:ascii="Times New Roman" w:hAnsi="Times New Roman" w:cs="Times New Roman" w:eastAsia="宋体"/>
        </w:rPr>
        <w:t>CDA</w:t>
      </w:r>
      <w:r>
        <w:rPr>
          <w:rFonts w:ascii="Times New Roman" w:hAnsi="Times New Roman" w:cs="Times New Roman" w:eastAsia="宋体"/>
        </w:rPr>
        <w:t>在本文中指</w:t>
      </w:r>
      <w:r>
        <w:rPr>
          <w:rFonts w:ascii="Times New Roman" w:hAnsi="Times New Roman" w:cs="Times New Roman" w:eastAsia="宋体"/>
        </w:rPr>
        <w:t>Cross-Domain</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Adaptation</w:t>
      </w:r>
      <w:r>
        <w:rPr>
          <w:rFonts w:ascii="Times New Roman" w:hAnsi="Times New Roman" w:cs="Times New Roman" w:eastAsia="宋体"/>
        </w:rPr>
        <w:t>，即跨域适配</w:t>
      </w:r>
      <w:proofErr w:type="spellEnd"/>
      <w:r>
        <w:rPr>
          <w:rFonts w:ascii="Times New Roman" w:hAnsi="Times New Roman" w:cs="Times New Roman" w:eastAsia="宋体"/>
        </w:rPr>
        <w:t>。</w:t>
      </w:r>
      <w:r>
        <w:rPr>
          <w:rFonts w:ascii="Times New Roman" w:hAnsi="Times New Roman" w:cs="Times New Roman" w:eastAsia="宋体"/>
          <w:lang w:eastAsia="zh-CN"/>
        </w:rPr>
        <w:t>该基线不更新</w:t>
      </w:r>
      <w:r>
        <w:rPr>
          <w:rFonts w:ascii="Times New Roman" w:hAnsi="Times New Roman" w:cs="Times New Roman" w:eastAsia="宋体"/>
          <w:lang w:eastAsia="zh-CN"/>
        </w:rPr>
        <w:t>backbone</w:t>
      </w:r>
      <w:r>
        <w:rPr>
          <w:rFonts w:ascii="Times New Roman" w:hAnsi="Times New Roman" w:cs="Times New Roman" w:eastAsia="宋体"/>
          <w:lang w:eastAsia="zh-CN"/>
        </w:rPr>
        <w:t>，只用目标接收机旧类</w:t>
      </w:r>
      <w:r>
        <w:rPr>
          <w:rFonts w:ascii="Times New Roman" w:hAnsi="Times New Roman" w:cs="Times New Roman" w:eastAsia="宋体"/>
          <w:lang w:eastAsia="zh-CN"/>
        </w:rPr>
        <w:t>support</w:t>
      </w:r>
      <w:r>
        <w:rPr>
          <w:rFonts w:ascii="Times New Roman" w:hAnsi="Times New Roman" w:cs="Times New Roman" w:eastAsia="宋体"/>
          <w:lang w:eastAsia="zh-CN"/>
        </w:rPr>
        <w:t>重新估计类别中心）</w:t>
      </w:r>
      <w:proofErr w:type="gramStart"/>
      <w:r>
        <w:rPr>
          <w:rFonts w:ascii="Times New Roman" w:hAnsi="Times New Roman" w:cs="Times New Roman" w:eastAsia="宋体"/>
          <w:lang w:eastAsia="zh-CN"/>
        </w:rPr>
        <w:t>原本面向训练阶段未见的新类别少样本分类</w:t>
      </w:r>
      <w:r>
        <w:rPr>
          <w:rFonts w:ascii="Times New Roman" w:hAnsi="Times New Roman" w:cs="Times New Roman" w:eastAsia="宋体"/>
          <w:lang w:eastAsia="zh-CN"/>
        </w:rPr>
        <w:t>[1]</w:t>
      </w:r>
      <w:r>
        <w:rPr>
          <w:rFonts w:ascii="Times New Roman" w:hAnsi="Times New Roman" w:cs="Times New Roman" w:eastAsia="宋体"/>
          <w:lang w:eastAsia="zh-CN"/>
        </w:rPr>
        <w:t>。</w:t>
      </w:r>
      <w:proofErr w:type="gramEnd"/>
      <w:r>
        <w:rPr>
          <w:rFonts w:ascii="Times New Roman" w:hAnsi="Times New Roman" w:cs="Times New Roman" w:eastAsia="宋体"/>
          <w:lang w:eastAsia="zh-CN"/>
        </w:rPr>
        <w:t>本轮实验的</w:t>
      </w:r>
      <w:r>
        <w:rPr>
          <w:rFonts w:ascii="Times New Roman" w:hAnsi="Times New Roman" w:cs="Times New Roman" w:eastAsia="宋体"/>
          <w:lang w:eastAsia="zh-CN"/>
        </w:rPr>
        <w:t>support</w:t>
      </w:r>
      <w:r>
        <w:rPr>
          <w:rFonts w:ascii="Times New Roman" w:hAnsi="Times New Roman" w:cs="Times New Roman" w:eastAsia="宋体"/>
          <w:lang w:eastAsia="zh-CN"/>
        </w:rPr>
        <w:t>与</w:t>
      </w:r>
      <w:r>
        <w:rPr>
          <w:rFonts w:ascii="Times New Roman" w:hAnsi="Times New Roman" w:cs="Times New Roman" w:eastAsia="宋体"/>
          <w:lang w:eastAsia="zh-CN"/>
        </w:rPr>
        <w:t>query</w:t>
      </w:r>
      <w:r>
        <w:rPr>
          <w:rFonts w:ascii="Times New Roman" w:hAnsi="Times New Roman" w:cs="Times New Roman" w:eastAsia="宋体"/>
          <w:lang w:eastAsia="zh-CN"/>
        </w:rPr>
        <w:t>均属于</w:t>
      </w:r>
      <w:r>
        <w:rPr>
          <w:rFonts w:ascii="Times New Roman" w:hAnsi="Times New Roman" w:cs="Times New Roman" w:eastAsia="宋体"/>
          <w:lang w:eastAsia="zh-CN"/>
        </w:rPr>
        <w:t>Phase1</w:t>
      </w:r>
      <w:r>
        <w:rPr>
          <w:rFonts w:ascii="Times New Roman" w:hAnsi="Times New Roman" w:cs="Times New Roman" w:eastAsia="宋体"/>
          <w:lang w:eastAsia="zh-CN"/>
        </w:rPr>
        <w:t>已见旧类，类别不增加，只是</w:t>
      </w:r>
      <w:r>
        <w:rPr>
          <w:rFonts w:ascii="Times New Roman" w:hAnsi="Times New Roman" w:cs="Times New Roman" w:eastAsia="宋体"/>
          <w:lang w:eastAsia="zh-CN"/>
        </w:rPr>
        <w:t>receiver</w:t>
      </w:r>
      <w:r>
        <w:rPr>
          <w:rFonts w:ascii="Times New Roman" w:hAnsi="Times New Roman" w:cs="Times New Roman" w:eastAsia="宋体"/>
          <w:lang w:eastAsia="zh-CN"/>
        </w:rPr>
        <w:t>域发生变化。其特点是固定特征空间，只用</w:t>
      </w:r>
      <w:r>
        <w:rPr>
          <w:rFonts w:ascii="Times New Roman" w:hAnsi="Times New Roman" w:cs="Times New Roman" w:eastAsia="宋体"/>
          <w:lang w:eastAsia="zh-CN"/>
        </w:rPr>
        <w:t>target-old support</w:t>
      </w:r>
      <w:r>
        <w:rPr>
          <w:rFonts w:ascii="Times New Roman" w:hAnsi="Times New Roman" w:cs="Times New Roman" w:eastAsia="宋体"/>
          <w:lang w:eastAsia="zh-CN"/>
        </w:rPr>
        <w:t>闭式计算类别中心；不访问</w:t>
      </w:r>
      <w:r>
        <w:rPr>
          <w:rFonts w:ascii="Times New Roman" w:hAnsi="Times New Roman" w:cs="Times New Roman" w:eastAsia="宋体"/>
          <w:lang w:eastAsia="zh-CN"/>
        </w:rPr>
        <w:t>source</w:t>
      </w:r>
      <w:r>
        <w:rPr>
          <w:rFonts w:ascii="Times New Roman" w:hAnsi="Times New Roman" w:cs="Times New Roman" w:eastAsia="宋体"/>
          <w:lang w:eastAsia="zh-CN"/>
        </w:rPr>
        <w:t>、不反向传播。</w:t>
      </w:r>
    </w:p>
    <w:p w14:paraId="2FA3959D" w14:textId="77777777" w:rsidR="006F2927" w:rsidRDefault="00000000">
      <w:pPr>
        <w:pStyle w:val="a8"/>
      </w:pPr>
      <w:proofErr w:type="spellStart"/>
      <w:r>
        <w:rPr>
          <w:rFonts w:ascii="Times New Roman" w:hAnsi="Times New Roman" w:cs="Times New Roman" w:eastAsia="宋体"/>
          <w:b/>
          <w:bCs/>
        </w:rPr>
        <w:t>CVS</w:t>
      </w:r>
      <w:r>
        <w:rPr>
          <w:rFonts w:ascii="Times New Roman" w:hAnsi="Times New Roman" w:cs="Times New Roman" w:eastAsia="宋体"/>
          <w:b/>
          <w:bCs/>
        </w:rPr>
        <w:t>数据与更新</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加载</w:t>
      </w:r>
      <w:r>
        <w:rPr>
          <w:rFonts w:ascii="Times New Roman" w:hAnsi="Times New Roman" w:cs="Times New Roman" w:eastAsia="宋体"/>
        </w:rPr>
        <w:t>Phase1</w:t>
      </w:r>
      <w:r>
        <w:rPr>
          <w:rFonts w:ascii="Times New Roman" w:hAnsi="Times New Roman" w:cs="Times New Roman" w:eastAsia="宋体"/>
        </w:rPr>
        <w:t>域泛化基座的</w:t>
      </w:r>
      <w:r>
        <w:rPr>
          <w:rFonts w:ascii="Times New Roman" w:hAnsi="Times New Roman" w:cs="Times New Roman" w:eastAsia="宋体"/>
        </w:rPr>
        <w:t>160</w:t>
      </w:r>
      <w:r>
        <w:rPr>
          <w:rFonts w:ascii="Times New Roman" w:hAnsi="Times New Roman" w:cs="Times New Roman" w:eastAsia="宋体"/>
        </w:rPr>
        <w:t>维身份特征</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oMath>
      <w:r>
        <w:rPr>
          <w:rFonts w:ascii="Times New Roman" w:hAnsi="Times New Roman" w:cs="Times New Roman" w:eastAsia="宋体"/>
        </w:rPr>
        <w:t>，每个场景只读取</w:t>
      </w:r>
      <w:r>
        <w:rPr>
          <w:rFonts w:ascii="Times New Roman" w:hAnsi="Times New Roman" w:cs="Times New Roman" w:eastAsia="宋体"/>
        </w:rPr>
        <w:t>6</w:t>
      </w:r>
      <w:r>
        <w:rPr>
          <w:rFonts w:ascii="Times New Roman" w:hAnsi="Times New Roman" w:cs="Times New Roman" w:eastAsia="宋体"/>
        </w:rPr>
        <w:t>个旧类的</w:t>
      </w:r>
      <w:r>
        <w:rPr>
          <w:rFonts w:ascii="Times New Roman" w:hAnsi="Times New Roman" w:cs="Times New Roman" w:eastAsia="宋体"/>
        </w:rPr>
        <w:t xml:space="preserve">K-shot target-old </w:t>
      </w:r>
      <w:proofErr w:type="spellStart"/>
      <w:r>
        <w:rPr>
          <w:rFonts w:ascii="Times New Roman" w:hAnsi="Times New Roman" w:cs="Times New Roman" w:eastAsia="宋体"/>
        </w:rPr>
        <w:t>support</w:t>
      </w:r>
      <w:r>
        <w:rPr>
          <w:rFonts w:ascii="Times New Roman" w:hAnsi="Times New Roman" w:cs="Times New Roman" w:eastAsia="宋体"/>
        </w:rPr>
        <w:t>。对类别</w:t>
      </w:r>
      <w:proofErr w:type="spellEnd"/>
      <m:oMath>
        <m:r>
          <w:rPr>
            <w:rFonts w:ascii="Cambria Math" w:hAnsi="Cambria Math"/>
          </w:rPr>
          <m:t>c</m:t>
        </m:r>
      </m:oMath>
      <w:r>
        <w:rPr>
          <w:rFonts w:ascii="Times New Roman" w:hAnsi="Times New Roman" w:cs="Times New Roman" w:eastAsia="宋体"/>
        </w:rPr>
        <w:t>的</w:t>
      </w:r>
      <w:proofErr w:type="spellStart"/>
      <w:r>
        <w:rPr>
          <w:rFonts w:ascii="Times New Roman" w:hAnsi="Times New Roman" w:cs="Times New Roman" w:eastAsia="宋体"/>
        </w:rPr>
        <w:t>support</w:t>
      </w:r>
      <w:r>
        <w:rPr>
          <w:rFonts w:ascii="Times New Roman" w:hAnsi="Times New Roman" w:cs="Times New Roman" w:eastAsia="宋体"/>
        </w:rPr>
        <w:t>集合</w:t>
      </w:r>
      <w:proofErr w:type="spellEnd"/>
      <m:oMath>
        <m:sSub>
          <m:sSubPr>
            <m:ctrlPr>
              <w:rPr>
                <w:rFonts w:ascii="Cambria Math" w:hAnsi="Cambria Math"/>
              </w:rPr>
            </m:ctrlPr>
          </m:sSubPr>
          <m:e>
            <m:r>
              <w:rPr>
                <w:rFonts w:ascii="Cambria Math" w:hAnsi="Cambria Math"/>
              </w:rPr>
              <m:t>S</m:t>
            </m:r>
          </m:e>
          <m:sub>
            <m:r>
              <w:rPr>
                <w:rFonts w:ascii="Cambria Math" w:hAnsi="Cambria Math"/>
              </w:rPr>
              <m:t>c</m:t>
            </m:r>
          </m:sub>
        </m:sSub>
      </m:oMath>
      <w:r>
        <w:rPr>
          <w:rFonts w:ascii="Times New Roman" w:hAnsi="Times New Roman" w:cs="Times New Roman" w:eastAsia="宋体"/>
        </w:rPr>
        <w:t>，</w:t>
      </w:r>
      <w:proofErr w:type="spellStart"/>
      <w:r>
        <w:rPr>
          <w:rFonts w:ascii="Times New Roman" w:hAnsi="Times New Roman" w:cs="Times New Roman" w:eastAsia="宋体"/>
        </w:rPr>
        <w:t>prototype</w:t>
      </w:r>
      <w:r>
        <w:rPr>
          <w:rFonts w:ascii="Times New Roman" w:hAnsi="Times New Roman" w:cs="Times New Roman" w:eastAsia="宋体"/>
        </w:rPr>
        <w:t>是类内平方距离最小化问题的闭式解</w:t>
      </w:r>
      <w:proofErr w:type="spellEnd"/>
      <w:r>
        <w:rPr>
          <w:rFonts w:ascii="Times New Roman" w:hAnsi="Times New Roman" w:cs="Times New Roman" w:eastAsia="宋体"/>
        </w:rPr>
        <w:t>：（</w:t>
      </w:r>
      <m:oMath>
        <m:r>
          <w:rPr>
            <w:rFonts w:ascii="Cambria Math" w:hAnsi="Cambria Math"/>
          </w:rPr>
          <m:t>x</m:t>
        </m:r>
      </m:oMath>
      <w:r>
        <w:rPr>
          <w:rFonts w:ascii="Times New Roman" w:hAnsi="Times New Roman" w:cs="Times New Roman" w:eastAsia="宋体"/>
        </w:rPr>
        <w:t>是固定</w:t>
      </w:r>
      <w:proofErr w:type="spellStart"/>
      <w:r>
        <w:rPr>
          <w:rFonts w:ascii="Times New Roman" w:hAnsi="Times New Roman" w:cs="Times New Roman" w:eastAsia="宋体"/>
        </w:rPr>
        <w:t>LEO</w:t>
      </w:r>
      <w:r>
        <w:rPr>
          <w:rFonts w:ascii="Times New Roman" w:hAnsi="Times New Roman" w:cs="Times New Roman" w:eastAsia="宋体"/>
        </w:rPr>
        <w:t>接收</w:t>
      </w:r>
      <w:r>
        <w:rPr>
          <w:rFonts w:ascii="Times New Roman" w:hAnsi="Times New Roman" w:cs="Times New Roman" w:eastAsia="宋体"/>
        </w:rPr>
        <w:t>IQ</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f</m:t>
            </m:r>
          </m:e>
          <m:sub>
            <m:r>
              <w:rPr>
                <w:rFonts w:ascii="Cambria Math" w:hAnsi="Cambria Math"/>
              </w:rPr>
              <m:t>θ</m:t>
            </m:r>
          </m:sub>
        </m:sSub>
      </m:oMath>
      <w:r>
        <w:rPr>
          <w:rFonts w:ascii="Times New Roman" w:hAnsi="Times New Roman" w:cs="Times New Roman" w:eastAsia="宋体"/>
        </w:rPr>
        <w:t>是参数为</w:t>
      </w:r>
      <m:oMath>
        <m:r>
          <w:rPr>
            <w:rFonts w:ascii="Cambria Math" w:hAnsi="Cambria Math"/>
          </w:rPr>
          <m:t>θ</m:t>
        </m:r>
      </m:oMath>
      <w:r>
        <w:rPr>
          <w:rFonts w:ascii="Times New Roman" w:hAnsi="Times New Roman" w:cs="Times New Roman" w:eastAsia="宋体"/>
        </w:rPr>
        <w:t>的冻结身份编码器，</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Pr>
          <w:rFonts w:ascii="Times New Roman" w:hAnsi="Times New Roman" w:cs="Times New Roman" w:eastAsia="宋体"/>
        </w:rPr>
        <w:t>是第</w:t>
      </w:r>
      <m:oMath>
        <m:r>
          <w:rPr>
            <w:rFonts w:ascii="Cambria Math" w:hAnsi="Cambria Math"/>
          </w:rPr>
          <m:t>i</m:t>
        </m:r>
      </m:oMath>
      <w:r>
        <w:rPr>
          <w:rFonts w:ascii="Times New Roman" w:hAnsi="Times New Roman" w:cs="Times New Roman" w:eastAsia="宋体"/>
        </w:rPr>
        <w:t>个</w:t>
      </w:r>
      <w:r>
        <w:rPr>
          <w:rFonts w:ascii="Times New Roman" w:hAnsi="Times New Roman" w:cs="Times New Roman" w:eastAsia="宋体"/>
        </w:rPr>
        <w:t>support</w:t>
      </w:r>
      <w:r>
        <w:rPr>
          <w:rFonts w:ascii="Times New Roman" w:hAnsi="Times New Roman" w:cs="Times New Roman" w:eastAsia="宋体"/>
        </w:rPr>
        <w:t>的</w:t>
      </w:r>
      <w:r>
        <w:rPr>
          <w:rFonts w:ascii="Times New Roman" w:hAnsi="Times New Roman" w:cs="Times New Roman" w:eastAsia="宋体"/>
        </w:rPr>
        <w:t>160</w:t>
      </w:r>
      <w:r>
        <w:rPr>
          <w:rFonts w:ascii="Times New Roman" w:hAnsi="Times New Roman" w:cs="Times New Roman" w:eastAsia="宋体"/>
        </w:rPr>
        <w:t>维身份特征。</w:t>
      </w:r>
      <m:oMath>
        <m:sSub>
          <m:sSubPr>
            <m:ctrlPr>
              <w:rPr>
                <w:rFonts w:ascii="Cambria Math" w:hAnsi="Cambria Math"/>
              </w:rPr>
            </m:ctrlPr>
          </m:sSubPr>
          <m:e>
            <m:r>
              <w:rPr>
                <w:rFonts w:ascii="Cambria Math" w:hAnsi="Cambria Math"/>
              </w:rPr>
              <m:t>S</m:t>
            </m:r>
          </m:e>
          <m:sub>
            <m:r>
              <w:rPr>
                <w:rFonts w:ascii="Cambria Math" w:hAnsi="Cambria Math"/>
              </w:rPr>
              <m:t>c</m:t>
            </m:r>
          </m:sub>
        </m:sSub>
      </m:oMath>
      <w:r>
        <w:rPr>
          <w:rFonts w:ascii="Times New Roman" w:hAnsi="Times New Roman" w:cs="Times New Roman" w:eastAsia="宋体"/>
          <w:lang w:eastAsia="zh-CN"/>
        </w:rPr>
        <w:t>是类别</w:t>
      </w:r>
      <m:oMath>
        <m:r>
          <w:rPr>
            <w:rFonts w:ascii="Cambria Math" w:hAnsi="Cambria Math"/>
            <w:lang w:eastAsia="zh-CN"/>
          </w:rPr>
          <m:t>c</m:t>
        </m:r>
      </m:oMath>
      <w:r>
        <w:rPr>
          <w:rFonts w:ascii="Times New Roman" w:hAnsi="Times New Roman" w:cs="Times New Roman" w:eastAsia="宋体"/>
          <w:lang w:eastAsia="zh-CN"/>
        </w:rPr>
        <w:t>的</w:t>
      </w:r>
      <w:r>
        <w:rPr>
          <w:rFonts w:ascii="Times New Roman" w:hAnsi="Times New Roman" w:cs="Times New Roman" w:eastAsia="宋体"/>
          <w:lang w:eastAsia="zh-CN"/>
        </w:rPr>
        <w:t>support</w:t>
      </w:r>
      <w:r>
        <w:rPr>
          <w:rFonts w:ascii="Times New Roman" w:hAnsi="Times New Roman" w:cs="Times New Roman" w:eastAsia="宋体"/>
          <w:lang w:eastAsia="zh-CN"/>
        </w:rPr>
        <w:t>集合，</w:t>
      </w:r>
      <m:oMath>
        <m:r>
          <w:rPr>
            <w:rFonts w:ascii="Cambria Math" w:hAnsi="Cambria Math"/>
            <w:lang w:eastAsia="zh-CN"/>
          </w:rPr>
          <m:t>μ</m:t>
        </m:r>
      </m:oMath>
      <w:r>
        <w:rPr>
          <w:rFonts w:ascii="Times New Roman" w:hAnsi="Times New Roman" w:cs="Times New Roman" w:eastAsia="宋体"/>
          <w:lang w:eastAsia="zh-CN"/>
        </w:rPr>
        <w:t>是待求中心，</w:t>
      </w:r>
      <m:oMath>
        <m:sSubSup>
          <m:sSubSupPr>
            <m:ctrlPr>
              <w:rPr>
                <w:rFonts w:ascii="Cambria Math" w:hAnsi="Cambria Math"/>
              </w:rPr>
            </m:ctrlPr>
          </m:sSubSupPr>
          <m:e>
            <m:r>
              <w:rPr>
                <w:rFonts w:ascii="Cambria Math" w:hAnsi="Cambria Math"/>
                <w:lang w:eastAsia="zh-CN"/>
              </w:rPr>
              <m:t>μ</m:t>
            </m:r>
          </m:e>
          <m:sub>
            <m:r>
              <w:rPr>
                <w:rFonts w:ascii="Cambria Math" w:hAnsi="Cambria Math"/>
                <w:lang w:eastAsia="zh-CN"/>
              </w:rPr>
              <m:t>c</m:t>
            </m:r>
          </m:sub>
          <m:sup>
            <m:r>
              <m:rPr>
                <m:sty m:val="p"/>
              </m:rPr>
              <w:rPr>
                <w:rFonts w:ascii="Cambria Math" w:hAnsi="Cambria Math"/>
                <w:lang w:eastAsia="zh-CN"/>
              </w:rPr>
              <m:t>*</m:t>
            </m:r>
          </m:sup>
        </m:sSubSup>
      </m:oMath>
      <w:r>
        <w:rPr>
          <w:rFonts w:ascii="Times New Roman" w:hAnsi="Times New Roman" w:cs="Times New Roman" w:eastAsia="宋体"/>
          <w:lang w:eastAsia="zh-CN"/>
        </w:rPr>
        <w:t>是使类内平方欧氏距离最小的类别原型；</w:t>
      </w:r>
      <m:oMath>
        <m:r>
          <m:rPr>
            <m:sty m:val="p"/>
          </m:rPr>
          <w:rPr>
            <w:rFonts w:ascii="Cambria Math" w:hAnsi="Cambria Math"/>
            <w:lang w:eastAsia="zh-CN"/>
          </w:rPr>
          <m:t>∥⋅</m:t>
        </m:r>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2</m:t>
            </m:r>
          </m:sub>
          <m:sup>
            <m:r>
              <w:rPr>
                <w:rFonts w:ascii="Cambria Math" w:hAnsi="Cambria Math"/>
                <w:lang w:eastAsia="zh-CN"/>
              </w:rPr>
              <m:t>2</m:t>
            </m:r>
          </m:sup>
        </m:sSubSup>
      </m:oMath>
      <w:r>
        <w:rPr>
          <w:rFonts w:ascii="Times New Roman" w:hAnsi="Times New Roman" w:cs="Times New Roman" w:eastAsia="宋体"/>
          <w:lang w:eastAsia="zh-CN"/>
        </w:rPr>
        <w:t>表示平方</w:t>
      </w:r>
      <w:r>
        <w:rPr>
          <w:rFonts w:ascii="Times New Roman" w:hAnsi="Times New Roman" w:cs="Times New Roman" w:eastAsia="宋体"/>
          <w:lang w:eastAsia="zh-CN"/>
        </w:rPr>
        <w:t>L2</w:t>
      </w:r>
      <w:r>
        <w:rPr>
          <w:rFonts w:ascii="Times New Roman" w:hAnsi="Times New Roman" w:cs="Times New Roman" w:eastAsia="宋体"/>
          <w:lang w:eastAsia="zh-CN"/>
        </w:rPr>
        <w:t>范数。</w:t>
      </w:r>
      <m:oMath>
        <m:r>
          <m:rPr>
            <m:sty m:val="p"/>
          </m:rPr>
          <w:rPr>
            <w:rFonts w:ascii="Cambria Math" w:hAnsi="Cambria Math"/>
            <w:lang w:eastAsia="zh-CN"/>
          </w:rPr>
          <m:t>argmin</m:t>
        </m:r>
      </m:oMath>
      <w:r>
        <w:rPr>
          <w:rFonts w:ascii="Times New Roman" w:hAnsi="Times New Roman" w:cs="Times New Roman" w:eastAsia="宋体"/>
        </w:rPr>
        <w:t>表示选择距离最小的中心或类别）</w:t>
      </w:r>
    </w:p>
    <w:p w14:paraId="31AF80AD" w14:textId="77777777" w:rsidR="006F2927" w:rsidRDefault="00000000">
      <w:pPr>
        <w:pStyle w:val="a8"/>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μ</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m:oMathPara>
    </w:p>
    <w:p w14:paraId="34E8421E" w14:textId="77777777" w:rsidR="006F2927" w:rsidRDefault="00000000">
      <w:proofErr w:type="spellStart"/>
      <w:r>
        <w:rPr>
          <w:rFonts w:ascii="Times New Roman" w:hAnsi="Times New Roman" w:cs="Times New Roman" w:eastAsia="宋体"/>
        </w:rPr>
        <w:t>模型锁定后，</w:t>
      </w:r>
      <w:r>
        <w:rPr>
          <w:rFonts w:ascii="Times New Roman" w:hAnsi="Times New Roman" w:cs="Times New Roman" w:eastAsia="宋体"/>
        </w:rPr>
        <w:t>query</w:t>
      </w:r>
      <w:r>
        <w:rPr>
          <w:rFonts w:ascii="Times New Roman" w:hAnsi="Times New Roman" w:cs="Times New Roman" w:eastAsia="宋体"/>
        </w:rPr>
        <w:t>按欧氏距离最近的</w:t>
      </w:r>
      <w:r>
        <w:rPr>
          <w:rFonts w:ascii="Times New Roman" w:hAnsi="Times New Roman" w:cs="Times New Roman" w:eastAsia="宋体"/>
        </w:rPr>
        <w:t>prototype</w:t>
      </w:r>
      <w:r>
        <w:rPr>
          <w:rFonts w:ascii="Times New Roman" w:hAnsi="Times New Roman" w:cs="Times New Roman" w:eastAsia="宋体"/>
        </w:rPr>
        <w:t>分类</w:t>
      </w:r>
      <w:proofErr w:type="spellEnd"/>
      <w:r>
        <w:rPr>
          <w:rFonts w:ascii="Times New Roman" w:hAnsi="Times New Roman" w:cs="Times New Roman" w:eastAsia="宋体"/>
        </w:rPr>
        <w:t>：</w:t>
      </w:r>
    </w:p>
    <w:p w14:paraId="4D3D477F" w14:textId="77777777" w:rsidR="006F2927" w:rsidRDefault="00000000">
      <w:pPr>
        <w:pStyle w:val="a8"/>
      </w:pPr>
      <m:oMathPara>
        <m:oMathParaPr>
          <m:jc m:val="center"/>
        </m:oMathParaPr>
        <m:oMath>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old</m:t>
                  </m:r>
                </m:sub>
              </m:sSub>
            </m:lim>
          </m:limLow>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42ECC1BB" w14:textId="77777777" w:rsidR="006F2927" w:rsidRDefault="00000000">
      <w:pPr>
        <w:rPr>
          <w:lang w:eastAsia="zh-CN"/>
        </w:rPr>
      </w:pPr>
      <w:r>
        <w:rPr>
          <w:rFonts w:ascii="Times New Roman" w:hAnsi="Times New Roman" w:cs="Times New Roman" w:eastAsia="宋体"/>
          <w:b/>
          <w:bCs/>
          <w:lang w:eastAsia="zh-CN"/>
        </w:rPr>
        <w:t>核心局限</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它</w:t>
      </w:r>
      <w:proofErr w:type="gramEnd"/>
      <w:r>
        <w:rPr>
          <w:rFonts w:ascii="Times New Roman" w:hAnsi="Times New Roman" w:cs="Times New Roman" w:eastAsia="宋体"/>
          <w:lang w:eastAsia="zh-CN"/>
        </w:rPr>
        <w:t>只能移动类别参考点，不能修正接收机造成的特征旋转、拉伸或类内多峰，因此</w:t>
      </w:r>
      <w:r>
        <w:rPr>
          <w:rFonts w:hint="eastAsia" w:ascii="Times New Roman" w:hAnsi="Times New Roman" w:cs="Times New Roman" w:eastAsia="宋体"/>
          <w:lang w:eastAsia="zh-CN"/>
        </w:rPr>
        <w:t>效果较差。</w:t>
      </w:r>
    </w:p>
    <w:p w14:paraId="0FD100AC" w14:textId="77777777" w:rsidR="006F2927" w:rsidRDefault="00000000">
      <w:pPr>
        <w:pStyle w:val="21"/>
      </w:pPr>
      <w:bookmarkStart w:id="4" w:name="X079109effcc8a347f48bb306a110cf73124dc5d"/>
      <w:r>
        <w:rPr>
          <w:rFonts w:ascii="Times New Roman" w:hAnsi="Times New Roman" w:cs="Times New Roman" w:eastAsia="宋体"/>
        </w:rPr>
        <w:t>3.3MRIOR-SDA</w:t>
      </w:r>
      <w:r>
        <w:rPr>
          <w:rFonts w:ascii="Times New Roman" w:hAnsi="Times New Roman" w:cs="Times New Roman" w:eastAsia="宋体"/>
        </w:rPr>
        <w:t>：域对齐与</w:t>
      </w:r>
      <w:r>
        <w:rPr>
          <w:rFonts w:ascii="Times New Roman" w:hAnsi="Times New Roman" w:cs="Times New Roman" w:eastAsia="宋体"/>
        </w:rPr>
        <w:t>target</w:t>
      </w:r>
      <w:r>
        <w:rPr>
          <w:rFonts w:ascii="Times New Roman" w:hAnsi="Times New Roman" w:cs="Times New Roman" w:eastAsia="宋体"/>
        </w:rPr>
        <w:t>监督</w:t>
      </w:r>
    </w:p>
    <w:p w14:paraId="601382E0" w14:textId="77777777" w:rsidR="006F2927" w:rsidRDefault="00000000">
      <w:proofErr w:type="spellStart"/>
      <w:r>
        <w:rPr>
          <w:rFonts w:ascii="Times New Roman" w:hAnsi="Times New Roman" w:cs="Times New Roman" w:eastAsia="宋体"/>
        </w:rPr>
        <w:t>Yang</w:t>
      </w:r>
      <w:r>
        <w:rPr>
          <w:rFonts w:ascii="Times New Roman" w:hAnsi="Times New Roman" w:cs="Times New Roman" w:eastAsia="宋体"/>
        </w:rPr>
        <w:t>等人的</w:t>
      </w:r>
      <w:r>
        <w:rPr>
          <w:rFonts w:ascii="Times New Roman" w:hAnsi="Times New Roman" w:cs="Times New Roman" w:eastAsia="宋体"/>
        </w:rPr>
        <w:t>MRIOR</w:t>
      </w:r>
      <w:r>
        <w:rPr>
          <w:rFonts w:ascii="Times New Roman" w:hAnsi="Times New Roman" w:cs="Times New Roman" w:eastAsia="宋体"/>
        </w:rPr>
        <w:t>（</w:t>
      </w:r>
      <w:r>
        <w:rPr>
          <w:rFonts w:ascii="Times New Roman" w:hAnsi="Times New Roman" w:cs="Times New Roman" w:eastAsia="宋体"/>
        </w:rPr>
        <w:t>Mitigating</w:t>
      </w:r>
      <w:proofErr w:type="spellEnd"/>
      <w:r>
        <w:rPr>
          <w:rFonts w:ascii="Times New Roman" w:hAnsi="Times New Roman" w:cs="Times New Roman" w:eastAsia="宋体"/>
        </w:rPr>
        <w:t xml:space="preserve"> Receiver Impact on Radio Frequency Fingerprint Identification via Domain </w:t>
      </w:r>
      <w:proofErr w:type="spellStart"/>
      <w:r>
        <w:rPr>
          <w:rFonts w:ascii="Times New Roman" w:hAnsi="Times New Roman" w:cs="Times New Roman" w:eastAsia="宋体"/>
        </w:rPr>
        <w:t>Adaptation</w:t>
      </w:r>
      <w:r>
        <w:rPr>
          <w:rFonts w:ascii="Times New Roman" w:hAnsi="Times New Roman" w:cs="Times New Roman" w:eastAsia="宋体"/>
        </w:rPr>
        <w:t>；</w:t>
      </w:r>
      <w:r>
        <w:rPr>
          <w:rFonts w:ascii="Times New Roman" w:hAnsi="Times New Roman" w:cs="Times New Roman" w:eastAsia="宋体"/>
        </w:rPr>
        <w:t>SDA</w:t>
      </w:r>
      <w:r>
        <w:rPr>
          <w:rFonts w:ascii="Times New Roman" w:hAnsi="Times New Roman" w:cs="Times New Roman" w:eastAsia="宋体"/>
        </w:rPr>
        <w:t>是</w:t>
      </w:r>
      <w:r>
        <w:rPr>
          <w:rFonts w:ascii="Times New Roman" w:hAnsi="Times New Roman" w:cs="Times New Roman" w:eastAsia="宋体"/>
        </w:rPr>
        <w:t>Supervised</w:t>
      </w:r>
      <w:proofErr w:type="spellEnd"/>
      <w:r>
        <w:rPr>
          <w:rFonts w:ascii="Times New Roman" w:hAnsi="Times New Roman" w:cs="Times New Roman" w:eastAsia="宋体"/>
        </w:rPr>
        <w:t xml:space="preserve"> Domain Adaptation</w:t>
      </w:r>
      <w:r>
        <w:rPr>
          <w:rFonts w:ascii="Times New Roman" w:hAnsi="Times New Roman" w:cs="Times New Roman" w:eastAsia="宋体"/>
        </w:rPr>
        <w:t>，即监督域适应。</w:t>
      </w:r>
      <w:r>
        <w:rPr>
          <w:rFonts w:ascii="Times New Roman" w:hAnsi="Times New Roman" w:cs="Times New Roman" w:eastAsia="宋体"/>
        </w:rPr>
        <w:t>CE</w:t>
      </w:r>
      <w:r>
        <w:rPr>
          <w:rFonts w:ascii="Times New Roman" w:hAnsi="Times New Roman" w:cs="Times New Roman" w:eastAsia="宋体"/>
        </w:rPr>
        <w:t>是</w:t>
      </w:r>
      <w:r>
        <w:rPr>
          <w:rFonts w:ascii="Times New Roman" w:hAnsi="Times New Roman" w:cs="Times New Roman" w:eastAsia="宋体"/>
        </w:rPr>
        <w:t>Cross-Entropy</w:t>
      </w:r>
      <w:r>
        <w:rPr>
          <w:rFonts w:ascii="Times New Roman" w:hAnsi="Times New Roman" w:cs="Times New Roman" w:eastAsia="宋体"/>
        </w:rPr>
        <w:t>，即交叉熵；</w:t>
      </w:r>
      <w:r>
        <w:rPr>
          <w:rFonts w:ascii="Times New Roman" w:hAnsi="Times New Roman" w:cs="Times New Roman" w:eastAsia="宋体"/>
        </w:rPr>
        <w:t>DV-KL</w:t>
      </w:r>
      <w:r>
        <w:rPr>
          <w:rFonts w:ascii="Times New Roman" w:hAnsi="Times New Roman" w:cs="Times New Roman" w:eastAsia="宋体"/>
        </w:rPr>
        <w:t>是</w:t>
      </w:r>
      <w:r>
        <w:rPr>
          <w:rFonts w:ascii="Times New Roman" w:hAnsi="Times New Roman" w:cs="Times New Roman" w:eastAsia="宋体"/>
        </w:rPr>
        <w:t>Donsker-Varadhan</w:t>
      </w:r>
      <w:r>
        <w:rPr>
          <w:rFonts w:ascii="Times New Roman" w:hAnsi="Times New Roman" w:cs="Times New Roman" w:eastAsia="宋体"/>
        </w:rPr>
        <w:t>形式的</w:t>
      </w:r>
      <w:r>
        <w:rPr>
          <w:rFonts w:ascii="Times New Roman" w:hAnsi="Times New Roman" w:cs="Times New Roman" w:eastAsia="宋体"/>
        </w:rPr>
        <w:t>Kullback-Leibler</w:t>
      </w:r>
      <w:r>
        <w:rPr>
          <w:rFonts w:ascii="Times New Roman" w:hAnsi="Times New Roman" w:cs="Times New Roman" w:eastAsia="宋体"/>
        </w:rPr>
        <w:t>域差异估计，其中</w:t>
      </w:r>
      <w:r>
        <w:rPr>
          <w:rFonts w:ascii="Times New Roman" w:hAnsi="Times New Roman" w:cs="Times New Roman" w:eastAsia="宋体"/>
        </w:rPr>
        <w:t>KL</w:t>
      </w:r>
      <w:r>
        <w:rPr>
          <w:rFonts w:ascii="Times New Roman" w:hAnsi="Times New Roman" w:cs="Times New Roman" w:eastAsia="宋体"/>
        </w:rPr>
        <w:t>表示相对熵；</w:t>
      </w:r>
      <w:r>
        <w:rPr>
          <w:rFonts w:ascii="Times New Roman" w:hAnsi="Times New Roman" w:cs="Times New Roman" w:eastAsia="宋体"/>
        </w:rPr>
        <w:t>Adam</w:t>
      </w:r>
      <w:r>
        <w:rPr>
          <w:rFonts w:ascii="Times New Roman" w:hAnsi="Times New Roman" w:cs="Times New Roman" w:eastAsia="宋体"/>
        </w:rPr>
        <w:t>是</w:t>
      </w:r>
      <w:r>
        <w:rPr>
          <w:rFonts w:ascii="Times New Roman" w:hAnsi="Times New Roman" w:cs="Times New Roman" w:eastAsia="宋体"/>
        </w:rPr>
        <w:t xml:space="preserve">Adaptive Moment </w:t>
      </w:r>
      <w:proofErr w:type="spellStart"/>
      <w:r>
        <w:rPr>
          <w:rFonts w:ascii="Times New Roman" w:hAnsi="Times New Roman" w:cs="Times New Roman" w:eastAsia="宋体"/>
        </w:rPr>
        <w:t>Estimation</w:t>
      </w:r>
      <w:r>
        <w:rPr>
          <w:rFonts w:ascii="Times New Roman" w:hAnsi="Times New Roman" w:cs="Times New Roman" w:eastAsia="宋体"/>
        </w:rPr>
        <w:t>优化器）</w:t>
      </w:r>
      <w:proofErr w:type="gramStart"/>
      <w:r>
        <w:rPr>
          <w:rFonts w:ascii="Times New Roman" w:hAnsi="Times New Roman" w:cs="Times New Roman" w:eastAsia="宋体"/>
        </w:rPr>
        <w:t>原本属于单源无监督域适应</w:t>
      </w:r>
      <w:proofErr w:type="spellEnd"/>
      <w:r>
        <w:rPr>
          <w:rFonts w:ascii="Times New Roman" w:hAnsi="Times New Roman" w:cs="Times New Roman" w:eastAsia="宋体"/>
        </w:rPr>
        <w:t>[2]</w:t>
      </w:r>
      <w:r>
        <w:rPr>
          <w:rFonts w:ascii="Times New Roman" w:hAnsi="Times New Roman" w:cs="Times New Roman" w:eastAsia="宋体"/>
        </w:rPr>
        <w:t>。</w:t>
      </w:r>
      <w:proofErr w:type="spellStart"/>
      <w:proofErr w:type="gramEnd"/>
      <w:r>
        <w:rPr>
          <w:rFonts w:ascii="Times New Roman" w:hAnsi="Times New Roman" w:cs="Times New Roman" w:eastAsia="宋体"/>
        </w:rPr>
        <w:t>CVS</w:t>
      </w:r>
      <w:r>
        <w:rPr>
          <w:rFonts w:ascii="Times New Roman" w:hAnsi="Times New Roman" w:cs="Times New Roman" w:eastAsia="宋体"/>
        </w:rPr>
        <w:t>版本用真实</w:t>
      </w:r>
      <w:r>
        <w:rPr>
          <w:rFonts w:ascii="Times New Roman" w:hAnsi="Times New Roman" w:cs="Times New Roman" w:eastAsia="宋体"/>
        </w:rPr>
        <w:t>target</w:t>
      </w:r>
      <w:proofErr w:type="spellEnd"/>
      <w:r>
        <w:rPr>
          <w:rFonts w:ascii="Times New Roman" w:hAnsi="Times New Roman" w:cs="Times New Roman" w:eastAsia="宋体"/>
        </w:rPr>
        <w:t>-old support</w:t>
      </w:r>
      <w:r>
        <w:rPr>
          <w:rFonts w:ascii="Times New Roman" w:hAnsi="Times New Roman" w:cs="Times New Roman" w:eastAsia="宋体"/>
        </w:rPr>
        <w:t>标签替代伪标签，形成</w:t>
      </w:r>
      <w:r>
        <w:rPr>
          <w:rFonts w:ascii="Times New Roman" w:hAnsi="Times New Roman" w:cs="Times New Roman" w:eastAsia="宋体"/>
        </w:rPr>
        <w:lastRenderedPageBreak/>
        <w:t>监督式域适应。其特点是用可学习的</w:t>
      </w:r>
      <w:r>
        <w:rPr>
          <w:rFonts w:ascii="Times New Roman" w:hAnsi="Times New Roman" w:cs="Times New Roman" w:eastAsia="宋体"/>
        </w:rPr>
        <w:t>DV-KL</w:t>
      </w:r>
      <w:r>
        <w:rPr>
          <w:rFonts w:ascii="Times New Roman" w:hAnsi="Times New Roman" w:cs="Times New Roman" w:eastAsia="宋体"/>
        </w:rPr>
        <w:t>估计网络对齐</w:t>
      </w:r>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w:t>
      </w:r>
      <w:r>
        <w:rPr>
          <w:rFonts w:ascii="Times New Roman" w:hAnsi="Times New Roman" w:cs="Times New Roman" w:eastAsia="宋体"/>
        </w:rPr>
        <w:t>，同时更新完整</w:t>
      </w:r>
      <w:r>
        <w:rPr>
          <w:rFonts w:ascii="Times New Roman" w:hAnsi="Times New Roman" w:cs="Times New Roman" w:eastAsia="宋体"/>
        </w:rPr>
        <w:t>Phase1</w:t>
      </w:r>
      <w:r>
        <w:rPr>
          <w:rFonts w:ascii="Times New Roman" w:hAnsi="Times New Roman" w:cs="Times New Roman" w:eastAsia="宋体"/>
        </w:rPr>
        <w:t>域泛化基座身份</w:t>
      </w:r>
      <w:r>
        <w:rPr>
          <w:rFonts w:ascii="Times New Roman" w:hAnsi="Times New Roman" w:cs="Times New Roman" w:eastAsia="宋体"/>
        </w:rPr>
        <w:t>backbone</w:t>
      </w:r>
      <w:r>
        <w:rPr>
          <w:rFonts w:ascii="Times New Roman" w:hAnsi="Times New Roman" w:cs="Times New Roman" w:eastAsia="宋体"/>
        </w:rPr>
        <w:t>。</w:t>
      </w:r>
    </w:p>
    <w:p w14:paraId="6790B4A6" w14:textId="77777777" w:rsidR="006F2927" w:rsidRDefault="00000000">
      <w:pPr>
        <w:pStyle w:val="a8"/>
        <w:rPr>
          <w:lang w:eastAsia="zh-CN"/>
        </w:rPr>
      </w:pPr>
      <w:r>
        <w:rPr>
          <w:rFonts w:ascii="Times New Roman" w:hAnsi="Times New Roman" w:cs="Times New Roman" w:eastAsia="宋体"/>
        </w:rPr>
        <w:t>记</w:t>
      </w:r>
      <m:oMath>
        <m:sSub>
          <m:sSubPr>
            <m:ctrlPr>
              <w:rPr>
                <w:rFonts w:ascii="Cambria Math" w:hAnsi="Cambria Math"/>
              </w:rPr>
            </m:ctrlPr>
          </m:sSubPr>
          <m:e>
            <m:r>
              <w:rPr>
                <w:rFonts w:ascii="Cambria Math" w:hAnsi="Cambria Math"/>
              </w:rPr>
              <m:t>B</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tgt</m:t>
            </m:r>
          </m:sub>
        </m:sSub>
      </m:oMath>
      <w:r>
        <w:rPr>
          <w:rFonts w:ascii="Times New Roman" w:hAnsi="Times New Roman" w:cs="Times New Roman" w:eastAsia="宋体"/>
        </w:rPr>
        <w:t>为</w:t>
      </w:r>
      <w:proofErr w:type="spellStart"/>
      <w:r>
        <w:rPr>
          <w:rFonts w:ascii="Times New Roman" w:hAnsi="Times New Roman" w:cs="Times New Roman" w:eastAsia="宋体"/>
        </w:rPr>
        <w:t>source</w:t>
      </w:r>
      <w:r>
        <w:rPr>
          <w:rFonts w:ascii="Times New Roman" w:hAnsi="Times New Roman" w:cs="Times New Roman" w:eastAsia="宋体"/>
        </w:rPr>
        <w:t>和</w:t>
      </w:r>
      <w:r>
        <w:rPr>
          <w:rFonts w:ascii="Times New Roman" w:hAnsi="Times New Roman" w:cs="Times New Roman" w:eastAsia="宋体"/>
        </w:rPr>
        <w:t>target</w:t>
      </w:r>
      <w:proofErr w:type="spellEnd"/>
      <w:r>
        <w:rPr>
          <w:rFonts w:ascii="Times New Roman" w:hAnsi="Times New Roman" w:cs="Times New Roman" w:eastAsia="宋体"/>
        </w:rPr>
        <w:t>-support batch</w:t>
      </w:r>
      <w:r>
        <w:rPr>
          <w:rFonts w:ascii="Times New Roman" w:hAnsi="Times New Roman" w:cs="Times New Roman" w:eastAsia="宋体"/>
        </w:rPr>
        <w:t>，</w:t>
      </w:r>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rPr>
          <w:rFonts w:ascii="Times New Roman" w:hAnsi="Times New Roman" w:cs="Times New Roman" w:eastAsia="宋体"/>
        </w:rPr>
        <w:t>为旧类预测概率，</w:t>
      </w:r>
      <m:oMath>
        <m:sSub>
          <m:sSubPr>
            <m:ctrlPr>
              <w:rPr>
                <w:rFonts w:ascii="Cambria Math" w:hAnsi="Cambria Math"/>
              </w:rPr>
            </m:ctrlPr>
          </m:sSubPr>
          <m:e>
            <m:r>
              <w:rPr>
                <w:rFonts w:ascii="Cambria Math" w:hAnsi="Cambria Math"/>
              </w:rPr>
              <m:t>w</m:t>
            </m:r>
          </m:e>
          <m:sub>
            <m:r>
              <w:rPr>
                <w:rFonts w:ascii="Cambria Math" w:hAnsi="Cambria Math"/>
              </w:rPr>
              <m:t>c</m:t>
            </m:r>
          </m:sub>
        </m:sSub>
      </m:oMath>
      <w:r>
        <w:rPr>
          <w:rFonts w:ascii="Times New Roman" w:hAnsi="Times New Roman" w:cs="Times New Roman" w:eastAsia="宋体"/>
        </w:rPr>
        <w:t>为根据</w:t>
      </w:r>
      <w:r>
        <w:rPr>
          <w:rFonts w:ascii="Times New Roman" w:hAnsi="Times New Roman" w:cs="Times New Roman" w:eastAsia="宋体"/>
        </w:rPr>
        <w:t>target-support</w:t>
      </w:r>
      <w:r>
        <w:rPr>
          <w:rFonts w:ascii="Times New Roman" w:hAnsi="Times New Roman" w:cs="Times New Roman" w:eastAsia="宋体"/>
        </w:rPr>
        <w:t>类别频数得到并归一化到均值</w:t>
      </w:r>
      <w:r>
        <w:rPr>
          <w:rFonts w:ascii="Times New Roman" w:hAnsi="Times New Roman" w:cs="Times New Roman" w:eastAsia="宋体"/>
        </w:rPr>
        <w:t>1</w:t>
      </w:r>
      <w:r>
        <w:rPr>
          <w:rFonts w:ascii="Times New Roman" w:hAnsi="Times New Roman" w:cs="Times New Roman" w:eastAsia="宋体"/>
        </w:rPr>
        <w:t>的类别权重：（</w:t>
      </w:r>
      <m:oMath>
        <m:sSub>
          <m:sSubPr>
            <m:ctrlPr>
              <w:rPr>
                <w:rFonts w:ascii="Cambria Math" w:hAnsi="Cambria Math"/>
              </w:rPr>
            </m:ctrlPr>
          </m:sSubPr>
          <m:e>
            <m:r>
              <w:rPr>
                <w:rFonts w:ascii="Cambria Math" w:hAnsi="Cambria Math"/>
              </w:rPr>
              <m:t>B</m:t>
            </m:r>
          </m:e>
          <m:sub>
            <m:r>
              <w:rPr>
                <w:rFonts w:ascii="Cambria Math" w:hAnsi="Cambria Math"/>
              </w:rPr>
              <m:t>src</m:t>
            </m:r>
          </m:sub>
        </m:sSub>
      </m:oMath>
      <w:r>
        <w:rPr>
          <w:rFonts w:ascii="Times New Roman" w:hAnsi="Times New Roman" w:cs="Times New Roman" w:eastAsia="宋体"/>
        </w:rPr>
        <w:t>和</w:t>
      </w:r>
      <m:oMath>
        <m:sSub>
          <m:sSubPr>
            <m:ctrlPr>
              <w:rPr>
                <w:rFonts w:ascii="Cambria Math" w:hAnsi="Cambria Math"/>
              </w:rPr>
            </m:ctrlPr>
          </m:sSubPr>
          <m:e>
            <m:r>
              <w:rPr>
                <w:rFonts w:ascii="Cambria Math" w:hAnsi="Cambria Math"/>
              </w:rPr>
              <m:t>B</m:t>
            </m:r>
          </m:e>
          <m:sub>
            <m:r>
              <w:rPr>
                <w:rFonts w:ascii="Cambria Math" w:hAnsi="Cambria Math"/>
              </w:rPr>
              <m:t>tgt</m:t>
            </m:r>
          </m:sub>
        </m:sSub>
      </m:oMath>
      <w:r>
        <w:rPr>
          <w:rFonts w:ascii="Times New Roman" w:hAnsi="Times New Roman" w:cs="Times New Roman" w:eastAsia="宋体"/>
        </w:rPr>
        <w:t>分别是源域</w:t>
      </w:r>
      <w:proofErr w:type="spellStart"/>
      <w:r>
        <w:rPr>
          <w:rFonts w:ascii="Times New Roman" w:hAnsi="Times New Roman" w:cs="Times New Roman" w:eastAsia="宋体"/>
        </w:rPr>
        <w:t>batch</w:t>
      </w:r>
      <w:r>
        <w:rPr>
          <w:rFonts w:ascii="Times New Roman" w:hAnsi="Times New Roman" w:cs="Times New Roman" w:eastAsia="宋体"/>
        </w:rPr>
        <w:t>与目标域</w:t>
      </w:r>
      <w:r>
        <w:rPr>
          <w:rFonts w:ascii="Times New Roman" w:hAnsi="Times New Roman" w:cs="Times New Roman" w:eastAsia="宋体"/>
        </w:rPr>
        <w:t>support</w:t>
      </w:r>
      <w:proofErr w:type="spellEnd"/>
      <w:r>
        <w:rPr>
          <w:rFonts w:ascii="Times New Roman" w:hAnsi="Times New Roman" w:cs="Times New Roman" w:eastAsia="宋体"/>
        </w:rPr>
        <w:t xml:space="preserve"> batch</w:t>
      </w:r>
      <w:r>
        <w:rPr>
          <w:rFonts w:ascii="Times New Roman" w:hAnsi="Times New Roman" w:cs="Times New Roman" w:eastAsia="宋体"/>
        </w:rPr>
        <w:t>，</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D</m:t>
                </m:r>
              </m:sub>
            </m:sSub>
          </m:e>
        </m:d>
      </m:oMath>
      <w:r>
        <w:rPr>
          <w:rFonts w:ascii="Times New Roman" w:hAnsi="Times New Roman" w:cs="Times New Roman" w:eastAsia="宋体"/>
        </w:rPr>
        <w:t>是域</w:t>
      </w:r>
      <m:oMath>
        <m:r>
          <w:rPr>
            <w:rFonts w:ascii="Cambria Math" w:hAnsi="Cambria Math"/>
          </w:rPr>
          <m:t>D</m:t>
        </m:r>
      </m:oMath>
      <w:r>
        <w:rPr>
          <w:rFonts w:ascii="Times New Roman" w:hAnsi="Times New Roman" w:cs="Times New Roman" w:eastAsia="宋体"/>
        </w:rPr>
        <w:t>的</w:t>
      </w:r>
      <w:proofErr w:type="spellStart"/>
      <w:r>
        <w:rPr>
          <w:rFonts w:ascii="Times New Roman" w:hAnsi="Times New Roman" w:cs="Times New Roman" w:eastAsia="宋体"/>
        </w:rPr>
        <w:t>batch</w:t>
      </w:r>
      <w:r>
        <w:rPr>
          <w:rFonts w:ascii="Times New Roman" w:hAnsi="Times New Roman" w:cs="Times New Roman" w:eastAsia="宋体"/>
        </w:rPr>
        <w:t>样本数</w:t>
      </w:r>
      <w:proofErr w:type="spellEnd"/>
      <w:r>
        <w:rPr>
          <w:rFonts w:ascii="Times New Roman" w:hAnsi="Times New Roman" w:cs="Times New Roman" w:eastAsia="宋体"/>
        </w:rPr>
        <w:t>；</w:t>
      </w:r>
      <m:oMath>
        <m:r>
          <w:rPr>
            <w:rFonts w:ascii="Cambria Math" w:hAnsi="Cambria Math"/>
          </w:rPr>
          <m:t>D</m:t>
        </m:r>
        <m:r>
          <m:rPr>
            <m:sty m:val="p"/>
          </m:rPr>
          <w:rPr>
            <w:rFonts w:ascii="Cambria Math" w:hAnsi="Cambria Math"/>
          </w:rPr>
          <m:t>∈{</m:t>
        </m:r>
        <m:r>
          <w:rPr>
            <w:rFonts w:ascii="Cambria Math" w:hAnsi="Cambria Math"/>
          </w:rPr>
          <m:t>src</m:t>
        </m:r>
        <m:r>
          <m:rPr>
            <m:sty m:val="p"/>
          </m:rPr>
          <w:rPr>
            <w:rFonts w:ascii="Cambria Math" w:hAnsi="Cambria Math"/>
          </w:rPr>
          <m:t>,</m:t>
        </m:r>
        <m:r>
          <w:rPr>
            <w:rFonts w:ascii="Cambria Math" w:hAnsi="Cambria Math"/>
          </w:rPr>
          <m:t>tgt</m:t>
        </m:r>
        <m:r>
          <m:rPr>
            <m:sty m:val="p"/>
          </m:rPr>
          <w:rPr>
            <w:rFonts w:ascii="Cambria Math" w:hAnsi="Cambria Math"/>
          </w:rPr>
          <m:t>}</m:t>
        </m:r>
      </m:oMath>
      <w:r>
        <w:rPr>
          <w:rFonts w:ascii="Times New Roman" w:hAnsi="Times New Roman" w:cs="Times New Roman" w:eastAsia="宋体"/>
        </w:rPr>
        <w:t>表示公式同时用于</w:t>
      </w:r>
      <w:proofErr w:type="spellStart"/>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rPr>
          <w:rFonts w:ascii="Times New Roman" w:hAnsi="Times New Roman" w:cs="Times New Roman" w:eastAsia="宋体"/>
          <w:lang w:eastAsia="zh-CN"/>
        </w:rPr>
        <w:t>是模型把观测</w:t>
      </w:r>
      <m:oMath>
        <m:r>
          <w:rPr>
            <w:rFonts w:ascii="Cambria Math" w:hAnsi="Cambria Math"/>
            <w:lang w:eastAsia="zh-CN"/>
          </w:rPr>
          <m:t>x</m:t>
        </m:r>
      </m:oMath>
      <w:r>
        <w:rPr>
          <w:rFonts w:ascii="Times New Roman" w:hAnsi="Times New Roman" w:cs="Times New Roman" w:eastAsia="宋体"/>
          <w:lang w:eastAsia="zh-CN"/>
        </w:rPr>
        <w:t>判为旧类</w:t>
      </w:r>
      <m:oMath>
        <m:r>
          <w:rPr>
            <w:rFonts w:ascii="Cambria Math" w:hAnsi="Cambria Math"/>
            <w:lang w:eastAsia="zh-CN"/>
          </w:rPr>
          <m:t>c</m:t>
        </m:r>
      </m:oMath>
      <w:r>
        <w:rPr>
          <w:rFonts w:ascii="Times New Roman" w:hAnsi="Times New Roman" w:cs="Times New Roman" w:eastAsia="宋体"/>
          <w:lang w:eastAsia="zh-CN"/>
        </w:rPr>
        <w:t>的概率；</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rPr>
          <w:rFonts w:ascii="Times New Roman" w:hAnsi="Times New Roman" w:cs="Times New Roman" w:eastAsia="宋体"/>
          <w:lang w:eastAsia="zh-CN"/>
        </w:rPr>
        <w:t>是目标</w:t>
      </w:r>
      <w:r>
        <w:rPr>
          <w:rFonts w:ascii="Times New Roman" w:hAnsi="Times New Roman" w:cs="Times New Roman" w:eastAsia="宋体"/>
          <w:lang w:eastAsia="zh-CN"/>
        </w:rPr>
        <w:t>support</w:t>
      </w:r>
      <w:r>
        <w:rPr>
          <w:rFonts w:ascii="Times New Roman" w:hAnsi="Times New Roman" w:cs="Times New Roman" w:eastAsia="宋体"/>
          <w:lang w:eastAsia="zh-CN"/>
        </w:rPr>
        <w:t>中类别</w:t>
      </w:r>
      <m:oMath>
        <m:r>
          <w:rPr>
            <w:rFonts w:ascii="Cambria Math" w:hAnsi="Cambria Math"/>
            <w:lang w:eastAsia="zh-CN"/>
          </w:rPr>
          <m:t>c</m:t>
        </m:r>
      </m:oMath>
      <w:r>
        <w:rPr>
          <w:rFonts w:ascii="Times New Roman" w:hAnsi="Times New Roman" w:cs="Times New Roman" w:eastAsia="宋体"/>
          <w:lang w:eastAsia="zh-CN"/>
        </w:rPr>
        <w:t>的样本数，</w:t>
      </w:r>
      <m:oMath>
        <m:r>
          <w:rPr>
            <w:rFonts w:ascii="Cambria Math" w:hAnsi="Cambria Math"/>
            <w:lang w:eastAsia="zh-CN"/>
          </w:rPr>
          <m:t>C</m:t>
        </m:r>
      </m:oMath>
      <w:r>
        <w:rPr>
          <w:rFonts w:ascii="Times New Roman" w:hAnsi="Times New Roman" w:cs="Times New Roman" w:eastAsia="宋体"/>
          <w:lang w:eastAsia="zh-CN"/>
        </w:rPr>
        <w:t>是旧类总数，</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c</m:t>
            </m:r>
          </m:sub>
        </m:sSub>
      </m:oMath>
      <w:r>
        <w:rPr>
          <w:rFonts w:ascii="Times New Roman" w:hAnsi="Times New Roman" w:cs="Times New Roman" w:eastAsia="宋体"/>
          <w:lang w:eastAsia="zh-CN"/>
        </w:rPr>
        <w:t>是逆频率类别权重，</w:t>
      </w:r>
      <m:oMath>
        <m:r>
          <w:rPr>
            <w:rFonts w:ascii="Cambria Math" w:hAnsi="Cambria Math"/>
            <w:lang w:eastAsia="zh-CN"/>
          </w:rPr>
          <m:t>ε₀</m:t>
        </m:r>
      </m:oMath>
      <w:r>
        <w:rPr>
          <w:rFonts w:ascii="Times New Roman" w:hAnsi="Times New Roman" w:cs="Times New Roman" w:eastAsia="宋体"/>
          <w:lang w:eastAsia="zh-CN"/>
        </w:rPr>
        <w:t>防止样本数为</w:t>
      </w:r>
      <w:r>
        <w:rPr>
          <w:rFonts w:ascii="Times New Roman" w:hAnsi="Times New Roman" w:cs="Times New Roman" w:eastAsia="宋体"/>
          <w:lang w:eastAsia="zh-CN"/>
        </w:rPr>
        <w:t>0</w:t>
      </w:r>
      <w:r>
        <w:rPr>
          <w:rFonts w:ascii="Times New Roman" w:hAnsi="Times New Roman" w:cs="Times New Roman" w:eastAsia="宋体"/>
          <w:lang w:eastAsia="zh-CN"/>
        </w:rPr>
        <w:t>时除零；</w:t>
      </w:r>
      <m:oMath>
        <m:r>
          <m:rPr>
            <m:sty m:val="p"/>
          </m:rPr>
          <w:rPr>
            <w:rFonts w:ascii="Cambria Math" w:hAnsi="Cambria Math"/>
            <w:lang w:eastAsia="zh-CN"/>
          </w:rPr>
          <m:t>log</m:t>
        </m:r>
      </m:oMath>
      <w:r>
        <w:rPr>
          <w:rFonts w:ascii="Times New Roman" w:hAnsi="Times New Roman" w:cs="Times New Roman" w:eastAsia="宋体"/>
          <w:lang w:eastAsia="zh-CN"/>
        </w:rPr>
        <w:t>是自然对数）</w:t>
      </w:r>
      <w:r>
        <w:rPr>
          <w:rFonts w:ascii="Times New Roman" w:hAnsi="Times New Roman" w:cs="Times New Roman" w:eastAsia="宋体"/>
          <w:lang w:eastAsia="zh-CN"/>
        </w:rPr>
        <w:t xml:space="preserve"> </w:t>
      </w:r>
      <w:r>
        <w:rPr>
          <w:rFonts w:ascii="Times New Roman" w:hAnsi="Times New Roman" w:cs="Times New Roman" w:eastAsia="宋体"/>
          <w:lang w:eastAsia="zh-CN"/>
        </w:rPr>
        <w:t>本文各方法的分类概率统一记为上述符号。</w:t>
      </w:r>
    </w:p>
    <w:p w14:paraId="356F2603"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ε₀</m:t>
                      </m:r>
                    </m:e>
                  </m:d>
                </m:e>
                <m:sup>
                  <m:r>
                    <m:rPr>
                      <m:sty m:val="p"/>
                    </m:rPr>
                    <w:rPr>
                      <w:rFonts w:ascii="Cambria Math" w:hAnsi="Cambria Math"/>
                    </w:rPr>
                    <m:t>-</m:t>
                  </m:r>
                  <m:r>
                    <w:rPr>
                      <w:rFonts w:ascii="Cambria Math" w:hAnsi="Cambria Math"/>
                    </w:rPr>
                    <m:t>1</m:t>
                  </m:r>
                </m:sup>
              </m:sSup>
            </m:num>
            <m:den>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C</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ε₀</m:t>
                          </m:r>
                        </m:e>
                      </m:d>
                    </m:e>
                    <m:sup>
                      <m:r>
                        <m:rPr>
                          <m:sty m:val="p"/>
                        </m:rPr>
                        <w:rPr>
                          <w:rFonts w:ascii="Cambria Math" w:hAnsi="Cambria Math"/>
                        </w:rPr>
                        <m:t>-</m:t>
                      </m:r>
                      <m:r>
                        <w:rPr>
                          <w:rFonts w:ascii="Cambria Math" w:hAnsi="Cambria Math"/>
                        </w:rPr>
                        <m:t>1</m:t>
                      </m:r>
                    </m:sup>
                  </m:sSup>
                </m:e>
              </m:nary>
            </m:den>
          </m:f>
        </m:oMath>
      </m:oMathPara>
    </w:p>
    <w:p w14:paraId="0412158A" w14:textId="77777777" w:rsidR="006F2927" w:rsidRDefault="00000000">
      <w:proofErr w:type="spellStart"/>
      <w:r>
        <w:rPr>
          <w:rFonts w:ascii="Times New Roman" w:hAnsi="Times New Roman" w:cs="Times New Roman" w:eastAsia="宋体"/>
        </w:rPr>
        <w:t>source</w:t>
      </w:r>
      <w:r>
        <w:rPr>
          <w:rFonts w:ascii="Times New Roman" w:hAnsi="Times New Roman" w:cs="Times New Roman" w:eastAsia="宋体"/>
        </w:rPr>
        <w:t>和</w:t>
      </w:r>
      <w:r>
        <w:rPr>
          <w:rFonts w:ascii="Times New Roman" w:hAnsi="Times New Roman" w:cs="Times New Roman" w:eastAsia="宋体"/>
        </w:rPr>
        <w:t>target</w:t>
      </w:r>
      <w:r>
        <w:rPr>
          <w:rFonts w:ascii="Times New Roman" w:hAnsi="Times New Roman" w:cs="Times New Roman" w:eastAsia="宋体"/>
        </w:rPr>
        <w:t>的加权交叉熵为</w:t>
      </w:r>
      <w:proofErr w:type="spellEnd"/>
      <w:r>
        <w:rPr>
          <w:rFonts w:ascii="Times New Roman" w:hAnsi="Times New Roman" w:cs="Times New Roman" w:eastAsia="宋体"/>
        </w:rPr>
        <w:t>：</w:t>
      </w:r>
    </w:p>
    <w:p w14:paraId="44D0F772" w14:textId="77777777" w:rsidR="006F2927" w:rsidRDefault="00000000">
      <w:pPr>
        <w:pStyle w:val="a8"/>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wCE</m:t>
              </m:r>
            </m:sub>
            <m:sup>
              <m:r>
                <w:rPr>
                  <w:rFonts w:ascii="Cambria Math" w:hAnsi="Cambria Math"/>
                </w:rPr>
                <m:t>D</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D</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y</m:t>
                      </m:r>
                    </m:e>
                    <m:sub>
                      <m:r>
                        <w:rPr>
                          <w:rFonts w:ascii="Cambria Math" w:hAnsi="Cambria Math"/>
                        </w:rPr>
                        <m:t>i</m:t>
                      </m:r>
                    </m:sub>
                  </m:sSub>
                </m:sub>
              </m:sSub>
            </m:e>
          </m:nary>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src</m:t>
          </m:r>
          <m:r>
            <m:rPr>
              <m:sty m:val="p"/>
            </m:rPr>
            <w:rPr>
              <w:rFonts w:ascii="Cambria Math" w:hAnsi="Cambria Math"/>
            </w:rPr>
            <m:t>,</m:t>
          </m:r>
          <m:r>
            <w:rPr>
              <w:rFonts w:ascii="Cambria Math" w:hAnsi="Cambria Math"/>
            </w:rPr>
            <m:t>tgt</m:t>
          </m:r>
          <m:r>
            <m:rPr>
              <m:sty m:val="p"/>
            </m:rPr>
            <w:rPr>
              <w:rFonts w:ascii="Cambria Math" w:hAnsi="Cambria Math"/>
            </w:rPr>
            <m:t>}</m:t>
          </m:r>
        </m:oMath>
      </m:oMathPara>
    </w:p>
    <w:p w14:paraId="1FB19F9E" w14:textId="77777777" w:rsidR="006F2927" w:rsidRDefault="00000000">
      <w:r>
        <w:rPr>
          <w:rFonts w:ascii="Times New Roman" w:hAnsi="Times New Roman" w:cs="Times New Roman" w:eastAsia="宋体"/>
        </w:rPr>
        <w:t>令</w:t>
      </w:r>
      <m:oMath>
        <m:sSub>
          <m:sSubPr>
            <m:ctrlPr>
              <w:rPr>
                <w:rFonts w:ascii="Cambria Math" w:hAnsi="Cambria Math"/>
              </w:rPr>
            </m:ctrlPr>
          </m:sSubPr>
          <m:e>
            <m:r>
              <w:rPr>
                <w:rFonts w:ascii="Cambria Math" w:hAnsi="Cambria Math"/>
              </w:rPr>
              <m:t>T</m:t>
            </m:r>
          </m:e>
          <m:sub>
            <m:r>
              <w:rPr>
                <w:rFonts w:ascii="Cambria Math" w:hAnsi="Cambria Math"/>
              </w:rPr>
              <m:t>ϕ</m:t>
            </m:r>
          </m:sub>
        </m:sSub>
        <m:d>
          <m:dPr>
            <m:ctrlPr>
              <w:rPr>
                <w:rFonts w:ascii="Cambria Math" w:hAnsi="Cambria Math"/>
              </w:rPr>
            </m:ctrlPr>
          </m:dPr>
          <m:e>
            <m:r>
              <w:rPr>
                <w:rFonts w:ascii="Cambria Math" w:hAnsi="Cambria Math"/>
              </w:rPr>
              <m:t>z</m:t>
            </m:r>
          </m:e>
        </m:d>
      </m:oMath>
      <w:r>
        <w:rPr>
          <w:rFonts w:ascii="Times New Roman" w:hAnsi="Times New Roman" w:cs="Times New Roman" w:eastAsia="宋体"/>
        </w:rPr>
        <w:t>为</w:t>
      </w:r>
      <w:proofErr w:type="spellStart"/>
      <w:r>
        <w:rPr>
          <w:rFonts w:ascii="Times New Roman" w:hAnsi="Times New Roman" w:cs="Times New Roman" w:eastAsia="宋体"/>
        </w:rPr>
        <w:t>DV</w:t>
      </w:r>
      <w:r>
        <w:rPr>
          <w:rFonts w:ascii="Times New Roman" w:hAnsi="Times New Roman" w:cs="Times New Roman" w:eastAsia="宋体"/>
        </w:rPr>
        <w:t>估计网络，域差异项为</w:t>
      </w:r>
      <w:proofErr w:type="spellEnd"/>
      <w:r>
        <w:rPr>
          <w:rFonts w:ascii="Times New Roman" w:hAnsi="Times New Roman" w:cs="Times New Roman" w:eastAsia="宋体"/>
        </w:rPr>
        <w:t>：（</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oMath>
      <w:r>
        <w:rPr>
          <w:rFonts w:ascii="Times New Roman" w:hAnsi="Times New Roman" w:cs="Times New Roman" w:eastAsia="宋体"/>
        </w:rPr>
        <w:t>和</w:t>
      </w:r>
      <m:oMath>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oMath>
      <w:r>
        <w:rPr>
          <w:rFonts w:ascii="Times New Roman" w:hAnsi="Times New Roman" w:cs="Times New Roman" w:eastAsia="宋体"/>
        </w:rPr>
        <w:t>是</w:t>
      </w:r>
      <w:proofErr w:type="spellStart"/>
      <w:r>
        <w:rPr>
          <w:rFonts w:ascii="Times New Roman" w:hAnsi="Times New Roman" w:cs="Times New Roman" w:eastAsia="宋体"/>
        </w:rPr>
        <w:t>source</w:t>
      </w:r>
      <w:r>
        <w:rPr>
          <w:rFonts w:ascii="Times New Roman" w:hAnsi="Times New Roman" w:cs="Times New Roman" w:eastAsia="宋体"/>
        </w:rPr>
        <w:t>样本</w:t>
      </w:r>
      <w:proofErr w:type="spellEnd"/>
      <m:oMath>
        <m:r>
          <w:rPr>
            <w:rFonts w:ascii="Cambria Math" w:hAnsi="Cambria Math"/>
          </w:rPr>
          <m:t>i</m:t>
        </m:r>
      </m:oMath>
      <w:r>
        <w:rPr>
          <w:rFonts w:ascii="Times New Roman" w:hAnsi="Times New Roman" w:cs="Times New Roman" w:eastAsia="宋体"/>
        </w:rPr>
        <w:t>与</w:t>
      </w:r>
      <w:r>
        <w:rPr>
          <w:rFonts w:ascii="Times New Roman" w:hAnsi="Times New Roman" w:cs="Times New Roman" w:eastAsia="宋体"/>
        </w:rPr>
        <w:t>target-</w:t>
      </w:r>
      <w:proofErr w:type="spellStart"/>
      <w:r>
        <w:rPr>
          <w:rFonts w:ascii="Times New Roman" w:hAnsi="Times New Roman" w:cs="Times New Roman" w:eastAsia="宋体"/>
        </w:rPr>
        <w:t>support</w:t>
      </w:r>
      <w:r>
        <w:rPr>
          <w:rFonts w:ascii="Times New Roman" w:hAnsi="Times New Roman" w:cs="Times New Roman" w:eastAsia="宋体"/>
        </w:rPr>
        <w:t>样本</w:t>
      </w:r>
      <w:proofErr w:type="spellEnd"/>
      <m:oMath>
        <m:r>
          <w:rPr>
            <w:rFonts w:ascii="Cambria Math" w:hAnsi="Cambria Math"/>
          </w:rPr>
          <m:t>j</m:t>
        </m:r>
      </m:oMath>
      <w:r>
        <w:rPr>
          <w:rFonts w:ascii="Times New Roman" w:hAnsi="Times New Roman" w:cs="Times New Roman" w:eastAsia="宋体"/>
        </w:rPr>
        <w:t>的特征；</w:t>
      </w:r>
      <m:oMath>
        <m:sSub>
          <m:sSubPr>
            <m:ctrlPr>
              <w:rPr>
                <w:rFonts w:ascii="Cambria Math" w:hAnsi="Cambria Math"/>
              </w:rPr>
            </m:ctrlPr>
          </m:sSubPr>
          <m:e>
            <m:r>
              <w:rPr>
                <w:rFonts w:ascii="Cambria Math" w:hAnsi="Cambria Math"/>
              </w:rPr>
              <m:t>T</m:t>
            </m:r>
          </m:e>
          <m:sub>
            <m:r>
              <w:rPr>
                <w:rFonts w:ascii="Cambria Math" w:hAnsi="Cambria Math"/>
              </w:rPr>
              <m:t>ϕ</m:t>
            </m:r>
          </m:sub>
        </m:sSub>
      </m:oMath>
      <w:r>
        <w:rPr>
          <w:rFonts w:ascii="Times New Roman" w:hAnsi="Times New Roman" w:cs="Times New Roman" w:eastAsia="宋体"/>
        </w:rPr>
        <w:t>是参数为</w:t>
      </w:r>
      <m:oMath>
        <m:r>
          <w:rPr>
            <w:rFonts w:ascii="Cambria Math" w:hAnsi="Cambria Math"/>
          </w:rPr>
          <m:t>ϕ</m:t>
        </m:r>
      </m:oMath>
      <w:r>
        <w:rPr>
          <w:rFonts w:ascii="Times New Roman" w:hAnsi="Times New Roman" w:cs="Times New Roman" w:eastAsia="宋体"/>
        </w:rPr>
        <w:t>的</w:t>
      </w:r>
      <w:proofErr w:type="spellStart"/>
      <w:r>
        <w:rPr>
          <w:rFonts w:ascii="Times New Roman" w:hAnsi="Times New Roman" w:cs="Times New Roman" w:eastAsia="宋体"/>
        </w:rPr>
        <w:t>DV</w:t>
      </w:r>
      <w:r>
        <w:rPr>
          <w:rFonts w:ascii="Times New Roman" w:hAnsi="Times New Roman" w:cs="Times New Roman" w:eastAsia="宋体"/>
        </w:rPr>
        <w:t>域统计网络</w:t>
      </w:r>
      <w:proofErr w:type="spellEnd"/>
      <w:r>
        <w:rPr>
          <w:rFonts w:ascii="Times New Roman" w:hAnsi="Times New Roman" w:cs="Times New Roman" w:eastAsia="宋体"/>
        </w:rPr>
        <w:t>。</w:t>
      </w:r>
      <m:oMath>
        <m:r>
          <m:rPr>
            <m:sty m:val="p"/>
          </m:rPr>
          <w:rPr>
            <w:rFonts w:ascii="Cambria Math" w:hAnsi="Cambria Math"/>
          </w:rPr>
          <m:t>exp</m:t>
        </m:r>
      </m:oMath>
      <w:r>
        <w:rPr>
          <w:rFonts w:ascii="Times New Roman" w:hAnsi="Times New Roman" w:cs="Times New Roman" w:eastAsia="宋体"/>
          <w:lang w:eastAsia="zh-CN"/>
        </w:rPr>
        <w:t>是指数函数，</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DV</m:t>
            </m:r>
            <m:r>
              <m:rPr>
                <m:sty m:val="p"/>
              </m:rPr>
              <w:rPr>
                <w:rFonts w:ascii="Cambria Math" w:hAnsi="Cambria Math"/>
                <w:lang w:eastAsia="zh-CN"/>
              </w:rPr>
              <m:t>-</m:t>
            </m:r>
            <m:r>
              <w:rPr>
                <w:rFonts w:ascii="Cambria Math" w:hAnsi="Cambria Math"/>
                <w:lang w:eastAsia="zh-CN"/>
              </w:rPr>
              <m:t>KL</m:t>
            </m:r>
          </m:sub>
        </m:sSub>
      </m:oMath>
      <w:r>
        <w:rPr>
          <w:rFonts w:ascii="Times New Roman" w:hAnsi="Times New Roman" w:cs="Times New Roman" w:eastAsia="宋体"/>
          <w:lang w:eastAsia="zh-CN"/>
        </w:rPr>
        <w:t>越大表示两个接收机域越可区分；训练采用内层最大化域差异估计、外层最小化分类与对齐目标。</w:t>
      </w:r>
      <w:r>
        <w:rPr>
          <w:rFonts w:ascii="Times New Roman" w:hAnsi="Times New Roman" w:cs="Times New Roman" w:eastAsia="宋体"/>
        </w:rPr>
        <w:t>总损失中的</w:t>
      </w:r>
      <w:r>
        <w:rPr>
          <w:rFonts w:ascii="Times New Roman" w:hAnsi="Times New Roman" w:cs="Times New Roman" w:eastAsia="宋体"/>
        </w:rPr>
        <w:t>0.5</w:t>
      </w:r>
      <w:r>
        <w:rPr>
          <w:rFonts w:ascii="Times New Roman" w:hAnsi="Times New Roman" w:cs="Times New Roman" w:eastAsia="宋体"/>
        </w:rPr>
        <w:t>、</w:t>
      </w:r>
      <w:r>
        <w:rPr>
          <w:rFonts w:ascii="Times New Roman" w:hAnsi="Times New Roman" w:cs="Times New Roman" w:eastAsia="宋体"/>
        </w:rPr>
        <w:t>0.5</w:t>
      </w:r>
      <w:r>
        <w:rPr>
          <w:rFonts w:ascii="Times New Roman" w:hAnsi="Times New Roman" w:cs="Times New Roman" w:eastAsia="宋体"/>
        </w:rPr>
        <w:t>和</w:t>
      </w:r>
      <w:r>
        <w:rPr>
          <w:rFonts w:ascii="Times New Roman" w:hAnsi="Times New Roman" w:cs="Times New Roman" w:eastAsia="宋体"/>
        </w:rPr>
        <w:t>0.005</w:t>
      </w:r>
      <w:r>
        <w:rPr>
          <w:rFonts w:ascii="Times New Roman" w:hAnsi="Times New Roman" w:cs="Times New Roman" w:eastAsia="宋体"/>
        </w:rPr>
        <w:t>分别是</w:t>
      </w:r>
      <w:r>
        <w:rPr>
          <w:rFonts w:ascii="Times New Roman" w:hAnsi="Times New Roman" w:cs="Times New Roman" w:eastAsia="宋体"/>
        </w:rPr>
        <w:t>source</w:t>
      </w:r>
      <w:r>
        <w:rPr>
          <w:rFonts w:ascii="Times New Roman" w:hAnsi="Times New Roman" w:cs="Times New Roman" w:eastAsia="宋体"/>
        </w:rPr>
        <w:t>分类、</w:t>
      </w:r>
      <w:r>
        <w:rPr>
          <w:rFonts w:ascii="Times New Roman" w:hAnsi="Times New Roman" w:cs="Times New Roman" w:eastAsia="宋体"/>
        </w:rPr>
        <w:t>target-support</w:t>
      </w:r>
      <w:r>
        <w:rPr>
          <w:rFonts w:ascii="Times New Roman" w:hAnsi="Times New Roman" w:cs="Times New Roman" w:eastAsia="宋体"/>
        </w:rPr>
        <w:t>分类和域差异项的固定权重）</w:t>
      </w:r>
    </w:p>
    <w:p w14:paraId="7C4523A5"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DV</m:t>
              </m:r>
              <m:r>
                <m:rPr>
                  <m:sty m:val="p"/>
                </m:rPr>
                <w:rPr>
                  <w:rFonts w:ascii="Cambria Math" w:hAnsi="Cambria Math"/>
                </w:rPr>
                <m:t>-</m:t>
              </m:r>
              <m:r>
                <w:rPr>
                  <w:rFonts w:ascii="Cambria Math" w:hAnsi="Cambria Math"/>
                </w:rPr>
                <m:t>KL</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src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src</m:t>
                  </m:r>
                </m:sub>
              </m:sSub>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ϕ</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e>
          </m:d>
          <m:r>
            <m:rPr>
              <m:sty m:val="p"/>
            </m:rPr>
            <w:rPr>
              <w:rFonts w:ascii="Cambria Math" w:hAnsi="Cambria Math"/>
            </w:rPr>
            <m:t>-log</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tgt</m:t>
                          </m:r>
                        </m:sub>
                      </m:sSub>
                    </m:e>
                  </m:d>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tgt</m:t>
                      </m:r>
                    </m:sub>
                  </m:sSub>
                </m:sub>
                <m:sup>
                  <m:r>
                    <w:rPr>
                      <w:rFonts w:ascii="Cambria Math" w:hAnsi="Cambria Math"/>
                    </w:rPr>
                    <m:t>​</m:t>
                  </m:r>
                </m:sup>
                <m:e>
                  <m:r>
                    <m:rPr>
                      <m:sty m:val="p"/>
                    </m:rPr>
                    <w:rPr>
                      <w:rFonts w:ascii="Cambria Math" w:hAnsi="Cambria Math"/>
                    </w:rPr>
                    <m:t>exp</m:t>
                  </m:r>
                </m:e>
              </m:nary>
              <m:sSub>
                <m:sSubPr>
                  <m:ctrlPr>
                    <w:rPr>
                      <w:rFonts w:ascii="Cambria Math" w:hAnsi="Cambria Math"/>
                    </w:rPr>
                  </m:ctrlPr>
                </m:sSubPr>
                <m:e>
                  <m:r>
                    <w:rPr>
                      <w:rFonts w:ascii="Cambria Math" w:hAnsi="Cambria Math"/>
                    </w:rPr>
                    <m:t>T</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e>
              </m:d>
            </m:e>
          </m:d>
        </m:oMath>
      </m:oMathPara>
    </w:p>
    <w:p w14:paraId="03757A70" w14:textId="77777777" w:rsidR="006F2927" w:rsidRDefault="00000000">
      <w:r>
        <w:rPr>
          <w:rFonts w:ascii="Times New Roman" w:hAnsi="Times New Roman" w:cs="Times New Roman" w:eastAsia="宋体"/>
        </w:rPr>
        <w:t>Phase1</w:t>
      </w:r>
      <w:r>
        <w:rPr>
          <w:rFonts w:ascii="Times New Roman" w:hAnsi="Times New Roman" w:cs="Times New Roman" w:eastAsia="宋体"/>
        </w:rPr>
        <w:t>域泛化基座的外层优化目标为：</w:t>
      </w:r>
    </w:p>
    <w:p w14:paraId="4CE6DA27"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MRIOR-SDA</m:t>
              </m:r>
            </m:sub>
          </m:sSub>
          <m:r>
            <m:rPr>
              <m:sty m:val="p"/>
            </m:rPr>
            <w:rPr>
              <w:rFonts w:ascii="Cambria Math" w:hAnsi="Cambria Math"/>
            </w:rPr>
            <m:t>=</m:t>
          </m:r>
          <m:r>
            <w:rPr>
              <w:rFonts w:ascii="Cambria Math" w:hAnsi="Cambria Math"/>
            </w:rPr>
            <m:t>0.5</m:t>
          </m:r>
          <m:sSubSup>
            <m:sSubSupPr>
              <m:ctrlPr>
                <w:rPr>
                  <w:rFonts w:ascii="Cambria Math" w:hAnsi="Cambria Math"/>
                </w:rPr>
              </m:ctrlPr>
            </m:sSubSupPr>
            <m:e>
              <m:r>
                <m:rPr>
                  <m:scr m:val="script"/>
                  <m:sty m:val="p"/>
                </m:rPr>
                <w:rPr>
                  <w:rFonts w:ascii="Cambria Math" w:hAnsi="Cambria Math"/>
                </w:rPr>
                <m:t>L</m:t>
              </m:r>
            </m:e>
            <m:sub>
              <m:r>
                <m:rPr>
                  <m:nor/>
                </m:rPr>
                <m:t>wCE</m:t>
              </m:r>
            </m:sub>
            <m:sup>
              <w:proofErr w:type="spellStart"/>
              <m:r>
                <m:rPr>
                  <m:nor/>
                </m:rPr>
                <m:t>src</m:t>
              </m:r>
              <w:proofErr w:type="spellEnd"/>
            </m:sup>
          </m:sSubSup>
          <m:r>
            <m:rPr>
              <m:sty m:val="p"/>
            </m:rPr>
            <w:rPr>
              <w:rFonts w:ascii="Cambria Math" w:hAnsi="Cambria Math"/>
            </w:rPr>
            <m:t>+</m:t>
          </m:r>
          <m:r>
            <w:rPr>
              <w:rFonts w:ascii="Cambria Math" w:hAnsi="Cambria Math"/>
            </w:rPr>
            <m:t>0.5</m:t>
          </m:r>
          <m:sSubSup>
            <m:sSubSupPr>
              <m:ctrlPr>
                <w:rPr>
                  <w:rFonts w:ascii="Cambria Math" w:hAnsi="Cambria Math"/>
                </w:rPr>
              </m:ctrlPr>
            </m:sSubSupPr>
            <m:e>
              <m:r>
                <m:rPr>
                  <m:scr m:val="script"/>
                  <m:sty m:val="p"/>
                </m:rPr>
                <w:rPr>
                  <w:rFonts w:ascii="Cambria Math" w:hAnsi="Cambria Math"/>
                </w:rPr>
                <m:t>L</m:t>
              </m:r>
            </m:e>
            <m:sub>
              <m:r>
                <m:rPr>
                  <m:nor/>
                </m:rPr>
                <m:t>wCE</m:t>
              </m:r>
            </m:sub>
            <m:sup>
              <w:proofErr w:type="spellStart"/>
              <m:r>
                <m:rPr>
                  <m:nor/>
                </m:rPr>
                <m:t>tgt</m:t>
              </m:r>
              <w:proofErr w:type="spellEnd"/>
              <m:r>
                <m:rPr>
                  <m:nor/>
                </m:rPr>
                <m:t>-support</m:t>
              </m:r>
            </m:sup>
          </m:sSubSup>
          <m:r>
            <m:rPr>
              <m:sty m:val="p"/>
            </m:rPr>
            <w:rPr>
              <w:rFonts w:ascii="Cambria Math" w:hAnsi="Cambria Math"/>
            </w:rPr>
            <m:t>+</m:t>
          </m:r>
          <m:r>
            <w:rPr>
              <w:rFonts w:ascii="Cambria Math" w:hAnsi="Cambria Math"/>
            </w:rPr>
            <m:t>0.005</m:t>
          </m:r>
          <m:sSub>
            <m:sSubPr>
              <m:ctrlPr>
                <w:rPr>
                  <w:rFonts w:ascii="Cambria Math" w:hAnsi="Cambria Math"/>
                </w:rPr>
              </m:ctrlPr>
            </m:sSubPr>
            <m:e>
              <m:r>
                <m:rPr>
                  <m:scr m:val="script"/>
                  <m:sty m:val="p"/>
                </m:rPr>
                <w:rPr>
                  <w:rFonts w:ascii="Cambria Math" w:hAnsi="Cambria Math"/>
                </w:rPr>
                <m:t>L</m:t>
              </m:r>
            </m:e>
            <m:sub>
              <m:r>
                <m:rPr>
                  <m:nor/>
                </m:rPr>
                <m:t>DV-KL</m:t>
              </m:r>
            </m:sub>
          </m:sSub>
        </m:oMath>
      </m:oMathPara>
    </w:p>
    <w:p w14:paraId="4F4BDE3D" w14:textId="77777777" w:rsidR="006F2927" w:rsidRDefault="00000000">
      <w:pPr>
        <w:rPr>
          <w:lang w:eastAsia="zh-CN"/>
        </w:rPr>
      </w:pPr>
      <w:proofErr w:type="spellStart"/>
      <w:r>
        <w:rPr>
          <w:rFonts w:ascii="Times New Roman" w:hAnsi="Times New Roman" w:cs="Times New Roman" w:eastAsia="宋体"/>
        </w:rPr>
        <w:t>每个场景使用封存</w:t>
      </w:r>
      <w:r>
        <w:rPr>
          <w:rFonts w:ascii="Times New Roman" w:hAnsi="Times New Roman" w:cs="Times New Roman" w:eastAsia="宋体"/>
        </w:rPr>
        <w:t>source</w:t>
      </w:r>
      <w:proofErr w:type="spellEnd"/>
      <w:r>
        <w:rPr>
          <w:rFonts w:ascii="Times New Roman" w:hAnsi="Times New Roman" w:cs="Times New Roman" w:eastAsia="宋体"/>
        </w:rPr>
        <w:t xml:space="preserve"> LEO</w:t>
      </w:r>
      <w:r>
        <w:rPr>
          <w:rFonts w:ascii="Times New Roman" w:hAnsi="Times New Roman" w:cs="Times New Roman" w:eastAsia="宋体"/>
        </w:rPr>
        <w:t>信道标签缓存和</w:t>
      </w:r>
      <w:r>
        <w:rPr>
          <w:rFonts w:ascii="Times New Roman" w:hAnsi="Times New Roman" w:cs="Times New Roman" w:eastAsia="宋体"/>
        </w:rPr>
        <w:t>6</w:t>
      </w:r>
      <w:r>
        <w:rPr>
          <w:rFonts w:ascii="Times New Roman" w:hAnsi="Times New Roman" w:cs="Times New Roman" w:eastAsia="宋体"/>
        </w:rPr>
        <w:t>类</w:t>
      </w:r>
      <w:r>
        <w:rPr>
          <w:rFonts w:ascii="Times New Roman" w:hAnsi="Times New Roman" w:cs="Times New Roman" w:eastAsia="宋体"/>
        </w:rPr>
        <w:t>K-shot target-old LEO support</w:t>
      </w:r>
      <w:r>
        <w:rPr>
          <w:rFonts w:ascii="Times New Roman" w:hAnsi="Times New Roman" w:cs="Times New Roman" w:eastAsia="宋体"/>
        </w:rPr>
        <w:t>。</w:t>
      </w:r>
      <w:r>
        <w:rPr>
          <w:rFonts w:ascii="Times New Roman" w:hAnsi="Times New Roman" w:cs="Times New Roman" w:eastAsia="宋体"/>
          <w:lang w:eastAsia="zh-CN"/>
        </w:rPr>
        <w:t>先用</w:t>
      </w:r>
      <w:r>
        <w:rPr>
          <w:rFonts w:ascii="Times New Roman" w:hAnsi="Times New Roman" w:cs="Times New Roman" w:eastAsia="宋体"/>
          <w:lang w:eastAsia="zh-CN"/>
        </w:rPr>
        <w:t>7</w:t>
      </w:r>
      <w:r>
        <w:rPr>
          <w:rFonts w:ascii="Times New Roman" w:hAnsi="Times New Roman" w:cs="Times New Roman" w:eastAsia="宋体"/>
          <w:lang w:eastAsia="zh-CN"/>
        </w:rPr>
        <w:t>个内层</w:t>
      </w:r>
      <w:r>
        <w:rPr>
          <w:rFonts w:ascii="Times New Roman" w:hAnsi="Times New Roman" w:cs="Times New Roman" w:eastAsia="宋体"/>
          <w:lang w:eastAsia="zh-CN"/>
        </w:rPr>
        <w:t>step</w:t>
      </w:r>
      <w:r>
        <w:rPr>
          <w:rFonts w:ascii="Times New Roman" w:hAnsi="Times New Roman" w:cs="Times New Roman" w:eastAsia="宋体"/>
          <w:lang w:eastAsia="zh-CN"/>
        </w:rPr>
        <w:t>最大化</w:t>
      </w:r>
      <w:r>
        <w:rPr>
          <w:rFonts w:ascii="Times New Roman" w:hAnsi="Times New Roman" w:cs="Times New Roman" w:eastAsia="宋体"/>
          <w:lang w:eastAsia="zh-CN"/>
        </w:rPr>
        <w:t>DV</w:t>
      </w:r>
      <w:r>
        <w:rPr>
          <w:rFonts w:ascii="Times New Roman" w:hAnsi="Times New Roman" w:cs="Times New Roman" w:eastAsia="宋体"/>
          <w:lang w:eastAsia="zh-CN"/>
        </w:rPr>
        <w:t>估计，再更新</w:t>
      </w:r>
      <w:r>
        <w:rPr>
          <w:rFonts w:ascii="Times New Roman" w:hAnsi="Times New Roman" w:cs="Times New Roman" w:eastAsia="宋体"/>
          <w:lang w:eastAsia="zh-CN"/>
        </w:rPr>
        <w:t>backbone</w:t>
      </w:r>
      <w:r>
        <w:rPr>
          <w:rFonts w:ascii="Times New Roman" w:hAnsi="Times New Roman" w:cs="Times New Roman" w:eastAsia="宋体"/>
          <w:lang w:eastAsia="zh-CN"/>
        </w:rPr>
        <w:t>；两个</w:t>
      </w:r>
      <w:r>
        <w:rPr>
          <w:rFonts w:ascii="Times New Roman" w:hAnsi="Times New Roman" w:cs="Times New Roman" w:eastAsia="宋体"/>
          <w:lang w:eastAsia="zh-CN"/>
        </w:rPr>
        <w:t>Adam</w:t>
      </w:r>
      <w:r>
        <w:rPr>
          <w:rFonts w:ascii="Times New Roman" w:hAnsi="Times New Roman" w:cs="Times New Roman" w:eastAsia="宋体"/>
          <w:lang w:eastAsia="zh-CN"/>
        </w:rPr>
        <w:t>学习率均为</w:t>
      </w:r>
      <m:oMath>
        <m:r>
          <w:rPr>
            <w:rFonts w:ascii="Cambria Math" w:hAnsi="Cambria Math"/>
            <w:lang w:eastAsia="zh-CN"/>
          </w:rPr>
          <m:t>6</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4</m:t>
            </m:r>
          </m:sup>
        </m:sSup>
      </m:oMath>
      <w:r>
        <w:rPr>
          <w:rFonts w:ascii="Times New Roman" w:hAnsi="Times New Roman" w:cs="Times New Roman" w:eastAsia="宋体"/>
          <w:lang w:eastAsia="zh-CN"/>
        </w:rPr>
        <w:t>，每场景</w:t>
      </w:r>
      <w:r>
        <w:rPr>
          <w:rFonts w:ascii="Times New Roman" w:hAnsi="Times New Roman" w:cs="Times New Roman" w:eastAsia="宋体"/>
          <w:lang w:eastAsia="zh-CN"/>
        </w:rPr>
        <w:t>200</w:t>
      </w:r>
      <w:r>
        <w:rPr>
          <w:rFonts w:ascii="Times New Roman" w:hAnsi="Times New Roman" w:cs="Times New Roman" w:eastAsia="宋体"/>
          <w:lang w:eastAsia="zh-CN"/>
        </w:rPr>
        <w:t>个外层</w:t>
      </w:r>
      <w:r>
        <w:rPr>
          <w:rFonts w:ascii="Times New Roman" w:hAnsi="Times New Roman" w:cs="Times New Roman" w:eastAsia="宋体"/>
          <w:lang w:eastAsia="zh-CN"/>
        </w:rPr>
        <w:t>step</w:t>
      </w:r>
      <w:r>
        <w:rPr>
          <w:rFonts w:ascii="Times New Roman" w:hAnsi="Times New Roman" w:cs="Times New Roman" w:eastAsia="宋体"/>
          <w:lang w:eastAsia="zh-CN"/>
        </w:rPr>
        <w:t>。</w:t>
      </w:r>
      <w:r>
        <w:rPr>
          <w:rFonts w:ascii="Times New Roman" w:hAnsi="Times New Roman" w:cs="Times New Roman" w:eastAsia="宋体"/>
          <w:lang w:eastAsia="zh-CN"/>
        </w:rPr>
        <w:t>query</w:t>
      </w:r>
      <w:r>
        <w:rPr>
          <w:rFonts w:ascii="Times New Roman" w:hAnsi="Times New Roman" w:cs="Times New Roman" w:eastAsia="宋体"/>
          <w:lang w:eastAsia="zh-CN"/>
        </w:rPr>
        <w:t>只在训练结束后测试。该方法的代价是</w:t>
      </w:r>
      <w:r>
        <w:rPr>
          <w:rFonts w:ascii="Times New Roman" w:hAnsi="Times New Roman" w:cs="Times New Roman" w:eastAsia="宋体"/>
          <w:lang w:eastAsia="zh-CN"/>
        </w:rPr>
        <w:t>source replay</w:t>
      </w:r>
      <w:r>
        <w:rPr>
          <w:rFonts w:ascii="Times New Roman" w:hAnsi="Times New Roman" w:cs="Times New Roman" w:eastAsia="宋体"/>
          <w:lang w:eastAsia="zh-CN"/>
        </w:rPr>
        <w:t>和完整</w:t>
      </w:r>
      <w:r>
        <w:rPr>
          <w:rFonts w:ascii="Times New Roman" w:hAnsi="Times New Roman" w:cs="Times New Roman" w:eastAsia="宋体"/>
          <w:lang w:eastAsia="zh-CN"/>
        </w:rPr>
        <w:t>backbone</w:t>
      </w:r>
      <w:r>
        <w:rPr>
          <w:rFonts w:ascii="Times New Roman" w:hAnsi="Times New Roman" w:cs="Times New Roman" w:eastAsia="宋体"/>
          <w:lang w:eastAsia="zh-CN"/>
        </w:rPr>
        <w:t>更新，因此只作为宽权限机制对照。</w:t>
      </w:r>
    </w:p>
    <w:p w14:paraId="2C999C5C" w14:textId="77777777" w:rsidR="006F2927" w:rsidRDefault="00000000">
      <w:pPr>
        <w:pStyle w:val="21"/>
        <w:rPr>
          <w:lang w:eastAsia="zh-CN"/>
        </w:rPr>
      </w:pPr>
      <w:bookmarkStart w:id="5" w:name="X717cebba3d9acef3bce53d9629af69d7e648448"/>
      <w:bookmarkEnd w:id="4"/>
      <w:r>
        <w:rPr>
          <w:rFonts w:ascii="Times New Roman" w:hAnsi="Times New Roman" w:cs="Times New Roman" w:eastAsia="宋体"/>
          <w:lang w:eastAsia="zh-CN"/>
        </w:rPr>
        <w:t>3.4DADDA-SDA</w:t>
      </w:r>
      <w:r>
        <w:rPr>
          <w:rFonts w:ascii="Times New Roman" w:hAnsi="Times New Roman" w:cs="Times New Roman" w:eastAsia="宋体"/>
          <w:lang w:eastAsia="zh-CN"/>
        </w:rPr>
        <w:t>：全局与类条件动态分布对齐</w:t>
      </w:r>
    </w:p>
    <w:p w14:paraId="1C1032DE" w14:textId="77777777" w:rsidR="006F2927" w:rsidRDefault="00000000">
      <w:pPr>
        <w:rPr>
          <w:lang w:eastAsia="zh-CN"/>
        </w:rPr>
      </w:pPr>
      <w:r>
        <w:rPr>
          <w:rFonts w:ascii="Times New Roman" w:hAnsi="Times New Roman" w:cs="Times New Roman" w:eastAsia="宋体"/>
          <w:lang w:eastAsia="zh-CN"/>
        </w:rPr>
        <w:t>Feng</w:t>
      </w:r>
      <w:r>
        <w:rPr>
          <w:rFonts w:ascii="Times New Roman" w:hAnsi="Times New Roman" w:cs="Times New Roman" w:eastAsia="宋体"/>
          <w:lang w:eastAsia="zh-CN"/>
        </w:rPr>
        <w:t>等人的</w:t>
      </w:r>
      <w:r>
        <w:rPr>
          <w:rFonts w:ascii="Times New Roman" w:hAnsi="Times New Roman" w:cs="Times New Roman" w:eastAsia="宋体"/>
          <w:lang w:eastAsia="zh-CN"/>
        </w:rPr>
        <w:t>DADDA</w:t>
      </w:r>
      <w:r>
        <w:rPr>
          <w:rFonts w:ascii="Times New Roman" w:hAnsi="Times New Roman" w:cs="Times New Roman" w:eastAsia="宋体"/>
          <w:lang w:eastAsia="zh-CN"/>
        </w:rPr>
        <w:t>（</w:t>
      </w:r>
      <w:r>
        <w:rPr>
          <w:rFonts w:ascii="Times New Roman" w:hAnsi="Times New Roman" w:cs="Times New Roman" w:eastAsia="宋体"/>
          <w:lang w:eastAsia="zh-CN"/>
        </w:rPr>
        <w:t>Domain Adaptation with Dynamic Distribution Alignment</w:t>
      </w:r>
      <w:r>
        <w:rPr>
          <w:rFonts w:ascii="Times New Roman" w:hAnsi="Times New Roman" w:cs="Times New Roman" w:eastAsia="宋体"/>
          <w:lang w:eastAsia="zh-CN"/>
        </w:rPr>
        <w:t>，即动态分布对齐域适应；</w:t>
      </w:r>
      <w:r>
        <w:rPr>
          <w:rFonts w:ascii="Times New Roman" w:hAnsi="Times New Roman" w:cs="Times New Roman" w:eastAsia="宋体"/>
          <w:lang w:eastAsia="zh-CN"/>
        </w:rPr>
        <w:t>SDA</w:t>
      </w:r>
      <w:r>
        <w:rPr>
          <w:rFonts w:ascii="Times New Roman" w:hAnsi="Times New Roman" w:cs="Times New Roman" w:eastAsia="宋体"/>
          <w:lang w:eastAsia="zh-CN"/>
        </w:rPr>
        <w:t>仍表示监督域适应。</w:t>
      </w:r>
      <w:r>
        <w:rPr>
          <w:rFonts w:ascii="Times New Roman" w:hAnsi="Times New Roman" w:cs="Times New Roman" w:eastAsia="宋体"/>
          <w:lang w:eastAsia="zh-CN"/>
        </w:rPr>
        <w:t>MMD</w:t>
      </w:r>
      <w:r>
        <w:rPr>
          <w:rFonts w:ascii="Times New Roman" w:hAnsi="Times New Roman" w:cs="Times New Roman" w:eastAsia="宋体"/>
          <w:lang w:eastAsia="zh-CN"/>
        </w:rPr>
        <w:t>是</w:t>
      </w:r>
      <w:r>
        <w:rPr>
          <w:rFonts w:ascii="Times New Roman" w:hAnsi="Times New Roman" w:cs="Times New Roman" w:eastAsia="宋体"/>
          <w:lang w:eastAsia="zh-CN"/>
        </w:rPr>
        <w:t>Maximum Mean Discrepancy</w:t>
      </w:r>
      <w:r>
        <w:rPr>
          <w:rFonts w:ascii="Times New Roman" w:hAnsi="Times New Roman" w:cs="Times New Roman" w:eastAsia="宋体"/>
          <w:lang w:eastAsia="zh-CN"/>
        </w:rPr>
        <w:t>，即最大均值差异；</w:t>
      </w:r>
      <w:r>
        <w:rPr>
          <w:rFonts w:ascii="Times New Roman" w:hAnsi="Times New Roman" w:cs="Times New Roman" w:eastAsia="宋体"/>
          <w:lang w:eastAsia="zh-CN"/>
        </w:rPr>
        <w:t>LMMD</w:t>
      </w:r>
      <w:r>
        <w:rPr>
          <w:rFonts w:ascii="Times New Roman" w:hAnsi="Times New Roman" w:cs="Times New Roman" w:eastAsia="宋体"/>
          <w:lang w:eastAsia="zh-CN"/>
        </w:rPr>
        <w:t>是</w:t>
      </w:r>
      <w:r>
        <w:rPr>
          <w:rFonts w:ascii="Times New Roman" w:hAnsi="Times New Roman" w:cs="Times New Roman" w:eastAsia="宋体"/>
          <w:lang w:eastAsia="zh-CN"/>
        </w:rPr>
        <w:t>Local Maximum Mean Discrepancy</w:t>
      </w:r>
      <w:r>
        <w:rPr>
          <w:rFonts w:ascii="Times New Roman" w:hAnsi="Times New Roman" w:cs="Times New Roman" w:eastAsia="宋体"/>
          <w:lang w:eastAsia="zh-CN"/>
        </w:rPr>
        <w:t>，即按类别局部计算的最大均值差异；</w:t>
      </w:r>
      <w:r>
        <w:rPr>
          <w:rFonts w:ascii="Times New Roman" w:hAnsi="Times New Roman" w:cs="Times New Roman" w:eastAsia="宋体"/>
          <w:lang w:eastAsia="zh-CN"/>
        </w:rPr>
        <w:t>RBF</w:t>
      </w:r>
      <w:r>
        <w:rPr>
          <w:rFonts w:ascii="Times New Roman" w:hAnsi="Times New Roman" w:cs="Times New Roman" w:eastAsia="宋体"/>
          <w:lang w:eastAsia="zh-CN"/>
        </w:rPr>
        <w:t>是</w:t>
      </w:r>
      <w:r>
        <w:rPr>
          <w:rFonts w:ascii="Times New Roman" w:hAnsi="Times New Roman" w:cs="Times New Roman" w:eastAsia="宋体"/>
          <w:lang w:eastAsia="zh-CN"/>
        </w:rPr>
        <w:t>Radial Basis Function</w:t>
      </w:r>
      <w:r>
        <w:rPr>
          <w:rFonts w:ascii="Times New Roman" w:hAnsi="Times New Roman" w:cs="Times New Roman" w:eastAsia="宋体"/>
          <w:lang w:eastAsia="zh-CN"/>
        </w:rPr>
        <w:t>，即径向基函数核；</w:t>
      </w:r>
      <w:r>
        <w:rPr>
          <w:rFonts w:ascii="Times New Roman" w:hAnsi="Times New Roman" w:cs="Times New Roman" w:eastAsia="宋体"/>
          <w:lang w:eastAsia="zh-CN"/>
        </w:rPr>
        <w:t>SGD</w:t>
      </w:r>
      <w:r>
        <w:rPr>
          <w:rFonts w:ascii="Times New Roman" w:hAnsi="Times New Roman" w:cs="Times New Roman" w:eastAsia="宋体"/>
          <w:lang w:eastAsia="zh-CN"/>
        </w:rPr>
        <w:t>是</w:t>
      </w:r>
      <w:r>
        <w:rPr>
          <w:rFonts w:ascii="Times New Roman" w:hAnsi="Times New Roman" w:cs="Times New Roman" w:eastAsia="宋体"/>
          <w:lang w:eastAsia="zh-CN"/>
        </w:rPr>
        <w:t>Stochastic Gradient Descent</w:t>
      </w:r>
      <w:r>
        <w:rPr>
          <w:rFonts w:ascii="Times New Roman" w:hAnsi="Times New Roman" w:cs="Times New Roman" w:eastAsia="宋体"/>
          <w:lang w:eastAsia="zh-CN"/>
        </w:rPr>
        <w:t>，</w:t>
      </w:r>
      <w:r>
        <w:rPr>
          <w:rFonts w:ascii="Times New Roman" w:hAnsi="Times New Roman" w:cs="Times New Roman" w:eastAsia="宋体"/>
          <w:lang w:eastAsia="zh-CN"/>
        </w:rPr>
        <w:lastRenderedPageBreak/>
        <w:t>即随机梯度下降）属于基于统计距离的跨接收机域适应</w:t>
      </w:r>
      <w:r>
        <w:rPr>
          <w:rFonts w:ascii="Times New Roman" w:hAnsi="Times New Roman" w:cs="Times New Roman" w:eastAsia="宋体"/>
          <w:lang w:eastAsia="zh-CN"/>
        </w:rPr>
        <w:t>[3]</w:t>
      </w:r>
      <w:r>
        <w:rPr>
          <w:rFonts w:ascii="Times New Roman" w:hAnsi="Times New Roman" w:cs="Times New Roman" w:eastAsia="宋体"/>
          <w:lang w:eastAsia="zh-CN"/>
        </w:rPr>
        <w:t>。其特点是同时计算全局</w:t>
      </w:r>
      <w:r>
        <w:rPr>
          <w:rFonts w:ascii="Times New Roman" w:hAnsi="Times New Roman" w:cs="Times New Roman" w:eastAsia="宋体"/>
          <w:lang w:eastAsia="zh-CN"/>
        </w:rPr>
        <w:t>MMD</w:t>
      </w:r>
      <w:r>
        <w:rPr>
          <w:rFonts w:ascii="Times New Roman" w:hAnsi="Times New Roman" w:cs="Times New Roman" w:eastAsia="宋体"/>
          <w:lang w:eastAsia="zh-CN"/>
        </w:rPr>
        <w:t>和类条件</w:t>
      </w:r>
      <w:r>
        <w:rPr>
          <w:rFonts w:ascii="Times New Roman" w:hAnsi="Times New Roman" w:cs="Times New Roman" w:eastAsia="宋体"/>
          <w:lang w:eastAsia="zh-CN"/>
        </w:rPr>
        <w:t>LMMD</w:t>
      </w:r>
      <w:r>
        <w:rPr>
          <w:rFonts w:ascii="Times New Roman" w:hAnsi="Times New Roman" w:cs="Times New Roman" w:eastAsia="宋体"/>
          <w:lang w:eastAsia="zh-CN"/>
        </w:rPr>
        <w:t>，再用数据驱动的动态分配二者权重。</w:t>
      </w:r>
    </w:p>
    <w:p w14:paraId="347C2007" w14:textId="77777777" w:rsidR="006F2927" w:rsidRDefault="00000000">
      <w:pPr>
        <w:pStyle w:val="a8"/>
      </w:pPr>
      <w:proofErr w:type="spellStart"/>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target-support</w:t>
      </w:r>
      <w:r>
        <w:rPr>
          <w:rFonts w:ascii="Times New Roman" w:hAnsi="Times New Roman" w:cs="Times New Roman" w:eastAsia="宋体"/>
        </w:rPr>
        <w:t>的监督分类项均采用标准交叉熵</w:t>
      </w:r>
      <w:proofErr w:type="spellEnd"/>
      <w:r>
        <w:rPr>
          <w:rFonts w:ascii="Times New Roman" w:hAnsi="Times New Roman" w:cs="Times New Roman" w:eastAsia="宋体"/>
        </w:rPr>
        <w:t>：</w:t>
      </w:r>
    </w:p>
    <w:p w14:paraId="18E57AEC" w14:textId="77777777" w:rsidR="006F2927" w:rsidRDefault="00000000">
      <w:pPr>
        <w:pStyle w:val="a8"/>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CE</m:t>
              </m:r>
            </m:sub>
            <m:sup>
              <m:r>
                <w:rPr>
                  <w:rFonts w:ascii="Cambria Math" w:hAnsi="Cambria Math"/>
                </w:rPr>
                <m:t>D</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D</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src</m:t>
          </m:r>
          <m:r>
            <m:rPr>
              <m:sty m:val="p"/>
            </m:rPr>
            <w:rPr>
              <w:rFonts w:ascii="Cambria Math" w:hAnsi="Cambria Math"/>
            </w:rPr>
            <m:t>,</m:t>
          </m:r>
          <m:r>
            <w:rPr>
              <w:rFonts w:ascii="Cambria Math" w:hAnsi="Cambria Math"/>
            </w:rPr>
            <m:t>tgt</m:t>
          </m:r>
          <m:r>
            <m:rPr>
              <m:sty m:val="p"/>
            </m:rPr>
            <w:rPr>
              <w:rFonts w:ascii="Cambria Math" w:hAnsi="Cambria Math"/>
            </w:rPr>
            <m:t>}</m:t>
          </m:r>
        </m:oMath>
      </m:oMathPara>
    </w:p>
    <w:p w14:paraId="36A96310" w14:textId="77777777" w:rsidR="006F2927" w:rsidRDefault="00000000">
      <w:pPr>
        <w:rPr>
          <w:lang w:eastAsia="zh-CN"/>
        </w:rPr>
      </w:pPr>
      <w:r>
        <w:rPr>
          <w:rFonts w:ascii="Times New Roman" w:hAnsi="Times New Roman" w:cs="Times New Roman" w:eastAsia="宋体"/>
          <w:lang w:eastAsia="zh-CN"/>
        </w:rPr>
        <w:t>采用</w:t>
      </w:r>
      <w:r>
        <w:rPr>
          <w:rFonts w:ascii="Times New Roman" w:hAnsi="Times New Roman" w:cs="Times New Roman" w:eastAsia="宋体"/>
          <w:lang w:eastAsia="zh-CN"/>
        </w:rPr>
        <w:t>RBF</w:t>
      </w:r>
      <w:r>
        <w:rPr>
          <w:rFonts w:ascii="Times New Roman" w:hAnsi="Times New Roman" w:cs="Times New Roman" w:eastAsia="宋体"/>
          <w:lang w:eastAsia="zh-CN"/>
        </w:rPr>
        <w:t>核：（</w:t>
      </w:r>
      <m:oMath>
        <m:r>
          <w:rPr>
            <w:rFonts w:ascii="Cambria Math" w:hAnsi="Cambria Math"/>
            <w:lang w:eastAsia="zh-CN"/>
          </w:rPr>
          <m:t>k</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oMath>
      <w:r>
        <w:rPr>
          <w:rFonts w:ascii="Times New Roman" w:hAnsi="Times New Roman" w:cs="Times New Roman" w:eastAsia="宋体"/>
          <w:lang w:eastAsia="zh-CN"/>
        </w:rPr>
        <w:t>是衡量两个特征向量</w:t>
      </w:r>
      <m:oMath>
        <m:r>
          <w:rPr>
            <w:rFonts w:ascii="Cambria Math" w:hAnsi="Cambria Math"/>
            <w:lang w:eastAsia="zh-CN"/>
          </w:rPr>
          <m:t>u</m:t>
        </m:r>
      </m:oMath>
      <w:r>
        <w:rPr>
          <w:rFonts w:ascii="Times New Roman" w:hAnsi="Times New Roman" w:cs="Times New Roman" w:eastAsia="宋体"/>
          <w:lang w:eastAsia="zh-CN"/>
        </w:rPr>
        <w:t>与</w:t>
      </w:r>
      <m:oMath>
        <m:r>
          <w:rPr>
            <w:rFonts w:ascii="Cambria Math" w:hAnsi="Cambria Math"/>
            <w:lang w:eastAsia="zh-CN"/>
          </w:rPr>
          <m:t>v</m:t>
        </m:r>
      </m:oMath>
      <w:r>
        <w:rPr>
          <w:rFonts w:ascii="Times New Roman" w:hAnsi="Times New Roman" w:cs="Times New Roman" w:eastAsia="宋体"/>
          <w:lang w:eastAsia="zh-CN"/>
        </w:rPr>
        <w:t>相似度的</w:t>
      </w:r>
      <w:r>
        <w:rPr>
          <w:rFonts w:ascii="Times New Roman" w:hAnsi="Times New Roman" w:cs="Times New Roman" w:eastAsia="宋体"/>
          <w:lang w:eastAsia="zh-CN"/>
        </w:rPr>
        <w:t>RBF</w:t>
      </w:r>
      <w:r>
        <w:rPr>
          <w:rFonts w:ascii="Times New Roman" w:hAnsi="Times New Roman" w:cs="Times New Roman" w:eastAsia="宋体"/>
          <w:lang w:eastAsia="zh-CN"/>
        </w:rPr>
        <w:t>核，距离越近核值越大；</w:t>
      </w:r>
      <m:oMath>
        <m:r>
          <w:rPr>
            <w:rFonts w:ascii="Cambria Math" w:hAnsi="Cambria Math"/>
            <w:lang w:eastAsia="zh-CN"/>
          </w:rPr>
          <m:t>σ</m:t>
        </m:r>
      </m:oMath>
      <w:r>
        <w:rPr>
          <w:rFonts w:ascii="Times New Roman" w:hAnsi="Times New Roman" w:cs="Times New Roman" w:eastAsia="宋体"/>
          <w:lang w:eastAsia="zh-CN"/>
        </w:rPr>
        <w:t>是核带宽，控制多大特征距离仍被视为相似。</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src</m:t>
            </m:r>
          </m:sub>
        </m:sSub>
      </m:oMath>
      <w:r>
        <w:rPr>
          <w:rFonts w:ascii="Times New Roman" w:hAnsi="Times New Roman" w:cs="Times New Roman" w:eastAsia="宋体"/>
        </w:rPr>
        <w:t>和</w:t>
      </w:r>
      <m:oMath>
        <m:sSub>
          <m:sSubPr>
            <m:ctrlPr>
              <w:rPr>
                <w:rFonts w:ascii="Cambria Math" w:hAnsi="Cambria Math"/>
              </w:rPr>
            </m:ctrlPr>
          </m:sSubPr>
          <m:e>
            <m:r>
              <w:rPr>
                <w:rFonts w:ascii="Cambria Math" w:hAnsi="Cambria Math"/>
              </w:rPr>
              <m:t>n</m:t>
            </m:r>
          </m:e>
          <m:sub>
            <m:r>
              <w:rPr>
                <w:rFonts w:ascii="Cambria Math" w:hAnsi="Cambria Math"/>
              </w:rPr>
              <m:t>tgt</m:t>
            </m:r>
          </m:sub>
        </m:sSub>
      </m:oMath>
      <w:r>
        <w:rPr>
          <w:rFonts w:ascii="Times New Roman" w:hAnsi="Times New Roman" w:cs="Times New Roman" w:eastAsia="宋体"/>
        </w:rPr>
        <w:t>分别是</w:t>
      </w:r>
      <w:proofErr w:type="spellStart"/>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target-support</w:t>
      </w:r>
      <w:r>
        <w:rPr>
          <w:rFonts w:ascii="Times New Roman" w:hAnsi="Times New Roman" w:cs="Times New Roman" w:eastAsia="宋体"/>
        </w:rPr>
        <w:t>样本数</w:t>
      </w:r>
      <w:proofErr w:type="spellEnd"/>
      <w:r>
        <w:rPr>
          <w:rFonts w:ascii="Times New Roman" w:hAnsi="Times New Roman" w:cs="Times New Roman" w:eastAsia="宋体"/>
        </w:rPr>
        <w:t>；</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oMath>
      <w:r>
        <w:rPr>
          <w:rFonts w:ascii="Times New Roman" w:hAnsi="Times New Roman" w:cs="Times New Roman" w:eastAsia="宋体"/>
        </w:rPr>
        <w:t>是两域中的样本索引。</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oMath>
      <w:r>
        <w:rPr>
          <w:rFonts w:ascii="Times New Roman" w:hAnsi="Times New Roman" w:cs="Times New Roman" w:eastAsia="宋体"/>
          <w:lang w:eastAsia="zh-CN"/>
        </w:rPr>
        <w:t>比较两域整体特征分布，数值越小表示全局域差异越小）</w:t>
      </w:r>
    </w:p>
    <w:p w14:paraId="1B4A208D" w14:textId="77777777" w:rsidR="006F2927" w:rsidRDefault="00000000">
      <w:pPr>
        <w:pStyle w:val="a8"/>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05CF7C7F" w14:textId="77777777" w:rsidR="006F2927" w:rsidRDefault="00000000">
      <w:proofErr w:type="spellStart"/>
      <w:r>
        <w:rPr>
          <w:rFonts w:ascii="Times New Roman" w:hAnsi="Times New Roman" w:cs="Times New Roman" w:eastAsia="宋体"/>
        </w:rPr>
        <w:t>全局</w:t>
      </w:r>
      <w:r>
        <w:rPr>
          <w:rFonts w:ascii="Times New Roman" w:hAnsi="Times New Roman" w:cs="Times New Roman" w:eastAsia="宋体"/>
        </w:rPr>
        <w:t>MMD</w:t>
      </w:r>
      <w:r>
        <w:rPr>
          <w:rFonts w:ascii="Times New Roman" w:hAnsi="Times New Roman" w:cs="Times New Roman" w:eastAsia="宋体"/>
        </w:rPr>
        <w:t>为</w:t>
      </w:r>
      <w:proofErr w:type="spellEnd"/>
      <w:r>
        <w:rPr>
          <w:rFonts w:ascii="Times New Roman" w:hAnsi="Times New Roman" w:cs="Times New Roman" w:eastAsia="宋体"/>
        </w:rPr>
        <w:t>：</w:t>
      </w:r>
    </w:p>
    <w:p w14:paraId="03E7BB41"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src</m:t>
                  </m:r>
                </m:sub>
                <m:sup>
                  <m:r>
                    <w:rPr>
                      <w:rFonts w:ascii="Cambria Math" w:hAnsi="Cambria Math"/>
                    </w:rPr>
                    <m:t>2</m:t>
                  </m:r>
                </m:sup>
              </m:sSubSup>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r>
                    <m:rPr>
                      <m:sty m:val="p"/>
                    </m:rPr>
                    <w:rPr>
                      <w:rFonts w:ascii="Cambria Math" w:hAnsi="Cambria Math"/>
                    </w:rPr>
                    <m:t>'</m:t>
                  </m:r>
                </m:sub>
                <m:sup>
                  <m:r>
                    <w:rPr>
                      <w:rFonts w:ascii="Cambria Math" w:hAnsi="Cambria Math"/>
                    </w:rPr>
                    <m:t>src</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tgt</m:t>
                  </m:r>
                </m:sub>
                <m:sup>
                  <m:r>
                    <w:rPr>
                      <w:rFonts w:ascii="Cambria Math" w:hAnsi="Cambria Math"/>
                    </w:rPr>
                    <m:t>2</m:t>
                  </m:r>
                </m:sup>
              </m:sSubSup>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sub>
                <m:sup>
                  <m:r>
                    <w:rPr>
                      <w:rFonts w:ascii="Cambria Math" w:hAnsi="Cambria Math"/>
                    </w:rPr>
                    <m:t>tgt</m:t>
                  </m:r>
                </m:sup>
              </m:sSubSup>
            </m:e>
          </m:d>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src</m:t>
                  </m:r>
                </m:sub>
              </m:sSub>
              <m:sSub>
                <m:sSubPr>
                  <m:ctrlPr>
                    <w:rPr>
                      <w:rFonts w:ascii="Cambria Math" w:hAnsi="Cambria Math"/>
                    </w:rPr>
                  </m:ctrlPr>
                </m:sSubPr>
                <m:e>
                  <m:r>
                    <w:rPr>
                      <w:rFonts w:ascii="Cambria Math" w:hAnsi="Cambria Math"/>
                    </w:rPr>
                    <m:t>n</m:t>
                  </m:r>
                </m:e>
                <m:sub>
                  <m:r>
                    <w:rPr>
                      <w:rFonts w:ascii="Cambria Math" w:hAnsi="Cambria Math"/>
                    </w:rPr>
                    <m:t>tgt</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e>
          </m:d>
        </m:oMath>
      </m:oMathPara>
    </w:p>
    <w:p w14:paraId="6C07590B" w14:textId="77777777" w:rsidR="006F2927" w:rsidRDefault="00000000">
      <w:pPr>
        <w:rPr>
          <w:lang w:eastAsia="zh-CN"/>
        </w:rPr>
      </w:pPr>
      <w:proofErr w:type="spellStart"/>
      <w:r>
        <w:rPr>
          <w:rFonts w:ascii="Times New Roman" w:hAnsi="Times New Roman" w:cs="Times New Roman" w:eastAsia="宋体"/>
        </w:rPr>
        <w:t>对类别</w:t>
      </w:r>
      <w:proofErr w:type="spellEnd"/>
      <m:oMath>
        <m:r>
          <w:rPr>
            <w:rFonts w:ascii="Cambria Math" w:hAnsi="Cambria Math"/>
          </w:rPr>
          <m:t>c</m:t>
        </m:r>
      </m:oMath>
      <w:r>
        <w:rPr>
          <w:rFonts w:ascii="Times New Roman" w:hAnsi="Times New Roman" w:cs="Times New Roman" w:eastAsia="宋体"/>
        </w:rPr>
        <w:t>，令</w:t>
      </w:r>
      <m:oMath>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oMath>
      <w:r>
        <w:rPr>
          <w:rFonts w:ascii="Times New Roman" w:hAnsi="Times New Roman" w:cs="Times New Roman" w:eastAsia="宋体"/>
        </w:rPr>
        <w:t>为按该类样本数归一化的</w:t>
      </w:r>
      <w:r>
        <w:rPr>
          <w:rFonts w:ascii="Times New Roman" w:hAnsi="Times New Roman" w:cs="Times New Roman" w:eastAsia="宋体"/>
        </w:rPr>
        <w:t>source/</w:t>
      </w:r>
      <w:proofErr w:type="spellStart"/>
      <w:r>
        <w:rPr>
          <w:rFonts w:ascii="Times New Roman" w:hAnsi="Times New Roman" w:cs="Times New Roman" w:eastAsia="宋体"/>
        </w:rPr>
        <w:t>target-support</w:t>
      </w:r>
      <w:r>
        <w:rPr>
          <w:rFonts w:ascii="Times New Roman" w:hAnsi="Times New Roman" w:cs="Times New Roman" w:eastAsia="宋体"/>
        </w:rPr>
        <w:t>权重，类条件</w:t>
      </w:r>
      <w:r>
        <w:rPr>
          <w:rFonts w:ascii="Times New Roman" w:hAnsi="Times New Roman" w:cs="Times New Roman" w:eastAsia="宋体"/>
        </w:rPr>
        <w:t>LMMD</w:t>
      </w:r>
      <w:r>
        <w:rPr>
          <w:rFonts w:ascii="Times New Roman" w:hAnsi="Times New Roman" w:cs="Times New Roman" w:eastAsia="宋体"/>
        </w:rPr>
        <w:t>为</w:t>
      </w:r>
      <w:proofErr w:type="spellEnd"/>
      <w:r>
        <w:rPr>
          <w:rFonts w:ascii="Times New Roman" w:hAnsi="Times New Roman" w:cs="Times New Roman" w:eastAsia="宋体"/>
        </w:rPr>
        <w:t>：（</w:t>
      </w:r>
      <m:oMath>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oMath>
      <w:r>
        <w:rPr>
          <w:rFonts w:ascii="Times New Roman" w:hAnsi="Times New Roman" w:cs="Times New Roman" w:eastAsia="宋体"/>
        </w:rPr>
        <w:t>和</w:t>
      </w:r>
      <m:oMath>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oMath>
      <w:r>
        <w:rPr>
          <w:rFonts w:ascii="Times New Roman" w:hAnsi="Times New Roman" w:cs="Times New Roman" w:eastAsia="宋体"/>
        </w:rPr>
        <w:t>是类别</w:t>
      </w:r>
      <m:oMath>
        <m:r>
          <w:rPr>
            <w:rFonts w:ascii="Cambria Math" w:hAnsi="Cambria Math"/>
          </w:rPr>
          <m:t>c</m:t>
        </m:r>
      </m:oMath>
      <w:r>
        <w:rPr>
          <w:rFonts w:ascii="Times New Roman" w:hAnsi="Times New Roman" w:cs="Times New Roman" w:eastAsia="宋体"/>
        </w:rPr>
        <w:t>在</w:t>
      </w:r>
      <w:r>
        <w:rPr>
          <w:rFonts w:ascii="Times New Roman" w:hAnsi="Times New Roman" w:cs="Times New Roman" w:eastAsia="宋体"/>
        </w:rPr>
        <w:t>source/target-</w:t>
      </w:r>
      <w:proofErr w:type="spellStart"/>
      <w:r>
        <w:rPr>
          <w:rFonts w:ascii="Times New Roman" w:hAnsi="Times New Roman" w:cs="Times New Roman" w:eastAsia="宋体"/>
        </w:rPr>
        <w:t>support</w:t>
      </w:r>
      <w:r>
        <w:rPr>
          <w:rFonts w:ascii="Times New Roman" w:hAnsi="Times New Roman" w:cs="Times New Roman" w:eastAsia="宋体"/>
        </w:rPr>
        <w:t>中的归一化样本权重向量</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K</m:t>
            </m:r>
          </m:e>
          <m:sub>
            <m:r>
              <w:rPr>
                <w:rFonts w:ascii="Cambria Math" w:hAnsi="Cambria Math"/>
              </w:rPr>
              <m:t>src,src</m:t>
            </m:r>
          </m:sub>
        </m:sSub>
      </m:oMath>
      <w:r>
        <w:rPr>
          <w:rFonts w:ascii="Times New Roman" w:hAnsi="Times New Roman" w:cs="Times New Roman" w:eastAsia="宋体"/>
        </w:rPr>
        <w:t>、</w:t>
      </w:r>
      <m:oMath>
        <m:sSub>
          <m:sSubPr>
            <m:ctrlPr>
              <w:rPr>
                <w:rFonts w:ascii="Cambria Math" w:hAnsi="Cambria Math"/>
              </w:rPr>
            </m:ctrlPr>
          </m:sSubPr>
          <m:e>
            <m:r>
              <w:rPr>
                <w:rFonts w:ascii="Cambria Math" w:hAnsi="Cambria Math"/>
              </w:rPr>
              <m:t>K</m:t>
            </m:r>
          </m:e>
          <m:sub>
            <m:r>
              <w:rPr>
                <w:rFonts w:ascii="Cambria Math" w:hAnsi="Cambria Math"/>
              </w:rPr>
              <m:t>tgt,tgt</m:t>
            </m:r>
          </m:sub>
        </m:sSub>
      </m:oMath>
      <w:r>
        <w:rPr>
          <w:rFonts w:ascii="Times New Roman" w:hAnsi="Times New Roman" w:cs="Times New Roman" w:eastAsia="宋体"/>
        </w:rPr>
        <w:t>和</w:t>
      </w:r>
      <m:oMath>
        <m:sSub>
          <m:sSubPr>
            <m:ctrlPr>
              <w:rPr>
                <w:rFonts w:ascii="Cambria Math" w:hAnsi="Cambria Math"/>
              </w:rPr>
            </m:ctrlPr>
          </m:sSubPr>
          <m:e>
            <m:r>
              <w:rPr>
                <w:rFonts w:ascii="Cambria Math" w:hAnsi="Cambria Math"/>
              </w:rPr>
              <m:t>K</m:t>
            </m:r>
          </m:e>
          <m:sub>
            <m:r>
              <w:rPr>
                <w:rFonts w:ascii="Cambria Math" w:hAnsi="Cambria Math"/>
              </w:rPr>
              <m:t>src,tgt</m:t>
            </m:r>
          </m:sub>
        </m:sSub>
      </m:oMath>
      <w:r>
        <w:rPr>
          <w:rFonts w:ascii="Times New Roman" w:hAnsi="Times New Roman" w:cs="Times New Roman" w:eastAsia="宋体"/>
        </w:rPr>
        <w:t>分别是</w:t>
      </w:r>
      <w:proofErr w:type="spellStart"/>
      <w:r>
        <w:rPr>
          <w:rFonts w:ascii="Times New Roman" w:hAnsi="Times New Roman" w:cs="Times New Roman" w:eastAsia="宋体"/>
        </w:rPr>
        <w:t>source</w:t>
      </w:r>
      <w:r>
        <w:rPr>
          <w:rFonts w:ascii="Times New Roman" w:hAnsi="Times New Roman" w:cs="Times New Roman" w:eastAsia="宋体"/>
        </w:rPr>
        <w:t>内部、</w:t>
      </w:r>
      <w:r>
        <w:rPr>
          <w:rFonts w:ascii="Times New Roman" w:hAnsi="Times New Roman" w:cs="Times New Roman" w:eastAsia="宋体"/>
        </w:rPr>
        <w:t>target</w:t>
      </w:r>
      <w:r>
        <w:rPr>
          <w:rFonts w:ascii="Times New Roman" w:hAnsi="Times New Roman" w:cs="Times New Roman" w:eastAsia="宋体"/>
        </w:rPr>
        <w:t>内部以及</w:t>
      </w:r>
      <w:r>
        <w:rPr>
          <w:rFonts w:ascii="Times New Roman" w:hAnsi="Times New Roman" w:cs="Times New Roman" w:eastAsia="宋体"/>
        </w:rPr>
        <w:t>source-target</w:t>
      </w:r>
      <w:r>
        <w:rPr>
          <w:rFonts w:ascii="Times New Roman" w:hAnsi="Times New Roman" w:cs="Times New Roman" w:eastAsia="宋体"/>
        </w:rPr>
        <w:t>之间的核矩阵；上标</w:t>
      </w:r>
      <w:proofErr w:type="spellEnd"/>
      <m:oMath>
        <m:r>
          <m:rPr>
            <m:sty m:val="p"/>
          </m:rPr>
          <w:rPr>
            <w:rFonts w:ascii="Cambria Math" w:hAnsi="Cambria Math"/>
          </w:rPr>
          <m:t>⊤</m:t>
        </m:r>
      </m:oMath>
      <w:r>
        <w:rPr>
          <w:rFonts w:ascii="Times New Roman" w:hAnsi="Times New Roman" w:cs="Times New Roman" w:eastAsia="宋体"/>
        </w:rPr>
        <w:t>表示转置。</w:t>
      </w:r>
      <m:oMath>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w:rPr>
                <w:rFonts w:ascii="Cambria Math" w:hAnsi="Cambria Math"/>
              </w:rPr>
              <m:t>​</m:t>
            </m:r>
          </m:e>
        </m:nary>
      </m:oMath>
      <w:r>
        <w:rPr>
          <w:rFonts w:ascii="Times New Roman" w:hAnsi="Times New Roman" w:cs="Times New Roman" w:eastAsia="宋体"/>
          <w:lang w:eastAsia="zh-CN"/>
        </w:rPr>
        <w:t>把所有旧发射机的类条件差异汇总为</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LMMD</m:t>
            </m:r>
          </m:sub>
        </m:sSub>
      </m:oMath>
      <w:r>
        <w:rPr>
          <w:rFonts w:ascii="Times New Roman" w:hAnsi="Times New Roman" w:cs="Times New Roman" w:eastAsia="宋体"/>
          <w:lang w:eastAsia="zh-CN"/>
        </w:rPr>
        <w:t>）</w:t>
      </w:r>
    </w:p>
    <w:p w14:paraId="70EFF02E"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LMMD</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src,src</m:t>
                      </m:r>
                    </m:sub>
                  </m:sSub>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tgt,tgt</m:t>
                      </m:r>
                    </m:sub>
                  </m:sSub>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src,tgt</m:t>
                      </m:r>
                    </m:sub>
                  </m:sSub>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e>
              </m:d>
            </m:e>
          </m:nary>
        </m:oMath>
      </m:oMathPara>
    </w:p>
    <w:p w14:paraId="3FDE1836" w14:textId="77777777" w:rsidR="006F2927" w:rsidRDefault="00000000">
      <w:r>
        <w:rPr>
          <w:rFonts w:ascii="Times New Roman" w:hAnsi="Times New Roman" w:cs="Times New Roman" w:eastAsia="宋体"/>
          <w:lang w:eastAsia="zh-CN"/>
        </w:rPr>
        <w:t>动态系数和总损失分别为：（</w:t>
      </w:r>
      <m:oMath>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ascii="Times New Roman" w:hAnsi="Times New Roman" w:cs="Times New Roman" w:eastAsia="宋体"/>
          <w:lang w:eastAsia="zh-CN"/>
        </w:rPr>
        <w:t>是由当前</w:t>
      </w:r>
      <w:r>
        <w:rPr>
          <w:rFonts w:ascii="Times New Roman" w:hAnsi="Times New Roman" w:cs="Times New Roman" w:eastAsia="宋体"/>
          <w:lang w:eastAsia="zh-CN"/>
        </w:rPr>
        <w:t>batch</w:t>
      </w:r>
      <w:r>
        <w:rPr>
          <w:rFonts w:ascii="Times New Roman" w:hAnsi="Times New Roman" w:cs="Times New Roman" w:eastAsia="宋体"/>
          <w:lang w:eastAsia="zh-CN"/>
        </w:rPr>
        <w:t>自动计算的动态权重：全局</w:t>
      </w:r>
      <w:r>
        <w:rPr>
          <w:rFonts w:ascii="Times New Roman" w:hAnsi="Times New Roman" w:cs="Times New Roman" w:eastAsia="宋体"/>
          <w:lang w:eastAsia="zh-CN"/>
        </w:rPr>
        <w:t>MMD</w:t>
      </w:r>
      <w:r>
        <w:rPr>
          <w:rFonts w:ascii="Times New Roman" w:hAnsi="Times New Roman" w:cs="Times New Roman" w:eastAsia="宋体"/>
          <w:lang w:eastAsia="zh-CN"/>
        </w:rPr>
        <w:t>较大时更强调</w:t>
      </w:r>
      <w:r>
        <w:rPr>
          <w:rFonts w:ascii="Times New Roman" w:hAnsi="Times New Roman" w:cs="Times New Roman" w:eastAsia="宋体"/>
          <w:lang w:eastAsia="zh-CN"/>
        </w:rPr>
        <w:t>LMMD</w:t>
      </w:r>
      <w:r>
        <w:rPr>
          <w:rFonts w:ascii="Times New Roman" w:hAnsi="Times New Roman" w:cs="Times New Roman" w:eastAsia="宋体"/>
          <w:lang w:eastAsia="zh-CN"/>
        </w:rPr>
        <w:t>，反之更强调</w:t>
      </w:r>
      <w:r>
        <w:rPr>
          <w:rFonts w:ascii="Times New Roman" w:hAnsi="Times New Roman" w:cs="Times New Roman" w:eastAsia="宋体"/>
          <w:lang w:eastAsia="zh-CN"/>
        </w:rPr>
        <w:t>MMD</w:t>
      </w:r>
      <w:r>
        <w:rPr>
          <w:rFonts w:ascii="Times New Roman" w:hAnsi="Times New Roman" w:cs="Times New Roman" w:eastAsia="宋体"/>
          <w:lang w:eastAsia="zh-CN"/>
        </w:rPr>
        <w:t>；分母中的</w:t>
      </w:r>
      <m:oMath>
        <m:r>
          <w:rPr>
            <w:rFonts w:ascii="Cambria Math" w:hAnsi="Cambria Math"/>
            <w:lang w:eastAsia="zh-CN"/>
          </w:rPr>
          <m:t>ε₀</m:t>
        </m:r>
      </m:oMath>
      <w:r>
        <w:rPr>
          <w:rFonts w:ascii="Times New Roman" w:hAnsi="Times New Roman" w:cs="Times New Roman" w:eastAsia="宋体"/>
          <w:lang w:eastAsia="zh-CN"/>
        </w:rPr>
        <w:t>保证数值稳定。</w:t>
      </w:r>
      <m:oMath>
        <m:sSubSup>
          <m:sSubSupPr>
            <m:ctrlPr>
              <w:rPr>
                <w:rFonts w:ascii="Cambria Math" w:hAnsi="Cambria Math"/>
              </w:rPr>
            </m:ctrlPr>
          </m:sSubSupPr>
          <m:e>
            <m:r>
              <m:rPr>
                <m:scr m:val="script"/>
                <m:sty m:val="p"/>
              </m:rPr>
              <w:rPr>
                <w:rFonts w:ascii="Cambria Math" w:hAnsi="Cambria Math"/>
                <w:lang w:eastAsia="zh-CN"/>
              </w:rPr>
              <m:t>L</m:t>
            </m:r>
          </m:e>
          <m:sub>
            <m:r>
              <w:rPr>
                <w:rFonts w:ascii="Cambria Math" w:hAnsi="Cambria Math"/>
                <w:lang w:eastAsia="zh-CN"/>
              </w:rPr>
              <m:t>CE</m:t>
            </m:r>
          </m:sub>
          <m:sup>
            <m:r>
              <w:rPr>
                <w:rFonts w:ascii="Cambria Math" w:hAnsi="Cambria Math"/>
                <w:lang w:eastAsia="zh-CN"/>
              </w:rPr>
              <m:t>src</m:t>
            </m:r>
          </m:sup>
        </m:sSubSup>
      </m:oMath>
      <w:r>
        <w:rPr>
          <w:rFonts w:ascii="Times New Roman" w:hAnsi="Times New Roman" w:cs="Times New Roman" w:eastAsia="宋体"/>
        </w:rPr>
        <w:t>和</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CE</m:t>
            </m:r>
          </m:sub>
          <m:sup>
            <m:r>
              <w:rPr>
                <w:rFonts w:ascii="Cambria Math" w:hAnsi="Cambria Math"/>
              </w:rPr>
              <m:t>tgt</m:t>
            </m:r>
            <m:r>
              <m:rPr>
                <m:sty m:val="p"/>
              </m:rPr>
              <w:rPr>
                <w:rFonts w:ascii="Cambria Math" w:hAnsi="Cambria Math"/>
              </w:rPr>
              <m:t>-</m:t>
            </m:r>
            <m:r>
              <w:rPr>
                <w:rFonts w:ascii="Cambria Math" w:hAnsi="Cambria Math"/>
              </w:rPr>
              <m:t>support</m:t>
            </m:r>
          </m:sup>
        </m:sSubSup>
      </m:oMath>
      <w:r>
        <w:rPr>
          <w:rFonts w:ascii="Times New Roman" w:hAnsi="Times New Roman" w:cs="Times New Roman" w:eastAsia="宋体"/>
        </w:rPr>
        <w:t>分别监督源样本与目标</w:t>
      </w:r>
      <w:proofErr w:type="spellStart"/>
      <w:r>
        <w:rPr>
          <w:rFonts w:ascii="Times New Roman" w:hAnsi="Times New Roman" w:cs="Times New Roman" w:eastAsia="宋体"/>
        </w:rPr>
        <w:t>support</w:t>
      </w:r>
      <w:r>
        <w:rPr>
          <w:rFonts w:ascii="Times New Roman" w:hAnsi="Times New Roman" w:cs="Times New Roman" w:eastAsia="宋体"/>
        </w:rPr>
        <w:t>的发射机分类</w:t>
      </w:r>
      <w:proofErr w:type="spellEnd"/>
      <w:r>
        <w:rPr>
          <w:rFonts w:ascii="Times New Roman" w:hAnsi="Times New Roman" w:cs="Times New Roman" w:eastAsia="宋体"/>
        </w:rPr>
        <w:t>；</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LMMD</m:t>
            </m:r>
            <m:r>
              <m:rPr>
                <m:sty m:val="p"/>
              </m:rPr>
              <w:rPr>
                <w:rFonts w:ascii="Cambria Math" w:hAnsi="Cambria Math"/>
              </w:rPr>
              <m:t>-</m:t>
            </m:r>
            <m:r>
              <w:rPr>
                <w:rFonts w:ascii="Cambria Math" w:hAnsi="Cambria Math"/>
              </w:rPr>
              <m:t>sum</m:t>
            </m:r>
          </m:sub>
        </m:sSub>
      </m:oMath>
      <w:r>
        <w:rPr>
          <w:rFonts w:ascii="Times New Roman" w:hAnsi="Times New Roman" w:cs="Times New Roman" w:eastAsia="宋体"/>
        </w:rPr>
        <w:t>是各类</w:t>
      </w:r>
      <w:proofErr w:type="spellStart"/>
      <w:r>
        <w:rPr>
          <w:rFonts w:ascii="Times New Roman" w:hAnsi="Times New Roman" w:cs="Times New Roman" w:eastAsia="宋体"/>
        </w:rPr>
        <w:t>LMMD</w:t>
      </w:r>
      <w:r>
        <w:rPr>
          <w:rFonts w:ascii="Times New Roman" w:hAnsi="Times New Roman" w:cs="Times New Roman" w:eastAsia="宋体"/>
        </w:rPr>
        <w:t>项的求和；</w:t>
      </w:r>
      <w:r>
        <w:rPr>
          <w:rFonts w:ascii="Times New Roman" w:hAnsi="Times New Roman" w:cs="Times New Roman" w:eastAsia="宋体"/>
        </w:rPr>
        <w:t>momentum</w:t>
      </w:r>
      <w:r>
        <w:rPr>
          <w:rFonts w:ascii="Times New Roman" w:hAnsi="Times New Roman" w:cs="Times New Roman" w:eastAsia="宋体"/>
        </w:rPr>
        <w:t>是动量系数，</w:t>
      </w:r>
      <w:r>
        <w:rPr>
          <w:rFonts w:ascii="Times New Roman" w:hAnsi="Times New Roman" w:cs="Times New Roman" w:eastAsia="宋体"/>
        </w:rPr>
        <w:t>weight</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decay</w:t>
      </w:r>
      <w:r>
        <w:rPr>
          <w:rFonts w:ascii="Times New Roman" w:hAnsi="Times New Roman" w:cs="Times New Roman" w:eastAsia="宋体"/>
        </w:rPr>
        <w:t>是权重衰减</w:t>
      </w:r>
      <w:proofErr w:type="spellEnd"/>
      <w:r>
        <w:rPr>
          <w:rFonts w:ascii="Times New Roman" w:hAnsi="Times New Roman" w:cs="Times New Roman" w:eastAsia="宋体"/>
        </w:rPr>
        <w:t>）</w:t>
      </w:r>
    </w:p>
    <w:p w14:paraId="4653A110" w14:textId="77777777" w:rsidR="006F2927" w:rsidRDefault="00000000">
      <w:pPr>
        <w:pStyle w:val="a8"/>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num>
            <m:den>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LMMD</m:t>
                  </m:r>
                </m:sub>
              </m:sSub>
              <m:r>
                <m:rPr>
                  <m:sty m:val="p"/>
                </m:rPr>
                <w:rPr>
                  <w:rFonts w:ascii="Cambria Math" w:hAnsi="Cambria Math"/>
                </w:rPr>
                <m:t>+</m:t>
              </m:r>
              <m:r>
                <w:rPr>
                  <w:rFonts w:ascii="Cambria Math" w:hAnsi="Cambria Math"/>
                </w:rPr>
                <m:t>ε₀</m:t>
              </m:r>
            </m:den>
          </m:f>
        </m:oMath>
      </m:oMathPara>
    </w:p>
    <w:p w14:paraId="1156CDAA" w14:textId="77777777" w:rsidR="006F2927"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DADDA-SDA</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m:rPr>
                  <m:nor/>
                </m:rPr>
                <m:t>CE</m:t>
              </m:r>
            </m:sub>
            <m:sup>
              <w:proofErr w:type="spellStart"/>
              <m:r>
                <m:rPr>
                  <m:nor/>
                </m:rPr>
                <m:t>src</m:t>
              </m:r>
              <w:proofErr w:type="spellEn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m:rPr>
                  <m:nor/>
                </m:rPr>
                <m:t>CE</m:t>
              </m:r>
            </m:sub>
            <m:sup>
              <w:proofErr w:type="spellStart"/>
              <m:r>
                <m:rPr>
                  <m:nor/>
                </m:rPr>
                <m:t>tgt</m:t>
              </m:r>
              <w:proofErr w:type="spellEnd"/>
              <m:r>
                <m:rPr>
                  <m:nor/>
                </m:rPr>
                <m:t>-support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m:rPr>
                  <m:scr m:val="script"/>
                  <m:sty m:val="p"/>
                </m:rPr>
                <w:rPr>
                  <w:rFonts w:ascii="Cambria Math" w:hAnsi="Cambria Math"/>
                </w:rPr>
                <m:t>L</m:t>
              </m:r>
            </m:e>
            <m:sub>
              <m:r>
                <m:rPr>
                  <m:nor/>
                </m:rPr>
                <m:t>MMD</m:t>
              </m:r>
            </m:sub>
          </m:sSub>
          <m:r>
            <m:rPr>
              <m:sty m:val="p"/>
            </m:rPr>
            <w:rPr>
              <w:rFonts w:ascii="Cambria Math" w:hAnsi="Cambria Math"/>
            </w:rPr>
            <m:t>+</m:t>
          </m:r>
          <m:r>
            <w:rPr>
              <w:rFonts w:ascii="Cambria Math" w:hAnsi="Cambria Math"/>
            </w:rPr>
            <m:t>α</m:t>
          </m:r>
          <m:sSub>
            <m:sSubPr>
              <m:ctrlPr>
                <w:rPr>
                  <w:rFonts w:ascii="Cambria Math" w:hAnsi="Cambria Math"/>
                </w:rPr>
              </m:ctrlPr>
            </m:sSubPr>
            <m:e>
              <m:r>
                <m:rPr>
                  <m:scr m:val="script"/>
                  <m:sty m:val="p"/>
                </m:rPr>
                <w:rPr>
                  <w:rFonts w:ascii="Cambria Math" w:hAnsi="Cambria Math"/>
                </w:rPr>
                <m:t>L</m:t>
              </m:r>
            </m:e>
            <m:sub>
              <m:r>
                <m:rPr>
                  <m:nor/>
                </m:rPr>
                <m:t>LMMD-sum</m:t>
              </m:r>
            </m:sub>
          </m:sSub>
        </m:oMath>
      </m:oMathPara>
    </w:p>
    <w:p w14:paraId="4A1CA6FC" w14:textId="77777777" w:rsidR="006F2927" w:rsidRDefault="00000000">
      <w:pPr>
        <w:rPr>
          <w:lang w:eastAsia="zh-CN"/>
        </w:rPr>
      </w:pPr>
      <w:proofErr w:type="spellStart"/>
      <w:r>
        <w:rPr>
          <w:rFonts w:ascii="Times New Roman" w:hAnsi="Times New Roman" w:cs="Times New Roman" w:eastAsia="宋体"/>
          <w:b/>
          <w:bCs/>
        </w:rPr>
        <w:t>CVS</w:t>
      </w:r>
      <w:r>
        <w:rPr>
          <w:rFonts w:ascii="Times New Roman" w:hAnsi="Times New Roman" w:cs="Times New Roman" w:eastAsia="宋体"/>
          <w:b/>
          <w:bCs/>
        </w:rPr>
        <w:t>执行</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数据与</w:t>
      </w:r>
      <w:r>
        <w:rPr>
          <w:rFonts w:ascii="Times New Roman" w:hAnsi="Times New Roman" w:cs="Times New Roman" w:eastAsia="宋体"/>
        </w:rPr>
        <w:t>MRIOR-SDA</w:t>
      </w:r>
      <w:r>
        <w:rPr>
          <w:rFonts w:ascii="Times New Roman" w:hAnsi="Times New Roman" w:cs="Times New Roman" w:eastAsia="宋体"/>
        </w:rPr>
        <w:t>相同；更新完整</w:t>
      </w:r>
      <w:r>
        <w:rPr>
          <w:rFonts w:ascii="Times New Roman" w:hAnsi="Times New Roman" w:cs="Times New Roman" w:eastAsia="宋体"/>
        </w:rPr>
        <w:t>Phase1</w:t>
      </w:r>
      <w:r>
        <w:rPr>
          <w:rFonts w:ascii="Times New Roman" w:hAnsi="Times New Roman" w:cs="Times New Roman" w:eastAsia="宋体"/>
        </w:rPr>
        <w:t>域泛化基座身份</w:t>
      </w:r>
      <w:r>
        <w:rPr>
          <w:rFonts w:ascii="Times New Roman" w:hAnsi="Times New Roman" w:cs="Times New Roman" w:eastAsia="宋体"/>
        </w:rPr>
        <w:t>backbone</w:t>
      </w:r>
      <w:r>
        <w:rPr>
          <w:rFonts w:ascii="Times New Roman" w:hAnsi="Times New Roman" w:cs="Times New Roman" w:eastAsia="宋体"/>
        </w:rPr>
        <w:t>和旧类分类输出。</w:t>
      </w:r>
      <w:r>
        <w:rPr>
          <w:rFonts w:ascii="Times New Roman" w:hAnsi="Times New Roman" w:cs="Times New Roman" w:eastAsia="宋体"/>
        </w:rPr>
        <w:t>SGD</w:t>
      </w:r>
      <w:r>
        <w:rPr>
          <w:rFonts w:ascii="Times New Roman" w:hAnsi="Times New Roman" w:cs="Times New Roman" w:eastAsia="宋体"/>
        </w:rPr>
        <w:t>初始学习率为</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cs="Times New Roman" w:eastAsia="宋体"/>
        </w:rPr>
        <w:t>、</w:t>
      </w:r>
      <w:r>
        <w:rPr>
          <w:rFonts w:ascii="Times New Roman" w:hAnsi="Times New Roman" w:cs="Times New Roman" w:eastAsia="宋体"/>
        </w:rPr>
        <w:t>momentum</w:t>
      </w:r>
      <w:r>
        <w:rPr>
          <w:rFonts w:ascii="Times New Roman" w:hAnsi="Times New Roman" w:cs="Times New Roman" w:eastAsia="宋体"/>
        </w:rPr>
        <w:t>为</w:t>
      </w:r>
      <w:r>
        <w:rPr>
          <w:rFonts w:ascii="Times New Roman" w:hAnsi="Times New Roman" w:cs="Times New Roman" w:eastAsia="宋体"/>
        </w:rPr>
        <w:t>0.9</w:t>
      </w:r>
      <w:r>
        <w:rPr>
          <w:rFonts w:ascii="Times New Roman" w:hAnsi="Times New Roman" w:cs="Times New Roman" w:eastAsia="宋体"/>
        </w:rPr>
        <w:t>、</w:t>
      </w:r>
      <w:r>
        <w:rPr>
          <w:rFonts w:ascii="Times New Roman" w:hAnsi="Times New Roman" w:cs="Times New Roman" w:eastAsia="宋体"/>
        </w:rPr>
        <w:t xml:space="preserve">weight </w:t>
      </w:r>
      <w:proofErr w:type="spellStart"/>
      <w:r>
        <w:rPr>
          <w:rFonts w:ascii="Times New Roman" w:hAnsi="Times New Roman" w:cs="Times New Roman" w:eastAsia="宋体"/>
        </w:rPr>
        <w:t>decay</w:t>
      </w:r>
      <w:r>
        <w:rPr>
          <w:rFonts w:ascii="Times New Roman" w:hAnsi="Times New Roman" w:cs="Times New Roman" w:eastAsia="宋体"/>
        </w:rPr>
        <w:t>为</w:t>
      </w:r>
      <w:proofErr w:type="spellEnd"/>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cs="Times New Roman" w:eastAsia="宋体"/>
        </w:rPr>
        <w:t>，每场景</w:t>
      </w:r>
      <w:r>
        <w:rPr>
          <w:rFonts w:ascii="Times New Roman" w:hAnsi="Times New Roman" w:cs="Times New Roman" w:eastAsia="宋体"/>
        </w:rPr>
        <w:t>200</w:t>
      </w:r>
      <w:r>
        <w:rPr>
          <w:rFonts w:ascii="Times New Roman" w:hAnsi="Times New Roman" w:cs="Times New Roman" w:eastAsia="宋体"/>
        </w:rPr>
        <w:t>步。</w:t>
      </w:r>
      <w:r>
        <w:rPr>
          <w:rFonts w:ascii="Times New Roman" w:hAnsi="Times New Roman" w:cs="Times New Roman" w:eastAsia="宋体"/>
          <w:lang w:eastAsia="zh-CN"/>
        </w:rPr>
        <w:t>query</w:t>
      </w:r>
      <w:r>
        <w:rPr>
          <w:rFonts w:ascii="Times New Roman" w:hAnsi="Times New Roman" w:cs="Times New Roman" w:eastAsia="宋体"/>
          <w:lang w:eastAsia="zh-CN"/>
        </w:rPr>
        <w:t>不参与</w:t>
      </w:r>
      <w:r>
        <w:rPr>
          <w:rFonts w:ascii="Times New Roman" w:hAnsi="Times New Roman" w:cs="Times New Roman" w:eastAsia="宋体"/>
          <w:lang w:eastAsia="zh-CN"/>
        </w:rPr>
        <w:t>CE</w:t>
      </w:r>
      <w:r>
        <w:rPr>
          <w:rFonts w:ascii="Times New Roman" w:hAnsi="Times New Roman" w:cs="Times New Roman" w:eastAsia="宋体"/>
          <w:lang w:eastAsia="zh-CN"/>
        </w:rPr>
        <w:t>、</w:t>
      </w:r>
      <w:r>
        <w:rPr>
          <w:rFonts w:ascii="Times New Roman" w:hAnsi="Times New Roman" w:cs="Times New Roman" w:eastAsia="宋体"/>
          <w:lang w:eastAsia="zh-CN"/>
        </w:rPr>
        <w:t>MMD</w:t>
      </w:r>
      <w:r>
        <w:rPr>
          <w:rFonts w:ascii="Times New Roman" w:hAnsi="Times New Roman" w:cs="Times New Roman" w:eastAsia="宋体"/>
          <w:lang w:eastAsia="zh-CN"/>
        </w:rPr>
        <w:t>、</w:t>
      </w:r>
      <w:r>
        <w:rPr>
          <w:rFonts w:ascii="Times New Roman" w:hAnsi="Times New Roman" w:cs="Times New Roman" w:eastAsia="宋体"/>
          <w:lang w:eastAsia="zh-CN"/>
        </w:rPr>
        <w:t>LMMD</w:t>
      </w:r>
      <w:r>
        <w:rPr>
          <w:rFonts w:ascii="Times New Roman" w:hAnsi="Times New Roman" w:cs="Times New Roman" w:eastAsia="宋体"/>
          <w:lang w:eastAsia="zh-CN"/>
        </w:rPr>
        <w:t>或</w:t>
      </w:r>
      <m:oMath>
        <m:r>
          <w:rPr>
            <w:rFonts w:ascii="Cambria Math" w:hAnsi="Cambria Math"/>
            <w:lang w:eastAsia="zh-CN"/>
          </w:rPr>
          <m:t>α</m:t>
        </m:r>
      </m:oMath>
      <w:r>
        <w:rPr>
          <w:rFonts w:ascii="Times New Roman" w:hAnsi="Times New Roman" w:cs="Times New Roman" w:eastAsia="宋体"/>
          <w:lang w:eastAsia="zh-CN"/>
        </w:rPr>
        <w:t>估计。</w:t>
      </w:r>
      <w:r>
        <w:rPr>
          <w:rFonts w:ascii="Times New Roman" w:hAnsi="Times New Roman" w:cs="Times New Roman" w:eastAsia="宋体"/>
          <w:lang w:eastAsia="zh-CN"/>
        </w:rPr>
        <w:t>DADDA</w:t>
      </w:r>
      <w:r>
        <w:rPr>
          <w:rFonts w:ascii="Times New Roman" w:hAnsi="Times New Roman" w:cs="Times New Roman" w:eastAsia="宋体"/>
          <w:lang w:eastAsia="zh-CN"/>
        </w:rPr>
        <w:t>比</w:t>
      </w:r>
      <w:r>
        <w:rPr>
          <w:rFonts w:ascii="Times New Roman" w:hAnsi="Times New Roman" w:cs="Times New Roman" w:eastAsia="宋体"/>
          <w:lang w:eastAsia="zh-CN"/>
        </w:rPr>
        <w:t>MRIOR</w:t>
      </w:r>
      <w:r>
        <w:rPr>
          <w:rFonts w:ascii="Times New Roman" w:hAnsi="Times New Roman" w:cs="Times New Roman" w:eastAsia="宋体"/>
          <w:lang w:eastAsia="zh-CN"/>
        </w:rPr>
        <w:t>更直接地约束类条件分布，但</w:t>
      </w:r>
      <w:r>
        <w:rPr>
          <w:rFonts w:ascii="Times New Roman" w:hAnsi="Times New Roman" w:cs="Times New Roman" w:eastAsia="宋体"/>
          <w:lang w:eastAsia="zh-CN"/>
        </w:rPr>
        <w:t>K</w:t>
      </w:r>
      <w:r>
        <w:rPr>
          <w:rFonts w:ascii="Times New Roman" w:hAnsi="Times New Roman" w:cs="Times New Roman" w:eastAsia="宋体"/>
          <w:lang w:eastAsia="zh-CN"/>
        </w:rPr>
        <w:t>很小时</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c</m:t>
            </m:r>
          </m:sup>
        </m:sSubSup>
      </m:oMath>
      <w:r>
        <w:rPr>
          <w:rFonts w:ascii="Times New Roman" w:hAnsi="Times New Roman" w:cs="Times New Roman" w:eastAsia="宋体"/>
          <w:lang w:eastAsia="zh-CN"/>
        </w:rPr>
        <w:t>估计噪声较大，可能产生负迁移。</w:t>
      </w:r>
    </w:p>
    <w:bookmarkEnd w:id="5"/>
    <w:p w14:paraId="483EDC2D" w14:textId="77777777" w:rsidR="006F2927" w:rsidRDefault="00000000">
      <w:pPr>
        <w:pStyle w:val="21"/>
        <w:rPr>
          <w:lang w:eastAsia="zh-CN"/>
        </w:rPr>
      </w:pPr>
      <w:r>
        <w:rPr>
          <w:rFonts w:ascii="Times New Roman" w:hAnsi="Times New Roman" w:cs="Times New Roman" w:eastAsia="宋体"/>
          <w:lang w:eastAsia="zh-CN"/>
        </w:rPr>
        <w:lastRenderedPageBreak/>
        <w:t>3.5</w:t>
      </w:r>
      <w:r>
        <w:rPr>
          <w:rFonts w:ascii="Times New Roman" w:hAnsi="Times New Roman" w:cs="Times New Roman" w:eastAsia="宋体"/>
          <w:lang w:eastAsia="zh-CN"/>
        </w:rPr>
        <w:t>对比方法机制与权限对比</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126"/>
        <w:gridCol w:w="1129"/>
        <w:gridCol w:w="1716"/>
        <w:gridCol w:w="1915"/>
        <w:gridCol w:w="907"/>
        <w:gridCol w:w="1702"/>
        <w:gridCol w:w="1045"/>
      </w:tblGrid>
      <w:tr w:rsidR="006F2927" w14:paraId="74F91CCC" w14:textId="77777777">
        <w:trPr>
          <w:cantSplit/>
          <w:tblHeader/>
        </w:trPr>
        <w:tc>
          <w:tcPr>
            <w:tcW w:w="0" w:type="auto"/>
            <w:shd w:val="clear" w:color="auto" w:fill="D9E2F3"/>
            <w:tcMar>
              <w:top w:w="70" w:type="dxa"/>
              <w:left w:w="90" w:type="dxa"/>
              <w:bottom w:w="70" w:type="dxa"/>
              <w:right w:w="90" w:type="dxa"/>
            </w:tcMar>
            <w:vAlign w:val="center"/>
          </w:tcPr>
          <w:p w14:paraId="2E9180E4"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方法</w:t>
            </w:r>
            <w:proofErr w:type="spellEnd"/>
          </w:p>
        </w:tc>
        <w:tc>
          <w:tcPr>
            <w:tcW w:w="0" w:type="auto"/>
            <w:shd w:val="clear" w:color="auto" w:fill="D9E2F3"/>
            <w:tcMar>
              <w:top w:w="70" w:type="dxa"/>
              <w:left w:w="90" w:type="dxa"/>
              <w:bottom w:w="70" w:type="dxa"/>
              <w:right w:w="90" w:type="dxa"/>
            </w:tcMar>
            <w:vAlign w:val="center"/>
          </w:tcPr>
          <w:p w14:paraId="1F0A7CCD"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方法分类</w:t>
            </w:r>
            <w:proofErr w:type="spellEnd"/>
          </w:p>
        </w:tc>
        <w:tc>
          <w:tcPr>
            <w:tcW w:w="0" w:type="auto"/>
            <w:shd w:val="clear" w:color="auto" w:fill="D9E2F3"/>
            <w:tcMar>
              <w:top w:w="70" w:type="dxa"/>
              <w:left w:w="90" w:type="dxa"/>
              <w:bottom w:w="70" w:type="dxa"/>
              <w:right w:w="90" w:type="dxa"/>
            </w:tcMar>
            <w:vAlign w:val="center"/>
          </w:tcPr>
          <w:p w14:paraId="7062935F"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部署输入</w:t>
            </w:r>
            <w:proofErr w:type="spellEnd"/>
          </w:p>
        </w:tc>
        <w:tc>
          <w:tcPr>
            <w:tcW w:w="0" w:type="auto"/>
            <w:shd w:val="clear" w:color="auto" w:fill="D9E2F3"/>
            <w:tcMar>
              <w:top w:w="70" w:type="dxa"/>
              <w:left w:w="90" w:type="dxa"/>
              <w:bottom w:w="70" w:type="dxa"/>
              <w:right w:w="90" w:type="dxa"/>
            </w:tcMar>
            <w:vAlign w:val="center"/>
          </w:tcPr>
          <w:p w14:paraId="10BC879E"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更新对象</w:t>
            </w:r>
            <w:proofErr w:type="spellEnd"/>
          </w:p>
        </w:tc>
        <w:tc>
          <w:tcPr>
            <w:tcW w:w="0" w:type="auto"/>
            <w:shd w:val="clear" w:color="auto" w:fill="D9E2F3"/>
            <w:tcMar>
              <w:top w:w="70" w:type="dxa"/>
              <w:left w:w="90" w:type="dxa"/>
              <w:bottom w:w="70" w:type="dxa"/>
              <w:right w:w="90" w:type="dxa"/>
            </w:tcMar>
            <w:vAlign w:val="center"/>
          </w:tcPr>
          <w:p w14:paraId="2BAB85A7"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source</w:t>
            </w:r>
            <w:r>
              <w:rPr>
                <w:rFonts w:ascii="Times New Roman" w:hAnsi="Times New Roman" w:cs="Times New Roman" w:eastAsia="宋体"/>
                <w:b/>
                <w:bCs/>
                <w:color w:val="1F4E79"/>
                <w:sz w:val="20"/>
                <w:szCs w:val="20"/>
              </w:rPr>
              <w:t>访问</w:t>
            </w:r>
            <w:proofErr w:type="spellEnd"/>
          </w:p>
        </w:tc>
        <w:tc>
          <w:tcPr>
            <w:tcW w:w="0" w:type="auto"/>
            <w:shd w:val="clear" w:color="auto" w:fill="D9E2F3"/>
            <w:tcMar>
              <w:top w:w="70" w:type="dxa"/>
              <w:left w:w="90" w:type="dxa"/>
              <w:bottom w:w="70" w:type="dxa"/>
              <w:right w:w="90" w:type="dxa"/>
            </w:tcMar>
            <w:vAlign w:val="center"/>
          </w:tcPr>
          <w:p w14:paraId="6E33158E"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计算特点</w:t>
            </w:r>
            <w:proofErr w:type="spellEnd"/>
          </w:p>
        </w:tc>
        <w:tc>
          <w:tcPr>
            <w:tcW w:w="0" w:type="auto"/>
            <w:shd w:val="clear" w:color="auto" w:fill="D9E2F3"/>
            <w:tcMar>
              <w:top w:w="70" w:type="dxa"/>
              <w:left w:w="90" w:type="dxa"/>
              <w:bottom w:w="70" w:type="dxa"/>
              <w:right w:w="90" w:type="dxa"/>
            </w:tcMar>
            <w:vAlign w:val="center"/>
          </w:tcPr>
          <w:p w14:paraId="38CEEA23"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本轮能否注册新类</w:t>
            </w:r>
            <w:proofErr w:type="spellEnd"/>
          </w:p>
        </w:tc>
      </w:tr>
      <w:tr w:rsidR="006F2927" w14:paraId="755D35A9" w14:textId="77777777">
        <w:trPr>
          <w:cantSplit/>
        </w:trPr>
        <w:tc>
          <w:tcPr>
            <w:tcW w:w="0" w:type="auto"/>
            <w:shd w:val="clear" w:color="auto" w:fill="F7F9FC"/>
            <w:tcMar>
              <w:top w:w="70" w:type="dxa"/>
              <w:left w:w="90" w:type="dxa"/>
              <w:bottom w:w="70" w:type="dxa"/>
              <w:right w:w="90" w:type="dxa"/>
            </w:tcMar>
            <w:vAlign w:val="center"/>
          </w:tcPr>
          <w:p w14:paraId="13D2C762" w14:textId="77777777" w:rsidR="006F2927" w:rsidRDefault="00000000">
            <w:pPr>
              <w:spacing w:after="0" w:line="240" w:lineRule="auto"/>
            </w:pPr>
            <w:proofErr w:type="spellStart"/>
            <w:r>
              <w:rPr>
                <w:rFonts w:ascii="Times New Roman" w:hAnsi="Times New Roman" w:cs="Times New Roman" w:eastAsia="宋体"/>
                <w:sz w:val="20"/>
                <w:szCs w:val="20"/>
              </w:rPr>
              <w:t>ProtoNet</w:t>
            </w:r>
            <w:proofErr w:type="spellEnd"/>
            <w:r>
              <w:rPr>
                <w:rFonts w:ascii="Times New Roman" w:hAnsi="Times New Roman" w:cs="Times New Roman" w:eastAsia="宋体"/>
                <w:sz w:val="20"/>
                <w:szCs w:val="20"/>
              </w:rPr>
              <w:t xml:space="preserve"> CDA</w:t>
            </w:r>
          </w:p>
        </w:tc>
        <w:tc>
          <w:tcPr>
            <w:tcW w:w="0" w:type="auto"/>
            <w:shd w:val="clear" w:color="auto" w:fill="F7F9FC"/>
            <w:tcMar>
              <w:top w:w="70" w:type="dxa"/>
              <w:left w:w="90" w:type="dxa"/>
              <w:bottom w:w="70" w:type="dxa"/>
              <w:right w:w="90" w:type="dxa"/>
            </w:tcMar>
            <w:vAlign w:val="center"/>
          </w:tcPr>
          <w:p w14:paraId="1837A517" w14:textId="77777777" w:rsidR="006F2927" w:rsidRDefault="00000000">
            <w:pPr>
              <w:spacing w:after="0" w:line="240" w:lineRule="auto"/>
            </w:pPr>
            <w:proofErr w:type="spellStart"/>
            <w:r>
              <w:rPr>
                <w:rFonts w:ascii="Times New Roman" w:hAnsi="Times New Roman" w:cs="Times New Roman" w:eastAsia="宋体"/>
                <w:sz w:val="20"/>
                <w:szCs w:val="20"/>
              </w:rPr>
              <w:t>少样本监督</w:t>
            </w:r>
            <w:r>
              <w:rPr>
                <w:rFonts w:ascii="Times New Roman" w:hAnsi="Times New Roman" w:cs="Times New Roman" w:eastAsia="宋体"/>
                <w:sz w:val="20"/>
                <w:szCs w:val="20"/>
              </w:rPr>
              <w:t>DA</w:t>
            </w:r>
            <w:r>
              <w:rPr>
                <w:rFonts w:ascii="Times New Roman" w:hAnsi="Times New Roman" w:cs="Times New Roman" w:eastAsia="宋体"/>
                <w:sz w:val="20"/>
                <w:szCs w:val="20"/>
              </w:rPr>
              <w:t>基线</w:t>
            </w:r>
            <w:proofErr w:type="spellEnd"/>
          </w:p>
        </w:tc>
        <w:tc>
          <w:tcPr>
            <w:tcW w:w="0" w:type="auto"/>
            <w:shd w:val="clear" w:color="auto" w:fill="F7F9FC"/>
            <w:tcMar>
              <w:top w:w="70" w:type="dxa"/>
              <w:left w:w="90" w:type="dxa"/>
              <w:bottom w:w="70" w:type="dxa"/>
              <w:right w:w="90" w:type="dxa"/>
            </w:tcMar>
            <w:vAlign w:val="center"/>
          </w:tcPr>
          <w:p w14:paraId="29C51675" w14:textId="77777777" w:rsidR="006F2927" w:rsidRDefault="00000000">
            <w:pPr>
              <w:spacing w:after="0" w:line="240" w:lineRule="auto"/>
            </w:pPr>
            <w:r>
              <w:rPr>
                <w:rFonts w:ascii="Times New Roman" w:hAnsi="Times New Roman" w:cs="Times New Roman" w:eastAsia="宋体"/>
                <w:sz w:val="20"/>
                <w:szCs w:val="20"/>
              </w:rPr>
              <w:t>target-old support</w:t>
            </w:r>
          </w:p>
        </w:tc>
        <w:tc>
          <w:tcPr>
            <w:tcW w:w="0" w:type="auto"/>
            <w:shd w:val="clear" w:color="auto" w:fill="F7F9FC"/>
            <w:tcMar>
              <w:top w:w="70" w:type="dxa"/>
              <w:left w:w="90" w:type="dxa"/>
              <w:bottom w:w="70" w:type="dxa"/>
              <w:right w:w="90" w:type="dxa"/>
            </w:tcMar>
            <w:vAlign w:val="center"/>
          </w:tcPr>
          <w:p w14:paraId="08FB5BB3" w14:textId="77777777" w:rsidR="006F2927" w:rsidRDefault="00000000">
            <w:pPr>
              <w:spacing w:after="0" w:line="240" w:lineRule="auto"/>
            </w:pPr>
            <w:r>
              <w:rPr>
                <w:rFonts w:ascii="Times New Roman" w:hAnsi="Times New Roman" w:cs="Times New Roman" w:eastAsia="宋体"/>
                <w:sz w:val="20"/>
                <w:szCs w:val="20"/>
              </w:rPr>
              <w:t>prototype</w:t>
            </w:r>
          </w:p>
        </w:tc>
        <w:tc>
          <w:tcPr>
            <w:tcW w:w="0" w:type="auto"/>
            <w:shd w:val="clear" w:color="auto" w:fill="F7F9FC"/>
            <w:tcMar>
              <w:top w:w="70" w:type="dxa"/>
              <w:left w:w="90" w:type="dxa"/>
              <w:bottom w:w="70" w:type="dxa"/>
              <w:right w:w="90" w:type="dxa"/>
            </w:tcMar>
            <w:vAlign w:val="center"/>
          </w:tcPr>
          <w:p w14:paraId="2DF9A9A9" w14:textId="77777777" w:rsidR="006F2927" w:rsidRDefault="00000000">
            <w:pPr>
              <w:spacing w:after="0" w:line="240" w:lineRule="auto"/>
            </w:pPr>
            <w:r>
              <w:rPr>
                <w:rFonts w:ascii="Times New Roman" w:hAnsi="Times New Roman" w:cs="Times New Roman" w:eastAsia="宋体"/>
                <w:sz w:val="20"/>
                <w:szCs w:val="20"/>
              </w:rPr>
              <w:t>否</w:t>
            </w:r>
          </w:p>
        </w:tc>
        <w:tc>
          <w:tcPr>
            <w:tcW w:w="0" w:type="auto"/>
            <w:shd w:val="clear" w:color="auto" w:fill="F7F9FC"/>
            <w:tcMar>
              <w:top w:w="70" w:type="dxa"/>
              <w:left w:w="90" w:type="dxa"/>
              <w:bottom w:w="70" w:type="dxa"/>
              <w:right w:w="90" w:type="dxa"/>
            </w:tcMar>
            <w:vAlign w:val="center"/>
          </w:tcPr>
          <w:p w14:paraId="5DEE84BF" w14:textId="77777777" w:rsidR="006F2927" w:rsidRDefault="00000000">
            <w:pPr>
              <w:spacing w:after="0" w:line="240" w:lineRule="auto"/>
            </w:pPr>
            <w:r>
              <w:rPr>
                <w:rFonts w:ascii="Times New Roman" w:hAnsi="Times New Roman" w:cs="Times New Roman" w:eastAsia="宋体"/>
                <w:sz w:val="20"/>
                <w:szCs w:val="20"/>
              </w:rPr>
              <w:t>0</w:t>
            </w:r>
            <w:r>
              <w:rPr>
                <w:rFonts w:ascii="Times New Roman" w:hAnsi="Times New Roman" w:cs="Times New Roman" w:eastAsia="宋体"/>
                <w:sz w:val="20"/>
                <w:szCs w:val="20"/>
              </w:rPr>
              <w:t>次</w:t>
            </w:r>
            <w:r>
              <w:rPr>
                <w:rFonts w:ascii="Times New Roman" w:hAnsi="Times New Roman" w:cs="Times New Roman" w:eastAsia="宋体"/>
                <w:sz w:val="20"/>
                <w:szCs w:val="20"/>
              </w:rPr>
              <w:t>backbone</w:t>
            </w:r>
            <w:r>
              <w:rPr>
                <w:rFonts w:ascii="Times New Roman" w:hAnsi="Times New Roman" w:cs="Times New Roman" w:eastAsia="宋体"/>
                <w:sz w:val="20"/>
                <w:szCs w:val="20"/>
              </w:rPr>
              <w:t>更新</w:t>
            </w:r>
          </w:p>
        </w:tc>
        <w:tc>
          <w:tcPr>
            <w:tcW w:w="0" w:type="auto"/>
            <w:shd w:val="clear" w:color="auto" w:fill="F7F9FC"/>
            <w:tcMar>
              <w:top w:w="70" w:type="dxa"/>
              <w:left w:w="90" w:type="dxa"/>
              <w:bottom w:w="70" w:type="dxa"/>
              <w:right w:w="90" w:type="dxa"/>
            </w:tcMar>
            <w:vAlign w:val="center"/>
          </w:tcPr>
          <w:p w14:paraId="226770C0" w14:textId="77777777" w:rsidR="006F2927" w:rsidRDefault="00000000">
            <w:pPr>
              <w:spacing w:after="0" w:line="240" w:lineRule="auto"/>
            </w:pPr>
            <w:proofErr w:type="spellStart"/>
            <w:r>
              <w:rPr>
                <w:rFonts w:ascii="Times New Roman" w:hAnsi="Times New Roman" w:cs="Times New Roman" w:eastAsia="宋体"/>
                <w:sz w:val="20"/>
                <w:szCs w:val="20"/>
              </w:rPr>
              <w:t>未评估</w:t>
            </w:r>
            <w:proofErr w:type="spellEnd"/>
          </w:p>
        </w:tc>
      </w:tr>
      <w:tr w:rsidR="006F2927" w14:paraId="7FD1A456" w14:textId="77777777">
        <w:trPr>
          <w:cantSplit/>
        </w:trPr>
        <w:tc>
          <w:tcPr>
            <w:tcW w:w="0" w:type="auto"/>
            <w:shd w:val="clear" w:color="auto" w:fill="FFFFFF"/>
            <w:tcMar>
              <w:top w:w="70" w:type="dxa"/>
              <w:left w:w="90" w:type="dxa"/>
              <w:bottom w:w="70" w:type="dxa"/>
              <w:right w:w="90" w:type="dxa"/>
            </w:tcMar>
            <w:vAlign w:val="center"/>
          </w:tcPr>
          <w:p w14:paraId="13E09247" w14:textId="77777777" w:rsidR="006F2927" w:rsidRDefault="00000000">
            <w:pPr>
              <w:spacing w:after="0" w:line="240" w:lineRule="auto"/>
            </w:pPr>
            <w:r>
              <w:rPr>
                <w:rFonts w:ascii="Times New Roman" w:hAnsi="Times New Roman" w:cs="Times New Roman" w:eastAsia="宋体"/>
                <w:sz w:val="20"/>
                <w:szCs w:val="20"/>
              </w:rPr>
              <w:t>MRIOR-SDA</w:t>
            </w:r>
          </w:p>
        </w:tc>
        <w:tc>
          <w:tcPr>
            <w:tcW w:w="0" w:type="auto"/>
            <w:shd w:val="clear" w:color="auto" w:fill="FFFFFF"/>
            <w:tcMar>
              <w:top w:w="70" w:type="dxa"/>
              <w:left w:w="90" w:type="dxa"/>
              <w:bottom w:w="70" w:type="dxa"/>
              <w:right w:w="90" w:type="dxa"/>
            </w:tcMar>
            <w:vAlign w:val="center"/>
          </w:tcPr>
          <w:p w14:paraId="29586744"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模型更新型监督域适应</w:t>
            </w:r>
          </w:p>
        </w:tc>
        <w:tc>
          <w:tcPr>
            <w:tcW w:w="0" w:type="auto"/>
            <w:shd w:val="clear" w:color="auto" w:fill="FFFFFF"/>
            <w:tcMar>
              <w:top w:w="70" w:type="dxa"/>
              <w:left w:w="90" w:type="dxa"/>
              <w:bottom w:w="70" w:type="dxa"/>
              <w:right w:w="90" w:type="dxa"/>
            </w:tcMar>
            <w:vAlign w:val="center"/>
          </w:tcPr>
          <w:p w14:paraId="3F7E5B64" w14:textId="77777777" w:rsidR="006F2927" w:rsidRDefault="00000000">
            <w:pPr>
              <w:spacing w:after="0" w:line="240" w:lineRule="auto"/>
            </w:pPr>
            <w:r>
              <w:rPr>
                <w:rFonts w:ascii="Times New Roman" w:hAnsi="Times New Roman" w:cs="Times New Roman" w:eastAsia="宋体"/>
                <w:sz w:val="20"/>
                <w:szCs w:val="20"/>
              </w:rPr>
              <w:t xml:space="preserve">source </w:t>
            </w:r>
            <w:proofErr w:type="spellStart"/>
            <w:r>
              <w:rPr>
                <w:rFonts w:ascii="Times New Roman" w:hAnsi="Times New Roman" w:cs="Times New Roman" w:eastAsia="宋体"/>
                <w:sz w:val="20"/>
                <w:szCs w:val="20"/>
              </w:rPr>
              <w:t>LEO</w:t>
            </w:r>
            <w:r>
              <w:rPr>
                <w:rFonts w:ascii="Times New Roman" w:hAnsi="Times New Roman" w:cs="Times New Roman" w:eastAsia="宋体"/>
                <w:sz w:val="20"/>
                <w:szCs w:val="20"/>
              </w:rPr>
              <w:t>缓存＋</w:t>
            </w:r>
            <w:r>
              <w:rPr>
                <w:rFonts w:ascii="Times New Roman" w:hAnsi="Times New Roman" w:cs="Times New Roman" w:eastAsia="宋体"/>
                <w:sz w:val="20"/>
                <w:szCs w:val="20"/>
              </w:rPr>
              <w:t>target-old</w:t>
            </w:r>
            <w:proofErr w:type="spellEnd"/>
            <w:r>
              <w:rPr>
                <w:rFonts w:ascii="Times New Roman" w:hAnsi="Times New Roman" w:cs="Times New Roman" w:eastAsia="宋体"/>
                <w:sz w:val="20"/>
                <w:szCs w:val="20"/>
              </w:rPr>
              <w:t xml:space="preserve"> support</w:t>
            </w:r>
          </w:p>
        </w:tc>
        <w:tc>
          <w:tcPr>
            <w:tcW w:w="0" w:type="auto"/>
            <w:shd w:val="clear" w:color="auto" w:fill="FFFFFF"/>
            <w:tcMar>
              <w:top w:w="70" w:type="dxa"/>
              <w:left w:w="90" w:type="dxa"/>
              <w:bottom w:w="70" w:type="dxa"/>
              <w:right w:w="90" w:type="dxa"/>
            </w:tcMar>
            <w:vAlign w:val="center"/>
          </w:tcPr>
          <w:p w14:paraId="6D84F44D" w14:textId="77777777" w:rsidR="006F2927" w:rsidRDefault="00000000">
            <w:pPr>
              <w:spacing w:after="0" w:line="240" w:lineRule="auto"/>
            </w:pPr>
            <w:proofErr w:type="spellStart"/>
            <w:r>
              <w:rPr>
                <w:rFonts w:ascii="Times New Roman" w:hAnsi="Times New Roman" w:cs="Times New Roman" w:eastAsia="宋体"/>
                <w:sz w:val="20"/>
                <w:szCs w:val="20"/>
              </w:rPr>
              <w:t>完整身份</w:t>
            </w:r>
            <w:r>
              <w:rPr>
                <w:rFonts w:ascii="Times New Roman" w:hAnsi="Times New Roman" w:cs="Times New Roman" w:eastAsia="宋体"/>
                <w:sz w:val="20"/>
                <w:szCs w:val="20"/>
              </w:rPr>
              <w:t>backbone</w:t>
            </w:r>
            <w:r>
              <w:rPr>
                <w:rFonts w:ascii="Times New Roman" w:hAnsi="Times New Roman" w:cs="Times New Roman" w:eastAsia="宋体"/>
                <w:sz w:val="20"/>
                <w:szCs w:val="20"/>
              </w:rPr>
              <w:t>＋</w:t>
            </w:r>
            <w:r>
              <w:rPr>
                <w:rFonts w:ascii="Times New Roman" w:hAnsi="Times New Roman" w:cs="Times New Roman" w:eastAsia="宋体"/>
                <w:sz w:val="20"/>
                <w:szCs w:val="20"/>
              </w:rPr>
              <w:t>DV-KL</w:t>
            </w:r>
            <w:r>
              <w:rPr>
                <w:rFonts w:ascii="Times New Roman" w:hAnsi="Times New Roman" w:cs="Times New Roman" w:eastAsia="宋体"/>
                <w:sz w:val="20"/>
                <w:szCs w:val="20"/>
              </w:rPr>
              <w:t>估计网络</w:t>
            </w:r>
            <w:proofErr w:type="spellEnd"/>
          </w:p>
        </w:tc>
        <w:tc>
          <w:tcPr>
            <w:tcW w:w="0" w:type="auto"/>
            <w:shd w:val="clear" w:color="auto" w:fill="FFFFFF"/>
            <w:tcMar>
              <w:top w:w="70" w:type="dxa"/>
              <w:left w:w="90" w:type="dxa"/>
              <w:bottom w:w="70" w:type="dxa"/>
              <w:right w:w="90" w:type="dxa"/>
            </w:tcMar>
            <w:vAlign w:val="center"/>
          </w:tcPr>
          <w:p w14:paraId="209D1A2C"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FFFFF"/>
            <w:tcMar>
              <w:top w:w="70" w:type="dxa"/>
              <w:left w:w="90" w:type="dxa"/>
              <w:bottom w:w="70" w:type="dxa"/>
              <w:right w:w="90" w:type="dxa"/>
            </w:tcMar>
            <w:vAlign w:val="center"/>
          </w:tcPr>
          <w:p w14:paraId="4601C88D" w14:textId="77777777" w:rsidR="006F2927" w:rsidRDefault="00000000">
            <w:pPr>
              <w:spacing w:after="0" w:line="240" w:lineRule="auto"/>
            </w:pPr>
            <w:r>
              <w:rPr>
                <w:rFonts w:ascii="Times New Roman" w:hAnsi="Times New Roman" w:cs="Times New Roman" w:eastAsia="宋体"/>
                <w:sz w:val="20"/>
                <w:szCs w:val="20"/>
              </w:rPr>
              <w:t>200</w:t>
            </w:r>
            <w:r>
              <w:rPr>
                <w:rFonts w:ascii="Times New Roman" w:hAnsi="Times New Roman" w:cs="Times New Roman" w:eastAsia="宋体"/>
                <w:sz w:val="20"/>
                <w:szCs w:val="20"/>
              </w:rPr>
              <w:t>步</w:t>
            </w:r>
            <w:r>
              <w:rPr>
                <w:rFonts w:ascii="Times New Roman" w:hAnsi="Times New Roman" w:cs="Times New Roman" w:eastAsia="宋体"/>
                <w:sz w:val="20"/>
                <w:szCs w:val="20"/>
              </w:rPr>
              <w:t>/</w:t>
            </w:r>
            <w:r>
              <w:rPr>
                <w:rFonts w:ascii="Times New Roman" w:hAnsi="Times New Roman" w:cs="Times New Roman" w:eastAsia="宋体"/>
                <w:sz w:val="20"/>
                <w:szCs w:val="20"/>
              </w:rPr>
              <w:t>场景，</w:t>
            </w:r>
            <w:r>
              <w:rPr>
                <w:rFonts w:ascii="Times New Roman" w:hAnsi="Times New Roman" w:cs="Times New Roman" w:eastAsia="宋体"/>
                <w:sz w:val="20"/>
                <w:szCs w:val="20"/>
              </w:rPr>
              <w:t>3</w:t>
            </w:r>
            <w:r>
              <w:rPr>
                <w:rFonts w:ascii="Times New Roman" w:hAnsi="Times New Roman" w:cs="Times New Roman" w:eastAsia="宋体"/>
                <w:sz w:val="20"/>
                <w:szCs w:val="20"/>
              </w:rPr>
              <w:t>场景合计</w:t>
            </w:r>
            <w:r>
              <w:rPr>
                <w:rFonts w:ascii="Times New Roman" w:hAnsi="Times New Roman" w:cs="Times New Roman" w:eastAsia="宋体"/>
                <w:sz w:val="20"/>
                <w:szCs w:val="20"/>
              </w:rPr>
              <w:t>600</w:t>
            </w:r>
            <w:r>
              <w:rPr>
                <w:rFonts w:ascii="Times New Roman" w:hAnsi="Times New Roman" w:cs="Times New Roman" w:eastAsia="宋体"/>
                <w:sz w:val="20"/>
                <w:szCs w:val="20"/>
              </w:rPr>
              <w:t>步</w:t>
            </w:r>
          </w:p>
        </w:tc>
        <w:tc>
          <w:tcPr>
            <w:tcW w:w="0" w:type="auto"/>
            <w:shd w:val="clear" w:color="auto" w:fill="FFFFFF"/>
            <w:tcMar>
              <w:top w:w="70" w:type="dxa"/>
              <w:left w:w="90" w:type="dxa"/>
              <w:bottom w:w="70" w:type="dxa"/>
              <w:right w:w="90" w:type="dxa"/>
            </w:tcMar>
            <w:vAlign w:val="center"/>
          </w:tcPr>
          <w:p w14:paraId="4D779666" w14:textId="77777777" w:rsidR="006F2927" w:rsidRDefault="00000000">
            <w:pPr>
              <w:spacing w:after="0" w:line="240" w:lineRule="auto"/>
            </w:pPr>
            <w:proofErr w:type="spellStart"/>
            <w:r>
              <w:rPr>
                <w:rFonts w:ascii="Times New Roman" w:hAnsi="Times New Roman" w:cs="Times New Roman" w:eastAsia="宋体"/>
                <w:sz w:val="20"/>
                <w:szCs w:val="20"/>
              </w:rPr>
              <w:t>否，闭集旧类</w:t>
            </w:r>
            <w:proofErr w:type="spellEnd"/>
          </w:p>
        </w:tc>
      </w:tr>
      <w:tr w:rsidR="006F2927" w14:paraId="3BF07725" w14:textId="77777777">
        <w:trPr>
          <w:cantSplit/>
        </w:trPr>
        <w:tc>
          <w:tcPr>
            <w:tcW w:w="0" w:type="auto"/>
            <w:shd w:val="clear" w:color="auto" w:fill="F7F9FC"/>
            <w:tcMar>
              <w:top w:w="70" w:type="dxa"/>
              <w:left w:w="90" w:type="dxa"/>
              <w:bottom w:w="70" w:type="dxa"/>
              <w:right w:w="90" w:type="dxa"/>
            </w:tcMar>
            <w:vAlign w:val="center"/>
          </w:tcPr>
          <w:p w14:paraId="289A7CEA" w14:textId="77777777" w:rsidR="006F2927" w:rsidRDefault="00000000">
            <w:pPr>
              <w:spacing w:after="0" w:line="240" w:lineRule="auto"/>
            </w:pPr>
            <w:r>
              <w:rPr>
                <w:rFonts w:ascii="Times New Roman" w:hAnsi="Times New Roman" w:cs="Times New Roman" w:eastAsia="宋体"/>
                <w:sz w:val="20"/>
                <w:szCs w:val="20"/>
              </w:rPr>
              <w:t>DADDA-SDA</w:t>
            </w:r>
          </w:p>
        </w:tc>
        <w:tc>
          <w:tcPr>
            <w:tcW w:w="0" w:type="auto"/>
            <w:shd w:val="clear" w:color="auto" w:fill="F7F9FC"/>
            <w:tcMar>
              <w:top w:w="70" w:type="dxa"/>
              <w:left w:w="90" w:type="dxa"/>
              <w:bottom w:w="70" w:type="dxa"/>
              <w:right w:w="90" w:type="dxa"/>
            </w:tcMar>
            <w:vAlign w:val="center"/>
          </w:tcPr>
          <w:p w14:paraId="49B6F8A5"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统计距离型监督域适应</w:t>
            </w:r>
          </w:p>
        </w:tc>
        <w:tc>
          <w:tcPr>
            <w:tcW w:w="0" w:type="auto"/>
            <w:shd w:val="clear" w:color="auto" w:fill="F7F9FC"/>
            <w:tcMar>
              <w:top w:w="70" w:type="dxa"/>
              <w:left w:w="90" w:type="dxa"/>
              <w:bottom w:w="70" w:type="dxa"/>
              <w:right w:w="90" w:type="dxa"/>
            </w:tcMar>
            <w:vAlign w:val="center"/>
          </w:tcPr>
          <w:p w14:paraId="0B6DB167" w14:textId="77777777" w:rsidR="006F2927" w:rsidRDefault="00000000">
            <w:pPr>
              <w:spacing w:after="0" w:line="240" w:lineRule="auto"/>
            </w:pPr>
            <w:r>
              <w:rPr>
                <w:rFonts w:ascii="Times New Roman" w:hAnsi="Times New Roman" w:cs="Times New Roman" w:eastAsia="宋体"/>
                <w:sz w:val="20"/>
                <w:szCs w:val="20"/>
              </w:rPr>
              <w:t xml:space="preserve">source </w:t>
            </w:r>
            <w:proofErr w:type="spellStart"/>
            <w:r>
              <w:rPr>
                <w:rFonts w:ascii="Times New Roman" w:hAnsi="Times New Roman" w:cs="Times New Roman" w:eastAsia="宋体"/>
                <w:sz w:val="20"/>
                <w:szCs w:val="20"/>
              </w:rPr>
              <w:t>LEO</w:t>
            </w:r>
            <w:r>
              <w:rPr>
                <w:rFonts w:ascii="Times New Roman" w:hAnsi="Times New Roman" w:cs="Times New Roman" w:eastAsia="宋体"/>
                <w:sz w:val="20"/>
                <w:szCs w:val="20"/>
              </w:rPr>
              <w:t>缓存＋</w:t>
            </w:r>
            <w:r>
              <w:rPr>
                <w:rFonts w:ascii="Times New Roman" w:hAnsi="Times New Roman" w:cs="Times New Roman" w:eastAsia="宋体"/>
                <w:sz w:val="20"/>
                <w:szCs w:val="20"/>
              </w:rPr>
              <w:t>target-old</w:t>
            </w:r>
            <w:proofErr w:type="spellEnd"/>
            <w:r>
              <w:rPr>
                <w:rFonts w:ascii="Times New Roman" w:hAnsi="Times New Roman" w:cs="Times New Roman" w:eastAsia="宋体"/>
                <w:sz w:val="20"/>
                <w:szCs w:val="20"/>
              </w:rPr>
              <w:t xml:space="preserve"> support</w:t>
            </w:r>
          </w:p>
        </w:tc>
        <w:tc>
          <w:tcPr>
            <w:tcW w:w="0" w:type="auto"/>
            <w:shd w:val="clear" w:color="auto" w:fill="F7F9FC"/>
            <w:tcMar>
              <w:top w:w="70" w:type="dxa"/>
              <w:left w:w="90" w:type="dxa"/>
              <w:bottom w:w="70" w:type="dxa"/>
              <w:right w:w="90" w:type="dxa"/>
            </w:tcMar>
            <w:vAlign w:val="center"/>
          </w:tcPr>
          <w:p w14:paraId="0A3B7FA2" w14:textId="77777777" w:rsidR="006F2927" w:rsidRDefault="00000000">
            <w:pPr>
              <w:spacing w:after="0" w:line="240" w:lineRule="auto"/>
            </w:pPr>
            <w:proofErr w:type="spellStart"/>
            <w:r>
              <w:rPr>
                <w:rFonts w:ascii="Times New Roman" w:hAnsi="Times New Roman" w:cs="Times New Roman" w:eastAsia="宋体"/>
                <w:sz w:val="20"/>
                <w:szCs w:val="20"/>
              </w:rPr>
              <w:t>完整身份</w:t>
            </w:r>
            <w:r>
              <w:rPr>
                <w:rFonts w:ascii="Times New Roman" w:hAnsi="Times New Roman" w:cs="Times New Roman" w:eastAsia="宋体"/>
                <w:sz w:val="20"/>
                <w:szCs w:val="20"/>
              </w:rPr>
              <w:t>backbone</w:t>
            </w:r>
            <w:proofErr w:type="spellEnd"/>
          </w:p>
        </w:tc>
        <w:tc>
          <w:tcPr>
            <w:tcW w:w="0" w:type="auto"/>
            <w:shd w:val="clear" w:color="auto" w:fill="F7F9FC"/>
            <w:tcMar>
              <w:top w:w="70" w:type="dxa"/>
              <w:left w:w="90" w:type="dxa"/>
              <w:bottom w:w="70" w:type="dxa"/>
              <w:right w:w="90" w:type="dxa"/>
            </w:tcMar>
            <w:vAlign w:val="center"/>
          </w:tcPr>
          <w:p w14:paraId="279C1AB5"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2AB955B7" w14:textId="77777777" w:rsidR="006F2927" w:rsidRDefault="00000000">
            <w:pPr>
              <w:spacing w:after="0" w:line="240" w:lineRule="auto"/>
            </w:pPr>
            <w:r>
              <w:rPr>
                <w:rFonts w:ascii="Times New Roman" w:hAnsi="Times New Roman" w:cs="Times New Roman" w:eastAsia="宋体"/>
                <w:sz w:val="20"/>
                <w:szCs w:val="20"/>
              </w:rPr>
              <w:t>200</w:t>
            </w:r>
            <w:r>
              <w:rPr>
                <w:rFonts w:ascii="Times New Roman" w:hAnsi="Times New Roman" w:cs="Times New Roman" w:eastAsia="宋体"/>
                <w:sz w:val="20"/>
                <w:szCs w:val="20"/>
              </w:rPr>
              <w:t>步</w:t>
            </w:r>
            <w:r>
              <w:rPr>
                <w:rFonts w:ascii="Times New Roman" w:hAnsi="Times New Roman" w:cs="Times New Roman" w:eastAsia="宋体"/>
                <w:sz w:val="20"/>
                <w:szCs w:val="20"/>
              </w:rPr>
              <w:t>/</w:t>
            </w:r>
            <w:r>
              <w:rPr>
                <w:rFonts w:ascii="Times New Roman" w:hAnsi="Times New Roman" w:cs="Times New Roman" w:eastAsia="宋体"/>
                <w:sz w:val="20"/>
                <w:szCs w:val="20"/>
              </w:rPr>
              <w:t>场景，</w:t>
            </w:r>
            <w:r>
              <w:rPr>
                <w:rFonts w:ascii="Times New Roman" w:hAnsi="Times New Roman" w:cs="Times New Roman" w:eastAsia="宋体"/>
                <w:sz w:val="20"/>
                <w:szCs w:val="20"/>
              </w:rPr>
              <w:t>3</w:t>
            </w:r>
            <w:r>
              <w:rPr>
                <w:rFonts w:ascii="Times New Roman" w:hAnsi="Times New Roman" w:cs="Times New Roman" w:eastAsia="宋体"/>
                <w:sz w:val="20"/>
                <w:szCs w:val="20"/>
              </w:rPr>
              <w:t>场景合计</w:t>
            </w:r>
            <w:r>
              <w:rPr>
                <w:rFonts w:ascii="Times New Roman" w:hAnsi="Times New Roman" w:cs="Times New Roman" w:eastAsia="宋体"/>
                <w:sz w:val="20"/>
                <w:szCs w:val="20"/>
              </w:rPr>
              <w:t>600</w:t>
            </w:r>
            <w:r>
              <w:rPr>
                <w:rFonts w:ascii="Times New Roman" w:hAnsi="Times New Roman" w:cs="Times New Roman" w:eastAsia="宋体"/>
                <w:sz w:val="20"/>
                <w:szCs w:val="20"/>
              </w:rPr>
              <w:t>步</w:t>
            </w:r>
          </w:p>
        </w:tc>
        <w:tc>
          <w:tcPr>
            <w:tcW w:w="0" w:type="auto"/>
            <w:shd w:val="clear" w:color="auto" w:fill="F7F9FC"/>
            <w:tcMar>
              <w:top w:w="70" w:type="dxa"/>
              <w:left w:w="90" w:type="dxa"/>
              <w:bottom w:w="70" w:type="dxa"/>
              <w:right w:w="90" w:type="dxa"/>
            </w:tcMar>
            <w:vAlign w:val="center"/>
          </w:tcPr>
          <w:p w14:paraId="231A1DA8" w14:textId="77777777" w:rsidR="006F2927" w:rsidRDefault="00000000">
            <w:pPr>
              <w:spacing w:after="0" w:line="240" w:lineRule="auto"/>
            </w:pPr>
            <w:proofErr w:type="spellStart"/>
            <w:r>
              <w:rPr>
                <w:rFonts w:ascii="Times New Roman" w:hAnsi="Times New Roman" w:cs="Times New Roman" w:eastAsia="宋体"/>
                <w:sz w:val="20"/>
                <w:szCs w:val="20"/>
              </w:rPr>
              <w:t>否，闭集旧类</w:t>
            </w:r>
            <w:proofErr w:type="spellEnd"/>
          </w:p>
        </w:tc>
      </w:tr>
    </w:tbl>
    <w:bookmarkEnd w:id="2"/>
    <w:p w14:paraId="13179A5D" w14:textId="77777777" w:rsidR="006F2927" w:rsidRDefault="00000000">
      <w:pPr>
        <w:pStyle w:val="21"/>
        <w:rPr>
          <w:lang w:eastAsia="zh-CN"/>
        </w:rPr>
      </w:pPr>
      <w:r>
        <w:rPr>
          <w:rFonts w:ascii="Times New Roman" w:hAnsi="Times New Roman" w:cs="Times New Roman" w:eastAsia="宋体"/>
          <w:lang w:eastAsia="zh-CN"/>
        </w:rPr>
        <w:t>3.6</w:t>
      </w:r>
      <w:r>
        <w:rPr>
          <w:rFonts w:ascii="Times New Roman" w:hAnsi="Times New Roman" w:cs="Times New Roman" w:eastAsia="宋体"/>
          <w:lang w:eastAsia="zh-CN"/>
        </w:rPr>
        <w:t>对比方法复现实验结果</w:t>
      </w:r>
    </w:p>
    <w:p w14:paraId="0B89A60C" w14:textId="77777777" w:rsidR="006F2927" w:rsidRDefault="00000000">
      <w:pPr>
        <w:pStyle w:val="a8"/>
        <w:rPr>
          <w:lang w:eastAsia="zh-CN"/>
        </w:rPr>
      </w:pPr>
      <w:r>
        <w:rPr>
          <w:rFonts w:ascii="Times New Roman" w:hAnsi="Times New Roman" w:cs="Times New Roman" w:eastAsia="宋体"/>
          <w:lang w:eastAsia="zh-CN"/>
        </w:rPr>
        <w:t>以下三张表直接采用《学习进展情况</w:t>
      </w:r>
      <w:r>
        <w:rPr>
          <w:rFonts w:ascii="Times New Roman" w:hAnsi="Times New Roman" w:cs="Times New Roman" w:eastAsia="宋体"/>
          <w:lang w:eastAsia="zh-CN"/>
        </w:rPr>
        <w:t>+7.16</w:t>
      </w:r>
      <w:r>
        <w:rPr>
          <w:rFonts w:ascii="Times New Roman" w:hAnsi="Times New Roman" w:cs="Times New Roman" w:eastAsia="宋体"/>
          <w:lang w:eastAsia="zh-CN"/>
        </w:rPr>
        <w:t>》中的原始结果表，依次给出总体表现、不同</w:t>
      </w:r>
      <w:r>
        <w:rPr>
          <w:rFonts w:ascii="Times New Roman" w:hAnsi="Times New Roman" w:cs="Times New Roman" w:eastAsia="宋体"/>
          <w:lang w:eastAsia="zh-CN"/>
        </w:rPr>
        <w:t>K-shot</w:t>
      </w:r>
      <w:r>
        <w:rPr>
          <w:rFonts w:ascii="Times New Roman" w:hAnsi="Times New Roman" w:cs="Times New Roman" w:eastAsia="宋体"/>
          <w:lang w:eastAsia="zh-CN"/>
        </w:rPr>
        <w:t>和不同</w:t>
      </w:r>
      <w:r>
        <w:rPr>
          <w:rFonts w:ascii="Times New Roman" w:hAnsi="Times New Roman" w:cs="Times New Roman" w:eastAsia="宋体"/>
          <w:lang w:eastAsia="zh-CN"/>
        </w:rPr>
        <w:t>target receiver</w:t>
      </w:r>
      <w:r>
        <w:rPr>
          <w:rFonts w:ascii="Times New Roman" w:hAnsi="Times New Roman" w:cs="Times New Roman" w:eastAsia="宋体"/>
          <w:lang w:eastAsia="zh-CN"/>
        </w:rPr>
        <w:t>的结果。三种方法各运行</w:t>
      </w:r>
      <w:r>
        <w:rPr>
          <w:rFonts w:ascii="Times New Roman" w:hAnsi="Times New Roman" w:cs="Times New Roman" w:eastAsia="宋体"/>
          <w:lang w:eastAsia="zh-CN"/>
        </w:rPr>
        <w:t>125</w:t>
      </w:r>
      <w:r>
        <w:rPr>
          <w:rFonts w:ascii="Times New Roman" w:hAnsi="Times New Roman" w:cs="Times New Roman" w:eastAsia="宋体"/>
          <w:lang w:eastAsia="zh-CN"/>
        </w:rPr>
        <w:t>个任务，共</w:t>
      </w:r>
      <w:r>
        <w:rPr>
          <w:rFonts w:ascii="Times New Roman" w:hAnsi="Times New Roman" w:cs="Times New Roman" w:eastAsia="宋体"/>
          <w:lang w:eastAsia="zh-CN"/>
        </w:rPr>
        <w:t>375</w:t>
      </w:r>
      <w:r>
        <w:rPr>
          <w:rFonts w:ascii="Times New Roman" w:hAnsi="Times New Roman" w:cs="Times New Roman" w:eastAsia="宋体"/>
          <w:lang w:eastAsia="zh-CN"/>
        </w:rPr>
        <w:t>个任务；表内数值不再压缩为单一结论。</w:t>
      </w:r>
    </w:p>
    <w:p w14:paraId="3AB3E00B" w14:textId="77777777" w:rsidR="006F2927" w:rsidRDefault="00000000">
      <w:pPr>
        <w:pStyle w:val="31"/>
      </w:pPr>
      <w:r>
        <w:rPr>
          <w:rFonts w:ascii="Times New Roman" w:hAnsi="Times New Roman" w:cs="Times New Roman" w:eastAsia="宋体"/>
        </w:rPr>
        <w:t>3.6.1</w:t>
      </w:r>
      <w:r>
        <w:rPr>
          <w:rFonts w:ascii="Times New Roman" w:hAnsi="Times New Roman" w:cs="Times New Roman" w:eastAsia="宋体"/>
        </w:rPr>
        <w:t>总体性能</w:t>
      </w:r>
    </w:p>
    <w:tbl>
      <w:tblPr>
        <w:tblStyle w:val="af4"/>
        <w:tblW w:w="0" w:type="auto"/>
        <w:tblLook w:val="04A0" w:firstRow="1" w:lastRow="0" w:firstColumn="1" w:lastColumn="0" w:noHBand="0" w:noVBand="1"/>
      </w:tblPr>
      <w:tblGrid>
        <w:gridCol w:w="1684"/>
        <w:gridCol w:w="1216"/>
        <w:gridCol w:w="1216"/>
        <w:gridCol w:w="1123"/>
        <w:gridCol w:w="1684"/>
        <w:gridCol w:w="1123"/>
        <w:gridCol w:w="1314"/>
      </w:tblGrid>
      <w:tr w:rsidR="006F2927" w14:paraId="285FE8E2" w14:textId="77777777">
        <w:trPr>
          <w:cantSplit/>
          <w:tblHeader/>
        </w:trPr>
        <w:tc>
          <w:tcPr>
            <w:tcW w:w="1684" w:type="dxa"/>
            <w:shd w:val="clear" w:color="auto" w:fill="D9E2F3"/>
            <w:tcMar>
              <w:top w:w="55" w:type="dxa"/>
              <w:left w:w="70" w:type="dxa"/>
              <w:bottom w:w="55" w:type="dxa"/>
              <w:right w:w="70" w:type="dxa"/>
            </w:tcMar>
            <w:vAlign w:val="center"/>
          </w:tcPr>
          <w:p w14:paraId="21A6DCFD"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方法</w:t>
            </w:r>
            <w:proofErr w:type="spellEnd"/>
          </w:p>
        </w:tc>
        <w:tc>
          <w:tcPr>
            <w:tcW w:w="1216" w:type="dxa"/>
            <w:shd w:val="clear" w:color="auto" w:fill="D9E2F3"/>
            <w:tcMar>
              <w:top w:w="55" w:type="dxa"/>
              <w:left w:w="70" w:type="dxa"/>
              <w:bottom w:w="55" w:type="dxa"/>
              <w:right w:w="70" w:type="dxa"/>
            </w:tcMar>
            <w:vAlign w:val="center"/>
          </w:tcPr>
          <w:p w14:paraId="1978AB55"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 xml:space="preserve">DA0_REG0 </w:t>
            </w:r>
            <m:oMath>
              <m:sSub>
                <m:sSubPr>
                  <m:ctrlPr>
                    <w:rPr>
                      <w:rFonts w:ascii="Cambria Math" w:hAnsi="Cambria Math"/>
                    </w:rPr>
                  </m:ctrlPr>
                </m:sSubPr>
                <m:e>
                  <m:r>
                    <w:rPr>
                      <w:rFonts w:ascii="Cambria Math" w:hAnsi="Cambria Math"/>
                    </w:rPr>
                    <m:t>A</m:t>
                  </m:r>
                </m:e>
                <m:sub>
                  <m:r>
                    <w:rPr>
                      <w:rFonts w:ascii="Cambria Math" w:hAnsi="Cambria Math"/>
                    </w:rPr>
                    <m:t>old</m:t>
                  </m:r>
                </m:sub>
              </m:sSub>
            </m:oMath>
          </w:p>
        </w:tc>
        <w:tc>
          <w:tcPr>
            <w:tcW w:w="1216" w:type="dxa"/>
            <w:shd w:val="clear" w:color="auto" w:fill="D9E2F3"/>
            <w:tcMar>
              <w:top w:w="55" w:type="dxa"/>
              <w:left w:w="70" w:type="dxa"/>
              <w:bottom w:w="55" w:type="dxa"/>
              <w:right w:w="70" w:type="dxa"/>
            </w:tcMar>
            <w:vAlign w:val="center"/>
          </w:tcPr>
          <w:p w14:paraId="4551920D"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 xml:space="preserve">DA1_REG0 </w:t>
            </w:r>
            <m:oMath>
              <m:sSub>
                <m:sSubPr>
                  <m:ctrlPr>
                    <w:rPr>
                      <w:rFonts w:ascii="Cambria Math" w:hAnsi="Cambria Math"/>
                    </w:rPr>
                  </m:ctrlPr>
                </m:sSubPr>
                <m:e>
                  <m:r>
                    <w:rPr>
                      <w:rFonts w:ascii="Cambria Math" w:hAnsi="Cambria Math"/>
                    </w:rPr>
                    <m:t>A</m:t>
                  </m:r>
                </m:e>
                <m:sub>
                  <m:r>
                    <w:rPr>
                      <w:rFonts w:ascii="Cambria Math" w:hAnsi="Cambria Math"/>
                    </w:rPr>
                    <m:t>old</m:t>
                  </m:r>
                </m:sub>
              </m:sSub>
            </m:oMath>
          </w:p>
        </w:tc>
        <w:tc>
          <w:tcPr>
            <w:tcW w:w="1123" w:type="dxa"/>
            <w:shd w:val="clear" w:color="auto" w:fill="D9E2F3"/>
            <w:tcMar>
              <w:top w:w="55" w:type="dxa"/>
              <w:left w:w="70" w:type="dxa"/>
              <w:bottom w:w="55" w:type="dxa"/>
              <w:right w:w="70" w:type="dxa"/>
            </w:tcMar>
            <w:vAlign w:val="center"/>
          </w:tcPr>
          <w:p w14:paraId="655CE313"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平均</w:t>
            </w:r>
            <w:proofErr w:type="spellEnd"/>
            <w:r>
              <w:rPr>
                <w:rFonts w:ascii="Times New Roman" w:hAnsi="Times New Roman" w:cs="Times New Roman" w:eastAsia="宋体"/>
                <w:b/>
                <w:bCs/>
                <w:color w:val="1F4E79"/>
                <w:sz w:val="20"/>
                <w:szCs w:val="20"/>
              </w:rPr>
              <w:t xml:space="preserve"> </w:t>
            </w:r>
            <m:oMath>
              <m:sSub>
                <m:sSubPr>
                  <m:ctrlPr>
                    <w:rPr>
                      <w:rFonts w:ascii="Cambria Math" w:hAnsi="Cambria Math"/>
                    </w:rPr>
                  </m:ctrlPr>
                </m:sSubPr>
                <m:e>
                  <m:r>
                    <w:rPr>
                      <w:rFonts w:ascii="Cambria Math" w:hAnsi="Cambria Math"/>
                    </w:rPr>
                    <m:t>G</m:t>
                  </m:r>
                </m:e>
                <m:sub>
                  <m:r>
                    <w:rPr>
                      <w:rFonts w:ascii="Cambria Math" w:hAnsi="Cambria Math"/>
                    </w:rPr>
                    <m:t>old</m:t>
                  </m:r>
                </m:sub>
              </m:sSub>
            </m:oMath>
          </w:p>
        </w:tc>
        <w:tc>
          <w:tcPr>
            <w:tcW w:w="1684" w:type="dxa"/>
            <w:shd w:val="clear" w:color="auto" w:fill="D9E2F3"/>
            <w:tcMar>
              <w:top w:w="55" w:type="dxa"/>
              <w:left w:w="70" w:type="dxa"/>
              <w:bottom w:w="55" w:type="dxa"/>
              <w:right w:w="70" w:type="dxa"/>
            </w:tcMar>
            <w:vAlign w:val="center"/>
          </w:tcPr>
          <w:p w14:paraId="37802E63"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正</w:t>
            </w:r>
            <w:r>
              <w:rPr>
                <w:rFonts w:ascii="Times New Roman" w:hAnsi="Times New Roman" w:cs="Times New Roman" w:eastAsia="宋体"/>
                <w:b/>
                <w:bCs/>
                <w:color w:val="1F4E79"/>
                <w:sz w:val="20"/>
                <w:szCs w:val="20"/>
              </w:rPr>
              <w:t>/</w:t>
            </w:r>
            <w:proofErr w:type="spellStart"/>
            <w:r>
              <w:rPr>
                <w:rFonts w:ascii="Times New Roman" w:hAnsi="Times New Roman" w:cs="Times New Roman" w:eastAsia="宋体"/>
                <w:b/>
                <w:bCs/>
                <w:color w:val="1F4E79"/>
                <w:sz w:val="20"/>
                <w:szCs w:val="20"/>
              </w:rPr>
              <w:t>负迁移任务</w:t>
            </w:r>
            <w:proofErr w:type="spellEnd"/>
          </w:p>
        </w:tc>
        <w:tc>
          <w:tcPr>
            <w:tcW w:w="1123" w:type="dxa"/>
            <w:shd w:val="clear" w:color="auto" w:fill="D9E2F3"/>
            <w:tcMar>
              <w:top w:w="55" w:type="dxa"/>
              <w:left w:w="70" w:type="dxa"/>
              <w:bottom w:w="55" w:type="dxa"/>
              <w:right w:w="70" w:type="dxa"/>
            </w:tcMar>
            <w:vAlign w:val="center"/>
          </w:tcPr>
          <w:p w14:paraId="4B8067AD"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平均时延</w:t>
            </w:r>
            <w:proofErr w:type="spellEnd"/>
          </w:p>
        </w:tc>
        <w:tc>
          <w:tcPr>
            <w:tcW w:w="1314" w:type="dxa"/>
            <w:shd w:val="clear" w:color="auto" w:fill="D9E2F3"/>
            <w:tcMar>
              <w:top w:w="55" w:type="dxa"/>
              <w:left w:w="70" w:type="dxa"/>
              <w:bottom w:w="55" w:type="dxa"/>
              <w:right w:w="70" w:type="dxa"/>
            </w:tcMar>
            <w:vAlign w:val="center"/>
          </w:tcPr>
          <w:p w14:paraId="18163E47"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backbone</w:t>
            </w:r>
            <w:r>
              <w:rPr>
                <w:rFonts w:ascii="Times New Roman" w:hAnsi="Times New Roman" w:cs="Times New Roman" w:eastAsia="宋体"/>
                <w:b/>
                <w:bCs/>
                <w:color w:val="1F4E79"/>
                <w:sz w:val="20"/>
                <w:szCs w:val="20"/>
              </w:rPr>
              <w:t>更新</w:t>
            </w:r>
            <w:proofErr w:type="spellEnd"/>
          </w:p>
        </w:tc>
      </w:tr>
      <w:tr w:rsidR="006F2927" w14:paraId="45249BB4" w14:textId="77777777">
        <w:trPr>
          <w:cantSplit/>
        </w:trPr>
        <w:tc>
          <w:tcPr>
            <w:tcW w:w="1684" w:type="dxa"/>
            <w:shd w:val="clear" w:color="auto" w:fill="F7F9FC"/>
            <w:tcMar>
              <w:top w:w="55" w:type="dxa"/>
              <w:left w:w="70" w:type="dxa"/>
              <w:bottom w:w="55" w:type="dxa"/>
              <w:right w:w="70" w:type="dxa"/>
            </w:tcMar>
            <w:vAlign w:val="center"/>
          </w:tcPr>
          <w:p w14:paraId="0275FDB2" w14:textId="77777777" w:rsidR="006F2927" w:rsidRDefault="00000000">
            <w:pPr>
              <w:spacing w:after="0" w:line="240" w:lineRule="auto"/>
            </w:pPr>
            <w:r>
              <w:rPr>
                <w:rFonts w:ascii="Times New Roman" w:hAnsi="Times New Roman" w:cs="Times New Roman" w:eastAsia="宋体"/>
                <w:sz w:val="20"/>
                <w:szCs w:val="20"/>
              </w:rPr>
              <w:t>MRIOR-SDA</w:t>
            </w:r>
          </w:p>
        </w:tc>
        <w:tc>
          <w:tcPr>
            <w:tcW w:w="1216" w:type="dxa"/>
            <w:shd w:val="clear" w:color="auto" w:fill="F7F9FC"/>
            <w:tcMar>
              <w:top w:w="55" w:type="dxa"/>
              <w:left w:w="70" w:type="dxa"/>
              <w:bottom w:w="55" w:type="dxa"/>
              <w:right w:w="70" w:type="dxa"/>
            </w:tcMar>
            <w:vAlign w:val="center"/>
          </w:tcPr>
          <w:p w14:paraId="0392561B"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1216" w:type="dxa"/>
            <w:shd w:val="clear" w:color="auto" w:fill="F7F9FC"/>
            <w:tcMar>
              <w:top w:w="55" w:type="dxa"/>
              <w:left w:w="70" w:type="dxa"/>
              <w:bottom w:w="55" w:type="dxa"/>
              <w:right w:w="70" w:type="dxa"/>
            </w:tcMar>
            <w:vAlign w:val="center"/>
          </w:tcPr>
          <w:p w14:paraId="1FFE0562" w14:textId="77777777" w:rsidR="006F2927" w:rsidRDefault="00000000">
            <w:pPr>
              <w:spacing w:after="0" w:line="240" w:lineRule="auto"/>
              <w:jc w:val="center"/>
            </w:pPr>
            <w:r>
              <w:rPr>
                <w:rFonts w:ascii="Times New Roman" w:hAnsi="Times New Roman" w:cs="Times New Roman" w:eastAsia="宋体"/>
                <w:sz w:val="20"/>
                <w:szCs w:val="20"/>
              </w:rPr>
              <w:t>82.58%</w:t>
            </w:r>
          </w:p>
        </w:tc>
        <w:tc>
          <w:tcPr>
            <w:tcW w:w="1123" w:type="dxa"/>
            <w:shd w:val="clear" w:color="auto" w:fill="F7F9FC"/>
            <w:tcMar>
              <w:top w:w="55" w:type="dxa"/>
              <w:left w:w="70" w:type="dxa"/>
              <w:bottom w:w="55" w:type="dxa"/>
              <w:right w:w="70" w:type="dxa"/>
            </w:tcMar>
            <w:vAlign w:val="center"/>
          </w:tcPr>
          <w:p w14:paraId="6F213437" w14:textId="77777777" w:rsidR="006F2927" w:rsidRDefault="00000000">
            <w:pPr>
              <w:spacing w:after="0" w:line="240" w:lineRule="auto"/>
              <w:jc w:val="center"/>
            </w:pPr>
            <w:r>
              <w:rPr>
                <w:rFonts w:ascii="Times New Roman" w:hAnsi="Times New Roman" w:cs="Times New Roman" w:eastAsia="宋体"/>
                <w:sz w:val="20"/>
                <w:szCs w:val="20"/>
              </w:rPr>
              <w:t>+8.98%</w:t>
            </w:r>
          </w:p>
        </w:tc>
        <w:tc>
          <w:tcPr>
            <w:tcW w:w="1684" w:type="dxa"/>
            <w:shd w:val="clear" w:color="auto" w:fill="F7F9FC"/>
            <w:tcMar>
              <w:top w:w="55" w:type="dxa"/>
              <w:left w:w="70" w:type="dxa"/>
              <w:bottom w:w="55" w:type="dxa"/>
              <w:right w:w="70" w:type="dxa"/>
            </w:tcMar>
            <w:vAlign w:val="center"/>
          </w:tcPr>
          <w:p w14:paraId="67DD18B4" w14:textId="77777777" w:rsidR="006F2927" w:rsidRDefault="00000000">
            <w:pPr>
              <w:spacing w:after="0" w:line="240" w:lineRule="auto"/>
              <w:jc w:val="center"/>
            </w:pPr>
            <w:r>
              <w:rPr>
                <w:rFonts w:ascii="Times New Roman" w:hAnsi="Times New Roman" w:cs="Times New Roman" w:eastAsia="宋体"/>
                <w:sz w:val="20"/>
                <w:szCs w:val="20"/>
              </w:rPr>
              <w:t>105/20</w:t>
            </w:r>
          </w:p>
        </w:tc>
        <w:tc>
          <w:tcPr>
            <w:tcW w:w="1123" w:type="dxa"/>
            <w:shd w:val="clear" w:color="auto" w:fill="F7F9FC"/>
            <w:tcMar>
              <w:top w:w="55" w:type="dxa"/>
              <w:left w:w="70" w:type="dxa"/>
              <w:bottom w:w="55" w:type="dxa"/>
              <w:right w:w="70" w:type="dxa"/>
            </w:tcMar>
            <w:vAlign w:val="center"/>
          </w:tcPr>
          <w:p w14:paraId="28099738" w14:textId="77777777" w:rsidR="006F2927" w:rsidRDefault="00000000">
            <w:pPr>
              <w:spacing w:after="0" w:line="240" w:lineRule="auto"/>
              <w:jc w:val="center"/>
            </w:pPr>
            <w:r>
              <w:rPr>
                <w:rFonts w:ascii="Times New Roman" w:hAnsi="Times New Roman" w:cs="Times New Roman" w:eastAsia="宋体"/>
                <w:sz w:val="20"/>
                <w:szCs w:val="20"/>
              </w:rPr>
              <w:t>17.90s</w:t>
            </w:r>
          </w:p>
        </w:tc>
        <w:tc>
          <w:tcPr>
            <w:tcW w:w="1314" w:type="dxa"/>
            <w:shd w:val="clear" w:color="auto" w:fill="F7F9FC"/>
            <w:tcMar>
              <w:top w:w="55" w:type="dxa"/>
              <w:left w:w="70" w:type="dxa"/>
              <w:bottom w:w="55" w:type="dxa"/>
              <w:right w:w="70" w:type="dxa"/>
            </w:tcMar>
            <w:vAlign w:val="center"/>
          </w:tcPr>
          <w:p w14:paraId="12FB136B" w14:textId="77777777" w:rsidR="006F2927" w:rsidRDefault="00000000">
            <w:pPr>
              <w:spacing w:after="0" w:line="240" w:lineRule="auto"/>
              <w:jc w:val="center"/>
            </w:pPr>
            <w:r>
              <w:rPr>
                <w:rFonts w:ascii="Times New Roman" w:hAnsi="Times New Roman" w:cs="Times New Roman" w:eastAsia="宋体"/>
                <w:sz w:val="20"/>
                <w:szCs w:val="20"/>
              </w:rPr>
              <w:t>600</w:t>
            </w:r>
          </w:p>
        </w:tc>
      </w:tr>
      <w:tr w:rsidR="006F2927" w14:paraId="2FD6082B" w14:textId="77777777">
        <w:trPr>
          <w:cantSplit/>
        </w:trPr>
        <w:tc>
          <w:tcPr>
            <w:tcW w:w="1684" w:type="dxa"/>
            <w:shd w:val="clear" w:color="auto" w:fill="FFFFFF"/>
            <w:tcMar>
              <w:top w:w="55" w:type="dxa"/>
              <w:left w:w="70" w:type="dxa"/>
              <w:bottom w:w="55" w:type="dxa"/>
              <w:right w:w="70" w:type="dxa"/>
            </w:tcMar>
            <w:vAlign w:val="center"/>
          </w:tcPr>
          <w:p w14:paraId="28762C32" w14:textId="77777777" w:rsidR="006F2927" w:rsidRDefault="00000000">
            <w:pPr>
              <w:spacing w:after="0" w:line="240" w:lineRule="auto"/>
            </w:pPr>
            <w:r>
              <w:rPr>
                <w:rFonts w:ascii="Times New Roman" w:hAnsi="Times New Roman" w:cs="Times New Roman" w:eastAsia="宋体"/>
                <w:sz w:val="20"/>
                <w:szCs w:val="20"/>
              </w:rPr>
              <w:t>DADDA-SDA</w:t>
            </w:r>
          </w:p>
        </w:tc>
        <w:tc>
          <w:tcPr>
            <w:tcW w:w="1216" w:type="dxa"/>
            <w:shd w:val="clear" w:color="auto" w:fill="FFFFFF"/>
            <w:tcMar>
              <w:top w:w="55" w:type="dxa"/>
              <w:left w:w="70" w:type="dxa"/>
              <w:bottom w:w="55" w:type="dxa"/>
              <w:right w:w="70" w:type="dxa"/>
            </w:tcMar>
            <w:vAlign w:val="center"/>
          </w:tcPr>
          <w:p w14:paraId="588A51E7"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1216" w:type="dxa"/>
            <w:shd w:val="clear" w:color="auto" w:fill="FFFFFF"/>
            <w:tcMar>
              <w:top w:w="55" w:type="dxa"/>
              <w:left w:w="70" w:type="dxa"/>
              <w:bottom w:w="55" w:type="dxa"/>
              <w:right w:w="70" w:type="dxa"/>
            </w:tcMar>
            <w:vAlign w:val="center"/>
          </w:tcPr>
          <w:p w14:paraId="4D74FFA8" w14:textId="77777777" w:rsidR="006F2927" w:rsidRDefault="00000000">
            <w:pPr>
              <w:spacing w:after="0" w:line="240" w:lineRule="auto"/>
              <w:jc w:val="center"/>
            </w:pPr>
            <w:r>
              <w:rPr>
                <w:rFonts w:ascii="Times New Roman" w:hAnsi="Times New Roman" w:cs="Times New Roman" w:eastAsia="宋体"/>
                <w:sz w:val="20"/>
                <w:szCs w:val="20"/>
              </w:rPr>
              <w:t>78.35%</w:t>
            </w:r>
          </w:p>
        </w:tc>
        <w:tc>
          <w:tcPr>
            <w:tcW w:w="1123" w:type="dxa"/>
            <w:shd w:val="clear" w:color="auto" w:fill="FFFFFF"/>
            <w:tcMar>
              <w:top w:w="55" w:type="dxa"/>
              <w:left w:w="70" w:type="dxa"/>
              <w:bottom w:w="55" w:type="dxa"/>
              <w:right w:w="70" w:type="dxa"/>
            </w:tcMar>
            <w:vAlign w:val="center"/>
          </w:tcPr>
          <w:p w14:paraId="1C80A9B9" w14:textId="77777777" w:rsidR="006F2927" w:rsidRDefault="00000000">
            <w:pPr>
              <w:spacing w:after="0" w:line="240" w:lineRule="auto"/>
              <w:jc w:val="center"/>
            </w:pPr>
            <w:r>
              <w:rPr>
                <w:rFonts w:ascii="Times New Roman" w:hAnsi="Times New Roman" w:cs="Times New Roman" w:eastAsia="宋体"/>
                <w:sz w:val="20"/>
                <w:szCs w:val="20"/>
              </w:rPr>
              <w:t>+4.75%</w:t>
            </w:r>
          </w:p>
        </w:tc>
        <w:tc>
          <w:tcPr>
            <w:tcW w:w="1684" w:type="dxa"/>
            <w:shd w:val="clear" w:color="auto" w:fill="FFFFFF"/>
            <w:tcMar>
              <w:top w:w="55" w:type="dxa"/>
              <w:left w:w="70" w:type="dxa"/>
              <w:bottom w:w="55" w:type="dxa"/>
              <w:right w:w="70" w:type="dxa"/>
            </w:tcMar>
            <w:vAlign w:val="center"/>
          </w:tcPr>
          <w:p w14:paraId="0EFBE1F2" w14:textId="77777777" w:rsidR="006F2927" w:rsidRDefault="00000000">
            <w:pPr>
              <w:spacing w:after="0" w:line="240" w:lineRule="auto"/>
              <w:jc w:val="center"/>
            </w:pPr>
            <w:r>
              <w:rPr>
                <w:rFonts w:ascii="Times New Roman" w:hAnsi="Times New Roman" w:cs="Times New Roman" w:eastAsia="宋体"/>
                <w:sz w:val="20"/>
                <w:szCs w:val="20"/>
              </w:rPr>
              <w:t>99/26</w:t>
            </w:r>
          </w:p>
        </w:tc>
        <w:tc>
          <w:tcPr>
            <w:tcW w:w="1123" w:type="dxa"/>
            <w:shd w:val="clear" w:color="auto" w:fill="FFFFFF"/>
            <w:tcMar>
              <w:top w:w="55" w:type="dxa"/>
              <w:left w:w="70" w:type="dxa"/>
              <w:bottom w:w="55" w:type="dxa"/>
              <w:right w:w="70" w:type="dxa"/>
            </w:tcMar>
            <w:vAlign w:val="center"/>
          </w:tcPr>
          <w:p w14:paraId="7017BC2E" w14:textId="77777777" w:rsidR="006F2927" w:rsidRDefault="00000000">
            <w:pPr>
              <w:spacing w:after="0" w:line="240" w:lineRule="auto"/>
              <w:jc w:val="center"/>
            </w:pPr>
            <w:r>
              <w:rPr>
                <w:rFonts w:ascii="Times New Roman" w:hAnsi="Times New Roman" w:cs="Times New Roman" w:eastAsia="宋体"/>
                <w:sz w:val="20"/>
                <w:szCs w:val="20"/>
              </w:rPr>
              <w:t>14.62s</w:t>
            </w:r>
          </w:p>
        </w:tc>
        <w:tc>
          <w:tcPr>
            <w:tcW w:w="1314" w:type="dxa"/>
            <w:shd w:val="clear" w:color="auto" w:fill="FFFFFF"/>
            <w:tcMar>
              <w:top w:w="55" w:type="dxa"/>
              <w:left w:w="70" w:type="dxa"/>
              <w:bottom w:w="55" w:type="dxa"/>
              <w:right w:w="70" w:type="dxa"/>
            </w:tcMar>
            <w:vAlign w:val="center"/>
          </w:tcPr>
          <w:p w14:paraId="599B248D" w14:textId="77777777" w:rsidR="006F2927" w:rsidRDefault="00000000">
            <w:pPr>
              <w:spacing w:after="0" w:line="240" w:lineRule="auto"/>
              <w:jc w:val="center"/>
            </w:pPr>
            <w:r>
              <w:rPr>
                <w:rFonts w:ascii="Times New Roman" w:hAnsi="Times New Roman" w:cs="Times New Roman" w:eastAsia="宋体"/>
                <w:sz w:val="20"/>
                <w:szCs w:val="20"/>
              </w:rPr>
              <w:t>600</w:t>
            </w:r>
          </w:p>
        </w:tc>
      </w:tr>
      <w:tr w:rsidR="006F2927" w14:paraId="0ED9784B" w14:textId="77777777">
        <w:trPr>
          <w:cantSplit/>
        </w:trPr>
        <w:tc>
          <w:tcPr>
            <w:tcW w:w="1684" w:type="dxa"/>
            <w:shd w:val="clear" w:color="auto" w:fill="F7F9FC"/>
            <w:tcMar>
              <w:top w:w="55" w:type="dxa"/>
              <w:left w:w="70" w:type="dxa"/>
              <w:bottom w:w="55" w:type="dxa"/>
              <w:right w:w="70" w:type="dxa"/>
            </w:tcMar>
            <w:vAlign w:val="center"/>
          </w:tcPr>
          <w:p w14:paraId="41043662" w14:textId="77777777" w:rsidR="006F2927" w:rsidRDefault="00000000">
            <w:pPr>
              <w:spacing w:after="0" w:line="240" w:lineRule="auto"/>
            </w:pPr>
            <w:proofErr w:type="spellStart"/>
            <w:r>
              <w:rPr>
                <w:rFonts w:ascii="Times New Roman" w:hAnsi="Times New Roman" w:cs="Times New Roman" w:eastAsia="宋体"/>
                <w:sz w:val="20"/>
                <w:szCs w:val="20"/>
              </w:rPr>
              <w:t>ProtoNet</w:t>
            </w:r>
            <w:proofErr w:type="spellEnd"/>
            <w:r>
              <w:rPr>
                <w:rFonts w:ascii="Times New Roman" w:hAnsi="Times New Roman" w:cs="Times New Roman" w:eastAsia="宋体"/>
                <w:sz w:val="20"/>
                <w:szCs w:val="20"/>
              </w:rPr>
              <w:t xml:space="preserve"> CDA</w:t>
            </w:r>
          </w:p>
        </w:tc>
        <w:tc>
          <w:tcPr>
            <w:tcW w:w="1216" w:type="dxa"/>
            <w:shd w:val="clear" w:color="auto" w:fill="F7F9FC"/>
            <w:tcMar>
              <w:top w:w="55" w:type="dxa"/>
              <w:left w:w="70" w:type="dxa"/>
              <w:bottom w:w="55" w:type="dxa"/>
              <w:right w:w="70" w:type="dxa"/>
            </w:tcMar>
            <w:vAlign w:val="center"/>
          </w:tcPr>
          <w:p w14:paraId="59A7227E"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1216" w:type="dxa"/>
            <w:shd w:val="clear" w:color="auto" w:fill="F7F9FC"/>
            <w:tcMar>
              <w:top w:w="55" w:type="dxa"/>
              <w:left w:w="70" w:type="dxa"/>
              <w:bottom w:w="55" w:type="dxa"/>
              <w:right w:w="70" w:type="dxa"/>
            </w:tcMar>
            <w:vAlign w:val="center"/>
          </w:tcPr>
          <w:p w14:paraId="7BE33441" w14:textId="77777777" w:rsidR="006F2927" w:rsidRDefault="00000000">
            <w:pPr>
              <w:spacing w:after="0" w:line="240" w:lineRule="auto"/>
              <w:jc w:val="center"/>
            </w:pPr>
            <w:r>
              <w:rPr>
                <w:rFonts w:ascii="Times New Roman" w:hAnsi="Times New Roman" w:cs="Times New Roman" w:eastAsia="宋体"/>
                <w:sz w:val="20"/>
                <w:szCs w:val="20"/>
              </w:rPr>
              <w:t>66.85%</w:t>
            </w:r>
          </w:p>
        </w:tc>
        <w:tc>
          <w:tcPr>
            <w:tcW w:w="1123" w:type="dxa"/>
            <w:shd w:val="clear" w:color="auto" w:fill="F7F9FC"/>
            <w:tcMar>
              <w:top w:w="55" w:type="dxa"/>
              <w:left w:w="70" w:type="dxa"/>
              <w:bottom w:w="55" w:type="dxa"/>
              <w:right w:w="70" w:type="dxa"/>
            </w:tcMar>
            <w:vAlign w:val="center"/>
          </w:tcPr>
          <w:p w14:paraId="5658A4D0" w14:textId="77777777" w:rsidR="006F2927" w:rsidRDefault="00000000">
            <w:pPr>
              <w:spacing w:after="0" w:line="240" w:lineRule="auto"/>
              <w:jc w:val="center"/>
            </w:pPr>
            <w:r>
              <w:rPr>
                <w:rFonts w:ascii="Times New Roman" w:hAnsi="Times New Roman" w:cs="Times New Roman" w:eastAsia="宋体"/>
                <w:sz w:val="20"/>
                <w:szCs w:val="20"/>
              </w:rPr>
              <w:t>−6.75%</w:t>
            </w:r>
          </w:p>
        </w:tc>
        <w:tc>
          <w:tcPr>
            <w:tcW w:w="1684" w:type="dxa"/>
            <w:shd w:val="clear" w:color="auto" w:fill="F7F9FC"/>
            <w:tcMar>
              <w:top w:w="55" w:type="dxa"/>
              <w:left w:w="70" w:type="dxa"/>
              <w:bottom w:w="55" w:type="dxa"/>
              <w:right w:w="70" w:type="dxa"/>
            </w:tcMar>
            <w:vAlign w:val="center"/>
          </w:tcPr>
          <w:p w14:paraId="21B79B80" w14:textId="77777777" w:rsidR="006F2927" w:rsidRDefault="00000000">
            <w:pPr>
              <w:spacing w:after="0" w:line="240" w:lineRule="auto"/>
              <w:jc w:val="center"/>
            </w:pPr>
            <w:r>
              <w:rPr>
                <w:rFonts w:ascii="Times New Roman" w:hAnsi="Times New Roman" w:cs="Times New Roman" w:eastAsia="宋体"/>
                <w:sz w:val="20"/>
                <w:szCs w:val="20"/>
              </w:rPr>
              <w:t>10/115</w:t>
            </w:r>
          </w:p>
        </w:tc>
        <w:tc>
          <w:tcPr>
            <w:tcW w:w="1123" w:type="dxa"/>
            <w:shd w:val="clear" w:color="auto" w:fill="F7F9FC"/>
            <w:tcMar>
              <w:top w:w="55" w:type="dxa"/>
              <w:left w:w="70" w:type="dxa"/>
              <w:bottom w:w="55" w:type="dxa"/>
              <w:right w:w="70" w:type="dxa"/>
            </w:tcMar>
            <w:vAlign w:val="center"/>
          </w:tcPr>
          <w:p w14:paraId="1BD55279" w14:textId="77777777" w:rsidR="006F2927" w:rsidRDefault="00000000">
            <w:pPr>
              <w:spacing w:after="0" w:line="240" w:lineRule="auto"/>
              <w:jc w:val="center"/>
            </w:pPr>
            <w:r>
              <w:rPr>
                <w:rFonts w:ascii="Times New Roman" w:hAnsi="Times New Roman" w:cs="Times New Roman" w:eastAsia="宋体"/>
                <w:sz w:val="20"/>
                <w:szCs w:val="20"/>
              </w:rPr>
              <w:t>0.046s</w:t>
            </w:r>
          </w:p>
        </w:tc>
        <w:tc>
          <w:tcPr>
            <w:tcW w:w="1314" w:type="dxa"/>
            <w:shd w:val="clear" w:color="auto" w:fill="F7F9FC"/>
            <w:tcMar>
              <w:top w:w="55" w:type="dxa"/>
              <w:left w:w="70" w:type="dxa"/>
              <w:bottom w:w="55" w:type="dxa"/>
              <w:right w:w="70" w:type="dxa"/>
            </w:tcMar>
            <w:vAlign w:val="center"/>
          </w:tcPr>
          <w:p w14:paraId="61C99EAF" w14:textId="77777777" w:rsidR="006F2927" w:rsidRDefault="00000000">
            <w:pPr>
              <w:spacing w:after="0" w:line="240" w:lineRule="auto"/>
              <w:jc w:val="center"/>
            </w:pPr>
            <w:r>
              <w:rPr>
                <w:rFonts w:ascii="Times New Roman" w:hAnsi="Times New Roman" w:cs="Times New Roman" w:eastAsia="宋体"/>
                <w:sz w:val="20"/>
                <w:szCs w:val="20"/>
              </w:rPr>
              <w:t>0</w:t>
            </w:r>
          </w:p>
        </w:tc>
      </w:tr>
    </w:tbl>
    <w:p w14:paraId="47E88B1F" w14:textId="77777777" w:rsidR="006F2927" w:rsidRDefault="00000000">
      <w:pPr>
        <w:pStyle w:val="a8"/>
      </w:pPr>
      <w:r>
        <w:rPr>
          <w:rFonts w:ascii="Times New Roman" w:hAnsi="Times New Roman" w:cs="Times New Roman" w:eastAsia="宋体"/>
        </w:rPr>
        <w:t>MRIOR-SDA</w:t>
      </w:r>
      <w:r>
        <w:rPr>
          <w:rFonts w:ascii="Times New Roman" w:hAnsi="Times New Roman" w:cs="Times New Roman" w:eastAsia="宋体"/>
        </w:rPr>
        <w:t>的适应后</w:t>
      </w:r>
      <w:r>
        <w:rPr>
          <w:rFonts w:ascii="Times New Roman" w:hAnsi="Times New Roman" w:cs="Times New Roman" w:eastAsia="宋体"/>
        </w:rPr>
        <w:t>old_acc</w:t>
      </w:r>
      <w:r>
        <w:rPr>
          <w:rFonts w:ascii="Times New Roman" w:hAnsi="Times New Roman" w:cs="Times New Roman" w:eastAsia="宋体"/>
        </w:rPr>
        <w:t>最高，平均收益为</w:t>
      </w:r>
      <w:r>
        <w:rPr>
          <w:rFonts w:ascii="Times New Roman" w:hAnsi="Times New Roman" w:cs="Times New Roman" w:eastAsia="宋体"/>
        </w:rPr>
        <w:t>+8.98</w:t>
      </w:r>
      <w:r>
        <w:rPr>
          <w:rFonts w:ascii="Times New Roman" w:hAnsi="Times New Roman" w:cs="Times New Roman" w:eastAsia="宋体"/>
        </w:rPr>
        <w:t>个百分点；</w:t>
      </w:r>
      <w:r>
        <w:rPr>
          <w:rFonts w:ascii="Times New Roman" w:hAnsi="Times New Roman" w:cs="Times New Roman" w:eastAsia="宋体"/>
        </w:rPr>
        <w:t>DADDA-SDA</w:t>
      </w:r>
      <w:r>
        <w:rPr>
          <w:rFonts w:ascii="Times New Roman" w:hAnsi="Times New Roman" w:cs="Times New Roman" w:eastAsia="宋体"/>
        </w:rPr>
        <w:t>平均收益为</w:t>
      </w:r>
      <w:r>
        <w:rPr>
          <w:rFonts w:ascii="Times New Roman" w:hAnsi="Times New Roman" w:cs="Times New Roman" w:eastAsia="宋体"/>
        </w:rPr>
        <w:t>+4.75</w:t>
      </w:r>
      <w:r>
        <w:rPr>
          <w:rFonts w:ascii="Times New Roman" w:hAnsi="Times New Roman" w:cs="Times New Roman" w:eastAsia="宋体"/>
        </w:rPr>
        <w:t>个百分点；</w:t>
      </w:r>
      <w:r>
        <w:rPr>
          <w:rFonts w:ascii="Times New Roman" w:hAnsi="Times New Roman" w:cs="Times New Roman" w:eastAsia="宋体"/>
        </w:rPr>
        <w:t>ProtoNet CDA</w:t>
      </w:r>
      <w:r>
        <w:rPr>
          <w:rFonts w:ascii="Times New Roman" w:hAnsi="Times New Roman" w:cs="Times New Roman" w:eastAsia="宋体"/>
        </w:rPr>
        <w:t>平均下降</w:t>
      </w:r>
      <w:proofErr w:type="gramStart"/>
      <w:r>
        <w:rPr>
          <w:rFonts w:ascii="Times New Roman" w:hAnsi="Times New Roman" w:cs="Times New Roman" w:eastAsia="宋体"/>
        </w:rPr>
        <w:t>6.75</w:t>
      </w:r>
      <w:r>
        <w:rPr>
          <w:rFonts w:ascii="Times New Roman" w:hAnsi="Times New Roman" w:cs="Times New Roman" w:eastAsia="宋体"/>
        </w:rPr>
        <w:t>个百分点。这说明</w:t>
      </w:r>
      <w:r>
        <w:rPr>
          <w:rFonts w:ascii="Times New Roman" w:hAnsi="Times New Roman" w:cs="Times New Roman" w:eastAsia="宋体"/>
        </w:rPr>
        <w:t>target</w:t>
      </w:r>
      <w:proofErr w:type="gramEnd"/>
      <w:r>
        <w:rPr>
          <w:rFonts w:ascii="Times New Roman" w:hAnsi="Times New Roman" w:cs="Times New Roman" w:eastAsia="宋体"/>
        </w:rPr>
        <w:t xml:space="preserve">-old </w:t>
      </w:r>
      <w:proofErr w:type="spellStart"/>
      <w:r>
        <w:rPr>
          <w:rFonts w:ascii="Times New Roman" w:hAnsi="Times New Roman" w:cs="Times New Roman" w:eastAsia="宋体"/>
        </w:rPr>
        <w:t>support</w:t>
      </w:r>
      <w:r>
        <w:rPr>
          <w:rFonts w:ascii="Times New Roman" w:hAnsi="Times New Roman" w:cs="Times New Roman" w:eastAsia="宋体"/>
        </w:rPr>
        <w:t>含有可利用的域校准信息，但固定</w:t>
      </w:r>
      <w:r>
        <w:rPr>
          <w:rFonts w:ascii="Times New Roman" w:hAnsi="Times New Roman" w:cs="Times New Roman" w:eastAsia="宋体"/>
        </w:rPr>
        <w:t>embedding</w:t>
      </w:r>
      <w:r>
        <w:rPr>
          <w:rFonts w:ascii="Times New Roman" w:hAnsi="Times New Roman" w:cs="Times New Roman" w:eastAsia="宋体"/>
        </w:rPr>
        <w:t>上的单</w:t>
      </w:r>
      <w:r>
        <w:rPr>
          <w:rFonts w:ascii="Times New Roman" w:hAnsi="Times New Roman" w:cs="Times New Roman" w:eastAsia="宋体"/>
        </w:rPr>
        <w:t>prototype</w:t>
      </w:r>
      <w:r>
        <w:rPr>
          <w:rFonts w:ascii="Times New Roman" w:hAnsi="Times New Roman" w:cs="Times New Roman" w:eastAsia="宋体"/>
        </w:rPr>
        <w:t>不足以修正系统性跨接收机偏移</w:t>
      </w:r>
      <w:proofErr w:type="spellEnd"/>
      <w:r>
        <w:rPr>
          <w:rFonts w:ascii="Times New Roman" w:hAnsi="Times New Roman" w:cs="Times New Roman" w:eastAsia="宋体"/>
        </w:rPr>
        <w:t>。</w:t>
      </w:r>
    </w:p>
    <w:p w14:paraId="3F2DEEBE" w14:textId="77777777" w:rsidR="006F2927" w:rsidRDefault="00000000">
      <w:pPr>
        <w:pStyle w:val="31"/>
      </w:pPr>
      <w:r>
        <w:rPr>
          <w:rFonts w:ascii="Times New Roman" w:hAnsi="Times New Roman" w:cs="Times New Roman" w:eastAsia="宋体"/>
        </w:rPr>
        <w:t>3.6.2</w:t>
      </w:r>
      <w:r>
        <w:rPr>
          <w:rFonts w:ascii="Times New Roman" w:hAnsi="Times New Roman" w:cs="Times New Roman" w:eastAsia="宋体"/>
        </w:rPr>
        <w:t>不同</w:t>
      </w:r>
      <w:r>
        <w:rPr>
          <w:rFonts w:ascii="Times New Roman" w:hAnsi="Times New Roman" w:cs="Times New Roman" w:eastAsia="宋体"/>
        </w:rPr>
        <w:t>K-shot</w:t>
      </w:r>
      <w:r>
        <w:rPr>
          <w:rFonts w:ascii="Times New Roman" w:hAnsi="Times New Roman" w:cs="Times New Roman" w:eastAsia="宋体"/>
        </w:rPr>
        <w:t>下的结果</w:t>
      </w:r>
    </w:p>
    <w:tbl>
      <w:tblPr>
        <w:tblStyle w:val="af4"/>
        <w:tblW w:w="0" w:type="auto"/>
        <w:tblLook w:val="04A0" w:firstRow="1" w:lastRow="0" w:firstColumn="1" w:lastColumn="0" w:noHBand="0" w:noVBand="1"/>
      </w:tblPr>
      <w:tblGrid>
        <w:gridCol w:w="936"/>
        <w:gridCol w:w="2106"/>
        <w:gridCol w:w="2106"/>
        <w:gridCol w:w="2059"/>
        <w:gridCol w:w="2153"/>
      </w:tblGrid>
      <w:tr w:rsidR="006F2927" w14:paraId="61AA191F" w14:textId="77777777">
        <w:trPr>
          <w:cantSplit/>
          <w:tblHeader/>
        </w:trPr>
        <w:tc>
          <w:tcPr>
            <w:tcW w:w="936" w:type="dxa"/>
            <w:shd w:val="clear" w:color="auto" w:fill="D9E2F3"/>
            <w:tcMar>
              <w:top w:w="55" w:type="dxa"/>
              <w:left w:w="70" w:type="dxa"/>
              <w:bottom w:w="55" w:type="dxa"/>
              <w:right w:w="70" w:type="dxa"/>
            </w:tcMar>
            <w:vAlign w:val="center"/>
          </w:tcPr>
          <w:p w14:paraId="602CB7A1"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K</w:t>
            </w:r>
          </w:p>
        </w:tc>
        <w:tc>
          <w:tcPr>
            <w:tcW w:w="2106" w:type="dxa"/>
            <w:shd w:val="clear" w:color="auto" w:fill="D9E2F3"/>
            <w:tcMar>
              <w:top w:w="55" w:type="dxa"/>
              <w:left w:w="70" w:type="dxa"/>
              <w:bottom w:w="55" w:type="dxa"/>
              <w:right w:w="70" w:type="dxa"/>
            </w:tcMar>
            <w:vAlign w:val="center"/>
          </w:tcPr>
          <w:p w14:paraId="2E8D75B4"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直接</w:t>
            </w:r>
            <w:r>
              <w:rPr>
                <w:rFonts w:ascii="Times New Roman" w:hAnsi="Times New Roman" w:cs="Times New Roman" w:eastAsia="宋体"/>
                <w:b/>
                <w:bCs/>
                <w:color w:val="1F4E79"/>
                <w:sz w:val="20"/>
                <w:szCs w:val="20"/>
              </w:rPr>
              <w:t>Phase1</w:t>
            </w:r>
            <w:r>
              <w:rPr>
                <w:rFonts w:ascii="Times New Roman" w:hAnsi="Times New Roman" w:cs="Times New Roman" w:eastAsia="宋体"/>
                <w:b/>
                <w:bCs/>
                <w:color w:val="1F4E79"/>
                <w:sz w:val="20"/>
                <w:szCs w:val="20"/>
              </w:rPr>
              <w:t>域泛化基座</w:t>
            </w:r>
          </w:p>
        </w:tc>
        <w:tc>
          <w:tcPr>
            <w:tcW w:w="2106" w:type="dxa"/>
            <w:shd w:val="clear" w:color="auto" w:fill="D9E2F3"/>
            <w:tcMar>
              <w:top w:w="55" w:type="dxa"/>
              <w:left w:w="70" w:type="dxa"/>
              <w:bottom w:w="55" w:type="dxa"/>
              <w:right w:w="70" w:type="dxa"/>
            </w:tcMar>
            <w:vAlign w:val="center"/>
          </w:tcPr>
          <w:p w14:paraId="03E9488B"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MRIOR-SDA</w:t>
            </w:r>
          </w:p>
        </w:tc>
        <w:tc>
          <w:tcPr>
            <w:tcW w:w="2059" w:type="dxa"/>
            <w:shd w:val="clear" w:color="auto" w:fill="D9E2F3"/>
            <w:tcMar>
              <w:top w:w="55" w:type="dxa"/>
              <w:left w:w="70" w:type="dxa"/>
              <w:bottom w:w="55" w:type="dxa"/>
              <w:right w:w="70" w:type="dxa"/>
            </w:tcMar>
            <w:vAlign w:val="center"/>
          </w:tcPr>
          <w:p w14:paraId="2790C148"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DADDA-SDA</w:t>
            </w:r>
          </w:p>
        </w:tc>
        <w:tc>
          <w:tcPr>
            <w:tcW w:w="2153" w:type="dxa"/>
            <w:shd w:val="clear" w:color="auto" w:fill="D9E2F3"/>
            <w:tcMar>
              <w:top w:w="55" w:type="dxa"/>
              <w:left w:w="70" w:type="dxa"/>
              <w:bottom w:w="55" w:type="dxa"/>
              <w:right w:w="70" w:type="dxa"/>
            </w:tcMar>
            <w:vAlign w:val="center"/>
          </w:tcPr>
          <w:p w14:paraId="7753B740"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ProtoNet</w:t>
            </w:r>
            <w:proofErr w:type="spellEnd"/>
            <w:r>
              <w:rPr>
                <w:rFonts w:ascii="Times New Roman" w:hAnsi="Times New Roman" w:cs="Times New Roman" w:eastAsia="宋体"/>
                <w:b/>
                <w:bCs/>
                <w:color w:val="1F4E79"/>
                <w:sz w:val="20"/>
                <w:szCs w:val="20"/>
              </w:rPr>
              <w:t xml:space="preserve"> CDA</w:t>
            </w:r>
          </w:p>
        </w:tc>
      </w:tr>
      <w:tr w:rsidR="006F2927" w14:paraId="232E4D37" w14:textId="77777777">
        <w:trPr>
          <w:cantSplit/>
        </w:trPr>
        <w:tc>
          <w:tcPr>
            <w:tcW w:w="936" w:type="dxa"/>
            <w:shd w:val="clear" w:color="auto" w:fill="F7F9FC"/>
            <w:tcMar>
              <w:top w:w="55" w:type="dxa"/>
              <w:left w:w="70" w:type="dxa"/>
              <w:bottom w:w="55" w:type="dxa"/>
              <w:right w:w="70" w:type="dxa"/>
            </w:tcMar>
            <w:vAlign w:val="center"/>
          </w:tcPr>
          <w:p w14:paraId="5592924D" w14:textId="77777777" w:rsidR="006F2927" w:rsidRDefault="00000000">
            <w:pPr>
              <w:spacing w:after="0" w:line="240" w:lineRule="auto"/>
              <w:jc w:val="center"/>
            </w:pPr>
            <w:r>
              <w:rPr>
                <w:rFonts w:ascii="Times New Roman" w:hAnsi="Times New Roman" w:cs="Times New Roman" w:eastAsia="宋体"/>
                <w:sz w:val="20"/>
                <w:szCs w:val="20"/>
              </w:rPr>
              <w:t>1</w:t>
            </w:r>
          </w:p>
        </w:tc>
        <w:tc>
          <w:tcPr>
            <w:tcW w:w="2106" w:type="dxa"/>
            <w:shd w:val="clear" w:color="auto" w:fill="F7F9FC"/>
            <w:tcMar>
              <w:top w:w="55" w:type="dxa"/>
              <w:left w:w="70" w:type="dxa"/>
              <w:bottom w:w="55" w:type="dxa"/>
              <w:right w:w="70" w:type="dxa"/>
            </w:tcMar>
            <w:vAlign w:val="center"/>
          </w:tcPr>
          <w:p w14:paraId="73037E38"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7F9FC"/>
            <w:tcMar>
              <w:top w:w="55" w:type="dxa"/>
              <w:left w:w="70" w:type="dxa"/>
              <w:bottom w:w="55" w:type="dxa"/>
              <w:right w:w="70" w:type="dxa"/>
            </w:tcMar>
            <w:vAlign w:val="center"/>
          </w:tcPr>
          <w:p w14:paraId="680E19E9" w14:textId="77777777" w:rsidR="006F2927" w:rsidRDefault="00000000">
            <w:pPr>
              <w:spacing w:after="0" w:line="240" w:lineRule="auto"/>
              <w:jc w:val="center"/>
            </w:pPr>
            <w:r>
              <w:rPr>
                <w:rFonts w:ascii="Times New Roman" w:hAnsi="Times New Roman" w:cs="Times New Roman" w:eastAsia="宋体"/>
                <w:sz w:val="20"/>
                <w:szCs w:val="20"/>
              </w:rPr>
              <w:t>77.22%</w:t>
            </w:r>
          </w:p>
        </w:tc>
        <w:tc>
          <w:tcPr>
            <w:tcW w:w="2059" w:type="dxa"/>
            <w:shd w:val="clear" w:color="auto" w:fill="F7F9FC"/>
            <w:tcMar>
              <w:top w:w="55" w:type="dxa"/>
              <w:left w:w="70" w:type="dxa"/>
              <w:bottom w:w="55" w:type="dxa"/>
              <w:right w:w="70" w:type="dxa"/>
            </w:tcMar>
            <w:vAlign w:val="center"/>
          </w:tcPr>
          <w:p w14:paraId="0004EB52" w14:textId="77777777" w:rsidR="006F2927" w:rsidRDefault="00000000">
            <w:pPr>
              <w:spacing w:after="0" w:line="240" w:lineRule="auto"/>
              <w:jc w:val="center"/>
            </w:pPr>
            <w:r>
              <w:rPr>
                <w:rFonts w:ascii="Times New Roman" w:hAnsi="Times New Roman" w:cs="Times New Roman" w:eastAsia="宋体"/>
                <w:sz w:val="20"/>
                <w:szCs w:val="20"/>
              </w:rPr>
              <w:t>74.94%</w:t>
            </w:r>
          </w:p>
        </w:tc>
        <w:tc>
          <w:tcPr>
            <w:tcW w:w="2153" w:type="dxa"/>
            <w:shd w:val="clear" w:color="auto" w:fill="F7F9FC"/>
            <w:tcMar>
              <w:top w:w="55" w:type="dxa"/>
              <w:left w:w="70" w:type="dxa"/>
              <w:bottom w:w="55" w:type="dxa"/>
              <w:right w:w="70" w:type="dxa"/>
            </w:tcMar>
            <w:vAlign w:val="center"/>
          </w:tcPr>
          <w:p w14:paraId="57C45CF0" w14:textId="77777777" w:rsidR="006F2927" w:rsidRDefault="00000000">
            <w:pPr>
              <w:spacing w:after="0" w:line="240" w:lineRule="auto"/>
              <w:jc w:val="center"/>
            </w:pPr>
            <w:r>
              <w:rPr>
                <w:rFonts w:ascii="Times New Roman" w:hAnsi="Times New Roman" w:cs="Times New Roman" w:eastAsia="宋体"/>
                <w:sz w:val="20"/>
                <w:szCs w:val="20"/>
              </w:rPr>
              <w:t>58.67%</w:t>
            </w:r>
          </w:p>
        </w:tc>
      </w:tr>
      <w:tr w:rsidR="006F2927" w14:paraId="20F828FC" w14:textId="77777777">
        <w:trPr>
          <w:cantSplit/>
        </w:trPr>
        <w:tc>
          <w:tcPr>
            <w:tcW w:w="936" w:type="dxa"/>
            <w:shd w:val="clear" w:color="auto" w:fill="FFFFFF"/>
            <w:tcMar>
              <w:top w:w="55" w:type="dxa"/>
              <w:left w:w="70" w:type="dxa"/>
              <w:bottom w:w="55" w:type="dxa"/>
              <w:right w:w="70" w:type="dxa"/>
            </w:tcMar>
            <w:vAlign w:val="center"/>
          </w:tcPr>
          <w:p w14:paraId="4254F924" w14:textId="77777777" w:rsidR="006F2927" w:rsidRDefault="00000000">
            <w:pPr>
              <w:spacing w:after="0" w:line="240" w:lineRule="auto"/>
              <w:jc w:val="center"/>
            </w:pPr>
            <w:r>
              <w:rPr>
                <w:rFonts w:ascii="Times New Roman" w:hAnsi="Times New Roman" w:cs="Times New Roman" w:eastAsia="宋体"/>
                <w:sz w:val="20"/>
                <w:szCs w:val="20"/>
              </w:rPr>
              <w:t>2</w:t>
            </w:r>
          </w:p>
        </w:tc>
        <w:tc>
          <w:tcPr>
            <w:tcW w:w="2106" w:type="dxa"/>
            <w:shd w:val="clear" w:color="auto" w:fill="FFFFFF"/>
            <w:tcMar>
              <w:top w:w="55" w:type="dxa"/>
              <w:left w:w="70" w:type="dxa"/>
              <w:bottom w:w="55" w:type="dxa"/>
              <w:right w:w="70" w:type="dxa"/>
            </w:tcMar>
            <w:vAlign w:val="center"/>
          </w:tcPr>
          <w:p w14:paraId="50E6C2D4"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FFFFF"/>
            <w:tcMar>
              <w:top w:w="55" w:type="dxa"/>
              <w:left w:w="70" w:type="dxa"/>
              <w:bottom w:w="55" w:type="dxa"/>
              <w:right w:w="70" w:type="dxa"/>
            </w:tcMar>
            <w:vAlign w:val="center"/>
          </w:tcPr>
          <w:p w14:paraId="3FCD164F" w14:textId="77777777" w:rsidR="006F2927" w:rsidRDefault="00000000">
            <w:pPr>
              <w:spacing w:after="0" w:line="240" w:lineRule="auto"/>
              <w:jc w:val="center"/>
            </w:pPr>
            <w:r>
              <w:rPr>
                <w:rFonts w:ascii="Times New Roman" w:hAnsi="Times New Roman" w:cs="Times New Roman" w:eastAsia="宋体"/>
                <w:sz w:val="20"/>
                <w:szCs w:val="20"/>
              </w:rPr>
              <w:t>79.51%</w:t>
            </w:r>
          </w:p>
        </w:tc>
        <w:tc>
          <w:tcPr>
            <w:tcW w:w="2059" w:type="dxa"/>
            <w:shd w:val="clear" w:color="auto" w:fill="FFFFFF"/>
            <w:tcMar>
              <w:top w:w="55" w:type="dxa"/>
              <w:left w:w="70" w:type="dxa"/>
              <w:bottom w:w="55" w:type="dxa"/>
              <w:right w:w="70" w:type="dxa"/>
            </w:tcMar>
            <w:vAlign w:val="center"/>
          </w:tcPr>
          <w:p w14:paraId="39DD9FA1" w14:textId="77777777" w:rsidR="006F2927" w:rsidRDefault="00000000">
            <w:pPr>
              <w:spacing w:after="0" w:line="240" w:lineRule="auto"/>
              <w:jc w:val="center"/>
            </w:pPr>
            <w:r>
              <w:rPr>
                <w:rFonts w:ascii="Times New Roman" w:hAnsi="Times New Roman" w:cs="Times New Roman" w:eastAsia="宋体"/>
                <w:sz w:val="20"/>
                <w:szCs w:val="20"/>
              </w:rPr>
              <w:t>76.14%</w:t>
            </w:r>
          </w:p>
        </w:tc>
        <w:tc>
          <w:tcPr>
            <w:tcW w:w="2153" w:type="dxa"/>
            <w:shd w:val="clear" w:color="auto" w:fill="FFFFFF"/>
            <w:tcMar>
              <w:top w:w="55" w:type="dxa"/>
              <w:left w:w="70" w:type="dxa"/>
              <w:bottom w:w="55" w:type="dxa"/>
              <w:right w:w="70" w:type="dxa"/>
            </w:tcMar>
            <w:vAlign w:val="center"/>
          </w:tcPr>
          <w:p w14:paraId="0641AF8B" w14:textId="77777777" w:rsidR="006F2927" w:rsidRDefault="00000000">
            <w:pPr>
              <w:spacing w:after="0" w:line="240" w:lineRule="auto"/>
              <w:jc w:val="center"/>
            </w:pPr>
            <w:r>
              <w:rPr>
                <w:rFonts w:ascii="Times New Roman" w:hAnsi="Times New Roman" w:cs="Times New Roman" w:eastAsia="宋体"/>
                <w:sz w:val="20"/>
                <w:szCs w:val="20"/>
              </w:rPr>
              <w:t>64.70%</w:t>
            </w:r>
          </w:p>
        </w:tc>
      </w:tr>
      <w:tr w:rsidR="006F2927" w14:paraId="3FC3C156" w14:textId="77777777">
        <w:trPr>
          <w:cantSplit/>
        </w:trPr>
        <w:tc>
          <w:tcPr>
            <w:tcW w:w="936" w:type="dxa"/>
            <w:shd w:val="clear" w:color="auto" w:fill="F7F9FC"/>
            <w:tcMar>
              <w:top w:w="55" w:type="dxa"/>
              <w:left w:w="70" w:type="dxa"/>
              <w:bottom w:w="55" w:type="dxa"/>
              <w:right w:w="70" w:type="dxa"/>
            </w:tcMar>
            <w:vAlign w:val="center"/>
          </w:tcPr>
          <w:p w14:paraId="6B491BF1" w14:textId="77777777" w:rsidR="006F2927" w:rsidRDefault="00000000">
            <w:pPr>
              <w:spacing w:after="0" w:line="240" w:lineRule="auto"/>
              <w:jc w:val="center"/>
            </w:pPr>
            <w:r>
              <w:rPr>
                <w:rFonts w:ascii="Times New Roman" w:hAnsi="Times New Roman" w:cs="Times New Roman" w:eastAsia="宋体"/>
                <w:sz w:val="20"/>
                <w:szCs w:val="20"/>
              </w:rPr>
              <w:t>5</w:t>
            </w:r>
          </w:p>
        </w:tc>
        <w:tc>
          <w:tcPr>
            <w:tcW w:w="2106" w:type="dxa"/>
            <w:shd w:val="clear" w:color="auto" w:fill="F7F9FC"/>
            <w:tcMar>
              <w:top w:w="55" w:type="dxa"/>
              <w:left w:w="70" w:type="dxa"/>
              <w:bottom w:w="55" w:type="dxa"/>
              <w:right w:w="70" w:type="dxa"/>
            </w:tcMar>
            <w:vAlign w:val="center"/>
          </w:tcPr>
          <w:p w14:paraId="6EC1E8EE"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7F9FC"/>
            <w:tcMar>
              <w:top w:w="55" w:type="dxa"/>
              <w:left w:w="70" w:type="dxa"/>
              <w:bottom w:w="55" w:type="dxa"/>
              <w:right w:w="70" w:type="dxa"/>
            </w:tcMar>
            <w:vAlign w:val="center"/>
          </w:tcPr>
          <w:p w14:paraId="2011E062" w14:textId="77777777" w:rsidR="006F2927" w:rsidRDefault="00000000">
            <w:pPr>
              <w:spacing w:after="0" w:line="240" w:lineRule="auto"/>
              <w:jc w:val="center"/>
            </w:pPr>
            <w:r>
              <w:rPr>
                <w:rFonts w:ascii="Times New Roman" w:hAnsi="Times New Roman" w:cs="Times New Roman" w:eastAsia="宋体"/>
                <w:sz w:val="20"/>
                <w:szCs w:val="20"/>
              </w:rPr>
              <w:t>82.59%</w:t>
            </w:r>
          </w:p>
        </w:tc>
        <w:tc>
          <w:tcPr>
            <w:tcW w:w="2059" w:type="dxa"/>
            <w:shd w:val="clear" w:color="auto" w:fill="F7F9FC"/>
            <w:tcMar>
              <w:top w:w="55" w:type="dxa"/>
              <w:left w:w="70" w:type="dxa"/>
              <w:bottom w:w="55" w:type="dxa"/>
              <w:right w:w="70" w:type="dxa"/>
            </w:tcMar>
            <w:vAlign w:val="center"/>
          </w:tcPr>
          <w:p w14:paraId="68D9D50F" w14:textId="77777777" w:rsidR="006F2927" w:rsidRDefault="00000000">
            <w:pPr>
              <w:spacing w:after="0" w:line="240" w:lineRule="auto"/>
              <w:jc w:val="center"/>
            </w:pPr>
            <w:r>
              <w:rPr>
                <w:rFonts w:ascii="Times New Roman" w:hAnsi="Times New Roman" w:cs="Times New Roman" w:eastAsia="宋体"/>
                <w:sz w:val="20"/>
                <w:szCs w:val="20"/>
              </w:rPr>
              <w:t>78.19%</w:t>
            </w:r>
          </w:p>
        </w:tc>
        <w:tc>
          <w:tcPr>
            <w:tcW w:w="2153" w:type="dxa"/>
            <w:shd w:val="clear" w:color="auto" w:fill="F7F9FC"/>
            <w:tcMar>
              <w:top w:w="55" w:type="dxa"/>
              <w:left w:w="70" w:type="dxa"/>
              <w:bottom w:w="55" w:type="dxa"/>
              <w:right w:w="70" w:type="dxa"/>
            </w:tcMar>
            <w:vAlign w:val="center"/>
          </w:tcPr>
          <w:p w14:paraId="07CF88E7" w14:textId="77777777" w:rsidR="006F2927" w:rsidRDefault="00000000">
            <w:pPr>
              <w:spacing w:after="0" w:line="240" w:lineRule="auto"/>
              <w:jc w:val="center"/>
            </w:pPr>
            <w:r>
              <w:rPr>
                <w:rFonts w:ascii="Times New Roman" w:hAnsi="Times New Roman" w:cs="Times New Roman" w:eastAsia="宋体"/>
                <w:sz w:val="20"/>
                <w:szCs w:val="20"/>
              </w:rPr>
              <w:t>68.98%</w:t>
            </w:r>
          </w:p>
        </w:tc>
      </w:tr>
      <w:tr w:rsidR="006F2927" w14:paraId="30A2C37C" w14:textId="77777777">
        <w:trPr>
          <w:cantSplit/>
        </w:trPr>
        <w:tc>
          <w:tcPr>
            <w:tcW w:w="936" w:type="dxa"/>
            <w:shd w:val="clear" w:color="auto" w:fill="FFFFFF"/>
            <w:tcMar>
              <w:top w:w="55" w:type="dxa"/>
              <w:left w:w="70" w:type="dxa"/>
              <w:bottom w:w="55" w:type="dxa"/>
              <w:right w:w="70" w:type="dxa"/>
            </w:tcMar>
            <w:vAlign w:val="center"/>
          </w:tcPr>
          <w:p w14:paraId="53DCDBA7" w14:textId="77777777" w:rsidR="006F2927" w:rsidRDefault="00000000">
            <w:pPr>
              <w:spacing w:after="0" w:line="240" w:lineRule="auto"/>
              <w:jc w:val="center"/>
            </w:pPr>
            <w:r>
              <w:rPr>
                <w:rFonts w:ascii="Times New Roman" w:hAnsi="Times New Roman" w:cs="Times New Roman" w:eastAsia="宋体"/>
                <w:sz w:val="20"/>
                <w:szCs w:val="20"/>
              </w:rPr>
              <w:t>10</w:t>
            </w:r>
          </w:p>
        </w:tc>
        <w:tc>
          <w:tcPr>
            <w:tcW w:w="2106" w:type="dxa"/>
            <w:shd w:val="clear" w:color="auto" w:fill="FFFFFF"/>
            <w:tcMar>
              <w:top w:w="55" w:type="dxa"/>
              <w:left w:w="70" w:type="dxa"/>
              <w:bottom w:w="55" w:type="dxa"/>
              <w:right w:w="70" w:type="dxa"/>
            </w:tcMar>
            <w:vAlign w:val="center"/>
          </w:tcPr>
          <w:p w14:paraId="5AE38695"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FFFFF"/>
            <w:tcMar>
              <w:top w:w="55" w:type="dxa"/>
              <w:left w:w="70" w:type="dxa"/>
              <w:bottom w:w="55" w:type="dxa"/>
              <w:right w:w="70" w:type="dxa"/>
            </w:tcMar>
            <w:vAlign w:val="center"/>
          </w:tcPr>
          <w:p w14:paraId="65AEF810" w14:textId="77777777" w:rsidR="006F2927" w:rsidRDefault="00000000">
            <w:pPr>
              <w:spacing w:after="0" w:line="240" w:lineRule="auto"/>
              <w:jc w:val="center"/>
            </w:pPr>
            <w:r>
              <w:rPr>
                <w:rFonts w:ascii="Times New Roman" w:hAnsi="Times New Roman" w:cs="Times New Roman" w:eastAsia="宋体"/>
                <w:sz w:val="20"/>
                <w:szCs w:val="20"/>
              </w:rPr>
              <w:t>85.82%</w:t>
            </w:r>
          </w:p>
        </w:tc>
        <w:tc>
          <w:tcPr>
            <w:tcW w:w="2059" w:type="dxa"/>
            <w:shd w:val="clear" w:color="auto" w:fill="FFFFFF"/>
            <w:tcMar>
              <w:top w:w="55" w:type="dxa"/>
              <w:left w:w="70" w:type="dxa"/>
              <w:bottom w:w="55" w:type="dxa"/>
              <w:right w:w="70" w:type="dxa"/>
            </w:tcMar>
            <w:vAlign w:val="center"/>
          </w:tcPr>
          <w:p w14:paraId="046F7A46" w14:textId="77777777" w:rsidR="006F2927" w:rsidRDefault="00000000">
            <w:pPr>
              <w:spacing w:after="0" w:line="240" w:lineRule="auto"/>
              <w:jc w:val="center"/>
            </w:pPr>
            <w:r>
              <w:rPr>
                <w:rFonts w:ascii="Times New Roman" w:hAnsi="Times New Roman" w:cs="Times New Roman" w:eastAsia="宋体"/>
                <w:sz w:val="20"/>
                <w:szCs w:val="20"/>
              </w:rPr>
              <w:t>80.31%</w:t>
            </w:r>
          </w:p>
        </w:tc>
        <w:tc>
          <w:tcPr>
            <w:tcW w:w="2153" w:type="dxa"/>
            <w:shd w:val="clear" w:color="auto" w:fill="FFFFFF"/>
            <w:tcMar>
              <w:top w:w="55" w:type="dxa"/>
              <w:left w:w="70" w:type="dxa"/>
              <w:bottom w:w="55" w:type="dxa"/>
              <w:right w:w="70" w:type="dxa"/>
            </w:tcMar>
            <w:vAlign w:val="center"/>
          </w:tcPr>
          <w:p w14:paraId="43B27797" w14:textId="77777777" w:rsidR="006F2927" w:rsidRDefault="00000000">
            <w:pPr>
              <w:spacing w:after="0" w:line="240" w:lineRule="auto"/>
              <w:jc w:val="center"/>
            </w:pPr>
            <w:r>
              <w:rPr>
                <w:rFonts w:ascii="Times New Roman" w:hAnsi="Times New Roman" w:cs="Times New Roman" w:eastAsia="宋体"/>
                <w:sz w:val="20"/>
                <w:szCs w:val="20"/>
              </w:rPr>
              <w:t>70.42%</w:t>
            </w:r>
          </w:p>
        </w:tc>
      </w:tr>
      <w:tr w:rsidR="006F2927" w14:paraId="454E3D24" w14:textId="77777777">
        <w:trPr>
          <w:cantSplit/>
        </w:trPr>
        <w:tc>
          <w:tcPr>
            <w:tcW w:w="936" w:type="dxa"/>
            <w:shd w:val="clear" w:color="auto" w:fill="F7F9FC"/>
            <w:tcMar>
              <w:top w:w="55" w:type="dxa"/>
              <w:left w:w="70" w:type="dxa"/>
              <w:bottom w:w="55" w:type="dxa"/>
              <w:right w:w="70" w:type="dxa"/>
            </w:tcMar>
            <w:vAlign w:val="center"/>
          </w:tcPr>
          <w:p w14:paraId="6F32278A" w14:textId="77777777" w:rsidR="006F2927" w:rsidRDefault="00000000">
            <w:pPr>
              <w:spacing w:after="0" w:line="240" w:lineRule="auto"/>
              <w:jc w:val="center"/>
            </w:pPr>
            <w:r>
              <w:rPr>
                <w:rFonts w:ascii="Times New Roman" w:hAnsi="Times New Roman" w:cs="Times New Roman" w:eastAsia="宋体"/>
                <w:sz w:val="20"/>
                <w:szCs w:val="20"/>
              </w:rPr>
              <w:t>20</w:t>
            </w:r>
          </w:p>
        </w:tc>
        <w:tc>
          <w:tcPr>
            <w:tcW w:w="2106" w:type="dxa"/>
            <w:shd w:val="clear" w:color="auto" w:fill="F7F9FC"/>
            <w:tcMar>
              <w:top w:w="55" w:type="dxa"/>
              <w:left w:w="70" w:type="dxa"/>
              <w:bottom w:w="55" w:type="dxa"/>
              <w:right w:w="70" w:type="dxa"/>
            </w:tcMar>
            <w:vAlign w:val="center"/>
          </w:tcPr>
          <w:p w14:paraId="7223BB83"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7F9FC"/>
            <w:tcMar>
              <w:top w:w="55" w:type="dxa"/>
              <w:left w:w="70" w:type="dxa"/>
              <w:bottom w:w="55" w:type="dxa"/>
              <w:right w:w="70" w:type="dxa"/>
            </w:tcMar>
            <w:vAlign w:val="center"/>
          </w:tcPr>
          <w:p w14:paraId="5FDD7D76" w14:textId="77777777" w:rsidR="006F2927" w:rsidRDefault="00000000">
            <w:pPr>
              <w:spacing w:after="0" w:line="240" w:lineRule="auto"/>
              <w:jc w:val="center"/>
            </w:pPr>
            <w:r>
              <w:rPr>
                <w:rFonts w:ascii="Times New Roman" w:hAnsi="Times New Roman" w:cs="Times New Roman" w:eastAsia="宋体"/>
                <w:sz w:val="20"/>
                <w:szCs w:val="20"/>
              </w:rPr>
              <w:t>87.74%</w:t>
            </w:r>
          </w:p>
        </w:tc>
        <w:tc>
          <w:tcPr>
            <w:tcW w:w="2059" w:type="dxa"/>
            <w:shd w:val="clear" w:color="auto" w:fill="F7F9FC"/>
            <w:tcMar>
              <w:top w:w="55" w:type="dxa"/>
              <w:left w:w="70" w:type="dxa"/>
              <w:bottom w:w="55" w:type="dxa"/>
              <w:right w:w="70" w:type="dxa"/>
            </w:tcMar>
            <w:vAlign w:val="center"/>
          </w:tcPr>
          <w:p w14:paraId="4F22EEDC" w14:textId="77777777" w:rsidR="006F2927" w:rsidRDefault="00000000">
            <w:pPr>
              <w:spacing w:after="0" w:line="240" w:lineRule="auto"/>
              <w:jc w:val="center"/>
            </w:pPr>
            <w:r>
              <w:rPr>
                <w:rFonts w:ascii="Times New Roman" w:hAnsi="Times New Roman" w:cs="Times New Roman" w:eastAsia="宋体"/>
                <w:sz w:val="20"/>
                <w:szCs w:val="20"/>
              </w:rPr>
              <w:t>82.16%</w:t>
            </w:r>
          </w:p>
        </w:tc>
        <w:tc>
          <w:tcPr>
            <w:tcW w:w="2153" w:type="dxa"/>
            <w:shd w:val="clear" w:color="auto" w:fill="F7F9FC"/>
            <w:tcMar>
              <w:top w:w="55" w:type="dxa"/>
              <w:left w:w="70" w:type="dxa"/>
              <w:bottom w:w="55" w:type="dxa"/>
              <w:right w:w="70" w:type="dxa"/>
            </w:tcMar>
            <w:vAlign w:val="center"/>
          </w:tcPr>
          <w:p w14:paraId="0A324358" w14:textId="77777777" w:rsidR="006F2927" w:rsidRDefault="00000000">
            <w:pPr>
              <w:spacing w:after="0" w:line="240" w:lineRule="auto"/>
              <w:jc w:val="center"/>
            </w:pPr>
            <w:r>
              <w:rPr>
                <w:rFonts w:ascii="Times New Roman" w:hAnsi="Times New Roman" w:cs="Times New Roman" w:eastAsia="宋体"/>
                <w:sz w:val="20"/>
                <w:szCs w:val="20"/>
              </w:rPr>
              <w:t>71.48%</w:t>
            </w:r>
          </w:p>
        </w:tc>
      </w:tr>
    </w:tbl>
    <w:p w14:paraId="658C746E" w14:textId="77777777" w:rsidR="006F2927" w:rsidRDefault="00000000">
      <w:pPr>
        <w:pStyle w:val="a8"/>
      </w:pPr>
      <w:r>
        <w:rPr>
          <w:rFonts w:ascii="Times New Roman" w:hAnsi="Times New Roman" w:cs="Times New Roman" w:eastAsia="宋体"/>
        </w:rPr>
        <w:lastRenderedPageBreak/>
        <w:t>K</w:t>
      </w:r>
      <w:r>
        <w:rPr>
          <w:rFonts w:ascii="Times New Roman" w:hAnsi="Times New Roman" w:cs="Times New Roman" w:eastAsia="宋体"/>
        </w:rPr>
        <w:t>从</w:t>
      </w:r>
      <w:r>
        <w:rPr>
          <w:rFonts w:ascii="Times New Roman" w:hAnsi="Times New Roman" w:cs="Times New Roman" w:eastAsia="宋体"/>
        </w:rPr>
        <w:t>1</w:t>
      </w:r>
      <w:r>
        <w:rPr>
          <w:rFonts w:ascii="Times New Roman" w:hAnsi="Times New Roman" w:cs="Times New Roman" w:eastAsia="宋体"/>
        </w:rPr>
        <w:t>增加到</w:t>
      </w:r>
      <w:r>
        <w:rPr>
          <w:rFonts w:ascii="Times New Roman" w:hAnsi="Times New Roman" w:cs="Times New Roman" w:eastAsia="宋体"/>
        </w:rPr>
        <w:t>20</w:t>
      </w:r>
      <w:r>
        <w:rPr>
          <w:rFonts w:ascii="Times New Roman" w:hAnsi="Times New Roman" w:cs="Times New Roman" w:eastAsia="宋体"/>
        </w:rPr>
        <w:t>时，</w:t>
      </w:r>
      <w:r>
        <w:rPr>
          <w:rFonts w:ascii="Times New Roman" w:hAnsi="Times New Roman" w:cs="Times New Roman" w:eastAsia="宋体"/>
        </w:rPr>
        <w:t>MRIOR-SDA</w:t>
      </w:r>
      <w:r>
        <w:rPr>
          <w:rFonts w:ascii="Times New Roman" w:hAnsi="Times New Roman" w:cs="Times New Roman" w:eastAsia="宋体"/>
        </w:rPr>
        <w:t>与</w:t>
      </w:r>
      <w:r>
        <w:rPr>
          <w:rFonts w:ascii="Times New Roman" w:hAnsi="Times New Roman" w:cs="Times New Roman" w:eastAsia="宋体"/>
        </w:rPr>
        <w:t>DADDA-SDA</w:t>
      </w:r>
      <w:r>
        <w:rPr>
          <w:rFonts w:ascii="Times New Roman" w:hAnsi="Times New Roman" w:cs="Times New Roman" w:eastAsia="宋体"/>
        </w:rPr>
        <w:t>持续受益，说明更多</w:t>
      </w:r>
      <w:r>
        <w:rPr>
          <w:rFonts w:ascii="Times New Roman" w:hAnsi="Times New Roman" w:cs="Times New Roman" w:eastAsia="宋体"/>
        </w:rPr>
        <w:t xml:space="preserve">target </w:t>
      </w:r>
      <w:proofErr w:type="spellStart"/>
      <w:r>
        <w:rPr>
          <w:rFonts w:ascii="Times New Roman" w:hAnsi="Times New Roman" w:cs="Times New Roman" w:eastAsia="宋体"/>
        </w:rPr>
        <w:t>support</w:t>
      </w:r>
      <w:r>
        <w:rPr>
          <w:rFonts w:ascii="Times New Roman" w:hAnsi="Times New Roman" w:cs="Times New Roman" w:eastAsia="宋体"/>
        </w:rPr>
        <w:t>提高了梯度估计和类条件分布估计的稳定性。</w:t>
      </w:r>
      <w:r>
        <w:rPr>
          <w:rFonts w:ascii="Times New Roman" w:hAnsi="Times New Roman" w:cs="Times New Roman" w:eastAsia="宋体"/>
        </w:rPr>
        <w:t>ProtoNet</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CDA</w:t>
      </w:r>
      <w:r>
        <w:rPr>
          <w:rFonts w:ascii="Times New Roman" w:hAnsi="Times New Roman" w:cs="Times New Roman" w:eastAsia="宋体"/>
        </w:rPr>
        <w:t>也随</w:t>
      </w:r>
      <w:r>
        <w:rPr>
          <w:rFonts w:ascii="Times New Roman" w:hAnsi="Times New Roman" w:cs="Times New Roman" w:eastAsia="宋体"/>
        </w:rPr>
        <w:t>K</w:t>
      </w:r>
      <w:r>
        <w:rPr>
          <w:rFonts w:ascii="Times New Roman" w:hAnsi="Times New Roman" w:cs="Times New Roman" w:eastAsia="宋体"/>
        </w:rPr>
        <w:t>增加而改善，但</w:t>
      </w:r>
      <w:r>
        <w:rPr>
          <w:rFonts w:ascii="Times New Roman" w:hAnsi="Times New Roman" w:cs="Times New Roman" w:eastAsia="宋体"/>
        </w:rPr>
        <w:t>K</w:t>
      </w:r>
      <w:proofErr w:type="spellEnd"/>
      <w:r>
        <w:rPr>
          <w:rFonts w:ascii="Times New Roman" w:hAnsi="Times New Roman" w:cs="Times New Roman" w:eastAsia="宋体"/>
        </w:rPr>
        <w:t>=20</w:t>
      </w:r>
      <w:r>
        <w:rPr>
          <w:rFonts w:ascii="Times New Roman" w:hAnsi="Times New Roman" w:cs="Times New Roman" w:eastAsia="宋体"/>
        </w:rPr>
        <w:t>时仍低于直接</w:t>
      </w:r>
      <w:r>
        <w:rPr>
          <w:rFonts w:ascii="Times New Roman" w:hAnsi="Times New Roman" w:cs="Times New Roman" w:eastAsia="宋体"/>
        </w:rPr>
        <w:t>Phase1</w:t>
      </w:r>
      <w:r>
        <w:rPr>
          <w:rFonts w:ascii="Times New Roman" w:hAnsi="Times New Roman" w:cs="Times New Roman" w:eastAsia="宋体"/>
        </w:rPr>
        <w:t>域泛化基座。</w:t>
      </w:r>
    </w:p>
    <w:p w14:paraId="585B7E72" w14:textId="77777777" w:rsidR="006F2927" w:rsidRDefault="00000000">
      <w:pPr>
        <w:pStyle w:val="31"/>
      </w:pPr>
      <w:r>
        <w:rPr>
          <w:rFonts w:ascii="Times New Roman" w:hAnsi="Times New Roman" w:cs="Times New Roman" w:eastAsia="宋体"/>
        </w:rPr>
        <w:t>3.6.3</w:t>
      </w:r>
      <w:r>
        <w:rPr>
          <w:rFonts w:ascii="Times New Roman" w:hAnsi="Times New Roman" w:cs="Times New Roman" w:eastAsia="宋体"/>
        </w:rPr>
        <w:t>不同</w:t>
      </w:r>
      <w:r>
        <w:rPr>
          <w:rFonts w:ascii="Times New Roman" w:hAnsi="Times New Roman" w:cs="Times New Roman" w:eastAsia="宋体"/>
        </w:rPr>
        <w:t xml:space="preserve">target </w:t>
      </w:r>
      <w:proofErr w:type="spellStart"/>
      <w:r>
        <w:rPr>
          <w:rFonts w:ascii="Times New Roman" w:hAnsi="Times New Roman" w:cs="Times New Roman" w:eastAsia="宋体"/>
        </w:rPr>
        <w:t>receiver</w:t>
      </w:r>
      <w:r>
        <w:rPr>
          <w:rFonts w:ascii="Times New Roman" w:hAnsi="Times New Roman" w:cs="Times New Roman" w:eastAsia="宋体"/>
        </w:rPr>
        <w:t>下的结果</w:t>
      </w:r>
      <w:proofErr w:type="spellEnd"/>
    </w:p>
    <w:tbl>
      <w:tblPr>
        <w:tblStyle w:val="af4"/>
        <w:tblW w:w="0" w:type="auto"/>
        <w:tblLook w:val="04A0" w:firstRow="1" w:lastRow="0" w:firstColumn="1" w:lastColumn="0" w:noHBand="0" w:noVBand="1"/>
      </w:tblPr>
      <w:tblGrid>
        <w:gridCol w:w="1684"/>
        <w:gridCol w:w="1918"/>
        <w:gridCol w:w="1918"/>
        <w:gridCol w:w="1918"/>
        <w:gridCol w:w="1922"/>
      </w:tblGrid>
      <w:tr w:rsidR="006F2927" w14:paraId="124006D8" w14:textId="77777777">
        <w:trPr>
          <w:cantSplit/>
          <w:tblHeader/>
        </w:trPr>
        <w:tc>
          <w:tcPr>
            <w:tcW w:w="1684" w:type="dxa"/>
            <w:shd w:val="clear" w:color="auto" w:fill="D9E2F3"/>
            <w:tcMar>
              <w:top w:w="55" w:type="dxa"/>
              <w:left w:w="70" w:type="dxa"/>
              <w:bottom w:w="55" w:type="dxa"/>
              <w:right w:w="70" w:type="dxa"/>
            </w:tcMar>
            <w:vAlign w:val="center"/>
          </w:tcPr>
          <w:p w14:paraId="490EB720"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target receiver</w:t>
            </w:r>
          </w:p>
        </w:tc>
        <w:tc>
          <w:tcPr>
            <w:tcW w:w="1918" w:type="dxa"/>
            <w:shd w:val="clear" w:color="auto" w:fill="D9E2F3"/>
            <w:tcMar>
              <w:top w:w="55" w:type="dxa"/>
              <w:left w:w="70" w:type="dxa"/>
              <w:bottom w:w="55" w:type="dxa"/>
              <w:right w:w="70" w:type="dxa"/>
            </w:tcMar>
            <w:vAlign w:val="center"/>
          </w:tcPr>
          <w:p w14:paraId="54942D0D"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直接</w:t>
            </w:r>
            <w:r>
              <w:rPr>
                <w:rFonts w:ascii="Times New Roman" w:hAnsi="Times New Roman" w:cs="Times New Roman" w:eastAsia="宋体"/>
                <w:b/>
                <w:bCs/>
                <w:color w:val="1F4E79"/>
                <w:sz w:val="20"/>
                <w:szCs w:val="20"/>
              </w:rPr>
              <w:t>Phase1</w:t>
            </w:r>
            <w:r>
              <w:rPr>
                <w:rFonts w:ascii="Times New Roman" w:hAnsi="Times New Roman" w:cs="Times New Roman" w:eastAsia="宋体"/>
                <w:b/>
                <w:bCs/>
                <w:color w:val="1F4E79"/>
                <w:sz w:val="20"/>
                <w:szCs w:val="20"/>
              </w:rPr>
              <w:t>域泛化基座</w:t>
            </w:r>
          </w:p>
        </w:tc>
        <w:tc>
          <w:tcPr>
            <w:tcW w:w="1918" w:type="dxa"/>
            <w:shd w:val="clear" w:color="auto" w:fill="D9E2F3"/>
            <w:tcMar>
              <w:top w:w="55" w:type="dxa"/>
              <w:left w:w="70" w:type="dxa"/>
              <w:bottom w:w="55" w:type="dxa"/>
              <w:right w:w="70" w:type="dxa"/>
            </w:tcMar>
            <w:vAlign w:val="center"/>
          </w:tcPr>
          <w:p w14:paraId="5391312D"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MRIOR-SDA</w:t>
            </w:r>
          </w:p>
        </w:tc>
        <w:tc>
          <w:tcPr>
            <w:tcW w:w="1918" w:type="dxa"/>
            <w:shd w:val="clear" w:color="auto" w:fill="D9E2F3"/>
            <w:tcMar>
              <w:top w:w="55" w:type="dxa"/>
              <w:left w:w="70" w:type="dxa"/>
              <w:bottom w:w="55" w:type="dxa"/>
              <w:right w:w="70" w:type="dxa"/>
            </w:tcMar>
            <w:vAlign w:val="center"/>
          </w:tcPr>
          <w:p w14:paraId="041862F1"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DADDA-SDA</w:t>
            </w:r>
          </w:p>
        </w:tc>
        <w:tc>
          <w:tcPr>
            <w:tcW w:w="1922" w:type="dxa"/>
            <w:shd w:val="clear" w:color="auto" w:fill="D9E2F3"/>
            <w:tcMar>
              <w:top w:w="55" w:type="dxa"/>
              <w:left w:w="70" w:type="dxa"/>
              <w:bottom w:w="55" w:type="dxa"/>
              <w:right w:w="70" w:type="dxa"/>
            </w:tcMar>
            <w:vAlign w:val="center"/>
          </w:tcPr>
          <w:p w14:paraId="369877FD"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ProtoNet</w:t>
            </w:r>
            <w:proofErr w:type="spellEnd"/>
            <w:r>
              <w:rPr>
                <w:rFonts w:ascii="Times New Roman" w:hAnsi="Times New Roman" w:cs="Times New Roman" w:eastAsia="宋体"/>
                <w:b/>
                <w:bCs/>
                <w:color w:val="1F4E79"/>
                <w:sz w:val="20"/>
                <w:szCs w:val="20"/>
              </w:rPr>
              <w:t xml:space="preserve"> CDA</w:t>
            </w:r>
          </w:p>
        </w:tc>
      </w:tr>
      <w:tr w:rsidR="006F2927" w14:paraId="398FF9AD" w14:textId="77777777">
        <w:trPr>
          <w:cantSplit/>
        </w:trPr>
        <w:tc>
          <w:tcPr>
            <w:tcW w:w="1684" w:type="dxa"/>
            <w:shd w:val="clear" w:color="auto" w:fill="F7F9FC"/>
            <w:tcMar>
              <w:top w:w="55" w:type="dxa"/>
              <w:left w:w="70" w:type="dxa"/>
              <w:bottom w:w="55" w:type="dxa"/>
              <w:right w:w="70" w:type="dxa"/>
            </w:tcMar>
            <w:vAlign w:val="center"/>
          </w:tcPr>
          <w:p w14:paraId="3D534F75" w14:textId="77777777" w:rsidR="006F2927" w:rsidRDefault="00000000">
            <w:pPr>
              <w:spacing w:after="0" w:line="240" w:lineRule="auto"/>
            </w:pPr>
            <w:r>
              <w:rPr>
                <w:rFonts w:ascii="Times New Roman" w:hAnsi="Times New Roman" w:cs="Times New Roman" w:eastAsia="宋体"/>
                <w:sz w:val="20"/>
                <w:szCs w:val="20"/>
              </w:rPr>
              <w:t>20-1</w:t>
            </w:r>
          </w:p>
        </w:tc>
        <w:tc>
          <w:tcPr>
            <w:tcW w:w="1918" w:type="dxa"/>
            <w:shd w:val="clear" w:color="auto" w:fill="F7F9FC"/>
            <w:tcMar>
              <w:top w:w="55" w:type="dxa"/>
              <w:left w:w="70" w:type="dxa"/>
              <w:bottom w:w="55" w:type="dxa"/>
              <w:right w:w="70" w:type="dxa"/>
            </w:tcMar>
            <w:vAlign w:val="center"/>
          </w:tcPr>
          <w:p w14:paraId="401BFDD1" w14:textId="77777777" w:rsidR="006F2927" w:rsidRDefault="00000000">
            <w:pPr>
              <w:spacing w:after="0" w:line="240" w:lineRule="auto"/>
              <w:jc w:val="center"/>
            </w:pPr>
            <w:r>
              <w:rPr>
                <w:rFonts w:ascii="Times New Roman" w:hAnsi="Times New Roman" w:cs="Times New Roman" w:eastAsia="宋体"/>
                <w:sz w:val="20"/>
                <w:szCs w:val="20"/>
              </w:rPr>
              <w:t>64.61%</w:t>
            </w:r>
          </w:p>
        </w:tc>
        <w:tc>
          <w:tcPr>
            <w:tcW w:w="1918" w:type="dxa"/>
            <w:shd w:val="clear" w:color="auto" w:fill="F7F9FC"/>
            <w:tcMar>
              <w:top w:w="55" w:type="dxa"/>
              <w:left w:w="70" w:type="dxa"/>
              <w:bottom w:w="55" w:type="dxa"/>
              <w:right w:w="70" w:type="dxa"/>
            </w:tcMar>
            <w:vAlign w:val="center"/>
          </w:tcPr>
          <w:p w14:paraId="0CE50B41" w14:textId="77777777" w:rsidR="006F2927" w:rsidRDefault="00000000">
            <w:pPr>
              <w:spacing w:after="0" w:line="240" w:lineRule="auto"/>
              <w:jc w:val="center"/>
            </w:pPr>
            <w:r>
              <w:rPr>
                <w:rFonts w:ascii="Times New Roman" w:hAnsi="Times New Roman" w:cs="Times New Roman" w:eastAsia="宋体"/>
                <w:sz w:val="20"/>
                <w:szCs w:val="20"/>
              </w:rPr>
              <w:t>83.43%</w:t>
            </w:r>
          </w:p>
        </w:tc>
        <w:tc>
          <w:tcPr>
            <w:tcW w:w="1918" w:type="dxa"/>
            <w:shd w:val="clear" w:color="auto" w:fill="F7F9FC"/>
            <w:tcMar>
              <w:top w:w="55" w:type="dxa"/>
              <w:left w:w="70" w:type="dxa"/>
              <w:bottom w:w="55" w:type="dxa"/>
              <w:right w:w="70" w:type="dxa"/>
            </w:tcMar>
            <w:vAlign w:val="center"/>
          </w:tcPr>
          <w:p w14:paraId="49ED654D" w14:textId="77777777" w:rsidR="006F2927" w:rsidRDefault="00000000">
            <w:pPr>
              <w:spacing w:after="0" w:line="240" w:lineRule="auto"/>
              <w:jc w:val="center"/>
            </w:pPr>
            <w:r>
              <w:rPr>
                <w:rFonts w:ascii="Times New Roman" w:hAnsi="Times New Roman" w:cs="Times New Roman" w:eastAsia="宋体"/>
                <w:sz w:val="20"/>
                <w:szCs w:val="20"/>
              </w:rPr>
              <w:t>75.91%</w:t>
            </w:r>
          </w:p>
        </w:tc>
        <w:tc>
          <w:tcPr>
            <w:tcW w:w="1922" w:type="dxa"/>
            <w:shd w:val="clear" w:color="auto" w:fill="F7F9FC"/>
            <w:tcMar>
              <w:top w:w="55" w:type="dxa"/>
              <w:left w:w="70" w:type="dxa"/>
              <w:bottom w:w="55" w:type="dxa"/>
              <w:right w:w="70" w:type="dxa"/>
            </w:tcMar>
            <w:vAlign w:val="center"/>
          </w:tcPr>
          <w:p w14:paraId="335406A7" w14:textId="77777777" w:rsidR="006F2927" w:rsidRDefault="00000000">
            <w:pPr>
              <w:spacing w:after="0" w:line="240" w:lineRule="auto"/>
              <w:jc w:val="center"/>
            </w:pPr>
            <w:r>
              <w:rPr>
                <w:rFonts w:ascii="Times New Roman" w:hAnsi="Times New Roman" w:cs="Times New Roman" w:eastAsia="宋体"/>
                <w:sz w:val="20"/>
                <w:szCs w:val="20"/>
              </w:rPr>
              <w:t>60.98%</w:t>
            </w:r>
          </w:p>
        </w:tc>
      </w:tr>
      <w:tr w:rsidR="006F2927" w14:paraId="2C3F1BA8" w14:textId="77777777">
        <w:trPr>
          <w:cantSplit/>
        </w:trPr>
        <w:tc>
          <w:tcPr>
            <w:tcW w:w="1684" w:type="dxa"/>
            <w:shd w:val="clear" w:color="auto" w:fill="FFFFFF"/>
            <w:tcMar>
              <w:top w:w="55" w:type="dxa"/>
              <w:left w:w="70" w:type="dxa"/>
              <w:bottom w:w="55" w:type="dxa"/>
              <w:right w:w="70" w:type="dxa"/>
            </w:tcMar>
            <w:vAlign w:val="center"/>
          </w:tcPr>
          <w:p w14:paraId="636A46D9" w14:textId="77777777" w:rsidR="006F2927" w:rsidRDefault="00000000">
            <w:pPr>
              <w:spacing w:after="0" w:line="240" w:lineRule="auto"/>
            </w:pPr>
            <w:r>
              <w:rPr>
                <w:rFonts w:ascii="Times New Roman" w:hAnsi="Times New Roman" w:cs="Times New Roman" w:eastAsia="宋体"/>
                <w:sz w:val="20"/>
                <w:szCs w:val="20"/>
              </w:rPr>
              <w:t>3-19</w:t>
            </w:r>
          </w:p>
        </w:tc>
        <w:tc>
          <w:tcPr>
            <w:tcW w:w="1918" w:type="dxa"/>
            <w:shd w:val="clear" w:color="auto" w:fill="FFFFFF"/>
            <w:tcMar>
              <w:top w:w="55" w:type="dxa"/>
              <w:left w:w="70" w:type="dxa"/>
              <w:bottom w:w="55" w:type="dxa"/>
              <w:right w:w="70" w:type="dxa"/>
            </w:tcMar>
            <w:vAlign w:val="center"/>
          </w:tcPr>
          <w:p w14:paraId="7F2CED56" w14:textId="77777777" w:rsidR="006F2927" w:rsidRDefault="00000000">
            <w:pPr>
              <w:spacing w:after="0" w:line="240" w:lineRule="auto"/>
              <w:jc w:val="center"/>
            </w:pPr>
            <w:r>
              <w:rPr>
                <w:rFonts w:ascii="Times New Roman" w:hAnsi="Times New Roman" w:cs="Times New Roman" w:eastAsia="宋体"/>
                <w:sz w:val="20"/>
                <w:szCs w:val="20"/>
              </w:rPr>
              <w:t>60.33%</w:t>
            </w:r>
          </w:p>
        </w:tc>
        <w:tc>
          <w:tcPr>
            <w:tcW w:w="1918" w:type="dxa"/>
            <w:shd w:val="clear" w:color="auto" w:fill="FFFFFF"/>
            <w:tcMar>
              <w:top w:w="55" w:type="dxa"/>
              <w:left w:w="70" w:type="dxa"/>
              <w:bottom w:w="55" w:type="dxa"/>
              <w:right w:w="70" w:type="dxa"/>
            </w:tcMar>
            <w:vAlign w:val="center"/>
          </w:tcPr>
          <w:p w14:paraId="7999FBC4" w14:textId="77777777" w:rsidR="006F2927" w:rsidRDefault="00000000">
            <w:pPr>
              <w:spacing w:after="0" w:line="240" w:lineRule="auto"/>
              <w:jc w:val="center"/>
            </w:pPr>
            <w:r>
              <w:rPr>
                <w:rFonts w:ascii="Times New Roman" w:hAnsi="Times New Roman" w:cs="Times New Roman" w:eastAsia="宋体"/>
                <w:sz w:val="20"/>
                <w:szCs w:val="20"/>
              </w:rPr>
              <w:t>69.06%</w:t>
            </w:r>
          </w:p>
        </w:tc>
        <w:tc>
          <w:tcPr>
            <w:tcW w:w="1918" w:type="dxa"/>
            <w:shd w:val="clear" w:color="auto" w:fill="FFFFFF"/>
            <w:tcMar>
              <w:top w:w="55" w:type="dxa"/>
              <w:left w:w="70" w:type="dxa"/>
              <w:bottom w:w="55" w:type="dxa"/>
              <w:right w:w="70" w:type="dxa"/>
            </w:tcMar>
            <w:vAlign w:val="center"/>
          </w:tcPr>
          <w:p w14:paraId="235C9467" w14:textId="77777777" w:rsidR="006F2927" w:rsidRDefault="00000000">
            <w:pPr>
              <w:spacing w:after="0" w:line="240" w:lineRule="auto"/>
              <w:jc w:val="center"/>
            </w:pPr>
            <w:r>
              <w:rPr>
                <w:rFonts w:ascii="Times New Roman" w:hAnsi="Times New Roman" w:cs="Times New Roman" w:eastAsia="宋体"/>
                <w:sz w:val="20"/>
                <w:szCs w:val="20"/>
              </w:rPr>
              <w:t>65.31%</w:t>
            </w:r>
          </w:p>
        </w:tc>
        <w:tc>
          <w:tcPr>
            <w:tcW w:w="1922" w:type="dxa"/>
            <w:shd w:val="clear" w:color="auto" w:fill="FFFFFF"/>
            <w:tcMar>
              <w:top w:w="55" w:type="dxa"/>
              <w:left w:w="70" w:type="dxa"/>
              <w:bottom w:w="55" w:type="dxa"/>
              <w:right w:w="70" w:type="dxa"/>
            </w:tcMar>
            <w:vAlign w:val="center"/>
          </w:tcPr>
          <w:p w14:paraId="31B5F32F" w14:textId="77777777" w:rsidR="006F2927" w:rsidRDefault="00000000">
            <w:pPr>
              <w:spacing w:after="0" w:line="240" w:lineRule="auto"/>
              <w:jc w:val="center"/>
            </w:pPr>
            <w:r>
              <w:rPr>
                <w:rFonts w:ascii="Times New Roman" w:hAnsi="Times New Roman" w:cs="Times New Roman" w:eastAsia="宋体"/>
                <w:sz w:val="20"/>
                <w:szCs w:val="20"/>
              </w:rPr>
              <w:t>48.50%</w:t>
            </w:r>
          </w:p>
        </w:tc>
      </w:tr>
      <w:tr w:rsidR="006F2927" w14:paraId="45AD5065" w14:textId="77777777">
        <w:trPr>
          <w:cantSplit/>
        </w:trPr>
        <w:tc>
          <w:tcPr>
            <w:tcW w:w="1684" w:type="dxa"/>
            <w:shd w:val="clear" w:color="auto" w:fill="F7F9FC"/>
            <w:tcMar>
              <w:top w:w="55" w:type="dxa"/>
              <w:left w:w="70" w:type="dxa"/>
              <w:bottom w:w="55" w:type="dxa"/>
              <w:right w:w="70" w:type="dxa"/>
            </w:tcMar>
            <w:vAlign w:val="center"/>
          </w:tcPr>
          <w:p w14:paraId="0C14BDBF" w14:textId="77777777" w:rsidR="006F2927" w:rsidRDefault="00000000">
            <w:pPr>
              <w:spacing w:after="0" w:line="240" w:lineRule="auto"/>
            </w:pPr>
            <w:r>
              <w:rPr>
                <w:rFonts w:ascii="Times New Roman" w:hAnsi="Times New Roman" w:cs="Times New Roman" w:eastAsia="宋体"/>
                <w:sz w:val="20"/>
                <w:szCs w:val="20"/>
              </w:rPr>
              <w:t>7-14</w:t>
            </w:r>
          </w:p>
        </w:tc>
        <w:tc>
          <w:tcPr>
            <w:tcW w:w="1918" w:type="dxa"/>
            <w:shd w:val="clear" w:color="auto" w:fill="F7F9FC"/>
            <w:tcMar>
              <w:top w:w="55" w:type="dxa"/>
              <w:left w:w="70" w:type="dxa"/>
              <w:bottom w:w="55" w:type="dxa"/>
              <w:right w:w="70" w:type="dxa"/>
            </w:tcMar>
            <w:vAlign w:val="center"/>
          </w:tcPr>
          <w:p w14:paraId="12C00754" w14:textId="77777777" w:rsidR="006F2927" w:rsidRDefault="00000000">
            <w:pPr>
              <w:spacing w:after="0" w:line="240" w:lineRule="auto"/>
              <w:jc w:val="center"/>
            </w:pPr>
            <w:r>
              <w:rPr>
                <w:rFonts w:ascii="Times New Roman" w:hAnsi="Times New Roman" w:cs="Times New Roman" w:eastAsia="宋体"/>
                <w:sz w:val="20"/>
                <w:szCs w:val="20"/>
              </w:rPr>
              <w:t>90.06%</w:t>
            </w:r>
          </w:p>
        </w:tc>
        <w:tc>
          <w:tcPr>
            <w:tcW w:w="1918" w:type="dxa"/>
            <w:shd w:val="clear" w:color="auto" w:fill="F7F9FC"/>
            <w:tcMar>
              <w:top w:w="55" w:type="dxa"/>
              <w:left w:w="70" w:type="dxa"/>
              <w:bottom w:w="55" w:type="dxa"/>
              <w:right w:w="70" w:type="dxa"/>
            </w:tcMar>
            <w:vAlign w:val="center"/>
          </w:tcPr>
          <w:p w14:paraId="6BE5EB2B" w14:textId="77777777" w:rsidR="006F2927" w:rsidRDefault="00000000">
            <w:pPr>
              <w:spacing w:after="0" w:line="240" w:lineRule="auto"/>
              <w:jc w:val="center"/>
            </w:pPr>
            <w:r>
              <w:rPr>
                <w:rFonts w:ascii="Times New Roman" w:hAnsi="Times New Roman" w:cs="Times New Roman" w:eastAsia="宋体"/>
                <w:sz w:val="20"/>
                <w:szCs w:val="20"/>
              </w:rPr>
              <w:t>89.93%</w:t>
            </w:r>
          </w:p>
        </w:tc>
        <w:tc>
          <w:tcPr>
            <w:tcW w:w="1918" w:type="dxa"/>
            <w:shd w:val="clear" w:color="auto" w:fill="F7F9FC"/>
            <w:tcMar>
              <w:top w:w="55" w:type="dxa"/>
              <w:left w:w="70" w:type="dxa"/>
              <w:bottom w:w="55" w:type="dxa"/>
              <w:right w:w="70" w:type="dxa"/>
            </w:tcMar>
            <w:vAlign w:val="center"/>
          </w:tcPr>
          <w:p w14:paraId="6E7BBFAA" w14:textId="77777777" w:rsidR="006F2927" w:rsidRDefault="00000000">
            <w:pPr>
              <w:spacing w:after="0" w:line="240" w:lineRule="auto"/>
              <w:jc w:val="center"/>
            </w:pPr>
            <w:r>
              <w:rPr>
                <w:rFonts w:ascii="Times New Roman" w:hAnsi="Times New Roman" w:cs="Times New Roman" w:eastAsia="宋体"/>
                <w:sz w:val="20"/>
                <w:szCs w:val="20"/>
              </w:rPr>
              <w:t>89.93%</w:t>
            </w:r>
          </w:p>
        </w:tc>
        <w:tc>
          <w:tcPr>
            <w:tcW w:w="1922" w:type="dxa"/>
            <w:shd w:val="clear" w:color="auto" w:fill="F7F9FC"/>
            <w:tcMar>
              <w:top w:w="55" w:type="dxa"/>
              <w:left w:w="70" w:type="dxa"/>
              <w:bottom w:w="55" w:type="dxa"/>
              <w:right w:w="70" w:type="dxa"/>
            </w:tcMar>
            <w:vAlign w:val="center"/>
          </w:tcPr>
          <w:p w14:paraId="1C74BE18" w14:textId="77777777" w:rsidR="006F2927" w:rsidRDefault="00000000">
            <w:pPr>
              <w:spacing w:after="0" w:line="240" w:lineRule="auto"/>
              <w:jc w:val="center"/>
            </w:pPr>
            <w:r>
              <w:rPr>
                <w:rFonts w:ascii="Times New Roman" w:hAnsi="Times New Roman" w:cs="Times New Roman" w:eastAsia="宋体"/>
                <w:sz w:val="20"/>
                <w:szCs w:val="20"/>
              </w:rPr>
              <w:t>83.53%</w:t>
            </w:r>
          </w:p>
        </w:tc>
      </w:tr>
      <w:tr w:rsidR="006F2927" w14:paraId="4E90AB6C" w14:textId="77777777">
        <w:trPr>
          <w:cantSplit/>
        </w:trPr>
        <w:tc>
          <w:tcPr>
            <w:tcW w:w="1684" w:type="dxa"/>
            <w:shd w:val="clear" w:color="auto" w:fill="FFFFFF"/>
            <w:tcMar>
              <w:top w:w="55" w:type="dxa"/>
              <w:left w:w="70" w:type="dxa"/>
              <w:bottom w:w="55" w:type="dxa"/>
              <w:right w:w="70" w:type="dxa"/>
            </w:tcMar>
            <w:vAlign w:val="center"/>
          </w:tcPr>
          <w:p w14:paraId="24F21CF1" w14:textId="77777777" w:rsidR="006F2927" w:rsidRDefault="00000000">
            <w:pPr>
              <w:spacing w:after="0" w:line="240" w:lineRule="auto"/>
            </w:pPr>
            <w:r>
              <w:rPr>
                <w:rFonts w:ascii="Times New Roman" w:hAnsi="Times New Roman" w:cs="Times New Roman" w:eastAsia="宋体"/>
                <w:sz w:val="20"/>
                <w:szCs w:val="20"/>
              </w:rPr>
              <w:t>7-7</w:t>
            </w:r>
          </w:p>
        </w:tc>
        <w:tc>
          <w:tcPr>
            <w:tcW w:w="1918" w:type="dxa"/>
            <w:shd w:val="clear" w:color="auto" w:fill="FFFFFF"/>
            <w:tcMar>
              <w:top w:w="55" w:type="dxa"/>
              <w:left w:w="70" w:type="dxa"/>
              <w:bottom w:w="55" w:type="dxa"/>
              <w:right w:w="70" w:type="dxa"/>
            </w:tcMar>
            <w:vAlign w:val="center"/>
          </w:tcPr>
          <w:p w14:paraId="774D12C1" w14:textId="77777777" w:rsidR="006F2927" w:rsidRDefault="00000000">
            <w:pPr>
              <w:spacing w:after="0" w:line="240" w:lineRule="auto"/>
              <w:jc w:val="center"/>
            </w:pPr>
            <w:r>
              <w:rPr>
                <w:rFonts w:ascii="Times New Roman" w:hAnsi="Times New Roman" w:cs="Times New Roman" w:eastAsia="宋体"/>
                <w:sz w:val="20"/>
                <w:szCs w:val="20"/>
              </w:rPr>
              <w:t>80.22%</w:t>
            </w:r>
          </w:p>
        </w:tc>
        <w:tc>
          <w:tcPr>
            <w:tcW w:w="1918" w:type="dxa"/>
            <w:shd w:val="clear" w:color="auto" w:fill="FFFFFF"/>
            <w:tcMar>
              <w:top w:w="55" w:type="dxa"/>
              <w:left w:w="70" w:type="dxa"/>
              <w:bottom w:w="55" w:type="dxa"/>
              <w:right w:w="70" w:type="dxa"/>
            </w:tcMar>
            <w:vAlign w:val="center"/>
          </w:tcPr>
          <w:p w14:paraId="62D561B5" w14:textId="77777777" w:rsidR="006F2927" w:rsidRDefault="00000000">
            <w:pPr>
              <w:spacing w:after="0" w:line="240" w:lineRule="auto"/>
              <w:jc w:val="center"/>
            </w:pPr>
            <w:r>
              <w:rPr>
                <w:rFonts w:ascii="Times New Roman" w:hAnsi="Times New Roman" w:cs="Times New Roman" w:eastAsia="宋体"/>
                <w:sz w:val="20"/>
                <w:szCs w:val="20"/>
              </w:rPr>
              <w:t>86.78%</w:t>
            </w:r>
          </w:p>
        </w:tc>
        <w:tc>
          <w:tcPr>
            <w:tcW w:w="1918" w:type="dxa"/>
            <w:shd w:val="clear" w:color="auto" w:fill="FFFFFF"/>
            <w:tcMar>
              <w:top w:w="55" w:type="dxa"/>
              <w:left w:w="70" w:type="dxa"/>
              <w:bottom w:w="55" w:type="dxa"/>
              <w:right w:w="70" w:type="dxa"/>
            </w:tcMar>
            <w:vAlign w:val="center"/>
          </w:tcPr>
          <w:p w14:paraId="2F1256AA" w14:textId="77777777" w:rsidR="006F2927" w:rsidRDefault="00000000">
            <w:pPr>
              <w:spacing w:after="0" w:line="240" w:lineRule="auto"/>
              <w:jc w:val="center"/>
            </w:pPr>
            <w:r>
              <w:rPr>
                <w:rFonts w:ascii="Times New Roman" w:hAnsi="Times New Roman" w:cs="Times New Roman" w:eastAsia="宋体"/>
                <w:sz w:val="20"/>
                <w:szCs w:val="20"/>
              </w:rPr>
              <w:t>82.49%</w:t>
            </w:r>
          </w:p>
        </w:tc>
        <w:tc>
          <w:tcPr>
            <w:tcW w:w="1922" w:type="dxa"/>
            <w:shd w:val="clear" w:color="auto" w:fill="FFFFFF"/>
            <w:tcMar>
              <w:top w:w="55" w:type="dxa"/>
              <w:left w:w="70" w:type="dxa"/>
              <w:bottom w:w="55" w:type="dxa"/>
              <w:right w:w="70" w:type="dxa"/>
            </w:tcMar>
            <w:vAlign w:val="center"/>
          </w:tcPr>
          <w:p w14:paraId="6D937F89" w14:textId="77777777" w:rsidR="006F2927" w:rsidRDefault="00000000">
            <w:pPr>
              <w:spacing w:after="0" w:line="240" w:lineRule="auto"/>
              <w:jc w:val="center"/>
            </w:pPr>
            <w:r>
              <w:rPr>
                <w:rFonts w:ascii="Times New Roman" w:hAnsi="Times New Roman" w:cs="Times New Roman" w:eastAsia="宋体"/>
                <w:sz w:val="20"/>
                <w:szCs w:val="20"/>
              </w:rPr>
              <w:t>74.81%</w:t>
            </w:r>
          </w:p>
        </w:tc>
      </w:tr>
      <w:tr w:rsidR="006F2927" w14:paraId="4D238E23" w14:textId="77777777">
        <w:trPr>
          <w:cantSplit/>
        </w:trPr>
        <w:tc>
          <w:tcPr>
            <w:tcW w:w="1684" w:type="dxa"/>
            <w:shd w:val="clear" w:color="auto" w:fill="F7F9FC"/>
            <w:tcMar>
              <w:top w:w="55" w:type="dxa"/>
              <w:left w:w="70" w:type="dxa"/>
              <w:bottom w:w="55" w:type="dxa"/>
              <w:right w:w="70" w:type="dxa"/>
            </w:tcMar>
            <w:vAlign w:val="center"/>
          </w:tcPr>
          <w:p w14:paraId="1F0D236E" w14:textId="77777777" w:rsidR="006F2927" w:rsidRDefault="00000000">
            <w:pPr>
              <w:spacing w:after="0" w:line="240" w:lineRule="auto"/>
            </w:pPr>
            <w:r>
              <w:rPr>
                <w:rFonts w:ascii="Times New Roman" w:hAnsi="Times New Roman" w:cs="Times New Roman" w:eastAsia="宋体"/>
                <w:sz w:val="20"/>
                <w:szCs w:val="20"/>
              </w:rPr>
              <w:t>8-8</w:t>
            </w:r>
          </w:p>
        </w:tc>
        <w:tc>
          <w:tcPr>
            <w:tcW w:w="1918" w:type="dxa"/>
            <w:shd w:val="clear" w:color="auto" w:fill="F7F9FC"/>
            <w:tcMar>
              <w:top w:w="55" w:type="dxa"/>
              <w:left w:w="70" w:type="dxa"/>
              <w:bottom w:w="55" w:type="dxa"/>
              <w:right w:w="70" w:type="dxa"/>
            </w:tcMar>
            <w:vAlign w:val="center"/>
          </w:tcPr>
          <w:p w14:paraId="5614FA97" w14:textId="77777777" w:rsidR="006F2927" w:rsidRDefault="00000000">
            <w:pPr>
              <w:spacing w:after="0" w:line="240" w:lineRule="auto"/>
              <w:jc w:val="center"/>
            </w:pPr>
            <w:r>
              <w:rPr>
                <w:rFonts w:ascii="Times New Roman" w:hAnsi="Times New Roman" w:cs="Times New Roman" w:eastAsia="宋体"/>
                <w:sz w:val="20"/>
                <w:szCs w:val="20"/>
              </w:rPr>
              <w:t>72.78%</w:t>
            </w:r>
          </w:p>
        </w:tc>
        <w:tc>
          <w:tcPr>
            <w:tcW w:w="1918" w:type="dxa"/>
            <w:shd w:val="clear" w:color="auto" w:fill="F7F9FC"/>
            <w:tcMar>
              <w:top w:w="55" w:type="dxa"/>
              <w:left w:w="70" w:type="dxa"/>
              <w:bottom w:w="55" w:type="dxa"/>
              <w:right w:w="70" w:type="dxa"/>
            </w:tcMar>
            <w:vAlign w:val="center"/>
          </w:tcPr>
          <w:p w14:paraId="7DDE6591" w14:textId="77777777" w:rsidR="006F2927" w:rsidRDefault="00000000">
            <w:pPr>
              <w:spacing w:after="0" w:line="240" w:lineRule="auto"/>
              <w:jc w:val="center"/>
            </w:pPr>
            <w:r>
              <w:rPr>
                <w:rFonts w:ascii="Times New Roman" w:hAnsi="Times New Roman" w:cs="Times New Roman" w:eastAsia="宋体"/>
                <w:sz w:val="20"/>
                <w:szCs w:val="20"/>
              </w:rPr>
              <w:t>83.69%</w:t>
            </w:r>
          </w:p>
        </w:tc>
        <w:tc>
          <w:tcPr>
            <w:tcW w:w="1918" w:type="dxa"/>
            <w:shd w:val="clear" w:color="auto" w:fill="F7F9FC"/>
            <w:tcMar>
              <w:top w:w="55" w:type="dxa"/>
              <w:left w:w="70" w:type="dxa"/>
              <w:bottom w:w="55" w:type="dxa"/>
              <w:right w:w="70" w:type="dxa"/>
            </w:tcMar>
            <w:vAlign w:val="center"/>
          </w:tcPr>
          <w:p w14:paraId="57EB6F66" w14:textId="77777777" w:rsidR="006F2927" w:rsidRDefault="00000000">
            <w:pPr>
              <w:spacing w:after="0" w:line="240" w:lineRule="auto"/>
              <w:jc w:val="center"/>
            </w:pPr>
            <w:r>
              <w:rPr>
                <w:rFonts w:ascii="Times New Roman" w:hAnsi="Times New Roman" w:cs="Times New Roman" w:eastAsia="宋体"/>
                <w:sz w:val="20"/>
                <w:szCs w:val="20"/>
              </w:rPr>
              <w:t>78.10%</w:t>
            </w:r>
          </w:p>
        </w:tc>
        <w:tc>
          <w:tcPr>
            <w:tcW w:w="1922" w:type="dxa"/>
            <w:shd w:val="clear" w:color="auto" w:fill="F7F9FC"/>
            <w:tcMar>
              <w:top w:w="55" w:type="dxa"/>
              <w:left w:w="70" w:type="dxa"/>
              <w:bottom w:w="55" w:type="dxa"/>
              <w:right w:w="70" w:type="dxa"/>
            </w:tcMar>
            <w:vAlign w:val="center"/>
          </w:tcPr>
          <w:p w14:paraId="7E1D827A" w14:textId="77777777" w:rsidR="006F2927" w:rsidRDefault="00000000">
            <w:pPr>
              <w:spacing w:after="0" w:line="240" w:lineRule="auto"/>
              <w:jc w:val="center"/>
            </w:pPr>
            <w:r>
              <w:rPr>
                <w:rFonts w:ascii="Times New Roman" w:hAnsi="Times New Roman" w:cs="Times New Roman" w:eastAsia="宋体"/>
                <w:sz w:val="20"/>
                <w:szCs w:val="20"/>
              </w:rPr>
              <w:t>66.42%</w:t>
            </w:r>
          </w:p>
        </w:tc>
      </w:tr>
    </w:tbl>
    <w:p w14:paraId="6810AC74" w14:textId="77777777" w:rsidR="006F2927" w:rsidRDefault="00000000">
      <w:pPr>
        <w:pStyle w:val="a8"/>
      </w:pPr>
      <w:r>
        <w:rPr>
          <w:rFonts w:ascii="Times New Roman" w:hAnsi="Times New Roman" w:cs="Times New Roman" w:eastAsia="宋体"/>
        </w:rPr>
        <w:t>不同</w:t>
      </w:r>
      <w:r>
        <w:rPr>
          <w:rFonts w:ascii="Times New Roman" w:hAnsi="Times New Roman" w:cs="Times New Roman" w:eastAsia="宋体"/>
        </w:rPr>
        <w:t>receiver</w:t>
      </w:r>
      <w:r>
        <w:rPr>
          <w:rFonts w:ascii="Times New Roman" w:hAnsi="Times New Roman" w:cs="Times New Roman" w:eastAsia="宋体"/>
        </w:rPr>
        <w:t>的</w:t>
      </w:r>
      <w:r>
        <w:rPr>
          <w:rFonts w:ascii="Times New Roman" w:hAnsi="Times New Roman" w:cs="Times New Roman" w:eastAsia="宋体"/>
        </w:rPr>
        <w:t>direct</w:t>
      </w:r>
      <w:r>
        <w:rPr>
          <w:rFonts w:ascii="Times New Roman" w:hAnsi="Times New Roman" w:cs="Times New Roman" w:eastAsia="宋体"/>
        </w:rPr>
        <w:t>基线差异明显：</w:t>
      </w:r>
      <w:r>
        <w:rPr>
          <w:rFonts w:ascii="Times New Roman" w:hAnsi="Times New Roman" w:cs="Times New Roman" w:eastAsia="宋体"/>
        </w:rPr>
        <w:t>3-19</w:t>
      </w:r>
      <w:r>
        <w:rPr>
          <w:rFonts w:ascii="Times New Roman" w:hAnsi="Times New Roman" w:cs="Times New Roman" w:eastAsia="宋体"/>
        </w:rPr>
        <w:t>最困难，</w:t>
      </w:r>
      <w:r>
        <w:rPr>
          <w:rFonts w:ascii="Times New Roman" w:hAnsi="Times New Roman" w:cs="Times New Roman" w:eastAsia="宋体"/>
        </w:rPr>
        <w:t>7-14</w:t>
      </w:r>
      <w:r>
        <w:rPr>
          <w:rFonts w:ascii="Times New Roman" w:hAnsi="Times New Roman" w:cs="Times New Roman" w:eastAsia="宋体"/>
        </w:rPr>
        <w:t>的</w:t>
      </w:r>
      <w:r>
        <w:rPr>
          <w:rFonts w:ascii="Times New Roman" w:hAnsi="Times New Roman" w:cs="Times New Roman" w:eastAsia="宋体"/>
        </w:rPr>
        <w:t>direct</w:t>
      </w:r>
      <w:r>
        <w:rPr>
          <w:rFonts w:ascii="Times New Roman" w:hAnsi="Times New Roman" w:cs="Times New Roman" w:eastAsia="宋体"/>
        </w:rPr>
        <w:t>基线最高。</w:t>
      </w:r>
      <w:r>
        <w:rPr>
          <w:rFonts w:ascii="Times New Roman" w:hAnsi="Times New Roman" w:cs="Times New Roman" w:eastAsia="宋体"/>
        </w:rPr>
        <w:t>MRIOR-SDA</w:t>
      </w:r>
      <w:r>
        <w:rPr>
          <w:rFonts w:ascii="Times New Roman" w:hAnsi="Times New Roman" w:cs="Times New Roman" w:eastAsia="宋体"/>
        </w:rPr>
        <w:t>在</w:t>
      </w:r>
      <w:r>
        <w:rPr>
          <w:rFonts w:ascii="Times New Roman" w:hAnsi="Times New Roman" w:cs="Times New Roman" w:eastAsia="宋体"/>
        </w:rPr>
        <w:t>20-1</w:t>
      </w:r>
      <w:r>
        <w:rPr>
          <w:rFonts w:ascii="Times New Roman" w:hAnsi="Times New Roman" w:cs="Times New Roman" w:eastAsia="宋体"/>
        </w:rPr>
        <w:t>、</w:t>
      </w:r>
      <w:r>
        <w:rPr>
          <w:rFonts w:ascii="Times New Roman" w:hAnsi="Times New Roman" w:cs="Times New Roman" w:eastAsia="宋体"/>
        </w:rPr>
        <w:t>7-7</w:t>
      </w:r>
      <w:r>
        <w:rPr>
          <w:rFonts w:ascii="Times New Roman" w:hAnsi="Times New Roman" w:cs="Times New Roman" w:eastAsia="宋体"/>
        </w:rPr>
        <w:t>和</w:t>
      </w:r>
      <w:r>
        <w:rPr>
          <w:rFonts w:ascii="Times New Roman" w:hAnsi="Times New Roman" w:cs="Times New Roman" w:eastAsia="宋体"/>
        </w:rPr>
        <w:t>8-8</w:t>
      </w:r>
      <w:r>
        <w:rPr>
          <w:rFonts w:ascii="Times New Roman" w:hAnsi="Times New Roman" w:cs="Times New Roman" w:eastAsia="宋体"/>
        </w:rPr>
        <w:t>上获得明显正收益，但在</w:t>
      </w:r>
      <w:r>
        <w:rPr>
          <w:rFonts w:ascii="Times New Roman" w:hAnsi="Times New Roman" w:cs="Times New Roman" w:eastAsia="宋体"/>
        </w:rPr>
        <w:t>7-14</w:t>
      </w:r>
      <w:r>
        <w:rPr>
          <w:rFonts w:ascii="Times New Roman" w:hAnsi="Times New Roman" w:cs="Times New Roman" w:eastAsia="宋体"/>
        </w:rPr>
        <w:t>上略低于</w:t>
      </w:r>
      <w:r>
        <w:rPr>
          <w:rFonts w:ascii="Times New Roman" w:hAnsi="Times New Roman" w:cs="Times New Roman" w:eastAsia="宋体"/>
        </w:rPr>
        <w:t>direct</w:t>
      </w:r>
      <w:r>
        <w:rPr>
          <w:rFonts w:ascii="Times New Roman" w:hAnsi="Times New Roman" w:cs="Times New Roman" w:eastAsia="宋体"/>
        </w:rPr>
        <w:t>，说明高基线</w:t>
      </w:r>
      <w:r>
        <w:rPr>
          <w:rFonts w:ascii="Times New Roman" w:hAnsi="Times New Roman" w:cs="Times New Roman" w:eastAsia="宋体"/>
        </w:rPr>
        <w:t>receiver</w:t>
      </w:r>
      <w:r>
        <w:rPr>
          <w:rFonts w:ascii="Times New Roman" w:hAnsi="Times New Roman" w:cs="Times New Roman" w:eastAsia="宋体"/>
        </w:rPr>
        <w:t>继续更新时存在负迁移风险。</w:t>
      </w:r>
    </w:p>
    <w:p w14:paraId="62B4D2E1" w14:textId="77777777" w:rsidR="006F2927" w:rsidRDefault="00000000">
      <w:pPr>
        <w:pStyle w:val="31"/>
      </w:pPr>
      <w:r>
        <w:rPr>
          <w:rFonts w:ascii="Times New Roman" w:hAnsi="Times New Roman" w:cs="Times New Roman" w:eastAsia="宋体"/>
        </w:rPr>
        <w:t>3.6.4ERTB-IDR Stage2-B</w:t>
      </w:r>
      <w:r>
        <w:rPr>
          <w:rFonts w:ascii="Times New Roman" w:hAnsi="Times New Roman" w:cs="Times New Roman" w:eastAsia="宋体"/>
        </w:rPr>
        <w:t>域适应实验结果</w:t>
      </w:r>
    </w:p>
    <w:p w14:paraId="4E0ADB6D" w14:textId="77777777" w:rsidR="006F2927" w:rsidRDefault="00000000">
      <w:pPr>
        <w:pStyle w:val="a8"/>
        <w:rPr>
          <w:lang w:eastAsia="zh-CN"/>
        </w:rPr>
      </w:pPr>
      <w:proofErr w:type="spellStart"/>
      <w:r>
        <w:rPr>
          <w:rFonts w:ascii="Times New Roman" w:hAnsi="Times New Roman" w:cs="Times New Roman" w:eastAsia="宋体"/>
        </w:rPr>
        <w:t>ERTB-IDR</w:t>
      </w:r>
      <w:r>
        <w:rPr>
          <w:rFonts w:ascii="Times New Roman" w:hAnsi="Times New Roman" w:cs="Times New Roman" w:eastAsia="宋体"/>
        </w:rPr>
        <w:t>（</w:t>
      </w:r>
      <w:r>
        <w:rPr>
          <w:rFonts w:ascii="Times New Roman" w:hAnsi="Times New Roman" w:cs="Times New Roman" w:eastAsia="宋体"/>
        </w:rPr>
        <w:t>Efficient</w:t>
      </w:r>
      <w:proofErr w:type="spellEnd"/>
      <w:r>
        <w:rPr>
          <w:rFonts w:ascii="Times New Roman" w:hAnsi="Times New Roman" w:cs="Times New Roman" w:eastAsia="宋体"/>
        </w:rPr>
        <w:t xml:space="preserve"> Robust Task-Balanced Incremental Discriminant Registration</w:t>
      </w:r>
      <w:r>
        <w:rPr>
          <w:rFonts w:ascii="Times New Roman" w:hAnsi="Times New Roman" w:cs="Times New Roman" w:eastAsia="宋体"/>
        </w:rPr>
        <w:t>，高效稳健任务均衡增量判别注册方法；对应</w:t>
      </w:r>
      <w:r>
        <w:rPr>
          <w:rFonts w:ascii="Times New Roman" w:hAnsi="Times New Roman" w:cs="Times New Roman" w:eastAsia="宋体"/>
        </w:rPr>
        <w:t>D92 E0_FULL_ONLY</w:t>
      </w:r>
      <w:r>
        <w:rPr>
          <w:rFonts w:ascii="Times New Roman" w:hAnsi="Times New Roman" w:cs="Times New Roman" w:eastAsia="宋体"/>
        </w:rPr>
        <w:t>，而非原始</w:t>
      </w:r>
      <w:r>
        <w:rPr>
          <w:rFonts w:ascii="Times New Roman" w:hAnsi="Times New Roman" w:cs="Times New Roman" w:eastAsia="宋体"/>
        </w:rPr>
        <w:t>D92</w:t>
      </w:r>
      <w:r>
        <w:rPr>
          <w:rFonts w:ascii="Times New Roman" w:hAnsi="Times New Roman" w:cs="Times New Roman" w:eastAsia="宋体"/>
        </w:rPr>
        <w:t>）是本报告实际采用的项目对比方法。</w:t>
      </w:r>
      <w:r>
        <w:rPr>
          <w:rFonts w:ascii="Times New Roman" w:hAnsi="Times New Roman" w:cs="Times New Roman" w:eastAsia="宋体"/>
          <w:lang w:eastAsia="zh-CN"/>
        </w:rPr>
        <w:t>它读取</w:t>
      </w:r>
      <w:r>
        <w:rPr>
          <w:rFonts w:ascii="Times New Roman" w:hAnsi="Times New Roman" w:cs="Times New Roman" w:eastAsia="宋体"/>
          <w:lang w:eastAsia="zh-CN"/>
        </w:rPr>
        <w:t>Phase1</w:t>
      </w:r>
      <w:r>
        <w:rPr>
          <w:rFonts w:ascii="Times New Roman" w:hAnsi="Times New Roman" w:cs="Times New Roman" w:eastAsia="宋体"/>
          <w:lang w:eastAsia="zh-CN"/>
        </w:rPr>
        <w:t>域泛化基座和当前</w:t>
      </w:r>
      <w:r>
        <w:rPr>
          <w:rFonts w:ascii="Times New Roman" w:hAnsi="Times New Roman" w:cs="Times New Roman" w:eastAsia="宋体"/>
          <w:lang w:eastAsia="zh-CN"/>
        </w:rPr>
        <w:t>row</w:t>
      </w:r>
      <w:r>
        <w:rPr>
          <w:rFonts w:ascii="Times New Roman" w:hAnsi="Times New Roman" w:cs="Times New Roman" w:eastAsia="宋体"/>
          <w:lang w:eastAsia="zh-CN"/>
        </w:rPr>
        <w:t>的</w:t>
      </w:r>
      <w:r>
        <w:rPr>
          <w:rFonts w:ascii="Times New Roman" w:hAnsi="Times New Roman" w:cs="Times New Roman" w:eastAsia="宋体"/>
          <w:lang w:eastAsia="zh-CN"/>
        </w:rPr>
        <w:t>target support</w:t>
      </w:r>
      <w:r>
        <w:rPr>
          <w:rFonts w:ascii="Times New Roman" w:hAnsi="Times New Roman" w:cs="Times New Roman" w:eastAsia="宋体"/>
          <w:lang w:eastAsia="zh-CN"/>
        </w:rPr>
        <w:t>：首先从固定</w:t>
      </w:r>
      <w:r>
        <w:rPr>
          <w:rFonts w:ascii="Times New Roman" w:hAnsi="Times New Roman" w:cs="Times New Roman" w:eastAsia="宋体"/>
          <w:lang w:eastAsia="zh-CN"/>
        </w:rPr>
        <w:t>LEO</w:t>
      </w:r>
      <w:r>
        <w:rPr>
          <w:rFonts w:ascii="Times New Roman" w:hAnsi="Times New Roman" w:cs="Times New Roman" w:eastAsia="宋体"/>
          <w:lang w:eastAsia="zh-CN"/>
        </w:rPr>
        <w:t>接收</w:t>
      </w:r>
      <w:r>
        <w:rPr>
          <w:rFonts w:ascii="Times New Roman" w:hAnsi="Times New Roman" w:cs="Times New Roman" w:eastAsia="宋体"/>
          <w:lang w:eastAsia="zh-CN"/>
        </w:rPr>
        <w:t>IQ</w:t>
      </w:r>
      <w:r>
        <w:rPr>
          <w:rFonts w:ascii="Times New Roman" w:hAnsi="Times New Roman" w:cs="Times New Roman" w:eastAsia="宋体"/>
          <w:lang w:eastAsia="zh-CN"/>
        </w:rPr>
        <w:t>提取</w:t>
      </w:r>
      <w:r>
        <w:rPr>
          <w:rFonts w:ascii="Times New Roman" w:hAnsi="Times New Roman" w:cs="Times New Roman" w:eastAsia="宋体"/>
          <w:lang w:eastAsia="zh-CN"/>
        </w:rPr>
        <w:t>288</w:t>
      </w:r>
      <w:r>
        <w:rPr>
          <w:rFonts w:ascii="Times New Roman" w:hAnsi="Times New Roman" w:cs="Times New Roman" w:eastAsia="宋体"/>
          <w:lang w:eastAsia="zh-CN"/>
        </w:rPr>
        <w:t>维联合特征，再使用</w:t>
      </w:r>
      <w:r>
        <w:rPr>
          <w:rFonts w:ascii="Times New Roman" w:hAnsi="Times New Roman" w:cs="Times New Roman" w:eastAsia="宋体"/>
          <w:lang w:eastAsia="zh-CN"/>
        </w:rPr>
        <w:t>ground-spectrum Cauchy</w:t>
      </w:r>
      <w:r>
        <w:rPr>
          <w:rFonts w:ascii="Times New Roman" w:hAnsi="Times New Roman" w:cs="Times New Roman" w:eastAsia="宋体"/>
          <w:lang w:eastAsia="zh-CN"/>
        </w:rPr>
        <w:t>稳健中心减弱接收机</w:t>
      </w:r>
      <w:r>
        <w:rPr>
          <w:rFonts w:ascii="Times New Roman" w:hAnsi="Times New Roman" w:cs="Times New Roman" w:eastAsia="宋体"/>
          <w:lang w:eastAsia="zh-CN"/>
        </w:rPr>
        <w:t>/</w:t>
      </w:r>
      <w:r>
        <w:rPr>
          <w:rFonts w:ascii="Times New Roman" w:hAnsi="Times New Roman" w:cs="Times New Roman" w:eastAsia="宋体"/>
          <w:lang w:eastAsia="zh-CN"/>
        </w:rPr>
        <w:t>信道扰动；随后分别估计旧类任务与新类任务的自动收缩协方差，并以固定等权形成任务均衡的共享判别几何；最后仅执行一次</w:t>
      </w:r>
      <w:r>
        <w:rPr>
          <w:rFonts w:ascii="Times New Roman" w:hAnsi="Times New Roman" w:cs="Times New Roman" w:eastAsia="宋体"/>
          <w:lang w:eastAsia="zh-CN"/>
        </w:rPr>
        <w:t>full</w:t>
      </w:r>
      <w:r>
        <w:rPr>
          <w:rFonts w:ascii="Times New Roman" w:hAnsi="Times New Roman" w:cs="Times New Roman" w:eastAsia="宋体"/>
          <w:lang w:eastAsia="zh-CN"/>
        </w:rPr>
        <w:t>主几何</w:t>
      </w:r>
      <w:r>
        <w:rPr>
          <w:rFonts w:ascii="Times New Roman" w:hAnsi="Times New Roman" w:cs="Times New Roman" w:eastAsia="宋体"/>
          <w:lang w:eastAsia="zh-CN"/>
        </w:rPr>
        <w:t>LDA</w:t>
      </w:r>
      <w:r>
        <w:rPr>
          <w:rFonts w:ascii="Times New Roman" w:hAnsi="Times New Roman" w:cs="Times New Roman" w:eastAsia="宋体"/>
          <w:lang w:eastAsia="zh-CN"/>
        </w:rPr>
        <w:t>闭式拟合，编译面对全部已注册类的统一仿射分类头。</w:t>
      </w:r>
      <w:r>
        <w:rPr>
          <w:rFonts w:ascii="Times New Roman" w:hAnsi="Times New Roman" w:cs="Times New Roman" w:eastAsia="宋体"/>
          <w:lang w:eastAsia="zh-CN"/>
        </w:rPr>
        <w:t>ERTB-IDR</w:t>
      </w:r>
      <w:r>
        <w:rPr>
          <w:rFonts w:ascii="Times New Roman" w:hAnsi="Times New Roman" w:cs="Times New Roman" w:eastAsia="宋体"/>
          <w:lang w:eastAsia="zh-CN"/>
        </w:rPr>
        <w:t>不进行梯度训练，也不保存原始</w:t>
      </w:r>
      <w:r>
        <w:rPr>
          <w:rFonts w:ascii="Times New Roman" w:hAnsi="Times New Roman" w:cs="Times New Roman" w:eastAsia="宋体"/>
          <w:lang w:eastAsia="zh-CN"/>
        </w:rPr>
        <w:t>exemplar</w:t>
      </w:r>
      <w:r>
        <w:rPr>
          <w:rFonts w:ascii="Times New Roman" w:hAnsi="Times New Roman" w:cs="Times New Roman" w:eastAsia="宋体"/>
          <w:lang w:eastAsia="zh-CN"/>
        </w:rPr>
        <w:t>。</w:t>
      </w:r>
      <w:r>
        <w:rPr>
          <w:rFonts w:ascii="Times New Roman" w:hAnsi="Times New Roman" w:cs="Times New Roman" w:eastAsia="宋体"/>
          <w:lang w:eastAsia="zh-CN"/>
        </w:rPr>
        <w:t>Stage2-B</w:t>
      </w:r>
      <w:r>
        <w:rPr>
          <w:rFonts w:ascii="Times New Roman" w:hAnsi="Times New Roman" w:cs="Times New Roman" w:eastAsia="宋体"/>
          <w:lang w:eastAsia="zh-CN"/>
        </w:rPr>
        <w:t>的</w:t>
      </w:r>
      <w:r>
        <w:rPr>
          <w:rFonts w:ascii="Times New Roman" w:hAnsi="Times New Roman" w:cs="Times New Roman" w:eastAsia="宋体"/>
          <w:lang w:eastAsia="zh-CN"/>
        </w:rPr>
        <w:t>S2B-old</w:t>
      </w:r>
      <w:r>
        <w:rPr>
          <w:rFonts w:ascii="Times New Roman" w:hAnsi="Times New Roman" w:cs="Times New Roman" w:eastAsia="宋体"/>
          <w:lang w:eastAsia="zh-CN"/>
        </w:rPr>
        <w:t>表示仅使用旧类</w:t>
      </w:r>
      <w:r>
        <w:rPr>
          <w:rFonts w:ascii="Times New Roman" w:hAnsi="Times New Roman" w:cs="Times New Roman" w:eastAsia="宋体"/>
          <w:lang w:eastAsia="zh-CN"/>
        </w:rPr>
        <w:t>target support</w:t>
      </w:r>
      <w:r>
        <w:rPr>
          <w:rFonts w:ascii="Times New Roman" w:hAnsi="Times New Roman" w:cs="Times New Roman" w:eastAsia="宋体"/>
          <w:lang w:eastAsia="zh-CN"/>
        </w:rPr>
        <w:t>构造的</w:t>
      </w:r>
      <w:r>
        <w:rPr>
          <w:rFonts w:ascii="Times New Roman" w:hAnsi="Times New Roman" w:cs="Times New Roman" w:eastAsia="宋体"/>
          <w:lang w:eastAsia="zh-CN"/>
        </w:rPr>
        <w:t>DA1_REG0</w:t>
      </w:r>
      <w:r>
        <w:rPr>
          <w:rFonts w:ascii="Times New Roman" w:hAnsi="Times New Roman" w:cs="Times New Roman" w:eastAsia="宋体"/>
          <w:lang w:eastAsia="zh-CN"/>
        </w:rPr>
        <w:t>状态；</w:t>
      </w:r>
      <w:r>
        <w:rPr>
          <w:rFonts w:ascii="Times New Roman" w:hAnsi="Times New Roman" w:cs="Times New Roman" w:eastAsia="宋体"/>
          <w:lang w:eastAsia="zh-CN"/>
        </w:rPr>
        <w:t>Stage2-C</w:t>
      </w:r>
      <w:r>
        <w:rPr>
          <w:rFonts w:ascii="Times New Roman" w:hAnsi="Times New Roman" w:cs="Times New Roman" w:eastAsia="宋体"/>
          <w:lang w:eastAsia="zh-CN"/>
        </w:rPr>
        <w:t>再加入新类</w:t>
      </w:r>
      <w:r>
        <w:rPr>
          <w:rFonts w:ascii="Times New Roman" w:hAnsi="Times New Roman" w:cs="Times New Roman" w:eastAsia="宋体"/>
          <w:lang w:eastAsia="zh-CN"/>
        </w:rPr>
        <w:t>support</w:t>
      </w:r>
      <w:r>
        <w:rPr>
          <w:rFonts w:ascii="Times New Roman" w:hAnsi="Times New Roman" w:cs="Times New Roman" w:eastAsia="宋体"/>
          <w:lang w:eastAsia="zh-CN"/>
        </w:rPr>
        <w:t>形成</w:t>
      </w:r>
      <w:r>
        <w:rPr>
          <w:rFonts w:ascii="Times New Roman" w:hAnsi="Times New Roman" w:cs="Times New Roman" w:eastAsia="宋体"/>
          <w:lang w:eastAsia="zh-CN"/>
        </w:rPr>
        <w:t>DA1_REG1</w:t>
      </w:r>
      <w:r>
        <w:rPr>
          <w:rFonts w:ascii="Times New Roman" w:hAnsi="Times New Roman" w:cs="Times New Roman" w:eastAsia="宋体"/>
          <w:lang w:eastAsia="zh-CN"/>
        </w:rPr>
        <w:t>状态。</w:t>
      </w:r>
    </w:p>
    <w:tbl>
      <w:tblPr>
        <w:tblStyle w:val="af4"/>
        <w:tblW w:w="0" w:type="auto"/>
        <w:tblLook w:val="04A0" w:firstRow="1" w:lastRow="0" w:firstColumn="1" w:lastColumn="0" w:noHBand="0" w:noVBand="1"/>
      </w:tblPr>
      <w:tblGrid>
        <w:gridCol w:w="655"/>
        <w:gridCol w:w="1872"/>
        <w:gridCol w:w="1591"/>
        <w:gridCol w:w="1778"/>
        <w:gridCol w:w="1591"/>
        <w:gridCol w:w="1873"/>
      </w:tblGrid>
      <w:tr w:rsidR="006F2927" w14:paraId="0910231C" w14:textId="77777777">
        <w:trPr>
          <w:cantSplit/>
          <w:tblHeader/>
        </w:trPr>
        <w:tc>
          <w:tcPr>
            <w:tcW w:w="655" w:type="dxa"/>
            <w:shd w:val="clear" w:color="auto" w:fill="D9E2F3"/>
            <w:tcMar>
              <w:top w:w="55" w:type="dxa"/>
              <w:left w:w="70" w:type="dxa"/>
              <w:bottom w:w="55" w:type="dxa"/>
              <w:right w:w="70" w:type="dxa"/>
            </w:tcMar>
            <w:vAlign w:val="center"/>
          </w:tcPr>
          <w:p w14:paraId="1190CEB3"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K</w:t>
            </w:r>
          </w:p>
        </w:tc>
        <w:tc>
          <w:tcPr>
            <w:tcW w:w="1872" w:type="dxa"/>
            <w:shd w:val="clear" w:color="auto" w:fill="D9E2F3"/>
            <w:tcMar>
              <w:top w:w="55" w:type="dxa"/>
              <w:left w:w="70" w:type="dxa"/>
              <w:bottom w:w="55" w:type="dxa"/>
              <w:right w:w="70" w:type="dxa"/>
            </w:tcMar>
            <w:vAlign w:val="center"/>
          </w:tcPr>
          <w:p w14:paraId="7B56644B"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target receiver</w:t>
            </w:r>
          </w:p>
        </w:tc>
        <w:tc>
          <w:tcPr>
            <w:tcW w:w="1591" w:type="dxa"/>
            <w:shd w:val="clear" w:color="auto" w:fill="D9E2F3"/>
            <w:tcMar>
              <w:top w:w="55" w:type="dxa"/>
              <w:left w:w="70" w:type="dxa"/>
              <w:bottom w:w="55" w:type="dxa"/>
              <w:right w:w="70" w:type="dxa"/>
            </w:tcMar>
            <w:vAlign w:val="center"/>
          </w:tcPr>
          <w:p w14:paraId="3C528516"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clear</w:t>
            </w:r>
          </w:p>
        </w:tc>
        <w:tc>
          <w:tcPr>
            <w:tcW w:w="1778" w:type="dxa"/>
            <w:shd w:val="clear" w:color="auto" w:fill="D9E2F3"/>
            <w:tcMar>
              <w:top w:w="55" w:type="dxa"/>
              <w:left w:w="70" w:type="dxa"/>
              <w:bottom w:w="55" w:type="dxa"/>
              <w:right w:w="70" w:type="dxa"/>
            </w:tcMar>
            <w:vAlign w:val="center"/>
          </w:tcPr>
          <w:p w14:paraId="44C86FF0"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low-</w:t>
            </w:r>
            <w:proofErr w:type="spellStart"/>
            <w:r>
              <w:rPr>
                <w:rFonts w:ascii="Times New Roman" w:hAnsi="Times New Roman" w:cs="Times New Roman" w:eastAsia="宋体"/>
                <w:b/>
                <w:bCs/>
                <w:color w:val="1F4E79"/>
                <w:sz w:val="20"/>
                <w:szCs w:val="20"/>
              </w:rPr>
              <w:t>elev</w:t>
            </w:r>
            <w:proofErr w:type="spellEnd"/>
          </w:p>
        </w:tc>
        <w:tc>
          <w:tcPr>
            <w:tcW w:w="1591" w:type="dxa"/>
            <w:shd w:val="clear" w:color="auto" w:fill="D9E2F3"/>
            <w:tcMar>
              <w:top w:w="55" w:type="dxa"/>
              <w:left w:w="70" w:type="dxa"/>
              <w:bottom w:w="55" w:type="dxa"/>
              <w:right w:w="70" w:type="dxa"/>
            </w:tcMar>
            <w:vAlign w:val="center"/>
          </w:tcPr>
          <w:p w14:paraId="587B26F3"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rain</w:t>
            </w:r>
          </w:p>
        </w:tc>
        <w:tc>
          <w:tcPr>
            <w:tcW w:w="1873" w:type="dxa"/>
            <w:shd w:val="clear" w:color="auto" w:fill="D9E2F3"/>
            <w:tcMar>
              <w:top w:w="55" w:type="dxa"/>
              <w:left w:w="70" w:type="dxa"/>
              <w:bottom w:w="55" w:type="dxa"/>
              <w:right w:w="70" w:type="dxa"/>
            </w:tcMar>
            <w:vAlign w:val="center"/>
          </w:tcPr>
          <w:p w14:paraId="07920D2D"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三场景均值</w:t>
            </w:r>
            <w:proofErr w:type="spellEnd"/>
          </w:p>
        </w:tc>
      </w:tr>
      <w:tr w:rsidR="006F2927" w14:paraId="186406DA" w14:textId="77777777">
        <w:trPr>
          <w:cantSplit/>
        </w:trPr>
        <w:tc>
          <w:tcPr>
            <w:tcW w:w="655" w:type="dxa"/>
            <w:shd w:val="clear" w:color="auto" w:fill="F7F9FC"/>
            <w:tcMar>
              <w:top w:w="55" w:type="dxa"/>
              <w:left w:w="70" w:type="dxa"/>
              <w:bottom w:w="55" w:type="dxa"/>
              <w:right w:w="70" w:type="dxa"/>
            </w:tcMar>
            <w:vAlign w:val="center"/>
          </w:tcPr>
          <w:p w14:paraId="4B1F9FA5"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7F9FC"/>
            <w:tcMar>
              <w:top w:w="55" w:type="dxa"/>
              <w:left w:w="70" w:type="dxa"/>
              <w:bottom w:w="55" w:type="dxa"/>
              <w:right w:w="70" w:type="dxa"/>
            </w:tcMar>
            <w:vAlign w:val="center"/>
          </w:tcPr>
          <w:p w14:paraId="173C58CE" w14:textId="77777777" w:rsidR="006F2927" w:rsidRDefault="00000000">
            <w:pPr>
              <w:spacing w:after="0" w:line="240" w:lineRule="auto"/>
            </w:pPr>
            <w:r>
              <w:rPr>
                <w:rFonts w:ascii="Times New Roman" w:hAnsi="Times New Roman" w:cs="Times New Roman" w:eastAsia="宋体"/>
                <w:sz w:val="20"/>
                <w:szCs w:val="20"/>
              </w:rPr>
              <w:t>20-1</w:t>
            </w:r>
          </w:p>
        </w:tc>
        <w:tc>
          <w:tcPr>
            <w:tcW w:w="1591" w:type="dxa"/>
            <w:shd w:val="clear" w:color="auto" w:fill="F7F9FC"/>
            <w:tcMar>
              <w:top w:w="55" w:type="dxa"/>
              <w:left w:w="70" w:type="dxa"/>
              <w:bottom w:w="55" w:type="dxa"/>
              <w:right w:w="70" w:type="dxa"/>
            </w:tcMar>
            <w:vAlign w:val="center"/>
          </w:tcPr>
          <w:p w14:paraId="0127A4D7" w14:textId="77777777" w:rsidR="006F2927" w:rsidRDefault="00000000">
            <w:pPr>
              <w:spacing w:after="0" w:line="240" w:lineRule="auto"/>
              <w:jc w:val="center"/>
            </w:pPr>
            <w:r>
              <w:rPr>
                <w:rFonts w:ascii="Times New Roman" w:hAnsi="Times New Roman" w:cs="Times New Roman" w:eastAsia="宋体"/>
                <w:sz w:val="20"/>
                <w:szCs w:val="20"/>
              </w:rPr>
              <w:t>67.000%</w:t>
            </w:r>
          </w:p>
        </w:tc>
        <w:tc>
          <w:tcPr>
            <w:tcW w:w="1778" w:type="dxa"/>
            <w:shd w:val="clear" w:color="auto" w:fill="F7F9FC"/>
            <w:tcMar>
              <w:top w:w="55" w:type="dxa"/>
              <w:left w:w="70" w:type="dxa"/>
              <w:bottom w:w="55" w:type="dxa"/>
              <w:right w:w="70" w:type="dxa"/>
            </w:tcMar>
            <w:vAlign w:val="center"/>
          </w:tcPr>
          <w:p w14:paraId="68EB82F3" w14:textId="77777777" w:rsidR="006F2927" w:rsidRDefault="00000000">
            <w:pPr>
              <w:spacing w:after="0" w:line="240" w:lineRule="auto"/>
              <w:jc w:val="center"/>
            </w:pPr>
            <w:r>
              <w:rPr>
                <w:rFonts w:ascii="Times New Roman" w:hAnsi="Times New Roman" w:cs="Times New Roman" w:eastAsia="宋体"/>
                <w:sz w:val="20"/>
                <w:szCs w:val="20"/>
              </w:rPr>
              <w:t>67.000%</w:t>
            </w:r>
          </w:p>
        </w:tc>
        <w:tc>
          <w:tcPr>
            <w:tcW w:w="1591" w:type="dxa"/>
            <w:shd w:val="clear" w:color="auto" w:fill="F7F9FC"/>
            <w:tcMar>
              <w:top w:w="55" w:type="dxa"/>
              <w:left w:w="70" w:type="dxa"/>
              <w:bottom w:w="55" w:type="dxa"/>
              <w:right w:w="70" w:type="dxa"/>
            </w:tcMar>
            <w:vAlign w:val="center"/>
          </w:tcPr>
          <w:p w14:paraId="2E0BA2FC" w14:textId="77777777" w:rsidR="006F2927" w:rsidRDefault="00000000">
            <w:pPr>
              <w:spacing w:after="0" w:line="240" w:lineRule="auto"/>
              <w:jc w:val="center"/>
            </w:pPr>
            <w:r>
              <w:rPr>
                <w:rFonts w:ascii="Times New Roman" w:hAnsi="Times New Roman" w:cs="Times New Roman" w:eastAsia="宋体"/>
                <w:sz w:val="20"/>
                <w:szCs w:val="20"/>
              </w:rPr>
              <w:t>65.500%</w:t>
            </w:r>
          </w:p>
        </w:tc>
        <w:tc>
          <w:tcPr>
            <w:tcW w:w="1873" w:type="dxa"/>
            <w:shd w:val="clear" w:color="auto" w:fill="F7F9FC"/>
            <w:tcMar>
              <w:top w:w="55" w:type="dxa"/>
              <w:left w:w="70" w:type="dxa"/>
              <w:bottom w:w="55" w:type="dxa"/>
              <w:right w:w="70" w:type="dxa"/>
            </w:tcMar>
            <w:vAlign w:val="center"/>
          </w:tcPr>
          <w:p w14:paraId="0F786269" w14:textId="77777777" w:rsidR="006F2927" w:rsidRDefault="00000000">
            <w:pPr>
              <w:spacing w:after="0" w:line="240" w:lineRule="auto"/>
              <w:jc w:val="center"/>
            </w:pPr>
            <w:r>
              <w:rPr>
                <w:rFonts w:ascii="Times New Roman" w:hAnsi="Times New Roman" w:cs="Times New Roman" w:eastAsia="宋体"/>
                <w:sz w:val="20"/>
                <w:szCs w:val="20"/>
              </w:rPr>
              <w:t>66.500%</w:t>
            </w:r>
          </w:p>
        </w:tc>
      </w:tr>
      <w:tr w:rsidR="006F2927" w14:paraId="26590A4C" w14:textId="77777777">
        <w:trPr>
          <w:cantSplit/>
        </w:trPr>
        <w:tc>
          <w:tcPr>
            <w:tcW w:w="655" w:type="dxa"/>
            <w:shd w:val="clear" w:color="auto" w:fill="FFFFFF"/>
            <w:tcMar>
              <w:top w:w="55" w:type="dxa"/>
              <w:left w:w="70" w:type="dxa"/>
              <w:bottom w:w="55" w:type="dxa"/>
              <w:right w:w="70" w:type="dxa"/>
            </w:tcMar>
            <w:vAlign w:val="center"/>
          </w:tcPr>
          <w:p w14:paraId="50678F38"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FFFFF"/>
            <w:tcMar>
              <w:top w:w="55" w:type="dxa"/>
              <w:left w:w="70" w:type="dxa"/>
              <w:bottom w:w="55" w:type="dxa"/>
              <w:right w:w="70" w:type="dxa"/>
            </w:tcMar>
            <w:vAlign w:val="center"/>
          </w:tcPr>
          <w:p w14:paraId="2FEE2FC3" w14:textId="77777777" w:rsidR="006F2927" w:rsidRDefault="00000000">
            <w:pPr>
              <w:spacing w:after="0" w:line="240" w:lineRule="auto"/>
            </w:pPr>
            <w:r>
              <w:rPr>
                <w:rFonts w:ascii="Times New Roman" w:hAnsi="Times New Roman" w:cs="Times New Roman" w:eastAsia="宋体"/>
                <w:sz w:val="20"/>
                <w:szCs w:val="20"/>
              </w:rPr>
              <w:t>3-19</w:t>
            </w:r>
          </w:p>
        </w:tc>
        <w:tc>
          <w:tcPr>
            <w:tcW w:w="1591" w:type="dxa"/>
            <w:shd w:val="clear" w:color="auto" w:fill="FFFFFF"/>
            <w:tcMar>
              <w:top w:w="55" w:type="dxa"/>
              <w:left w:w="70" w:type="dxa"/>
              <w:bottom w:w="55" w:type="dxa"/>
              <w:right w:w="70" w:type="dxa"/>
            </w:tcMar>
            <w:vAlign w:val="center"/>
          </w:tcPr>
          <w:p w14:paraId="5FAB0C34" w14:textId="77777777" w:rsidR="006F2927" w:rsidRDefault="00000000">
            <w:pPr>
              <w:spacing w:after="0" w:line="240" w:lineRule="auto"/>
              <w:jc w:val="center"/>
            </w:pPr>
            <w:r>
              <w:rPr>
                <w:rFonts w:ascii="Times New Roman" w:hAnsi="Times New Roman" w:cs="Times New Roman" w:eastAsia="宋体"/>
                <w:sz w:val="20"/>
                <w:szCs w:val="20"/>
              </w:rPr>
              <w:t>52.833%</w:t>
            </w:r>
          </w:p>
        </w:tc>
        <w:tc>
          <w:tcPr>
            <w:tcW w:w="1778" w:type="dxa"/>
            <w:shd w:val="clear" w:color="auto" w:fill="FFFFFF"/>
            <w:tcMar>
              <w:top w:w="55" w:type="dxa"/>
              <w:left w:w="70" w:type="dxa"/>
              <w:bottom w:w="55" w:type="dxa"/>
              <w:right w:w="70" w:type="dxa"/>
            </w:tcMar>
            <w:vAlign w:val="center"/>
          </w:tcPr>
          <w:p w14:paraId="400001DB" w14:textId="77777777" w:rsidR="006F2927" w:rsidRDefault="00000000">
            <w:pPr>
              <w:spacing w:after="0" w:line="240" w:lineRule="auto"/>
              <w:jc w:val="center"/>
            </w:pPr>
            <w:r>
              <w:rPr>
                <w:rFonts w:ascii="Times New Roman" w:hAnsi="Times New Roman" w:cs="Times New Roman" w:eastAsia="宋体"/>
                <w:sz w:val="20"/>
                <w:szCs w:val="20"/>
              </w:rPr>
              <w:t>43.333%</w:t>
            </w:r>
          </w:p>
        </w:tc>
        <w:tc>
          <w:tcPr>
            <w:tcW w:w="1591" w:type="dxa"/>
            <w:shd w:val="clear" w:color="auto" w:fill="FFFFFF"/>
            <w:tcMar>
              <w:top w:w="55" w:type="dxa"/>
              <w:left w:w="70" w:type="dxa"/>
              <w:bottom w:w="55" w:type="dxa"/>
              <w:right w:w="70" w:type="dxa"/>
            </w:tcMar>
            <w:vAlign w:val="center"/>
          </w:tcPr>
          <w:p w14:paraId="5B53F5AA" w14:textId="77777777" w:rsidR="006F2927" w:rsidRDefault="00000000">
            <w:pPr>
              <w:spacing w:after="0" w:line="240" w:lineRule="auto"/>
              <w:jc w:val="center"/>
            </w:pPr>
            <w:r>
              <w:rPr>
                <w:rFonts w:ascii="Times New Roman" w:hAnsi="Times New Roman" w:cs="Times New Roman" w:eastAsia="宋体"/>
                <w:sz w:val="20"/>
                <w:szCs w:val="20"/>
              </w:rPr>
              <w:t>52.667%</w:t>
            </w:r>
          </w:p>
        </w:tc>
        <w:tc>
          <w:tcPr>
            <w:tcW w:w="1873" w:type="dxa"/>
            <w:shd w:val="clear" w:color="auto" w:fill="FFFFFF"/>
            <w:tcMar>
              <w:top w:w="55" w:type="dxa"/>
              <w:left w:w="70" w:type="dxa"/>
              <w:bottom w:w="55" w:type="dxa"/>
              <w:right w:w="70" w:type="dxa"/>
            </w:tcMar>
            <w:vAlign w:val="center"/>
          </w:tcPr>
          <w:p w14:paraId="3F04630F" w14:textId="77777777" w:rsidR="006F2927" w:rsidRDefault="00000000">
            <w:pPr>
              <w:spacing w:after="0" w:line="240" w:lineRule="auto"/>
              <w:jc w:val="center"/>
            </w:pPr>
            <w:r>
              <w:rPr>
                <w:rFonts w:ascii="Times New Roman" w:hAnsi="Times New Roman" w:cs="Times New Roman" w:eastAsia="宋体"/>
                <w:sz w:val="20"/>
                <w:szCs w:val="20"/>
              </w:rPr>
              <w:t>49.611%</w:t>
            </w:r>
          </w:p>
        </w:tc>
      </w:tr>
      <w:tr w:rsidR="006F2927" w14:paraId="055F4FA2" w14:textId="77777777">
        <w:trPr>
          <w:cantSplit/>
        </w:trPr>
        <w:tc>
          <w:tcPr>
            <w:tcW w:w="655" w:type="dxa"/>
            <w:shd w:val="clear" w:color="auto" w:fill="F7F9FC"/>
            <w:tcMar>
              <w:top w:w="55" w:type="dxa"/>
              <w:left w:w="70" w:type="dxa"/>
              <w:bottom w:w="55" w:type="dxa"/>
              <w:right w:w="70" w:type="dxa"/>
            </w:tcMar>
            <w:vAlign w:val="center"/>
          </w:tcPr>
          <w:p w14:paraId="40ECC2E7"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7F9FC"/>
            <w:tcMar>
              <w:top w:w="55" w:type="dxa"/>
              <w:left w:w="70" w:type="dxa"/>
              <w:bottom w:w="55" w:type="dxa"/>
              <w:right w:w="70" w:type="dxa"/>
            </w:tcMar>
            <w:vAlign w:val="center"/>
          </w:tcPr>
          <w:p w14:paraId="55FDE1B9" w14:textId="77777777" w:rsidR="006F2927" w:rsidRDefault="00000000">
            <w:pPr>
              <w:spacing w:after="0" w:line="240" w:lineRule="auto"/>
            </w:pPr>
            <w:r>
              <w:rPr>
                <w:rFonts w:ascii="Times New Roman" w:hAnsi="Times New Roman" w:cs="Times New Roman" w:eastAsia="宋体"/>
                <w:sz w:val="20"/>
                <w:szCs w:val="20"/>
              </w:rPr>
              <w:t>7-14</w:t>
            </w:r>
          </w:p>
        </w:tc>
        <w:tc>
          <w:tcPr>
            <w:tcW w:w="1591" w:type="dxa"/>
            <w:shd w:val="clear" w:color="auto" w:fill="F7F9FC"/>
            <w:tcMar>
              <w:top w:w="55" w:type="dxa"/>
              <w:left w:w="70" w:type="dxa"/>
              <w:bottom w:w="55" w:type="dxa"/>
              <w:right w:w="70" w:type="dxa"/>
            </w:tcMar>
            <w:vAlign w:val="center"/>
          </w:tcPr>
          <w:p w14:paraId="07C94CD4" w14:textId="77777777" w:rsidR="006F2927" w:rsidRDefault="00000000">
            <w:pPr>
              <w:spacing w:after="0" w:line="240" w:lineRule="auto"/>
              <w:jc w:val="center"/>
            </w:pPr>
            <w:r>
              <w:rPr>
                <w:rFonts w:ascii="Times New Roman" w:hAnsi="Times New Roman" w:cs="Times New Roman" w:eastAsia="宋体"/>
                <w:sz w:val="20"/>
                <w:szCs w:val="20"/>
              </w:rPr>
              <w:t>80.000%</w:t>
            </w:r>
          </w:p>
        </w:tc>
        <w:tc>
          <w:tcPr>
            <w:tcW w:w="1778" w:type="dxa"/>
            <w:shd w:val="clear" w:color="auto" w:fill="F7F9FC"/>
            <w:tcMar>
              <w:top w:w="55" w:type="dxa"/>
              <w:left w:w="70" w:type="dxa"/>
              <w:bottom w:w="55" w:type="dxa"/>
              <w:right w:w="70" w:type="dxa"/>
            </w:tcMar>
            <w:vAlign w:val="center"/>
          </w:tcPr>
          <w:p w14:paraId="50951397" w14:textId="77777777" w:rsidR="006F2927" w:rsidRDefault="00000000">
            <w:pPr>
              <w:spacing w:after="0" w:line="240" w:lineRule="auto"/>
              <w:jc w:val="center"/>
            </w:pPr>
            <w:r>
              <w:rPr>
                <w:rFonts w:ascii="Times New Roman" w:hAnsi="Times New Roman" w:cs="Times New Roman" w:eastAsia="宋体"/>
                <w:sz w:val="20"/>
                <w:szCs w:val="20"/>
              </w:rPr>
              <w:t>80.833%</w:t>
            </w:r>
          </w:p>
        </w:tc>
        <w:tc>
          <w:tcPr>
            <w:tcW w:w="1591" w:type="dxa"/>
            <w:shd w:val="clear" w:color="auto" w:fill="F7F9FC"/>
            <w:tcMar>
              <w:top w:w="55" w:type="dxa"/>
              <w:left w:w="70" w:type="dxa"/>
              <w:bottom w:w="55" w:type="dxa"/>
              <w:right w:w="70" w:type="dxa"/>
            </w:tcMar>
            <w:vAlign w:val="center"/>
          </w:tcPr>
          <w:p w14:paraId="021D7900" w14:textId="77777777" w:rsidR="006F2927" w:rsidRDefault="00000000">
            <w:pPr>
              <w:spacing w:after="0" w:line="240" w:lineRule="auto"/>
              <w:jc w:val="center"/>
            </w:pPr>
            <w:r>
              <w:rPr>
                <w:rFonts w:ascii="Times New Roman" w:hAnsi="Times New Roman" w:cs="Times New Roman" w:eastAsia="宋体"/>
                <w:sz w:val="20"/>
                <w:szCs w:val="20"/>
              </w:rPr>
              <w:t>76.667%</w:t>
            </w:r>
          </w:p>
        </w:tc>
        <w:tc>
          <w:tcPr>
            <w:tcW w:w="1873" w:type="dxa"/>
            <w:shd w:val="clear" w:color="auto" w:fill="F7F9FC"/>
            <w:tcMar>
              <w:top w:w="55" w:type="dxa"/>
              <w:left w:w="70" w:type="dxa"/>
              <w:bottom w:w="55" w:type="dxa"/>
              <w:right w:w="70" w:type="dxa"/>
            </w:tcMar>
            <w:vAlign w:val="center"/>
          </w:tcPr>
          <w:p w14:paraId="3FB7B31E" w14:textId="77777777" w:rsidR="006F2927" w:rsidRDefault="00000000">
            <w:pPr>
              <w:spacing w:after="0" w:line="240" w:lineRule="auto"/>
              <w:jc w:val="center"/>
            </w:pPr>
            <w:r>
              <w:rPr>
                <w:rFonts w:ascii="Times New Roman" w:hAnsi="Times New Roman" w:cs="Times New Roman" w:eastAsia="宋体"/>
                <w:sz w:val="20"/>
                <w:szCs w:val="20"/>
              </w:rPr>
              <w:t>79.167%</w:t>
            </w:r>
          </w:p>
        </w:tc>
      </w:tr>
      <w:tr w:rsidR="006F2927" w14:paraId="6C868FDC" w14:textId="77777777">
        <w:trPr>
          <w:cantSplit/>
        </w:trPr>
        <w:tc>
          <w:tcPr>
            <w:tcW w:w="655" w:type="dxa"/>
            <w:shd w:val="clear" w:color="auto" w:fill="FFFFFF"/>
            <w:tcMar>
              <w:top w:w="55" w:type="dxa"/>
              <w:left w:w="70" w:type="dxa"/>
              <w:bottom w:w="55" w:type="dxa"/>
              <w:right w:w="70" w:type="dxa"/>
            </w:tcMar>
            <w:vAlign w:val="center"/>
          </w:tcPr>
          <w:p w14:paraId="347EBA24"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FFFFF"/>
            <w:tcMar>
              <w:top w:w="55" w:type="dxa"/>
              <w:left w:w="70" w:type="dxa"/>
              <w:bottom w:w="55" w:type="dxa"/>
              <w:right w:w="70" w:type="dxa"/>
            </w:tcMar>
            <w:vAlign w:val="center"/>
          </w:tcPr>
          <w:p w14:paraId="7CB7CB12" w14:textId="77777777" w:rsidR="006F2927" w:rsidRDefault="00000000">
            <w:pPr>
              <w:spacing w:after="0" w:line="240" w:lineRule="auto"/>
            </w:pPr>
            <w:r>
              <w:rPr>
                <w:rFonts w:ascii="Times New Roman" w:hAnsi="Times New Roman" w:cs="Times New Roman" w:eastAsia="宋体"/>
                <w:sz w:val="20"/>
                <w:szCs w:val="20"/>
              </w:rPr>
              <w:t>7-7</w:t>
            </w:r>
          </w:p>
        </w:tc>
        <w:tc>
          <w:tcPr>
            <w:tcW w:w="1591" w:type="dxa"/>
            <w:shd w:val="clear" w:color="auto" w:fill="FFFFFF"/>
            <w:tcMar>
              <w:top w:w="55" w:type="dxa"/>
              <w:left w:w="70" w:type="dxa"/>
              <w:bottom w:w="55" w:type="dxa"/>
              <w:right w:w="70" w:type="dxa"/>
            </w:tcMar>
            <w:vAlign w:val="center"/>
          </w:tcPr>
          <w:p w14:paraId="31F66322" w14:textId="77777777" w:rsidR="006F2927" w:rsidRDefault="00000000">
            <w:pPr>
              <w:spacing w:after="0" w:line="240" w:lineRule="auto"/>
              <w:jc w:val="center"/>
            </w:pPr>
            <w:r>
              <w:rPr>
                <w:rFonts w:ascii="Times New Roman" w:hAnsi="Times New Roman" w:cs="Times New Roman" w:eastAsia="宋体"/>
                <w:sz w:val="20"/>
                <w:szCs w:val="20"/>
              </w:rPr>
              <w:t>81.667%</w:t>
            </w:r>
          </w:p>
        </w:tc>
        <w:tc>
          <w:tcPr>
            <w:tcW w:w="1778" w:type="dxa"/>
            <w:shd w:val="clear" w:color="auto" w:fill="FFFFFF"/>
            <w:tcMar>
              <w:top w:w="55" w:type="dxa"/>
              <w:left w:w="70" w:type="dxa"/>
              <w:bottom w:w="55" w:type="dxa"/>
              <w:right w:w="70" w:type="dxa"/>
            </w:tcMar>
            <w:vAlign w:val="center"/>
          </w:tcPr>
          <w:p w14:paraId="5445D0EA" w14:textId="77777777" w:rsidR="006F2927" w:rsidRDefault="00000000">
            <w:pPr>
              <w:spacing w:after="0" w:line="240" w:lineRule="auto"/>
              <w:jc w:val="center"/>
            </w:pPr>
            <w:r>
              <w:rPr>
                <w:rFonts w:ascii="Times New Roman" w:hAnsi="Times New Roman" w:cs="Times New Roman" w:eastAsia="宋体"/>
                <w:sz w:val="20"/>
                <w:szCs w:val="20"/>
              </w:rPr>
              <w:t>74.167%</w:t>
            </w:r>
          </w:p>
        </w:tc>
        <w:tc>
          <w:tcPr>
            <w:tcW w:w="1591" w:type="dxa"/>
            <w:shd w:val="clear" w:color="auto" w:fill="FFFFFF"/>
            <w:tcMar>
              <w:top w:w="55" w:type="dxa"/>
              <w:left w:w="70" w:type="dxa"/>
              <w:bottom w:w="55" w:type="dxa"/>
              <w:right w:w="70" w:type="dxa"/>
            </w:tcMar>
            <w:vAlign w:val="center"/>
          </w:tcPr>
          <w:p w14:paraId="156C7861" w14:textId="77777777" w:rsidR="006F2927" w:rsidRDefault="00000000">
            <w:pPr>
              <w:spacing w:after="0" w:line="240" w:lineRule="auto"/>
              <w:jc w:val="center"/>
            </w:pPr>
            <w:r>
              <w:rPr>
                <w:rFonts w:ascii="Times New Roman" w:hAnsi="Times New Roman" w:cs="Times New Roman" w:eastAsia="宋体"/>
                <w:sz w:val="20"/>
                <w:szCs w:val="20"/>
              </w:rPr>
              <w:t>71.000%</w:t>
            </w:r>
          </w:p>
        </w:tc>
        <w:tc>
          <w:tcPr>
            <w:tcW w:w="1873" w:type="dxa"/>
            <w:shd w:val="clear" w:color="auto" w:fill="FFFFFF"/>
            <w:tcMar>
              <w:top w:w="55" w:type="dxa"/>
              <w:left w:w="70" w:type="dxa"/>
              <w:bottom w:w="55" w:type="dxa"/>
              <w:right w:w="70" w:type="dxa"/>
            </w:tcMar>
            <w:vAlign w:val="center"/>
          </w:tcPr>
          <w:p w14:paraId="7D52CCC5" w14:textId="77777777" w:rsidR="006F2927" w:rsidRDefault="00000000">
            <w:pPr>
              <w:spacing w:after="0" w:line="240" w:lineRule="auto"/>
              <w:jc w:val="center"/>
            </w:pPr>
            <w:r>
              <w:rPr>
                <w:rFonts w:ascii="Times New Roman" w:hAnsi="Times New Roman" w:cs="Times New Roman" w:eastAsia="宋体"/>
                <w:sz w:val="20"/>
                <w:szCs w:val="20"/>
              </w:rPr>
              <w:t>75.611%</w:t>
            </w:r>
          </w:p>
        </w:tc>
      </w:tr>
      <w:tr w:rsidR="006F2927" w14:paraId="2B6BB70B" w14:textId="77777777">
        <w:trPr>
          <w:cantSplit/>
        </w:trPr>
        <w:tc>
          <w:tcPr>
            <w:tcW w:w="655" w:type="dxa"/>
            <w:shd w:val="clear" w:color="auto" w:fill="F7F9FC"/>
            <w:tcMar>
              <w:top w:w="55" w:type="dxa"/>
              <w:left w:w="70" w:type="dxa"/>
              <w:bottom w:w="55" w:type="dxa"/>
              <w:right w:w="70" w:type="dxa"/>
            </w:tcMar>
            <w:vAlign w:val="center"/>
          </w:tcPr>
          <w:p w14:paraId="0149D327"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7F9FC"/>
            <w:tcMar>
              <w:top w:w="55" w:type="dxa"/>
              <w:left w:w="70" w:type="dxa"/>
              <w:bottom w:w="55" w:type="dxa"/>
              <w:right w:w="70" w:type="dxa"/>
            </w:tcMar>
            <w:vAlign w:val="center"/>
          </w:tcPr>
          <w:p w14:paraId="083625C3" w14:textId="77777777" w:rsidR="006F2927" w:rsidRDefault="00000000">
            <w:pPr>
              <w:spacing w:after="0" w:line="240" w:lineRule="auto"/>
            </w:pPr>
            <w:r>
              <w:rPr>
                <w:rFonts w:ascii="Times New Roman" w:hAnsi="Times New Roman" w:cs="Times New Roman" w:eastAsia="宋体"/>
                <w:sz w:val="20"/>
                <w:szCs w:val="20"/>
              </w:rPr>
              <w:t>8-8</w:t>
            </w:r>
          </w:p>
        </w:tc>
        <w:tc>
          <w:tcPr>
            <w:tcW w:w="1591" w:type="dxa"/>
            <w:shd w:val="clear" w:color="auto" w:fill="F7F9FC"/>
            <w:tcMar>
              <w:top w:w="55" w:type="dxa"/>
              <w:left w:w="70" w:type="dxa"/>
              <w:bottom w:w="55" w:type="dxa"/>
              <w:right w:w="70" w:type="dxa"/>
            </w:tcMar>
            <w:vAlign w:val="center"/>
          </w:tcPr>
          <w:p w14:paraId="20534BDC" w14:textId="77777777" w:rsidR="006F2927" w:rsidRDefault="00000000">
            <w:pPr>
              <w:spacing w:after="0" w:line="240" w:lineRule="auto"/>
              <w:jc w:val="center"/>
            </w:pPr>
            <w:r>
              <w:rPr>
                <w:rFonts w:ascii="Times New Roman" w:hAnsi="Times New Roman" w:cs="Times New Roman" w:eastAsia="宋体"/>
                <w:sz w:val="20"/>
                <w:szCs w:val="20"/>
              </w:rPr>
              <w:t>75.167%</w:t>
            </w:r>
          </w:p>
        </w:tc>
        <w:tc>
          <w:tcPr>
            <w:tcW w:w="1778" w:type="dxa"/>
            <w:shd w:val="clear" w:color="auto" w:fill="F7F9FC"/>
            <w:tcMar>
              <w:top w:w="55" w:type="dxa"/>
              <w:left w:w="70" w:type="dxa"/>
              <w:bottom w:w="55" w:type="dxa"/>
              <w:right w:w="70" w:type="dxa"/>
            </w:tcMar>
            <w:vAlign w:val="center"/>
          </w:tcPr>
          <w:p w14:paraId="369207BC" w14:textId="77777777" w:rsidR="006F2927" w:rsidRDefault="00000000">
            <w:pPr>
              <w:spacing w:after="0" w:line="240" w:lineRule="auto"/>
              <w:jc w:val="center"/>
            </w:pPr>
            <w:r>
              <w:rPr>
                <w:rFonts w:ascii="Times New Roman" w:hAnsi="Times New Roman" w:cs="Times New Roman" w:eastAsia="宋体"/>
                <w:sz w:val="20"/>
                <w:szCs w:val="20"/>
              </w:rPr>
              <w:t>70.500%</w:t>
            </w:r>
          </w:p>
        </w:tc>
        <w:tc>
          <w:tcPr>
            <w:tcW w:w="1591" w:type="dxa"/>
            <w:shd w:val="clear" w:color="auto" w:fill="F7F9FC"/>
            <w:tcMar>
              <w:top w:w="55" w:type="dxa"/>
              <w:left w:w="70" w:type="dxa"/>
              <w:bottom w:w="55" w:type="dxa"/>
              <w:right w:w="70" w:type="dxa"/>
            </w:tcMar>
            <w:vAlign w:val="center"/>
          </w:tcPr>
          <w:p w14:paraId="1B3F7A19" w14:textId="77777777" w:rsidR="006F2927" w:rsidRDefault="00000000">
            <w:pPr>
              <w:spacing w:after="0" w:line="240" w:lineRule="auto"/>
              <w:jc w:val="center"/>
            </w:pPr>
            <w:r>
              <w:rPr>
                <w:rFonts w:ascii="Times New Roman" w:hAnsi="Times New Roman" w:cs="Times New Roman" w:eastAsia="宋体"/>
                <w:sz w:val="20"/>
                <w:szCs w:val="20"/>
              </w:rPr>
              <w:t>63.833%</w:t>
            </w:r>
          </w:p>
        </w:tc>
        <w:tc>
          <w:tcPr>
            <w:tcW w:w="1873" w:type="dxa"/>
            <w:shd w:val="clear" w:color="auto" w:fill="F7F9FC"/>
            <w:tcMar>
              <w:top w:w="55" w:type="dxa"/>
              <w:left w:w="70" w:type="dxa"/>
              <w:bottom w:w="55" w:type="dxa"/>
              <w:right w:w="70" w:type="dxa"/>
            </w:tcMar>
            <w:vAlign w:val="center"/>
          </w:tcPr>
          <w:p w14:paraId="6D3BD51D" w14:textId="77777777" w:rsidR="006F2927" w:rsidRDefault="00000000">
            <w:pPr>
              <w:spacing w:after="0" w:line="240" w:lineRule="auto"/>
              <w:jc w:val="center"/>
            </w:pPr>
            <w:r>
              <w:rPr>
                <w:rFonts w:ascii="Times New Roman" w:hAnsi="Times New Roman" w:cs="Times New Roman" w:eastAsia="宋体"/>
                <w:sz w:val="20"/>
                <w:szCs w:val="20"/>
              </w:rPr>
              <w:t>69.833%</w:t>
            </w:r>
          </w:p>
        </w:tc>
      </w:tr>
      <w:tr w:rsidR="006F2927" w14:paraId="38782BD5" w14:textId="77777777">
        <w:trPr>
          <w:cantSplit/>
        </w:trPr>
        <w:tc>
          <w:tcPr>
            <w:tcW w:w="655" w:type="dxa"/>
            <w:shd w:val="clear" w:color="auto" w:fill="FFFFFF"/>
            <w:tcMar>
              <w:top w:w="55" w:type="dxa"/>
              <w:left w:w="70" w:type="dxa"/>
              <w:bottom w:w="55" w:type="dxa"/>
              <w:right w:w="70" w:type="dxa"/>
            </w:tcMar>
            <w:vAlign w:val="center"/>
          </w:tcPr>
          <w:p w14:paraId="5E59DE10"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FFFFF"/>
            <w:tcMar>
              <w:top w:w="55" w:type="dxa"/>
              <w:left w:w="70" w:type="dxa"/>
              <w:bottom w:w="55" w:type="dxa"/>
              <w:right w:w="70" w:type="dxa"/>
            </w:tcMar>
            <w:vAlign w:val="center"/>
          </w:tcPr>
          <w:p w14:paraId="38A8E713"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接收机总体</w:t>
            </w:r>
          </w:p>
        </w:tc>
        <w:tc>
          <w:tcPr>
            <w:tcW w:w="1591" w:type="dxa"/>
            <w:shd w:val="clear" w:color="auto" w:fill="FFFFFF"/>
            <w:tcMar>
              <w:top w:w="55" w:type="dxa"/>
              <w:left w:w="70" w:type="dxa"/>
              <w:bottom w:w="55" w:type="dxa"/>
              <w:right w:w="70" w:type="dxa"/>
            </w:tcMar>
            <w:vAlign w:val="center"/>
          </w:tcPr>
          <w:p w14:paraId="42B5A6E2" w14:textId="77777777" w:rsidR="006F2927" w:rsidRDefault="00000000">
            <w:pPr>
              <w:spacing w:after="0" w:line="240" w:lineRule="auto"/>
              <w:jc w:val="center"/>
            </w:pPr>
            <w:r>
              <w:rPr>
                <w:rFonts w:ascii="Times New Roman" w:hAnsi="Times New Roman" w:cs="Times New Roman" w:eastAsia="宋体"/>
                <w:sz w:val="20"/>
                <w:szCs w:val="20"/>
              </w:rPr>
              <w:t>71.333%</w:t>
            </w:r>
          </w:p>
        </w:tc>
        <w:tc>
          <w:tcPr>
            <w:tcW w:w="1778" w:type="dxa"/>
            <w:shd w:val="clear" w:color="auto" w:fill="FFFFFF"/>
            <w:tcMar>
              <w:top w:w="55" w:type="dxa"/>
              <w:left w:w="70" w:type="dxa"/>
              <w:bottom w:w="55" w:type="dxa"/>
              <w:right w:w="70" w:type="dxa"/>
            </w:tcMar>
            <w:vAlign w:val="center"/>
          </w:tcPr>
          <w:p w14:paraId="4DD003EB" w14:textId="77777777" w:rsidR="006F2927" w:rsidRDefault="00000000">
            <w:pPr>
              <w:spacing w:after="0" w:line="240" w:lineRule="auto"/>
              <w:jc w:val="center"/>
            </w:pPr>
            <w:r>
              <w:rPr>
                <w:rFonts w:ascii="Times New Roman" w:hAnsi="Times New Roman" w:cs="Times New Roman" w:eastAsia="宋体"/>
                <w:sz w:val="20"/>
                <w:szCs w:val="20"/>
              </w:rPr>
              <w:t>67.167%</w:t>
            </w:r>
          </w:p>
        </w:tc>
        <w:tc>
          <w:tcPr>
            <w:tcW w:w="1591" w:type="dxa"/>
            <w:shd w:val="clear" w:color="auto" w:fill="FFFFFF"/>
            <w:tcMar>
              <w:top w:w="55" w:type="dxa"/>
              <w:left w:w="70" w:type="dxa"/>
              <w:bottom w:w="55" w:type="dxa"/>
              <w:right w:w="70" w:type="dxa"/>
            </w:tcMar>
            <w:vAlign w:val="center"/>
          </w:tcPr>
          <w:p w14:paraId="403323B7" w14:textId="77777777" w:rsidR="006F2927" w:rsidRDefault="00000000">
            <w:pPr>
              <w:spacing w:after="0" w:line="240" w:lineRule="auto"/>
              <w:jc w:val="center"/>
            </w:pPr>
            <w:r>
              <w:rPr>
                <w:rFonts w:ascii="Times New Roman" w:hAnsi="Times New Roman" w:cs="Times New Roman" w:eastAsia="宋体"/>
                <w:sz w:val="20"/>
                <w:szCs w:val="20"/>
              </w:rPr>
              <w:t>65.933%</w:t>
            </w:r>
          </w:p>
        </w:tc>
        <w:tc>
          <w:tcPr>
            <w:tcW w:w="1873" w:type="dxa"/>
            <w:shd w:val="clear" w:color="auto" w:fill="FFFFFF"/>
            <w:tcMar>
              <w:top w:w="55" w:type="dxa"/>
              <w:left w:w="70" w:type="dxa"/>
              <w:bottom w:w="55" w:type="dxa"/>
              <w:right w:w="70" w:type="dxa"/>
            </w:tcMar>
            <w:vAlign w:val="center"/>
          </w:tcPr>
          <w:p w14:paraId="04EDF90D" w14:textId="77777777" w:rsidR="006F2927" w:rsidRDefault="00000000">
            <w:pPr>
              <w:spacing w:after="0" w:line="240" w:lineRule="auto"/>
              <w:jc w:val="center"/>
            </w:pPr>
            <w:r>
              <w:rPr>
                <w:rFonts w:ascii="Times New Roman" w:hAnsi="Times New Roman" w:cs="Times New Roman" w:eastAsia="宋体"/>
                <w:sz w:val="20"/>
                <w:szCs w:val="20"/>
              </w:rPr>
              <w:t>68.144%</w:t>
            </w:r>
          </w:p>
        </w:tc>
      </w:tr>
      <w:tr w:rsidR="006F2927" w14:paraId="4B74C5D1" w14:textId="77777777">
        <w:trPr>
          <w:cantSplit/>
        </w:trPr>
        <w:tc>
          <w:tcPr>
            <w:tcW w:w="655" w:type="dxa"/>
            <w:shd w:val="clear" w:color="auto" w:fill="F7F9FC"/>
            <w:tcMar>
              <w:top w:w="55" w:type="dxa"/>
              <w:left w:w="70" w:type="dxa"/>
              <w:bottom w:w="55" w:type="dxa"/>
              <w:right w:w="70" w:type="dxa"/>
            </w:tcMar>
            <w:vAlign w:val="center"/>
          </w:tcPr>
          <w:p w14:paraId="7536687C"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7F9FC"/>
            <w:tcMar>
              <w:top w:w="55" w:type="dxa"/>
              <w:left w:w="70" w:type="dxa"/>
              <w:bottom w:w="55" w:type="dxa"/>
              <w:right w:w="70" w:type="dxa"/>
            </w:tcMar>
            <w:vAlign w:val="center"/>
          </w:tcPr>
          <w:p w14:paraId="435362A5" w14:textId="77777777" w:rsidR="006F2927" w:rsidRDefault="00000000">
            <w:pPr>
              <w:spacing w:after="0" w:line="240" w:lineRule="auto"/>
            </w:pPr>
            <w:r>
              <w:rPr>
                <w:rFonts w:ascii="Times New Roman" w:hAnsi="Times New Roman" w:cs="Times New Roman" w:eastAsia="宋体"/>
                <w:sz w:val="20"/>
                <w:szCs w:val="20"/>
              </w:rPr>
              <w:t>20-1</w:t>
            </w:r>
          </w:p>
        </w:tc>
        <w:tc>
          <w:tcPr>
            <w:tcW w:w="1591" w:type="dxa"/>
            <w:shd w:val="clear" w:color="auto" w:fill="F7F9FC"/>
            <w:tcMar>
              <w:top w:w="55" w:type="dxa"/>
              <w:left w:w="70" w:type="dxa"/>
              <w:bottom w:w="55" w:type="dxa"/>
              <w:right w:w="70" w:type="dxa"/>
            </w:tcMar>
            <w:vAlign w:val="center"/>
          </w:tcPr>
          <w:p w14:paraId="70FC28AF" w14:textId="77777777" w:rsidR="006F2927" w:rsidRDefault="00000000">
            <w:pPr>
              <w:spacing w:after="0" w:line="240" w:lineRule="auto"/>
              <w:jc w:val="center"/>
            </w:pPr>
            <w:r>
              <w:rPr>
                <w:rFonts w:ascii="Times New Roman" w:hAnsi="Times New Roman" w:cs="Times New Roman" w:eastAsia="宋体"/>
                <w:sz w:val="20"/>
                <w:szCs w:val="20"/>
              </w:rPr>
              <w:t>88.667%</w:t>
            </w:r>
          </w:p>
        </w:tc>
        <w:tc>
          <w:tcPr>
            <w:tcW w:w="1778" w:type="dxa"/>
            <w:shd w:val="clear" w:color="auto" w:fill="F7F9FC"/>
            <w:tcMar>
              <w:top w:w="55" w:type="dxa"/>
              <w:left w:w="70" w:type="dxa"/>
              <w:bottom w:w="55" w:type="dxa"/>
              <w:right w:w="70" w:type="dxa"/>
            </w:tcMar>
            <w:vAlign w:val="center"/>
          </w:tcPr>
          <w:p w14:paraId="14B1AC20" w14:textId="77777777" w:rsidR="006F2927" w:rsidRDefault="00000000">
            <w:pPr>
              <w:spacing w:after="0" w:line="240" w:lineRule="auto"/>
              <w:jc w:val="center"/>
            </w:pPr>
            <w:r>
              <w:rPr>
                <w:rFonts w:ascii="Times New Roman" w:hAnsi="Times New Roman" w:cs="Times New Roman" w:eastAsia="宋体"/>
                <w:sz w:val="20"/>
                <w:szCs w:val="20"/>
              </w:rPr>
              <w:t>83.667%</w:t>
            </w:r>
          </w:p>
        </w:tc>
        <w:tc>
          <w:tcPr>
            <w:tcW w:w="1591" w:type="dxa"/>
            <w:shd w:val="clear" w:color="auto" w:fill="F7F9FC"/>
            <w:tcMar>
              <w:top w:w="55" w:type="dxa"/>
              <w:left w:w="70" w:type="dxa"/>
              <w:bottom w:w="55" w:type="dxa"/>
              <w:right w:w="70" w:type="dxa"/>
            </w:tcMar>
            <w:vAlign w:val="center"/>
          </w:tcPr>
          <w:p w14:paraId="7F25067C" w14:textId="77777777" w:rsidR="006F2927" w:rsidRDefault="00000000">
            <w:pPr>
              <w:spacing w:after="0" w:line="240" w:lineRule="auto"/>
              <w:jc w:val="center"/>
            </w:pPr>
            <w:r>
              <w:rPr>
                <w:rFonts w:ascii="Times New Roman" w:hAnsi="Times New Roman" w:cs="Times New Roman" w:eastAsia="宋体"/>
                <w:sz w:val="20"/>
                <w:szCs w:val="20"/>
              </w:rPr>
              <w:t>79.333%</w:t>
            </w:r>
          </w:p>
        </w:tc>
        <w:tc>
          <w:tcPr>
            <w:tcW w:w="1873" w:type="dxa"/>
            <w:shd w:val="clear" w:color="auto" w:fill="F7F9FC"/>
            <w:tcMar>
              <w:top w:w="55" w:type="dxa"/>
              <w:left w:w="70" w:type="dxa"/>
              <w:bottom w:w="55" w:type="dxa"/>
              <w:right w:w="70" w:type="dxa"/>
            </w:tcMar>
            <w:vAlign w:val="center"/>
          </w:tcPr>
          <w:p w14:paraId="4A76D276" w14:textId="77777777" w:rsidR="006F2927" w:rsidRDefault="00000000">
            <w:pPr>
              <w:spacing w:after="0" w:line="240" w:lineRule="auto"/>
              <w:jc w:val="center"/>
            </w:pPr>
            <w:r>
              <w:rPr>
                <w:rFonts w:ascii="Times New Roman" w:hAnsi="Times New Roman" w:cs="Times New Roman" w:eastAsia="宋体"/>
                <w:sz w:val="20"/>
                <w:szCs w:val="20"/>
              </w:rPr>
              <w:t>83.889%</w:t>
            </w:r>
          </w:p>
        </w:tc>
      </w:tr>
      <w:tr w:rsidR="006F2927" w14:paraId="0088E23A" w14:textId="77777777">
        <w:trPr>
          <w:cantSplit/>
        </w:trPr>
        <w:tc>
          <w:tcPr>
            <w:tcW w:w="655" w:type="dxa"/>
            <w:shd w:val="clear" w:color="auto" w:fill="FFFFFF"/>
            <w:tcMar>
              <w:top w:w="55" w:type="dxa"/>
              <w:left w:w="70" w:type="dxa"/>
              <w:bottom w:w="55" w:type="dxa"/>
              <w:right w:w="70" w:type="dxa"/>
            </w:tcMar>
            <w:vAlign w:val="center"/>
          </w:tcPr>
          <w:p w14:paraId="59D5D1AB"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FFFFF"/>
            <w:tcMar>
              <w:top w:w="55" w:type="dxa"/>
              <w:left w:w="70" w:type="dxa"/>
              <w:bottom w:w="55" w:type="dxa"/>
              <w:right w:w="70" w:type="dxa"/>
            </w:tcMar>
            <w:vAlign w:val="center"/>
          </w:tcPr>
          <w:p w14:paraId="7AD978CA" w14:textId="77777777" w:rsidR="006F2927" w:rsidRDefault="00000000">
            <w:pPr>
              <w:spacing w:after="0" w:line="240" w:lineRule="auto"/>
            </w:pPr>
            <w:r>
              <w:rPr>
                <w:rFonts w:ascii="Times New Roman" w:hAnsi="Times New Roman" w:cs="Times New Roman" w:eastAsia="宋体"/>
                <w:sz w:val="20"/>
                <w:szCs w:val="20"/>
              </w:rPr>
              <w:t>3-19</w:t>
            </w:r>
          </w:p>
        </w:tc>
        <w:tc>
          <w:tcPr>
            <w:tcW w:w="1591" w:type="dxa"/>
            <w:shd w:val="clear" w:color="auto" w:fill="FFFFFF"/>
            <w:tcMar>
              <w:top w:w="55" w:type="dxa"/>
              <w:left w:w="70" w:type="dxa"/>
              <w:bottom w:w="55" w:type="dxa"/>
              <w:right w:w="70" w:type="dxa"/>
            </w:tcMar>
            <w:vAlign w:val="center"/>
          </w:tcPr>
          <w:p w14:paraId="03FBDE43" w14:textId="77777777" w:rsidR="006F2927" w:rsidRDefault="00000000">
            <w:pPr>
              <w:spacing w:after="0" w:line="240" w:lineRule="auto"/>
              <w:jc w:val="center"/>
            </w:pPr>
            <w:r>
              <w:rPr>
                <w:rFonts w:ascii="Times New Roman" w:hAnsi="Times New Roman" w:cs="Times New Roman" w:eastAsia="宋体"/>
                <w:sz w:val="20"/>
                <w:szCs w:val="20"/>
              </w:rPr>
              <w:t>69.833%</w:t>
            </w:r>
          </w:p>
        </w:tc>
        <w:tc>
          <w:tcPr>
            <w:tcW w:w="1778" w:type="dxa"/>
            <w:shd w:val="clear" w:color="auto" w:fill="FFFFFF"/>
            <w:tcMar>
              <w:top w:w="55" w:type="dxa"/>
              <w:left w:w="70" w:type="dxa"/>
              <w:bottom w:w="55" w:type="dxa"/>
              <w:right w:w="70" w:type="dxa"/>
            </w:tcMar>
            <w:vAlign w:val="center"/>
          </w:tcPr>
          <w:p w14:paraId="708A73FF" w14:textId="77777777" w:rsidR="006F2927" w:rsidRDefault="00000000">
            <w:pPr>
              <w:spacing w:after="0" w:line="240" w:lineRule="auto"/>
              <w:jc w:val="center"/>
            </w:pPr>
            <w:r>
              <w:rPr>
                <w:rFonts w:ascii="Times New Roman" w:hAnsi="Times New Roman" w:cs="Times New Roman" w:eastAsia="宋体"/>
                <w:sz w:val="20"/>
                <w:szCs w:val="20"/>
              </w:rPr>
              <w:t>65.667%</w:t>
            </w:r>
          </w:p>
        </w:tc>
        <w:tc>
          <w:tcPr>
            <w:tcW w:w="1591" w:type="dxa"/>
            <w:shd w:val="clear" w:color="auto" w:fill="FFFFFF"/>
            <w:tcMar>
              <w:top w:w="55" w:type="dxa"/>
              <w:left w:w="70" w:type="dxa"/>
              <w:bottom w:w="55" w:type="dxa"/>
              <w:right w:w="70" w:type="dxa"/>
            </w:tcMar>
            <w:vAlign w:val="center"/>
          </w:tcPr>
          <w:p w14:paraId="0A90FEAB" w14:textId="77777777" w:rsidR="006F2927" w:rsidRDefault="00000000">
            <w:pPr>
              <w:spacing w:after="0" w:line="240" w:lineRule="auto"/>
              <w:jc w:val="center"/>
            </w:pPr>
            <w:r>
              <w:rPr>
                <w:rFonts w:ascii="Times New Roman" w:hAnsi="Times New Roman" w:cs="Times New Roman" w:eastAsia="宋体"/>
                <w:sz w:val="20"/>
                <w:szCs w:val="20"/>
              </w:rPr>
              <w:t>65.167%</w:t>
            </w:r>
          </w:p>
        </w:tc>
        <w:tc>
          <w:tcPr>
            <w:tcW w:w="1873" w:type="dxa"/>
            <w:shd w:val="clear" w:color="auto" w:fill="FFFFFF"/>
            <w:tcMar>
              <w:top w:w="55" w:type="dxa"/>
              <w:left w:w="70" w:type="dxa"/>
              <w:bottom w:w="55" w:type="dxa"/>
              <w:right w:w="70" w:type="dxa"/>
            </w:tcMar>
            <w:vAlign w:val="center"/>
          </w:tcPr>
          <w:p w14:paraId="77869180" w14:textId="77777777" w:rsidR="006F2927" w:rsidRDefault="00000000">
            <w:pPr>
              <w:spacing w:after="0" w:line="240" w:lineRule="auto"/>
              <w:jc w:val="center"/>
            </w:pPr>
            <w:r>
              <w:rPr>
                <w:rFonts w:ascii="Times New Roman" w:hAnsi="Times New Roman" w:cs="Times New Roman" w:eastAsia="宋体"/>
                <w:sz w:val="20"/>
                <w:szCs w:val="20"/>
              </w:rPr>
              <w:t>66.889%</w:t>
            </w:r>
          </w:p>
        </w:tc>
      </w:tr>
      <w:tr w:rsidR="006F2927" w14:paraId="09C1F1FD" w14:textId="77777777">
        <w:trPr>
          <w:cantSplit/>
        </w:trPr>
        <w:tc>
          <w:tcPr>
            <w:tcW w:w="655" w:type="dxa"/>
            <w:shd w:val="clear" w:color="auto" w:fill="F7F9FC"/>
            <w:tcMar>
              <w:top w:w="55" w:type="dxa"/>
              <w:left w:w="70" w:type="dxa"/>
              <w:bottom w:w="55" w:type="dxa"/>
              <w:right w:w="70" w:type="dxa"/>
            </w:tcMar>
            <w:vAlign w:val="center"/>
          </w:tcPr>
          <w:p w14:paraId="1E5B6EF7"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7F9FC"/>
            <w:tcMar>
              <w:top w:w="55" w:type="dxa"/>
              <w:left w:w="70" w:type="dxa"/>
              <w:bottom w:w="55" w:type="dxa"/>
              <w:right w:w="70" w:type="dxa"/>
            </w:tcMar>
            <w:vAlign w:val="center"/>
          </w:tcPr>
          <w:p w14:paraId="34BCAD6F" w14:textId="77777777" w:rsidR="006F2927" w:rsidRDefault="00000000">
            <w:pPr>
              <w:spacing w:after="0" w:line="240" w:lineRule="auto"/>
            </w:pPr>
            <w:r>
              <w:rPr>
                <w:rFonts w:ascii="Times New Roman" w:hAnsi="Times New Roman" w:cs="Times New Roman" w:eastAsia="宋体"/>
                <w:sz w:val="20"/>
                <w:szCs w:val="20"/>
              </w:rPr>
              <w:t>7-14</w:t>
            </w:r>
          </w:p>
        </w:tc>
        <w:tc>
          <w:tcPr>
            <w:tcW w:w="1591" w:type="dxa"/>
            <w:shd w:val="clear" w:color="auto" w:fill="F7F9FC"/>
            <w:tcMar>
              <w:top w:w="55" w:type="dxa"/>
              <w:left w:w="70" w:type="dxa"/>
              <w:bottom w:w="55" w:type="dxa"/>
              <w:right w:w="70" w:type="dxa"/>
            </w:tcMar>
            <w:vAlign w:val="center"/>
          </w:tcPr>
          <w:p w14:paraId="4556470A" w14:textId="77777777" w:rsidR="006F2927" w:rsidRDefault="00000000">
            <w:pPr>
              <w:spacing w:after="0" w:line="240" w:lineRule="auto"/>
              <w:jc w:val="center"/>
            </w:pPr>
            <w:r>
              <w:rPr>
                <w:rFonts w:ascii="Times New Roman" w:hAnsi="Times New Roman" w:cs="Times New Roman" w:eastAsia="宋体"/>
                <w:sz w:val="20"/>
                <w:szCs w:val="20"/>
              </w:rPr>
              <w:t>87.667%</w:t>
            </w:r>
          </w:p>
        </w:tc>
        <w:tc>
          <w:tcPr>
            <w:tcW w:w="1778" w:type="dxa"/>
            <w:shd w:val="clear" w:color="auto" w:fill="F7F9FC"/>
            <w:tcMar>
              <w:top w:w="55" w:type="dxa"/>
              <w:left w:w="70" w:type="dxa"/>
              <w:bottom w:w="55" w:type="dxa"/>
              <w:right w:w="70" w:type="dxa"/>
            </w:tcMar>
            <w:vAlign w:val="center"/>
          </w:tcPr>
          <w:p w14:paraId="19F0264F" w14:textId="77777777" w:rsidR="006F2927" w:rsidRDefault="00000000">
            <w:pPr>
              <w:spacing w:after="0" w:line="240" w:lineRule="auto"/>
              <w:jc w:val="center"/>
            </w:pPr>
            <w:r>
              <w:rPr>
                <w:rFonts w:ascii="Times New Roman" w:hAnsi="Times New Roman" w:cs="Times New Roman" w:eastAsia="宋体"/>
                <w:sz w:val="20"/>
                <w:szCs w:val="20"/>
              </w:rPr>
              <w:t>80.500%</w:t>
            </w:r>
          </w:p>
        </w:tc>
        <w:tc>
          <w:tcPr>
            <w:tcW w:w="1591" w:type="dxa"/>
            <w:shd w:val="clear" w:color="auto" w:fill="F7F9FC"/>
            <w:tcMar>
              <w:top w:w="55" w:type="dxa"/>
              <w:left w:w="70" w:type="dxa"/>
              <w:bottom w:w="55" w:type="dxa"/>
              <w:right w:w="70" w:type="dxa"/>
            </w:tcMar>
            <w:vAlign w:val="center"/>
          </w:tcPr>
          <w:p w14:paraId="2CFA746D" w14:textId="77777777" w:rsidR="006F2927" w:rsidRDefault="00000000">
            <w:pPr>
              <w:spacing w:after="0" w:line="240" w:lineRule="auto"/>
              <w:jc w:val="center"/>
            </w:pPr>
            <w:r>
              <w:rPr>
                <w:rFonts w:ascii="Times New Roman" w:hAnsi="Times New Roman" w:cs="Times New Roman" w:eastAsia="宋体"/>
                <w:sz w:val="20"/>
                <w:szCs w:val="20"/>
              </w:rPr>
              <w:t>77.667%</w:t>
            </w:r>
          </w:p>
        </w:tc>
        <w:tc>
          <w:tcPr>
            <w:tcW w:w="1873" w:type="dxa"/>
            <w:shd w:val="clear" w:color="auto" w:fill="F7F9FC"/>
            <w:tcMar>
              <w:top w:w="55" w:type="dxa"/>
              <w:left w:w="70" w:type="dxa"/>
              <w:bottom w:w="55" w:type="dxa"/>
              <w:right w:w="70" w:type="dxa"/>
            </w:tcMar>
            <w:vAlign w:val="center"/>
          </w:tcPr>
          <w:p w14:paraId="1F513744" w14:textId="77777777" w:rsidR="006F2927" w:rsidRDefault="00000000">
            <w:pPr>
              <w:spacing w:after="0" w:line="240" w:lineRule="auto"/>
              <w:jc w:val="center"/>
            </w:pPr>
            <w:r>
              <w:rPr>
                <w:rFonts w:ascii="Times New Roman" w:hAnsi="Times New Roman" w:cs="Times New Roman" w:eastAsia="宋体"/>
                <w:sz w:val="20"/>
                <w:szCs w:val="20"/>
              </w:rPr>
              <w:t>81.944%</w:t>
            </w:r>
          </w:p>
        </w:tc>
      </w:tr>
      <w:tr w:rsidR="006F2927" w14:paraId="081539E2" w14:textId="77777777">
        <w:trPr>
          <w:cantSplit/>
        </w:trPr>
        <w:tc>
          <w:tcPr>
            <w:tcW w:w="655" w:type="dxa"/>
            <w:shd w:val="clear" w:color="auto" w:fill="FFFFFF"/>
            <w:tcMar>
              <w:top w:w="55" w:type="dxa"/>
              <w:left w:w="70" w:type="dxa"/>
              <w:bottom w:w="55" w:type="dxa"/>
              <w:right w:w="70" w:type="dxa"/>
            </w:tcMar>
            <w:vAlign w:val="center"/>
          </w:tcPr>
          <w:p w14:paraId="706D38EB"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FFFFF"/>
            <w:tcMar>
              <w:top w:w="55" w:type="dxa"/>
              <w:left w:w="70" w:type="dxa"/>
              <w:bottom w:w="55" w:type="dxa"/>
              <w:right w:w="70" w:type="dxa"/>
            </w:tcMar>
            <w:vAlign w:val="center"/>
          </w:tcPr>
          <w:p w14:paraId="292D908D" w14:textId="77777777" w:rsidR="006F2927" w:rsidRDefault="00000000">
            <w:pPr>
              <w:spacing w:after="0" w:line="240" w:lineRule="auto"/>
            </w:pPr>
            <w:r>
              <w:rPr>
                <w:rFonts w:ascii="Times New Roman" w:hAnsi="Times New Roman" w:cs="Times New Roman" w:eastAsia="宋体"/>
                <w:sz w:val="20"/>
                <w:szCs w:val="20"/>
              </w:rPr>
              <w:t>7-7</w:t>
            </w:r>
          </w:p>
        </w:tc>
        <w:tc>
          <w:tcPr>
            <w:tcW w:w="1591" w:type="dxa"/>
            <w:shd w:val="clear" w:color="auto" w:fill="FFFFFF"/>
            <w:tcMar>
              <w:top w:w="55" w:type="dxa"/>
              <w:left w:w="70" w:type="dxa"/>
              <w:bottom w:w="55" w:type="dxa"/>
              <w:right w:w="70" w:type="dxa"/>
            </w:tcMar>
            <w:vAlign w:val="center"/>
          </w:tcPr>
          <w:p w14:paraId="540F2A64" w14:textId="77777777" w:rsidR="006F2927" w:rsidRDefault="00000000">
            <w:pPr>
              <w:spacing w:after="0" w:line="240" w:lineRule="auto"/>
              <w:jc w:val="center"/>
            </w:pPr>
            <w:r>
              <w:rPr>
                <w:rFonts w:ascii="Times New Roman" w:hAnsi="Times New Roman" w:cs="Times New Roman" w:eastAsia="宋体"/>
                <w:sz w:val="20"/>
                <w:szCs w:val="20"/>
              </w:rPr>
              <w:t>93.500%</w:t>
            </w:r>
          </w:p>
        </w:tc>
        <w:tc>
          <w:tcPr>
            <w:tcW w:w="1778" w:type="dxa"/>
            <w:shd w:val="clear" w:color="auto" w:fill="FFFFFF"/>
            <w:tcMar>
              <w:top w:w="55" w:type="dxa"/>
              <w:left w:w="70" w:type="dxa"/>
              <w:bottom w:w="55" w:type="dxa"/>
              <w:right w:w="70" w:type="dxa"/>
            </w:tcMar>
            <w:vAlign w:val="center"/>
          </w:tcPr>
          <w:p w14:paraId="64DA2EDE" w14:textId="77777777" w:rsidR="006F2927" w:rsidRDefault="00000000">
            <w:pPr>
              <w:spacing w:after="0" w:line="240" w:lineRule="auto"/>
              <w:jc w:val="center"/>
            </w:pPr>
            <w:r>
              <w:rPr>
                <w:rFonts w:ascii="Times New Roman" w:hAnsi="Times New Roman" w:cs="Times New Roman" w:eastAsia="宋体"/>
                <w:sz w:val="20"/>
                <w:szCs w:val="20"/>
              </w:rPr>
              <w:t>89.667%</w:t>
            </w:r>
          </w:p>
        </w:tc>
        <w:tc>
          <w:tcPr>
            <w:tcW w:w="1591" w:type="dxa"/>
            <w:shd w:val="clear" w:color="auto" w:fill="FFFFFF"/>
            <w:tcMar>
              <w:top w:w="55" w:type="dxa"/>
              <w:left w:w="70" w:type="dxa"/>
              <w:bottom w:w="55" w:type="dxa"/>
              <w:right w:w="70" w:type="dxa"/>
            </w:tcMar>
            <w:vAlign w:val="center"/>
          </w:tcPr>
          <w:p w14:paraId="2144F41C" w14:textId="77777777" w:rsidR="006F2927" w:rsidRDefault="00000000">
            <w:pPr>
              <w:spacing w:after="0" w:line="240" w:lineRule="auto"/>
              <w:jc w:val="center"/>
            </w:pPr>
            <w:r>
              <w:rPr>
                <w:rFonts w:ascii="Times New Roman" w:hAnsi="Times New Roman" w:cs="Times New Roman" w:eastAsia="宋体"/>
                <w:sz w:val="20"/>
                <w:szCs w:val="20"/>
              </w:rPr>
              <w:t>90.333%</w:t>
            </w:r>
          </w:p>
        </w:tc>
        <w:tc>
          <w:tcPr>
            <w:tcW w:w="1873" w:type="dxa"/>
            <w:shd w:val="clear" w:color="auto" w:fill="FFFFFF"/>
            <w:tcMar>
              <w:top w:w="55" w:type="dxa"/>
              <w:left w:w="70" w:type="dxa"/>
              <w:bottom w:w="55" w:type="dxa"/>
              <w:right w:w="70" w:type="dxa"/>
            </w:tcMar>
            <w:vAlign w:val="center"/>
          </w:tcPr>
          <w:p w14:paraId="6D559A81" w14:textId="77777777" w:rsidR="006F2927" w:rsidRDefault="00000000">
            <w:pPr>
              <w:spacing w:after="0" w:line="240" w:lineRule="auto"/>
              <w:jc w:val="center"/>
            </w:pPr>
            <w:r>
              <w:rPr>
                <w:rFonts w:ascii="Times New Roman" w:hAnsi="Times New Roman" w:cs="Times New Roman" w:eastAsia="宋体"/>
                <w:sz w:val="20"/>
                <w:szCs w:val="20"/>
              </w:rPr>
              <w:t>91.167%</w:t>
            </w:r>
          </w:p>
        </w:tc>
      </w:tr>
      <w:tr w:rsidR="006F2927" w14:paraId="39B76EB1" w14:textId="77777777">
        <w:trPr>
          <w:cantSplit/>
        </w:trPr>
        <w:tc>
          <w:tcPr>
            <w:tcW w:w="655" w:type="dxa"/>
            <w:shd w:val="clear" w:color="auto" w:fill="F7F9FC"/>
            <w:tcMar>
              <w:top w:w="55" w:type="dxa"/>
              <w:left w:w="70" w:type="dxa"/>
              <w:bottom w:w="55" w:type="dxa"/>
              <w:right w:w="70" w:type="dxa"/>
            </w:tcMar>
            <w:vAlign w:val="center"/>
          </w:tcPr>
          <w:p w14:paraId="315A3FAF" w14:textId="77777777" w:rsidR="006F2927" w:rsidRDefault="00000000">
            <w:pPr>
              <w:spacing w:after="0" w:line="240" w:lineRule="auto"/>
              <w:jc w:val="center"/>
            </w:pPr>
            <w:r>
              <w:rPr>
                <w:rFonts w:ascii="Times New Roman" w:hAnsi="Times New Roman" w:cs="Times New Roman" w:eastAsia="宋体"/>
                <w:sz w:val="20"/>
                <w:szCs w:val="20"/>
              </w:rPr>
              <w:lastRenderedPageBreak/>
              <w:t>5</w:t>
            </w:r>
          </w:p>
        </w:tc>
        <w:tc>
          <w:tcPr>
            <w:tcW w:w="1872" w:type="dxa"/>
            <w:shd w:val="clear" w:color="auto" w:fill="F7F9FC"/>
            <w:tcMar>
              <w:top w:w="55" w:type="dxa"/>
              <w:left w:w="70" w:type="dxa"/>
              <w:bottom w:w="55" w:type="dxa"/>
              <w:right w:w="70" w:type="dxa"/>
            </w:tcMar>
            <w:vAlign w:val="center"/>
          </w:tcPr>
          <w:p w14:paraId="6E49F955" w14:textId="77777777" w:rsidR="006F2927" w:rsidRDefault="00000000">
            <w:pPr>
              <w:spacing w:after="0" w:line="240" w:lineRule="auto"/>
            </w:pPr>
            <w:r>
              <w:rPr>
                <w:rFonts w:ascii="Times New Roman" w:hAnsi="Times New Roman" w:cs="Times New Roman" w:eastAsia="宋体"/>
                <w:sz w:val="20"/>
                <w:szCs w:val="20"/>
              </w:rPr>
              <w:t>8-8</w:t>
            </w:r>
          </w:p>
        </w:tc>
        <w:tc>
          <w:tcPr>
            <w:tcW w:w="1591" w:type="dxa"/>
            <w:shd w:val="clear" w:color="auto" w:fill="F7F9FC"/>
            <w:tcMar>
              <w:top w:w="55" w:type="dxa"/>
              <w:left w:w="70" w:type="dxa"/>
              <w:bottom w:w="55" w:type="dxa"/>
              <w:right w:w="70" w:type="dxa"/>
            </w:tcMar>
            <w:vAlign w:val="center"/>
          </w:tcPr>
          <w:p w14:paraId="26EF2D23" w14:textId="77777777" w:rsidR="006F2927" w:rsidRDefault="00000000">
            <w:pPr>
              <w:spacing w:after="0" w:line="240" w:lineRule="auto"/>
              <w:jc w:val="center"/>
            </w:pPr>
            <w:r>
              <w:rPr>
                <w:rFonts w:ascii="Times New Roman" w:hAnsi="Times New Roman" w:cs="Times New Roman" w:eastAsia="宋体"/>
                <w:sz w:val="20"/>
                <w:szCs w:val="20"/>
              </w:rPr>
              <w:t>85.500%</w:t>
            </w:r>
          </w:p>
        </w:tc>
        <w:tc>
          <w:tcPr>
            <w:tcW w:w="1778" w:type="dxa"/>
            <w:shd w:val="clear" w:color="auto" w:fill="F7F9FC"/>
            <w:tcMar>
              <w:top w:w="55" w:type="dxa"/>
              <w:left w:w="70" w:type="dxa"/>
              <w:bottom w:w="55" w:type="dxa"/>
              <w:right w:w="70" w:type="dxa"/>
            </w:tcMar>
            <w:vAlign w:val="center"/>
          </w:tcPr>
          <w:p w14:paraId="40A369E9" w14:textId="77777777" w:rsidR="006F2927" w:rsidRDefault="00000000">
            <w:pPr>
              <w:spacing w:after="0" w:line="240" w:lineRule="auto"/>
              <w:jc w:val="center"/>
            </w:pPr>
            <w:r>
              <w:rPr>
                <w:rFonts w:ascii="Times New Roman" w:hAnsi="Times New Roman" w:cs="Times New Roman" w:eastAsia="宋体"/>
                <w:sz w:val="20"/>
                <w:szCs w:val="20"/>
              </w:rPr>
              <w:t>82.500%</w:t>
            </w:r>
          </w:p>
        </w:tc>
        <w:tc>
          <w:tcPr>
            <w:tcW w:w="1591" w:type="dxa"/>
            <w:shd w:val="clear" w:color="auto" w:fill="F7F9FC"/>
            <w:tcMar>
              <w:top w:w="55" w:type="dxa"/>
              <w:left w:w="70" w:type="dxa"/>
              <w:bottom w:w="55" w:type="dxa"/>
              <w:right w:w="70" w:type="dxa"/>
            </w:tcMar>
            <w:vAlign w:val="center"/>
          </w:tcPr>
          <w:p w14:paraId="5822F373" w14:textId="77777777" w:rsidR="006F2927" w:rsidRDefault="00000000">
            <w:pPr>
              <w:spacing w:after="0" w:line="240" w:lineRule="auto"/>
              <w:jc w:val="center"/>
            </w:pPr>
            <w:r>
              <w:rPr>
                <w:rFonts w:ascii="Times New Roman" w:hAnsi="Times New Roman" w:cs="Times New Roman" w:eastAsia="宋体"/>
                <w:sz w:val="20"/>
                <w:szCs w:val="20"/>
              </w:rPr>
              <w:t>79.333%</w:t>
            </w:r>
          </w:p>
        </w:tc>
        <w:tc>
          <w:tcPr>
            <w:tcW w:w="1873" w:type="dxa"/>
            <w:shd w:val="clear" w:color="auto" w:fill="F7F9FC"/>
            <w:tcMar>
              <w:top w:w="55" w:type="dxa"/>
              <w:left w:w="70" w:type="dxa"/>
              <w:bottom w:w="55" w:type="dxa"/>
              <w:right w:w="70" w:type="dxa"/>
            </w:tcMar>
            <w:vAlign w:val="center"/>
          </w:tcPr>
          <w:p w14:paraId="4FE25A85" w14:textId="77777777" w:rsidR="006F2927" w:rsidRDefault="00000000">
            <w:pPr>
              <w:spacing w:after="0" w:line="240" w:lineRule="auto"/>
              <w:jc w:val="center"/>
            </w:pPr>
            <w:r>
              <w:rPr>
                <w:rFonts w:ascii="Times New Roman" w:hAnsi="Times New Roman" w:cs="Times New Roman" w:eastAsia="宋体"/>
                <w:sz w:val="20"/>
                <w:szCs w:val="20"/>
              </w:rPr>
              <w:t>82.444%</w:t>
            </w:r>
          </w:p>
        </w:tc>
      </w:tr>
      <w:tr w:rsidR="006F2927" w14:paraId="54513174" w14:textId="77777777">
        <w:trPr>
          <w:cantSplit/>
        </w:trPr>
        <w:tc>
          <w:tcPr>
            <w:tcW w:w="655" w:type="dxa"/>
            <w:shd w:val="clear" w:color="auto" w:fill="FFFFFF"/>
            <w:tcMar>
              <w:top w:w="55" w:type="dxa"/>
              <w:left w:w="70" w:type="dxa"/>
              <w:bottom w:w="55" w:type="dxa"/>
              <w:right w:w="70" w:type="dxa"/>
            </w:tcMar>
            <w:vAlign w:val="center"/>
          </w:tcPr>
          <w:p w14:paraId="4D1E55FD"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FFFFF"/>
            <w:tcMar>
              <w:top w:w="55" w:type="dxa"/>
              <w:left w:w="70" w:type="dxa"/>
              <w:bottom w:w="55" w:type="dxa"/>
              <w:right w:w="70" w:type="dxa"/>
            </w:tcMar>
            <w:vAlign w:val="center"/>
          </w:tcPr>
          <w:p w14:paraId="1FD5B503"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接收机总体</w:t>
            </w:r>
          </w:p>
        </w:tc>
        <w:tc>
          <w:tcPr>
            <w:tcW w:w="1591" w:type="dxa"/>
            <w:shd w:val="clear" w:color="auto" w:fill="FFFFFF"/>
            <w:tcMar>
              <w:top w:w="55" w:type="dxa"/>
              <w:left w:w="70" w:type="dxa"/>
              <w:bottom w:w="55" w:type="dxa"/>
              <w:right w:w="70" w:type="dxa"/>
            </w:tcMar>
            <w:vAlign w:val="center"/>
          </w:tcPr>
          <w:p w14:paraId="648DEF5B" w14:textId="77777777" w:rsidR="006F2927" w:rsidRDefault="00000000">
            <w:pPr>
              <w:spacing w:after="0" w:line="240" w:lineRule="auto"/>
              <w:jc w:val="center"/>
            </w:pPr>
            <w:r>
              <w:rPr>
                <w:rFonts w:ascii="Times New Roman" w:hAnsi="Times New Roman" w:cs="Times New Roman" w:eastAsia="宋体"/>
                <w:sz w:val="20"/>
                <w:szCs w:val="20"/>
              </w:rPr>
              <w:t>85.033%</w:t>
            </w:r>
          </w:p>
        </w:tc>
        <w:tc>
          <w:tcPr>
            <w:tcW w:w="1778" w:type="dxa"/>
            <w:shd w:val="clear" w:color="auto" w:fill="FFFFFF"/>
            <w:tcMar>
              <w:top w:w="55" w:type="dxa"/>
              <w:left w:w="70" w:type="dxa"/>
              <w:bottom w:w="55" w:type="dxa"/>
              <w:right w:w="70" w:type="dxa"/>
            </w:tcMar>
            <w:vAlign w:val="center"/>
          </w:tcPr>
          <w:p w14:paraId="342469E6" w14:textId="77777777" w:rsidR="006F2927" w:rsidRDefault="00000000">
            <w:pPr>
              <w:spacing w:after="0" w:line="240" w:lineRule="auto"/>
              <w:jc w:val="center"/>
            </w:pPr>
            <w:r>
              <w:rPr>
                <w:rFonts w:ascii="Times New Roman" w:hAnsi="Times New Roman" w:cs="Times New Roman" w:eastAsia="宋体"/>
                <w:sz w:val="20"/>
                <w:szCs w:val="20"/>
              </w:rPr>
              <w:t>80.400%</w:t>
            </w:r>
          </w:p>
        </w:tc>
        <w:tc>
          <w:tcPr>
            <w:tcW w:w="1591" w:type="dxa"/>
            <w:shd w:val="clear" w:color="auto" w:fill="FFFFFF"/>
            <w:tcMar>
              <w:top w:w="55" w:type="dxa"/>
              <w:left w:w="70" w:type="dxa"/>
              <w:bottom w:w="55" w:type="dxa"/>
              <w:right w:w="70" w:type="dxa"/>
            </w:tcMar>
            <w:vAlign w:val="center"/>
          </w:tcPr>
          <w:p w14:paraId="73FF6F59" w14:textId="77777777" w:rsidR="006F2927" w:rsidRDefault="00000000">
            <w:pPr>
              <w:spacing w:after="0" w:line="240" w:lineRule="auto"/>
              <w:jc w:val="center"/>
            </w:pPr>
            <w:r>
              <w:rPr>
                <w:rFonts w:ascii="Times New Roman" w:hAnsi="Times New Roman" w:cs="Times New Roman" w:eastAsia="宋体"/>
                <w:sz w:val="20"/>
                <w:szCs w:val="20"/>
              </w:rPr>
              <w:t>78.367%</w:t>
            </w:r>
          </w:p>
        </w:tc>
        <w:tc>
          <w:tcPr>
            <w:tcW w:w="1873" w:type="dxa"/>
            <w:shd w:val="clear" w:color="auto" w:fill="FFFFFF"/>
            <w:tcMar>
              <w:top w:w="55" w:type="dxa"/>
              <w:left w:w="70" w:type="dxa"/>
              <w:bottom w:w="55" w:type="dxa"/>
              <w:right w:w="70" w:type="dxa"/>
            </w:tcMar>
            <w:vAlign w:val="center"/>
          </w:tcPr>
          <w:p w14:paraId="295F9E86" w14:textId="77777777" w:rsidR="006F2927" w:rsidRDefault="00000000">
            <w:pPr>
              <w:spacing w:after="0" w:line="240" w:lineRule="auto"/>
              <w:jc w:val="center"/>
            </w:pPr>
            <w:r>
              <w:rPr>
                <w:rFonts w:ascii="Times New Roman" w:hAnsi="Times New Roman" w:cs="Times New Roman" w:eastAsia="宋体"/>
                <w:sz w:val="20"/>
                <w:szCs w:val="20"/>
              </w:rPr>
              <w:t>81.267%</w:t>
            </w:r>
          </w:p>
        </w:tc>
      </w:tr>
      <w:tr w:rsidR="006F2927" w14:paraId="3489074F" w14:textId="77777777">
        <w:trPr>
          <w:cantSplit/>
        </w:trPr>
        <w:tc>
          <w:tcPr>
            <w:tcW w:w="655" w:type="dxa"/>
            <w:shd w:val="clear" w:color="auto" w:fill="F7F9FC"/>
            <w:tcMar>
              <w:top w:w="55" w:type="dxa"/>
              <w:left w:w="70" w:type="dxa"/>
              <w:bottom w:w="55" w:type="dxa"/>
              <w:right w:w="70" w:type="dxa"/>
            </w:tcMar>
            <w:vAlign w:val="center"/>
          </w:tcPr>
          <w:p w14:paraId="49E30083"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7F9FC"/>
            <w:tcMar>
              <w:top w:w="55" w:type="dxa"/>
              <w:left w:w="70" w:type="dxa"/>
              <w:bottom w:w="55" w:type="dxa"/>
              <w:right w:w="70" w:type="dxa"/>
            </w:tcMar>
            <w:vAlign w:val="center"/>
          </w:tcPr>
          <w:p w14:paraId="24978579" w14:textId="77777777" w:rsidR="006F2927" w:rsidRDefault="00000000">
            <w:pPr>
              <w:spacing w:after="0" w:line="240" w:lineRule="auto"/>
            </w:pPr>
            <w:r>
              <w:rPr>
                <w:rFonts w:ascii="Times New Roman" w:hAnsi="Times New Roman" w:cs="Times New Roman" w:eastAsia="宋体"/>
                <w:sz w:val="20"/>
                <w:szCs w:val="20"/>
              </w:rPr>
              <w:t>20-1</w:t>
            </w:r>
          </w:p>
        </w:tc>
        <w:tc>
          <w:tcPr>
            <w:tcW w:w="1591" w:type="dxa"/>
            <w:shd w:val="clear" w:color="auto" w:fill="F7F9FC"/>
            <w:tcMar>
              <w:top w:w="55" w:type="dxa"/>
              <w:left w:w="70" w:type="dxa"/>
              <w:bottom w:w="55" w:type="dxa"/>
              <w:right w:w="70" w:type="dxa"/>
            </w:tcMar>
            <w:vAlign w:val="center"/>
          </w:tcPr>
          <w:p w14:paraId="63E82B4D" w14:textId="77777777" w:rsidR="006F2927" w:rsidRDefault="00000000">
            <w:pPr>
              <w:spacing w:after="0" w:line="240" w:lineRule="auto"/>
              <w:jc w:val="center"/>
            </w:pPr>
            <w:r>
              <w:rPr>
                <w:rFonts w:ascii="Times New Roman" w:hAnsi="Times New Roman" w:cs="Times New Roman" w:eastAsia="宋体"/>
                <w:sz w:val="20"/>
                <w:szCs w:val="20"/>
              </w:rPr>
              <w:t>93.000%</w:t>
            </w:r>
          </w:p>
        </w:tc>
        <w:tc>
          <w:tcPr>
            <w:tcW w:w="1778" w:type="dxa"/>
            <w:shd w:val="clear" w:color="auto" w:fill="F7F9FC"/>
            <w:tcMar>
              <w:top w:w="55" w:type="dxa"/>
              <w:left w:w="70" w:type="dxa"/>
              <w:bottom w:w="55" w:type="dxa"/>
              <w:right w:w="70" w:type="dxa"/>
            </w:tcMar>
            <w:vAlign w:val="center"/>
          </w:tcPr>
          <w:p w14:paraId="5CD21997" w14:textId="77777777" w:rsidR="006F2927" w:rsidRDefault="00000000">
            <w:pPr>
              <w:spacing w:after="0" w:line="240" w:lineRule="auto"/>
              <w:jc w:val="center"/>
            </w:pPr>
            <w:r>
              <w:rPr>
                <w:rFonts w:ascii="Times New Roman" w:hAnsi="Times New Roman" w:cs="Times New Roman" w:eastAsia="宋体"/>
                <w:sz w:val="20"/>
                <w:szCs w:val="20"/>
              </w:rPr>
              <w:t>88.000%</w:t>
            </w:r>
          </w:p>
        </w:tc>
        <w:tc>
          <w:tcPr>
            <w:tcW w:w="1591" w:type="dxa"/>
            <w:shd w:val="clear" w:color="auto" w:fill="F7F9FC"/>
            <w:tcMar>
              <w:top w:w="55" w:type="dxa"/>
              <w:left w:w="70" w:type="dxa"/>
              <w:bottom w:w="55" w:type="dxa"/>
              <w:right w:w="70" w:type="dxa"/>
            </w:tcMar>
            <w:vAlign w:val="center"/>
          </w:tcPr>
          <w:p w14:paraId="032C8FEC" w14:textId="77777777" w:rsidR="006F2927" w:rsidRDefault="00000000">
            <w:pPr>
              <w:spacing w:after="0" w:line="240" w:lineRule="auto"/>
              <w:jc w:val="center"/>
            </w:pPr>
            <w:r>
              <w:rPr>
                <w:rFonts w:ascii="Times New Roman" w:hAnsi="Times New Roman" w:cs="Times New Roman" w:eastAsia="宋体"/>
                <w:sz w:val="20"/>
                <w:szCs w:val="20"/>
              </w:rPr>
              <w:t>86.500%</w:t>
            </w:r>
          </w:p>
        </w:tc>
        <w:tc>
          <w:tcPr>
            <w:tcW w:w="1873" w:type="dxa"/>
            <w:shd w:val="clear" w:color="auto" w:fill="F7F9FC"/>
            <w:tcMar>
              <w:top w:w="55" w:type="dxa"/>
              <w:left w:w="70" w:type="dxa"/>
              <w:bottom w:w="55" w:type="dxa"/>
              <w:right w:w="70" w:type="dxa"/>
            </w:tcMar>
            <w:vAlign w:val="center"/>
          </w:tcPr>
          <w:p w14:paraId="5F9A10F2" w14:textId="77777777" w:rsidR="006F2927" w:rsidRDefault="00000000">
            <w:pPr>
              <w:spacing w:after="0" w:line="240" w:lineRule="auto"/>
              <w:jc w:val="center"/>
            </w:pPr>
            <w:r>
              <w:rPr>
                <w:rFonts w:ascii="Times New Roman" w:hAnsi="Times New Roman" w:cs="Times New Roman" w:eastAsia="宋体"/>
                <w:sz w:val="20"/>
                <w:szCs w:val="20"/>
              </w:rPr>
              <w:t>89.167%</w:t>
            </w:r>
          </w:p>
        </w:tc>
      </w:tr>
      <w:tr w:rsidR="006F2927" w14:paraId="38146D53" w14:textId="77777777">
        <w:trPr>
          <w:cantSplit/>
        </w:trPr>
        <w:tc>
          <w:tcPr>
            <w:tcW w:w="655" w:type="dxa"/>
            <w:shd w:val="clear" w:color="auto" w:fill="FFFFFF"/>
            <w:tcMar>
              <w:top w:w="55" w:type="dxa"/>
              <w:left w:w="70" w:type="dxa"/>
              <w:bottom w:w="55" w:type="dxa"/>
              <w:right w:w="70" w:type="dxa"/>
            </w:tcMar>
            <w:vAlign w:val="center"/>
          </w:tcPr>
          <w:p w14:paraId="07EA21B1"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FFFFF"/>
            <w:tcMar>
              <w:top w:w="55" w:type="dxa"/>
              <w:left w:w="70" w:type="dxa"/>
              <w:bottom w:w="55" w:type="dxa"/>
              <w:right w:w="70" w:type="dxa"/>
            </w:tcMar>
            <w:vAlign w:val="center"/>
          </w:tcPr>
          <w:p w14:paraId="3C1B3B6C" w14:textId="77777777" w:rsidR="006F2927" w:rsidRDefault="00000000">
            <w:pPr>
              <w:spacing w:after="0" w:line="240" w:lineRule="auto"/>
            </w:pPr>
            <w:r>
              <w:rPr>
                <w:rFonts w:ascii="Times New Roman" w:hAnsi="Times New Roman" w:cs="Times New Roman" w:eastAsia="宋体"/>
                <w:sz w:val="20"/>
                <w:szCs w:val="20"/>
              </w:rPr>
              <w:t>3-19</w:t>
            </w:r>
          </w:p>
        </w:tc>
        <w:tc>
          <w:tcPr>
            <w:tcW w:w="1591" w:type="dxa"/>
            <w:shd w:val="clear" w:color="auto" w:fill="FFFFFF"/>
            <w:tcMar>
              <w:top w:w="55" w:type="dxa"/>
              <w:left w:w="70" w:type="dxa"/>
              <w:bottom w:w="55" w:type="dxa"/>
              <w:right w:w="70" w:type="dxa"/>
            </w:tcMar>
            <w:vAlign w:val="center"/>
          </w:tcPr>
          <w:p w14:paraId="7BC379F1" w14:textId="77777777" w:rsidR="006F2927" w:rsidRDefault="00000000">
            <w:pPr>
              <w:spacing w:after="0" w:line="240" w:lineRule="auto"/>
              <w:jc w:val="center"/>
            </w:pPr>
            <w:r>
              <w:rPr>
                <w:rFonts w:ascii="Times New Roman" w:hAnsi="Times New Roman" w:cs="Times New Roman" w:eastAsia="宋体"/>
                <w:sz w:val="20"/>
                <w:szCs w:val="20"/>
              </w:rPr>
              <w:t>76.000%</w:t>
            </w:r>
          </w:p>
        </w:tc>
        <w:tc>
          <w:tcPr>
            <w:tcW w:w="1778" w:type="dxa"/>
            <w:shd w:val="clear" w:color="auto" w:fill="FFFFFF"/>
            <w:tcMar>
              <w:top w:w="55" w:type="dxa"/>
              <w:left w:w="70" w:type="dxa"/>
              <w:bottom w:w="55" w:type="dxa"/>
              <w:right w:w="70" w:type="dxa"/>
            </w:tcMar>
            <w:vAlign w:val="center"/>
          </w:tcPr>
          <w:p w14:paraId="152A1F58" w14:textId="77777777" w:rsidR="006F2927" w:rsidRDefault="00000000">
            <w:pPr>
              <w:spacing w:after="0" w:line="240" w:lineRule="auto"/>
              <w:jc w:val="center"/>
            </w:pPr>
            <w:r>
              <w:rPr>
                <w:rFonts w:ascii="Times New Roman" w:hAnsi="Times New Roman" w:cs="Times New Roman" w:eastAsia="宋体"/>
                <w:sz w:val="20"/>
                <w:szCs w:val="20"/>
              </w:rPr>
              <w:t>72.500%</w:t>
            </w:r>
          </w:p>
        </w:tc>
        <w:tc>
          <w:tcPr>
            <w:tcW w:w="1591" w:type="dxa"/>
            <w:shd w:val="clear" w:color="auto" w:fill="FFFFFF"/>
            <w:tcMar>
              <w:top w:w="55" w:type="dxa"/>
              <w:left w:w="70" w:type="dxa"/>
              <w:bottom w:w="55" w:type="dxa"/>
              <w:right w:w="70" w:type="dxa"/>
            </w:tcMar>
            <w:vAlign w:val="center"/>
          </w:tcPr>
          <w:p w14:paraId="0C013223" w14:textId="77777777" w:rsidR="006F2927" w:rsidRDefault="00000000">
            <w:pPr>
              <w:spacing w:after="0" w:line="240" w:lineRule="auto"/>
              <w:jc w:val="center"/>
            </w:pPr>
            <w:r>
              <w:rPr>
                <w:rFonts w:ascii="Times New Roman" w:hAnsi="Times New Roman" w:cs="Times New Roman" w:eastAsia="宋体"/>
                <w:sz w:val="20"/>
                <w:szCs w:val="20"/>
              </w:rPr>
              <w:t>71.500%</w:t>
            </w:r>
          </w:p>
        </w:tc>
        <w:tc>
          <w:tcPr>
            <w:tcW w:w="1873" w:type="dxa"/>
            <w:shd w:val="clear" w:color="auto" w:fill="FFFFFF"/>
            <w:tcMar>
              <w:top w:w="55" w:type="dxa"/>
              <w:left w:w="70" w:type="dxa"/>
              <w:bottom w:w="55" w:type="dxa"/>
              <w:right w:w="70" w:type="dxa"/>
            </w:tcMar>
            <w:vAlign w:val="center"/>
          </w:tcPr>
          <w:p w14:paraId="24ED20EA" w14:textId="77777777" w:rsidR="006F2927" w:rsidRDefault="00000000">
            <w:pPr>
              <w:spacing w:after="0" w:line="240" w:lineRule="auto"/>
              <w:jc w:val="center"/>
            </w:pPr>
            <w:r>
              <w:rPr>
                <w:rFonts w:ascii="Times New Roman" w:hAnsi="Times New Roman" w:cs="Times New Roman" w:eastAsia="宋体"/>
                <w:sz w:val="20"/>
                <w:szCs w:val="20"/>
              </w:rPr>
              <w:t>73.333%</w:t>
            </w:r>
          </w:p>
        </w:tc>
      </w:tr>
      <w:tr w:rsidR="006F2927" w14:paraId="665C92E7" w14:textId="77777777">
        <w:trPr>
          <w:cantSplit/>
        </w:trPr>
        <w:tc>
          <w:tcPr>
            <w:tcW w:w="655" w:type="dxa"/>
            <w:shd w:val="clear" w:color="auto" w:fill="F7F9FC"/>
            <w:tcMar>
              <w:top w:w="55" w:type="dxa"/>
              <w:left w:w="70" w:type="dxa"/>
              <w:bottom w:w="55" w:type="dxa"/>
              <w:right w:w="70" w:type="dxa"/>
            </w:tcMar>
            <w:vAlign w:val="center"/>
          </w:tcPr>
          <w:p w14:paraId="02B2EB76"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7F9FC"/>
            <w:tcMar>
              <w:top w:w="55" w:type="dxa"/>
              <w:left w:w="70" w:type="dxa"/>
              <w:bottom w:w="55" w:type="dxa"/>
              <w:right w:w="70" w:type="dxa"/>
            </w:tcMar>
            <w:vAlign w:val="center"/>
          </w:tcPr>
          <w:p w14:paraId="24FFCD55" w14:textId="77777777" w:rsidR="006F2927" w:rsidRDefault="00000000">
            <w:pPr>
              <w:spacing w:after="0" w:line="240" w:lineRule="auto"/>
            </w:pPr>
            <w:r>
              <w:rPr>
                <w:rFonts w:ascii="Times New Roman" w:hAnsi="Times New Roman" w:cs="Times New Roman" w:eastAsia="宋体"/>
                <w:sz w:val="20"/>
                <w:szCs w:val="20"/>
              </w:rPr>
              <w:t>7-14</w:t>
            </w:r>
          </w:p>
        </w:tc>
        <w:tc>
          <w:tcPr>
            <w:tcW w:w="1591" w:type="dxa"/>
            <w:shd w:val="clear" w:color="auto" w:fill="F7F9FC"/>
            <w:tcMar>
              <w:top w:w="55" w:type="dxa"/>
              <w:left w:w="70" w:type="dxa"/>
              <w:bottom w:w="55" w:type="dxa"/>
              <w:right w:w="70" w:type="dxa"/>
            </w:tcMar>
            <w:vAlign w:val="center"/>
          </w:tcPr>
          <w:p w14:paraId="047509F4" w14:textId="77777777" w:rsidR="006F2927" w:rsidRDefault="00000000">
            <w:pPr>
              <w:spacing w:after="0" w:line="240" w:lineRule="auto"/>
              <w:jc w:val="center"/>
            </w:pPr>
            <w:r>
              <w:rPr>
                <w:rFonts w:ascii="Times New Roman" w:hAnsi="Times New Roman" w:cs="Times New Roman" w:eastAsia="宋体"/>
                <w:sz w:val="20"/>
                <w:szCs w:val="20"/>
              </w:rPr>
              <w:t>91.333%</w:t>
            </w:r>
          </w:p>
        </w:tc>
        <w:tc>
          <w:tcPr>
            <w:tcW w:w="1778" w:type="dxa"/>
            <w:shd w:val="clear" w:color="auto" w:fill="F7F9FC"/>
            <w:tcMar>
              <w:top w:w="55" w:type="dxa"/>
              <w:left w:w="70" w:type="dxa"/>
              <w:bottom w:w="55" w:type="dxa"/>
              <w:right w:w="70" w:type="dxa"/>
            </w:tcMar>
            <w:vAlign w:val="center"/>
          </w:tcPr>
          <w:p w14:paraId="190B987B" w14:textId="77777777" w:rsidR="006F2927" w:rsidRDefault="00000000">
            <w:pPr>
              <w:spacing w:after="0" w:line="240" w:lineRule="auto"/>
              <w:jc w:val="center"/>
            </w:pPr>
            <w:r>
              <w:rPr>
                <w:rFonts w:ascii="Times New Roman" w:hAnsi="Times New Roman" w:cs="Times New Roman" w:eastAsia="宋体"/>
                <w:sz w:val="20"/>
                <w:szCs w:val="20"/>
              </w:rPr>
              <w:t>83.000%</w:t>
            </w:r>
          </w:p>
        </w:tc>
        <w:tc>
          <w:tcPr>
            <w:tcW w:w="1591" w:type="dxa"/>
            <w:shd w:val="clear" w:color="auto" w:fill="F7F9FC"/>
            <w:tcMar>
              <w:top w:w="55" w:type="dxa"/>
              <w:left w:w="70" w:type="dxa"/>
              <w:bottom w:w="55" w:type="dxa"/>
              <w:right w:w="70" w:type="dxa"/>
            </w:tcMar>
            <w:vAlign w:val="center"/>
          </w:tcPr>
          <w:p w14:paraId="6CE55B0E" w14:textId="77777777" w:rsidR="006F2927" w:rsidRDefault="00000000">
            <w:pPr>
              <w:spacing w:after="0" w:line="240" w:lineRule="auto"/>
              <w:jc w:val="center"/>
            </w:pPr>
            <w:r>
              <w:rPr>
                <w:rFonts w:ascii="Times New Roman" w:hAnsi="Times New Roman" w:cs="Times New Roman" w:eastAsia="宋体"/>
                <w:sz w:val="20"/>
                <w:szCs w:val="20"/>
              </w:rPr>
              <w:t>84.500%</w:t>
            </w:r>
          </w:p>
        </w:tc>
        <w:tc>
          <w:tcPr>
            <w:tcW w:w="1873" w:type="dxa"/>
            <w:shd w:val="clear" w:color="auto" w:fill="F7F9FC"/>
            <w:tcMar>
              <w:top w:w="55" w:type="dxa"/>
              <w:left w:w="70" w:type="dxa"/>
              <w:bottom w:w="55" w:type="dxa"/>
              <w:right w:w="70" w:type="dxa"/>
            </w:tcMar>
            <w:vAlign w:val="center"/>
          </w:tcPr>
          <w:p w14:paraId="35E32704" w14:textId="77777777" w:rsidR="006F2927" w:rsidRDefault="00000000">
            <w:pPr>
              <w:spacing w:after="0" w:line="240" w:lineRule="auto"/>
              <w:jc w:val="center"/>
            </w:pPr>
            <w:r>
              <w:rPr>
                <w:rFonts w:ascii="Times New Roman" w:hAnsi="Times New Roman" w:cs="Times New Roman" w:eastAsia="宋体"/>
                <w:sz w:val="20"/>
                <w:szCs w:val="20"/>
              </w:rPr>
              <w:t>86.278%</w:t>
            </w:r>
          </w:p>
        </w:tc>
      </w:tr>
      <w:tr w:rsidR="006F2927" w14:paraId="6B9961FC" w14:textId="77777777">
        <w:trPr>
          <w:cantSplit/>
        </w:trPr>
        <w:tc>
          <w:tcPr>
            <w:tcW w:w="655" w:type="dxa"/>
            <w:shd w:val="clear" w:color="auto" w:fill="FFFFFF"/>
            <w:tcMar>
              <w:top w:w="55" w:type="dxa"/>
              <w:left w:w="70" w:type="dxa"/>
              <w:bottom w:w="55" w:type="dxa"/>
              <w:right w:w="70" w:type="dxa"/>
            </w:tcMar>
            <w:vAlign w:val="center"/>
          </w:tcPr>
          <w:p w14:paraId="087C8894"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FFFFF"/>
            <w:tcMar>
              <w:top w:w="55" w:type="dxa"/>
              <w:left w:w="70" w:type="dxa"/>
              <w:bottom w:w="55" w:type="dxa"/>
              <w:right w:w="70" w:type="dxa"/>
            </w:tcMar>
            <w:vAlign w:val="center"/>
          </w:tcPr>
          <w:p w14:paraId="2C905562" w14:textId="77777777" w:rsidR="006F2927" w:rsidRDefault="00000000">
            <w:pPr>
              <w:spacing w:after="0" w:line="240" w:lineRule="auto"/>
            </w:pPr>
            <w:r>
              <w:rPr>
                <w:rFonts w:ascii="Times New Roman" w:hAnsi="Times New Roman" w:cs="Times New Roman" w:eastAsia="宋体"/>
                <w:sz w:val="20"/>
                <w:szCs w:val="20"/>
              </w:rPr>
              <w:t>7-7</w:t>
            </w:r>
          </w:p>
        </w:tc>
        <w:tc>
          <w:tcPr>
            <w:tcW w:w="1591" w:type="dxa"/>
            <w:shd w:val="clear" w:color="auto" w:fill="FFFFFF"/>
            <w:tcMar>
              <w:top w:w="55" w:type="dxa"/>
              <w:left w:w="70" w:type="dxa"/>
              <w:bottom w:w="55" w:type="dxa"/>
              <w:right w:w="70" w:type="dxa"/>
            </w:tcMar>
            <w:vAlign w:val="center"/>
          </w:tcPr>
          <w:p w14:paraId="38284C3F" w14:textId="77777777" w:rsidR="006F2927" w:rsidRDefault="00000000">
            <w:pPr>
              <w:spacing w:after="0" w:line="240" w:lineRule="auto"/>
              <w:jc w:val="center"/>
            </w:pPr>
            <w:r>
              <w:rPr>
                <w:rFonts w:ascii="Times New Roman" w:hAnsi="Times New Roman" w:cs="Times New Roman" w:eastAsia="宋体"/>
                <w:sz w:val="20"/>
                <w:szCs w:val="20"/>
              </w:rPr>
              <w:t>96.833%</w:t>
            </w:r>
          </w:p>
        </w:tc>
        <w:tc>
          <w:tcPr>
            <w:tcW w:w="1778" w:type="dxa"/>
            <w:shd w:val="clear" w:color="auto" w:fill="FFFFFF"/>
            <w:tcMar>
              <w:top w:w="55" w:type="dxa"/>
              <w:left w:w="70" w:type="dxa"/>
              <w:bottom w:w="55" w:type="dxa"/>
              <w:right w:w="70" w:type="dxa"/>
            </w:tcMar>
            <w:vAlign w:val="center"/>
          </w:tcPr>
          <w:p w14:paraId="7D01D6D6" w14:textId="77777777" w:rsidR="006F2927" w:rsidRDefault="00000000">
            <w:pPr>
              <w:spacing w:after="0" w:line="240" w:lineRule="auto"/>
              <w:jc w:val="center"/>
            </w:pPr>
            <w:r>
              <w:rPr>
                <w:rFonts w:ascii="Times New Roman" w:hAnsi="Times New Roman" w:cs="Times New Roman" w:eastAsia="宋体"/>
                <w:sz w:val="20"/>
                <w:szCs w:val="20"/>
              </w:rPr>
              <w:t>96.333%</w:t>
            </w:r>
          </w:p>
        </w:tc>
        <w:tc>
          <w:tcPr>
            <w:tcW w:w="1591" w:type="dxa"/>
            <w:shd w:val="clear" w:color="auto" w:fill="FFFFFF"/>
            <w:tcMar>
              <w:top w:w="55" w:type="dxa"/>
              <w:left w:w="70" w:type="dxa"/>
              <w:bottom w:w="55" w:type="dxa"/>
              <w:right w:w="70" w:type="dxa"/>
            </w:tcMar>
            <w:vAlign w:val="center"/>
          </w:tcPr>
          <w:p w14:paraId="4A9BDAA9" w14:textId="77777777" w:rsidR="006F2927" w:rsidRDefault="00000000">
            <w:pPr>
              <w:spacing w:after="0" w:line="240" w:lineRule="auto"/>
              <w:jc w:val="center"/>
            </w:pPr>
            <w:r>
              <w:rPr>
                <w:rFonts w:ascii="Times New Roman" w:hAnsi="Times New Roman" w:cs="Times New Roman" w:eastAsia="宋体"/>
                <w:sz w:val="20"/>
                <w:szCs w:val="20"/>
              </w:rPr>
              <w:t>94.167%</w:t>
            </w:r>
          </w:p>
        </w:tc>
        <w:tc>
          <w:tcPr>
            <w:tcW w:w="1873" w:type="dxa"/>
            <w:shd w:val="clear" w:color="auto" w:fill="FFFFFF"/>
            <w:tcMar>
              <w:top w:w="55" w:type="dxa"/>
              <w:left w:w="70" w:type="dxa"/>
              <w:bottom w:w="55" w:type="dxa"/>
              <w:right w:w="70" w:type="dxa"/>
            </w:tcMar>
            <w:vAlign w:val="center"/>
          </w:tcPr>
          <w:p w14:paraId="5820563E" w14:textId="77777777" w:rsidR="006F2927" w:rsidRDefault="00000000">
            <w:pPr>
              <w:spacing w:after="0" w:line="240" w:lineRule="auto"/>
              <w:jc w:val="center"/>
            </w:pPr>
            <w:r>
              <w:rPr>
                <w:rFonts w:ascii="Times New Roman" w:hAnsi="Times New Roman" w:cs="Times New Roman" w:eastAsia="宋体"/>
                <w:sz w:val="20"/>
                <w:szCs w:val="20"/>
              </w:rPr>
              <w:t>95.778%</w:t>
            </w:r>
          </w:p>
        </w:tc>
      </w:tr>
      <w:tr w:rsidR="006F2927" w14:paraId="6E18ABB1" w14:textId="77777777">
        <w:trPr>
          <w:cantSplit/>
        </w:trPr>
        <w:tc>
          <w:tcPr>
            <w:tcW w:w="655" w:type="dxa"/>
            <w:shd w:val="clear" w:color="auto" w:fill="F7F9FC"/>
            <w:tcMar>
              <w:top w:w="55" w:type="dxa"/>
              <w:left w:w="70" w:type="dxa"/>
              <w:bottom w:w="55" w:type="dxa"/>
              <w:right w:w="70" w:type="dxa"/>
            </w:tcMar>
            <w:vAlign w:val="center"/>
          </w:tcPr>
          <w:p w14:paraId="7650FC1A"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7F9FC"/>
            <w:tcMar>
              <w:top w:w="55" w:type="dxa"/>
              <w:left w:w="70" w:type="dxa"/>
              <w:bottom w:w="55" w:type="dxa"/>
              <w:right w:w="70" w:type="dxa"/>
            </w:tcMar>
            <w:vAlign w:val="center"/>
          </w:tcPr>
          <w:p w14:paraId="1BE45F84" w14:textId="77777777" w:rsidR="006F2927" w:rsidRDefault="00000000">
            <w:pPr>
              <w:spacing w:after="0" w:line="240" w:lineRule="auto"/>
            </w:pPr>
            <w:r>
              <w:rPr>
                <w:rFonts w:ascii="Times New Roman" w:hAnsi="Times New Roman" w:cs="Times New Roman" w:eastAsia="宋体"/>
                <w:sz w:val="20"/>
                <w:szCs w:val="20"/>
              </w:rPr>
              <w:t>8-8</w:t>
            </w:r>
          </w:p>
        </w:tc>
        <w:tc>
          <w:tcPr>
            <w:tcW w:w="1591" w:type="dxa"/>
            <w:shd w:val="clear" w:color="auto" w:fill="F7F9FC"/>
            <w:tcMar>
              <w:top w:w="55" w:type="dxa"/>
              <w:left w:w="70" w:type="dxa"/>
              <w:bottom w:w="55" w:type="dxa"/>
              <w:right w:w="70" w:type="dxa"/>
            </w:tcMar>
            <w:vAlign w:val="center"/>
          </w:tcPr>
          <w:p w14:paraId="23311E5A" w14:textId="77777777" w:rsidR="006F2927" w:rsidRDefault="00000000">
            <w:pPr>
              <w:spacing w:after="0" w:line="240" w:lineRule="auto"/>
              <w:jc w:val="center"/>
            </w:pPr>
            <w:r>
              <w:rPr>
                <w:rFonts w:ascii="Times New Roman" w:hAnsi="Times New Roman" w:cs="Times New Roman" w:eastAsia="宋体"/>
                <w:sz w:val="20"/>
                <w:szCs w:val="20"/>
              </w:rPr>
              <w:t>91.167%</w:t>
            </w:r>
          </w:p>
        </w:tc>
        <w:tc>
          <w:tcPr>
            <w:tcW w:w="1778" w:type="dxa"/>
            <w:shd w:val="clear" w:color="auto" w:fill="F7F9FC"/>
            <w:tcMar>
              <w:top w:w="55" w:type="dxa"/>
              <w:left w:w="70" w:type="dxa"/>
              <w:bottom w:w="55" w:type="dxa"/>
              <w:right w:w="70" w:type="dxa"/>
            </w:tcMar>
            <w:vAlign w:val="center"/>
          </w:tcPr>
          <w:p w14:paraId="2E661C8B" w14:textId="77777777" w:rsidR="006F2927" w:rsidRDefault="00000000">
            <w:pPr>
              <w:spacing w:after="0" w:line="240" w:lineRule="auto"/>
              <w:jc w:val="center"/>
            </w:pPr>
            <w:r>
              <w:rPr>
                <w:rFonts w:ascii="Times New Roman" w:hAnsi="Times New Roman" w:cs="Times New Roman" w:eastAsia="宋体"/>
                <w:sz w:val="20"/>
                <w:szCs w:val="20"/>
              </w:rPr>
              <w:t>83.833%</w:t>
            </w:r>
          </w:p>
        </w:tc>
        <w:tc>
          <w:tcPr>
            <w:tcW w:w="1591" w:type="dxa"/>
            <w:shd w:val="clear" w:color="auto" w:fill="F7F9FC"/>
            <w:tcMar>
              <w:top w:w="55" w:type="dxa"/>
              <w:left w:w="70" w:type="dxa"/>
              <w:bottom w:w="55" w:type="dxa"/>
              <w:right w:w="70" w:type="dxa"/>
            </w:tcMar>
            <w:vAlign w:val="center"/>
          </w:tcPr>
          <w:p w14:paraId="1E61BCAA" w14:textId="77777777" w:rsidR="006F2927" w:rsidRDefault="00000000">
            <w:pPr>
              <w:spacing w:after="0" w:line="240" w:lineRule="auto"/>
              <w:jc w:val="center"/>
            </w:pPr>
            <w:r>
              <w:rPr>
                <w:rFonts w:ascii="Times New Roman" w:hAnsi="Times New Roman" w:cs="Times New Roman" w:eastAsia="宋体"/>
                <w:sz w:val="20"/>
                <w:szCs w:val="20"/>
              </w:rPr>
              <w:t>83.000%</w:t>
            </w:r>
          </w:p>
        </w:tc>
        <w:tc>
          <w:tcPr>
            <w:tcW w:w="1873" w:type="dxa"/>
            <w:shd w:val="clear" w:color="auto" w:fill="F7F9FC"/>
            <w:tcMar>
              <w:top w:w="55" w:type="dxa"/>
              <w:left w:w="70" w:type="dxa"/>
              <w:bottom w:w="55" w:type="dxa"/>
              <w:right w:w="70" w:type="dxa"/>
            </w:tcMar>
            <w:vAlign w:val="center"/>
          </w:tcPr>
          <w:p w14:paraId="268F9A21" w14:textId="77777777" w:rsidR="006F2927" w:rsidRDefault="00000000">
            <w:pPr>
              <w:spacing w:after="0" w:line="240" w:lineRule="auto"/>
              <w:jc w:val="center"/>
            </w:pPr>
            <w:r>
              <w:rPr>
                <w:rFonts w:ascii="Times New Roman" w:hAnsi="Times New Roman" w:cs="Times New Roman" w:eastAsia="宋体"/>
                <w:sz w:val="20"/>
                <w:szCs w:val="20"/>
              </w:rPr>
              <w:t>86.000%</w:t>
            </w:r>
          </w:p>
        </w:tc>
      </w:tr>
      <w:tr w:rsidR="006F2927" w14:paraId="6DBAB467" w14:textId="77777777">
        <w:trPr>
          <w:cantSplit/>
        </w:trPr>
        <w:tc>
          <w:tcPr>
            <w:tcW w:w="655" w:type="dxa"/>
            <w:shd w:val="clear" w:color="auto" w:fill="FFFFFF"/>
            <w:tcMar>
              <w:top w:w="55" w:type="dxa"/>
              <w:left w:w="70" w:type="dxa"/>
              <w:bottom w:w="55" w:type="dxa"/>
              <w:right w:w="70" w:type="dxa"/>
            </w:tcMar>
            <w:vAlign w:val="center"/>
          </w:tcPr>
          <w:p w14:paraId="437F9EFC"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FFFFF"/>
            <w:tcMar>
              <w:top w:w="55" w:type="dxa"/>
              <w:left w:w="70" w:type="dxa"/>
              <w:bottom w:w="55" w:type="dxa"/>
              <w:right w:w="70" w:type="dxa"/>
            </w:tcMar>
            <w:vAlign w:val="center"/>
          </w:tcPr>
          <w:p w14:paraId="120302CA"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接收机总体</w:t>
            </w:r>
          </w:p>
        </w:tc>
        <w:tc>
          <w:tcPr>
            <w:tcW w:w="1591" w:type="dxa"/>
            <w:shd w:val="clear" w:color="auto" w:fill="FFFFFF"/>
            <w:tcMar>
              <w:top w:w="55" w:type="dxa"/>
              <w:left w:w="70" w:type="dxa"/>
              <w:bottom w:w="55" w:type="dxa"/>
              <w:right w:w="70" w:type="dxa"/>
            </w:tcMar>
            <w:vAlign w:val="center"/>
          </w:tcPr>
          <w:p w14:paraId="188EBFAD" w14:textId="77777777" w:rsidR="006F2927" w:rsidRDefault="00000000">
            <w:pPr>
              <w:spacing w:after="0" w:line="240" w:lineRule="auto"/>
              <w:jc w:val="center"/>
            </w:pPr>
            <w:r>
              <w:rPr>
                <w:rFonts w:ascii="Times New Roman" w:hAnsi="Times New Roman" w:cs="Times New Roman" w:eastAsia="宋体"/>
                <w:sz w:val="20"/>
                <w:szCs w:val="20"/>
              </w:rPr>
              <w:t>89.667%</w:t>
            </w:r>
          </w:p>
        </w:tc>
        <w:tc>
          <w:tcPr>
            <w:tcW w:w="1778" w:type="dxa"/>
            <w:shd w:val="clear" w:color="auto" w:fill="FFFFFF"/>
            <w:tcMar>
              <w:top w:w="55" w:type="dxa"/>
              <w:left w:w="70" w:type="dxa"/>
              <w:bottom w:w="55" w:type="dxa"/>
              <w:right w:w="70" w:type="dxa"/>
            </w:tcMar>
            <w:vAlign w:val="center"/>
          </w:tcPr>
          <w:p w14:paraId="375BFD7B" w14:textId="77777777" w:rsidR="006F2927" w:rsidRDefault="00000000">
            <w:pPr>
              <w:spacing w:after="0" w:line="240" w:lineRule="auto"/>
              <w:jc w:val="center"/>
            </w:pPr>
            <w:r>
              <w:rPr>
                <w:rFonts w:ascii="Times New Roman" w:hAnsi="Times New Roman" w:cs="Times New Roman" w:eastAsia="宋体"/>
                <w:sz w:val="20"/>
                <w:szCs w:val="20"/>
              </w:rPr>
              <w:t>84.733%</w:t>
            </w:r>
          </w:p>
        </w:tc>
        <w:tc>
          <w:tcPr>
            <w:tcW w:w="1591" w:type="dxa"/>
            <w:shd w:val="clear" w:color="auto" w:fill="FFFFFF"/>
            <w:tcMar>
              <w:top w:w="55" w:type="dxa"/>
              <w:left w:w="70" w:type="dxa"/>
              <w:bottom w:w="55" w:type="dxa"/>
              <w:right w:w="70" w:type="dxa"/>
            </w:tcMar>
            <w:vAlign w:val="center"/>
          </w:tcPr>
          <w:p w14:paraId="5F1822E9" w14:textId="77777777" w:rsidR="006F2927" w:rsidRDefault="00000000">
            <w:pPr>
              <w:spacing w:after="0" w:line="240" w:lineRule="auto"/>
              <w:jc w:val="center"/>
            </w:pPr>
            <w:r>
              <w:rPr>
                <w:rFonts w:ascii="Times New Roman" w:hAnsi="Times New Roman" w:cs="Times New Roman" w:eastAsia="宋体"/>
                <w:sz w:val="20"/>
                <w:szCs w:val="20"/>
              </w:rPr>
              <w:t>83.933%</w:t>
            </w:r>
          </w:p>
        </w:tc>
        <w:tc>
          <w:tcPr>
            <w:tcW w:w="1873" w:type="dxa"/>
            <w:shd w:val="clear" w:color="auto" w:fill="FFFFFF"/>
            <w:tcMar>
              <w:top w:w="55" w:type="dxa"/>
              <w:left w:w="70" w:type="dxa"/>
              <w:bottom w:w="55" w:type="dxa"/>
              <w:right w:w="70" w:type="dxa"/>
            </w:tcMar>
            <w:vAlign w:val="center"/>
          </w:tcPr>
          <w:p w14:paraId="3C002C92" w14:textId="77777777" w:rsidR="006F2927" w:rsidRDefault="00000000">
            <w:pPr>
              <w:spacing w:after="0" w:line="240" w:lineRule="auto"/>
              <w:jc w:val="center"/>
            </w:pPr>
            <w:r>
              <w:rPr>
                <w:rFonts w:ascii="Times New Roman" w:hAnsi="Times New Roman" w:cs="Times New Roman" w:eastAsia="宋体"/>
                <w:sz w:val="20"/>
                <w:szCs w:val="20"/>
              </w:rPr>
              <w:t>86.111%</w:t>
            </w:r>
          </w:p>
        </w:tc>
      </w:tr>
    </w:tbl>
    <w:p w14:paraId="2EA7CBAE" w14:textId="77777777" w:rsidR="006F2927" w:rsidRDefault="00000000">
      <w:pPr>
        <w:pStyle w:val="a8"/>
        <w:rPr>
          <w:lang w:eastAsia="zh-CN"/>
        </w:rPr>
      </w:pP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Stage2-B</w:t>
      </w:r>
      <w:r>
        <w:rPr>
          <w:rFonts w:ascii="Times New Roman" w:hAnsi="Times New Roman" w:cs="Times New Roman" w:eastAsia="宋体"/>
        </w:rPr>
        <w:t>域适应准确率随</w:t>
      </w:r>
      <w:r>
        <w:rPr>
          <w:rFonts w:ascii="Times New Roman" w:hAnsi="Times New Roman" w:cs="Times New Roman" w:eastAsia="宋体"/>
        </w:rPr>
        <w:t>support</w:t>
      </w:r>
      <w:r>
        <w:rPr>
          <w:rFonts w:ascii="Times New Roman" w:hAnsi="Times New Roman" w:cs="Times New Roman" w:eastAsia="宋体"/>
        </w:rPr>
        <w:t>由</w:t>
      </w:r>
      <w:r>
        <w:rPr>
          <w:rFonts w:ascii="Times New Roman" w:hAnsi="Times New Roman" w:cs="Times New Roman" w:eastAsia="宋体"/>
        </w:rPr>
        <w:t>K=1</w:t>
      </w:r>
      <w:r>
        <w:rPr>
          <w:rFonts w:ascii="Times New Roman" w:hAnsi="Times New Roman" w:cs="Times New Roman" w:eastAsia="宋体"/>
        </w:rPr>
        <w:t>增加到</w:t>
      </w:r>
      <w:r>
        <w:rPr>
          <w:rFonts w:ascii="Times New Roman" w:hAnsi="Times New Roman" w:cs="Times New Roman" w:eastAsia="宋体"/>
        </w:rPr>
        <w:t>K=5</w:t>
      </w:r>
      <w:r>
        <w:rPr>
          <w:rFonts w:ascii="Times New Roman" w:hAnsi="Times New Roman" w:cs="Times New Roman" w:eastAsia="宋体"/>
        </w:rPr>
        <w:t>、</w:t>
      </w:r>
      <w:r>
        <w:rPr>
          <w:rFonts w:ascii="Times New Roman" w:hAnsi="Times New Roman" w:cs="Times New Roman" w:eastAsia="宋体"/>
        </w:rPr>
        <w:t>K=10</w:t>
      </w:r>
      <w:r>
        <w:rPr>
          <w:rFonts w:ascii="Times New Roman" w:hAnsi="Times New Roman" w:cs="Times New Roman" w:eastAsia="宋体"/>
        </w:rPr>
        <w:t>而提升：</w:t>
      </w:r>
      <w:r>
        <w:rPr>
          <w:rFonts w:ascii="Times New Roman" w:hAnsi="Times New Roman" w:cs="Times New Roman" w:eastAsia="宋体"/>
        </w:rPr>
        <w:t>5</w:t>
      </w:r>
      <w:r>
        <w:rPr>
          <w:rFonts w:ascii="Times New Roman" w:hAnsi="Times New Roman" w:cs="Times New Roman" w:eastAsia="宋体"/>
        </w:rPr>
        <w:t>个接收机三场景总体均值依次为</w:t>
      </w:r>
      <w:r>
        <w:rPr>
          <w:rFonts w:ascii="Times New Roman" w:hAnsi="Times New Roman" w:cs="Times New Roman" w:eastAsia="宋体"/>
        </w:rPr>
        <w:t>68.144%</w:t>
      </w:r>
      <w:r>
        <w:rPr>
          <w:rFonts w:ascii="Times New Roman" w:hAnsi="Times New Roman" w:cs="Times New Roman" w:eastAsia="宋体"/>
        </w:rPr>
        <w:t>、</w:t>
      </w:r>
      <w:r>
        <w:rPr>
          <w:rFonts w:ascii="Times New Roman" w:hAnsi="Times New Roman" w:cs="Times New Roman" w:eastAsia="宋体"/>
        </w:rPr>
        <w:t>81.267%</w:t>
      </w:r>
      <w:r>
        <w:rPr>
          <w:rFonts w:ascii="Times New Roman" w:hAnsi="Times New Roman" w:cs="Times New Roman" w:eastAsia="宋体"/>
        </w:rPr>
        <w:t>和</w:t>
      </w:r>
      <w:r>
        <w:rPr>
          <w:rFonts w:ascii="Times New Roman" w:hAnsi="Times New Roman" w:cs="Times New Roman" w:eastAsia="宋体"/>
        </w:rPr>
        <w:t>86.111%</w:t>
      </w:r>
      <w:r>
        <w:rPr>
          <w:rFonts w:ascii="Times New Roman" w:hAnsi="Times New Roman" w:cs="Times New Roman" w:eastAsia="宋体"/>
        </w:rPr>
        <w:t>。</w:t>
      </w:r>
      <w:r>
        <w:rPr>
          <w:rFonts w:ascii="Times New Roman" w:hAnsi="Times New Roman" w:cs="Times New Roman" w:eastAsia="宋体"/>
          <w:lang w:eastAsia="zh-CN"/>
        </w:rPr>
        <w:t>同一</w:t>
      </w:r>
      <w:r>
        <w:rPr>
          <w:rFonts w:ascii="Times New Roman" w:hAnsi="Times New Roman" w:cs="Times New Roman" w:eastAsia="宋体"/>
          <w:lang w:eastAsia="zh-CN"/>
        </w:rPr>
        <w:t>K</w:t>
      </w:r>
      <w:r>
        <w:rPr>
          <w:rFonts w:ascii="Times New Roman" w:hAnsi="Times New Roman" w:cs="Times New Roman" w:eastAsia="宋体"/>
          <w:lang w:eastAsia="zh-CN"/>
        </w:rPr>
        <w:t>下，</w:t>
      </w:r>
      <w:r>
        <w:rPr>
          <w:rFonts w:ascii="Times New Roman" w:hAnsi="Times New Roman" w:cs="Times New Roman" w:eastAsia="宋体"/>
          <w:lang w:eastAsia="zh-CN"/>
        </w:rPr>
        <w:t>clear</w:t>
      </w:r>
      <w:r>
        <w:rPr>
          <w:rFonts w:ascii="Times New Roman" w:hAnsi="Times New Roman" w:cs="Times New Roman" w:eastAsia="宋体"/>
          <w:lang w:eastAsia="zh-CN"/>
        </w:rPr>
        <w:t>场景总体最高，</w:t>
      </w:r>
      <w:r>
        <w:rPr>
          <w:rFonts w:ascii="Times New Roman" w:hAnsi="Times New Roman" w:cs="Times New Roman" w:eastAsia="宋体"/>
          <w:lang w:eastAsia="zh-CN"/>
        </w:rPr>
        <w:t>low-</w:t>
      </w:r>
      <w:proofErr w:type="spellStart"/>
      <w:r>
        <w:rPr>
          <w:rFonts w:ascii="Times New Roman" w:hAnsi="Times New Roman" w:cs="Times New Roman" w:eastAsia="宋体"/>
          <w:lang w:eastAsia="zh-CN"/>
        </w:rPr>
        <w:t>elev</w:t>
      </w:r>
      <w:proofErr w:type="spellEnd"/>
      <w:r>
        <w:rPr>
          <w:rFonts w:ascii="Times New Roman" w:hAnsi="Times New Roman" w:cs="Times New Roman" w:eastAsia="宋体"/>
          <w:lang w:eastAsia="zh-CN"/>
        </w:rPr>
        <w:t>与</w:t>
      </w:r>
      <w:r>
        <w:rPr>
          <w:rFonts w:ascii="Times New Roman" w:hAnsi="Times New Roman" w:cs="Times New Roman" w:eastAsia="宋体"/>
          <w:lang w:eastAsia="zh-CN"/>
        </w:rPr>
        <w:t>rain</w:t>
      </w:r>
      <w:r>
        <w:rPr>
          <w:rFonts w:ascii="Times New Roman" w:hAnsi="Times New Roman" w:cs="Times New Roman" w:eastAsia="宋体"/>
          <w:lang w:eastAsia="zh-CN"/>
        </w:rPr>
        <w:t>场景更低；接收机</w:t>
      </w:r>
      <w:r>
        <w:rPr>
          <w:rFonts w:ascii="Times New Roman" w:hAnsi="Times New Roman" w:cs="Times New Roman" w:eastAsia="宋体"/>
          <w:lang w:eastAsia="zh-CN"/>
        </w:rPr>
        <w:t>3-19</w:t>
      </w:r>
      <w:r>
        <w:rPr>
          <w:rFonts w:ascii="Times New Roman" w:hAnsi="Times New Roman" w:cs="Times New Roman" w:eastAsia="宋体"/>
          <w:lang w:eastAsia="zh-CN"/>
        </w:rPr>
        <w:t>始终最弱，</w:t>
      </w:r>
      <w:r>
        <w:rPr>
          <w:rFonts w:ascii="Times New Roman" w:hAnsi="Times New Roman" w:cs="Times New Roman" w:eastAsia="宋体"/>
          <w:lang w:eastAsia="zh-CN"/>
        </w:rPr>
        <w:t>K=10</w:t>
      </w:r>
      <w:r>
        <w:rPr>
          <w:rFonts w:ascii="Times New Roman" w:hAnsi="Times New Roman" w:cs="Times New Roman" w:eastAsia="宋体"/>
          <w:lang w:eastAsia="zh-CN"/>
        </w:rPr>
        <w:t>时三场景均值仍仅</w:t>
      </w:r>
      <w:r>
        <w:rPr>
          <w:rFonts w:ascii="Times New Roman" w:hAnsi="Times New Roman" w:cs="Times New Roman" w:eastAsia="宋体"/>
          <w:lang w:eastAsia="zh-CN"/>
        </w:rPr>
        <w:t>73.333%</w:t>
      </w:r>
      <w:r>
        <w:rPr>
          <w:rFonts w:ascii="Times New Roman" w:hAnsi="Times New Roman" w:cs="Times New Roman" w:eastAsia="宋体"/>
          <w:lang w:eastAsia="zh-CN"/>
        </w:rPr>
        <w:t>，说明接收机域偏移和信道扰动尚未被完全消除。</w:t>
      </w:r>
    </w:p>
    <w:p w14:paraId="763D9A37" w14:textId="77777777" w:rsidR="006F2927" w:rsidRDefault="006F2927">
      <w:pPr>
        <w:pStyle w:val="a8"/>
        <w:rPr>
          <w:lang w:eastAsia="zh-CN"/>
        </w:rPr>
      </w:pPr>
    </w:p>
    <w:p w14:paraId="2D902F99" w14:textId="77777777" w:rsidR="006F2927" w:rsidRDefault="006F2927">
      <w:pPr>
        <w:pStyle w:val="a8"/>
        <w:rPr>
          <w:lang w:eastAsia="zh-CN"/>
        </w:rPr>
      </w:pPr>
    </w:p>
    <w:p w14:paraId="0F7EC67E" w14:textId="77777777" w:rsidR="006F2927" w:rsidRDefault="00000000">
      <w:pPr>
        <w:pStyle w:val="31"/>
      </w:pPr>
      <w:r>
        <w:rPr>
          <w:rFonts w:ascii="Times New Roman" w:hAnsi="Times New Roman" w:cs="Times New Roman" w:eastAsia="宋体"/>
        </w:rPr>
        <w:t>3.6.5ERTB-IDR</w:t>
      </w:r>
      <w:r>
        <w:rPr>
          <w:rFonts w:ascii="Times New Roman" w:hAnsi="Times New Roman" w:cs="Times New Roman" w:eastAsia="宋体"/>
        </w:rPr>
        <w:t>与域适应方法的共同</w:t>
      </w:r>
      <w:r>
        <w:rPr>
          <w:rFonts w:ascii="Times New Roman" w:hAnsi="Times New Roman" w:cs="Times New Roman" w:eastAsia="宋体"/>
        </w:rPr>
        <w:t>LEO</w:t>
      </w:r>
      <w:r>
        <w:rPr>
          <w:rFonts w:ascii="Times New Roman" w:hAnsi="Times New Roman" w:cs="Times New Roman" w:eastAsia="宋体"/>
        </w:rPr>
        <w:t>场景对照</w:t>
      </w:r>
    </w:p>
    <w:p w14:paraId="0D91954F" w14:textId="77777777" w:rsidR="006F2927" w:rsidRDefault="00000000">
      <w:pPr>
        <w:pStyle w:val="a8"/>
      </w:pPr>
      <w:r>
        <w:rPr>
          <w:rFonts w:ascii="Times New Roman" w:hAnsi="Times New Roman" w:cs="Times New Roman" w:eastAsia="宋体"/>
        </w:rPr>
        <w:t>下表将</w:t>
      </w: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S2B-old</w:t>
      </w:r>
      <w:r>
        <w:rPr>
          <w:rFonts w:ascii="Times New Roman" w:hAnsi="Times New Roman" w:cs="Times New Roman" w:eastAsia="宋体"/>
        </w:rPr>
        <w:t>与相同三类</w:t>
      </w:r>
      <w:r>
        <w:rPr>
          <w:rFonts w:ascii="Times New Roman" w:hAnsi="Times New Roman" w:cs="Times New Roman" w:eastAsia="宋体"/>
        </w:rPr>
        <w:t>LEO</w:t>
      </w:r>
      <w:r>
        <w:rPr>
          <w:rFonts w:ascii="Times New Roman" w:hAnsi="Times New Roman" w:cs="Times New Roman" w:eastAsia="宋体"/>
        </w:rPr>
        <w:t>信道场景下的域适应对比方法并列。</w:t>
      </w:r>
    </w:p>
    <w:tbl>
      <w:tblPr>
        <w:tblStyle w:val="af4"/>
        <w:tblW w:w="0" w:type="auto"/>
        <w:tblLook w:val="04A0" w:firstRow="1" w:lastRow="0" w:firstColumn="1" w:lastColumn="0" w:noHBand="0" w:noVBand="1"/>
      </w:tblPr>
      <w:tblGrid>
        <w:gridCol w:w="655"/>
        <w:gridCol w:w="1591"/>
        <w:gridCol w:w="1591"/>
        <w:gridCol w:w="1591"/>
        <w:gridCol w:w="1591"/>
        <w:gridCol w:w="2341"/>
      </w:tblGrid>
      <w:tr w:rsidR="006F2927" w14:paraId="68227C1F" w14:textId="77777777">
        <w:trPr>
          <w:cantSplit/>
          <w:tblHeader/>
        </w:trPr>
        <w:tc>
          <w:tcPr>
            <w:tcW w:w="655" w:type="dxa"/>
            <w:shd w:val="clear" w:color="auto" w:fill="D9E2F3"/>
            <w:tcMar>
              <w:top w:w="55" w:type="dxa"/>
              <w:left w:w="70" w:type="dxa"/>
              <w:bottom w:w="55" w:type="dxa"/>
              <w:right w:w="70" w:type="dxa"/>
            </w:tcMar>
            <w:vAlign w:val="center"/>
          </w:tcPr>
          <w:p w14:paraId="2519C0C2"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K</w:t>
            </w:r>
          </w:p>
        </w:tc>
        <w:tc>
          <w:tcPr>
            <w:tcW w:w="1591" w:type="dxa"/>
            <w:shd w:val="clear" w:color="auto" w:fill="D9E2F3"/>
            <w:tcMar>
              <w:top w:w="55" w:type="dxa"/>
              <w:left w:w="70" w:type="dxa"/>
              <w:bottom w:w="55" w:type="dxa"/>
              <w:right w:w="70" w:type="dxa"/>
            </w:tcMar>
            <w:vAlign w:val="center"/>
          </w:tcPr>
          <w:p w14:paraId="680489C6"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直接</w:t>
            </w:r>
            <w:r>
              <w:rPr>
                <w:rFonts w:ascii="Times New Roman" w:hAnsi="Times New Roman" w:cs="Times New Roman" w:eastAsia="宋体"/>
                <w:b/>
                <w:bCs/>
                <w:color w:val="1F4E79"/>
                <w:sz w:val="20"/>
                <w:szCs w:val="20"/>
              </w:rPr>
              <w:t>Phase1</w:t>
            </w:r>
            <w:r>
              <w:rPr>
                <w:rFonts w:ascii="Times New Roman" w:hAnsi="Times New Roman" w:cs="Times New Roman" w:eastAsia="宋体"/>
                <w:b/>
                <w:bCs/>
                <w:color w:val="1F4E79"/>
                <w:sz w:val="20"/>
                <w:szCs w:val="20"/>
              </w:rPr>
              <w:t>域泛化基座</w:t>
            </w:r>
          </w:p>
        </w:tc>
        <w:tc>
          <w:tcPr>
            <w:tcW w:w="1591" w:type="dxa"/>
            <w:shd w:val="clear" w:color="auto" w:fill="D9E2F3"/>
            <w:tcMar>
              <w:top w:w="55" w:type="dxa"/>
              <w:left w:w="70" w:type="dxa"/>
              <w:bottom w:w="55" w:type="dxa"/>
              <w:right w:w="70" w:type="dxa"/>
            </w:tcMar>
            <w:vAlign w:val="center"/>
          </w:tcPr>
          <w:p w14:paraId="11264CB8"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MRIOR-SDA</w:t>
            </w:r>
          </w:p>
        </w:tc>
        <w:tc>
          <w:tcPr>
            <w:tcW w:w="1591" w:type="dxa"/>
            <w:shd w:val="clear" w:color="auto" w:fill="D9E2F3"/>
            <w:tcMar>
              <w:top w:w="55" w:type="dxa"/>
              <w:left w:w="70" w:type="dxa"/>
              <w:bottom w:w="55" w:type="dxa"/>
              <w:right w:w="70" w:type="dxa"/>
            </w:tcMar>
            <w:vAlign w:val="center"/>
          </w:tcPr>
          <w:p w14:paraId="0559F5E1"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DADDA-SDA</w:t>
            </w:r>
          </w:p>
        </w:tc>
        <w:tc>
          <w:tcPr>
            <w:tcW w:w="1591" w:type="dxa"/>
            <w:shd w:val="clear" w:color="auto" w:fill="D9E2F3"/>
            <w:tcMar>
              <w:top w:w="55" w:type="dxa"/>
              <w:left w:w="70" w:type="dxa"/>
              <w:bottom w:w="55" w:type="dxa"/>
              <w:right w:w="70" w:type="dxa"/>
            </w:tcMar>
            <w:vAlign w:val="center"/>
          </w:tcPr>
          <w:p w14:paraId="673A73B4"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ProtoNet</w:t>
            </w:r>
            <w:proofErr w:type="spellEnd"/>
            <w:r>
              <w:rPr>
                <w:rFonts w:ascii="Times New Roman" w:hAnsi="Times New Roman" w:cs="Times New Roman" w:eastAsia="宋体"/>
                <w:b/>
                <w:bCs/>
                <w:color w:val="1F4E79"/>
                <w:sz w:val="20"/>
                <w:szCs w:val="20"/>
              </w:rPr>
              <w:t xml:space="preserve"> CDA</w:t>
            </w:r>
          </w:p>
        </w:tc>
        <w:tc>
          <w:tcPr>
            <w:tcW w:w="2341" w:type="dxa"/>
            <w:shd w:val="clear" w:color="auto" w:fill="D9E2F3"/>
            <w:tcMar>
              <w:top w:w="55" w:type="dxa"/>
              <w:left w:w="70" w:type="dxa"/>
              <w:bottom w:w="55" w:type="dxa"/>
              <w:right w:w="70" w:type="dxa"/>
            </w:tcMar>
            <w:vAlign w:val="center"/>
          </w:tcPr>
          <w:p w14:paraId="4875BEB8"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ERTB-IDR Stage2-B</w:t>
            </w:r>
            <w:r>
              <w:rPr>
                <w:rFonts w:ascii="Times New Roman" w:hAnsi="Times New Roman" w:cs="Times New Roman" w:eastAsia="宋体"/>
                <w:b/>
                <w:bCs/>
                <w:color w:val="1F4E79"/>
                <w:sz w:val="20"/>
                <w:szCs w:val="20"/>
              </w:rPr>
              <w:t>旧类准确率</w:t>
            </w:r>
          </w:p>
        </w:tc>
      </w:tr>
      <w:tr w:rsidR="006F2927" w14:paraId="565EB312" w14:textId="77777777">
        <w:trPr>
          <w:cantSplit/>
        </w:trPr>
        <w:tc>
          <w:tcPr>
            <w:tcW w:w="655" w:type="dxa"/>
            <w:shd w:val="clear" w:color="auto" w:fill="F7F9FC"/>
            <w:tcMar>
              <w:top w:w="55" w:type="dxa"/>
              <w:left w:w="70" w:type="dxa"/>
              <w:bottom w:w="55" w:type="dxa"/>
              <w:right w:w="70" w:type="dxa"/>
            </w:tcMar>
            <w:vAlign w:val="center"/>
          </w:tcPr>
          <w:p w14:paraId="0E00A4F4" w14:textId="77777777" w:rsidR="006F2927" w:rsidRDefault="00000000">
            <w:pPr>
              <w:spacing w:after="0" w:line="240" w:lineRule="auto"/>
              <w:jc w:val="center"/>
            </w:pPr>
            <w:r>
              <w:rPr>
                <w:rFonts w:ascii="Times New Roman" w:hAnsi="Times New Roman" w:cs="Times New Roman" w:eastAsia="宋体"/>
                <w:sz w:val="20"/>
                <w:szCs w:val="20"/>
              </w:rPr>
              <w:t>1</w:t>
            </w:r>
          </w:p>
        </w:tc>
        <w:tc>
          <w:tcPr>
            <w:tcW w:w="1591" w:type="dxa"/>
            <w:shd w:val="clear" w:color="auto" w:fill="F7F9FC"/>
            <w:tcMar>
              <w:top w:w="55" w:type="dxa"/>
              <w:left w:w="70" w:type="dxa"/>
              <w:bottom w:w="55" w:type="dxa"/>
              <w:right w:w="70" w:type="dxa"/>
            </w:tcMar>
            <w:vAlign w:val="center"/>
          </w:tcPr>
          <w:p w14:paraId="49C4E980" w14:textId="77777777" w:rsidR="006F2927" w:rsidRDefault="00000000">
            <w:pPr>
              <w:spacing w:after="0" w:line="240" w:lineRule="auto"/>
            </w:pPr>
            <w:r>
              <w:rPr>
                <w:rFonts w:ascii="Times New Roman" w:hAnsi="Times New Roman" w:cs="Times New Roman" w:eastAsia="宋体"/>
                <w:sz w:val="20"/>
                <w:szCs w:val="20"/>
              </w:rPr>
              <w:t>75.21%</w:t>
            </w:r>
          </w:p>
        </w:tc>
        <w:tc>
          <w:tcPr>
            <w:tcW w:w="1591" w:type="dxa"/>
            <w:shd w:val="clear" w:color="auto" w:fill="F7F9FC"/>
            <w:tcMar>
              <w:top w:w="55" w:type="dxa"/>
              <w:left w:w="70" w:type="dxa"/>
              <w:bottom w:w="55" w:type="dxa"/>
              <w:right w:w="70" w:type="dxa"/>
            </w:tcMar>
            <w:vAlign w:val="center"/>
          </w:tcPr>
          <w:p w14:paraId="223EAA92" w14:textId="77777777" w:rsidR="006F2927" w:rsidRDefault="00000000">
            <w:pPr>
              <w:spacing w:after="0" w:line="240" w:lineRule="auto"/>
            </w:pPr>
            <w:r>
              <w:rPr>
                <w:rFonts w:ascii="Times New Roman" w:hAnsi="Times New Roman" w:cs="Times New Roman" w:eastAsia="宋体"/>
                <w:sz w:val="20"/>
                <w:szCs w:val="20"/>
              </w:rPr>
              <w:t>69.88%</w:t>
            </w:r>
          </w:p>
        </w:tc>
        <w:tc>
          <w:tcPr>
            <w:tcW w:w="1591" w:type="dxa"/>
            <w:shd w:val="clear" w:color="auto" w:fill="F7F9FC"/>
            <w:tcMar>
              <w:top w:w="55" w:type="dxa"/>
              <w:left w:w="70" w:type="dxa"/>
              <w:bottom w:w="55" w:type="dxa"/>
              <w:right w:w="70" w:type="dxa"/>
            </w:tcMar>
            <w:vAlign w:val="center"/>
          </w:tcPr>
          <w:p w14:paraId="59225910" w14:textId="77777777" w:rsidR="006F2927" w:rsidRDefault="00000000">
            <w:pPr>
              <w:spacing w:after="0" w:line="240" w:lineRule="auto"/>
            </w:pPr>
            <w:r>
              <w:rPr>
                <w:rFonts w:ascii="Times New Roman" w:hAnsi="Times New Roman" w:cs="Times New Roman" w:eastAsia="宋体"/>
                <w:sz w:val="20"/>
                <w:szCs w:val="20"/>
              </w:rPr>
              <w:t>72.58%</w:t>
            </w:r>
          </w:p>
        </w:tc>
        <w:tc>
          <w:tcPr>
            <w:tcW w:w="1591" w:type="dxa"/>
            <w:shd w:val="clear" w:color="auto" w:fill="F7F9FC"/>
            <w:tcMar>
              <w:top w:w="55" w:type="dxa"/>
              <w:left w:w="70" w:type="dxa"/>
              <w:bottom w:w="55" w:type="dxa"/>
              <w:right w:w="70" w:type="dxa"/>
            </w:tcMar>
            <w:vAlign w:val="center"/>
          </w:tcPr>
          <w:p w14:paraId="15BF933B" w14:textId="77777777" w:rsidR="006F2927" w:rsidRDefault="00000000">
            <w:pPr>
              <w:spacing w:after="0" w:line="240" w:lineRule="auto"/>
            </w:pPr>
            <w:r>
              <w:rPr>
                <w:rFonts w:ascii="Times New Roman" w:hAnsi="Times New Roman" w:cs="Times New Roman" w:eastAsia="宋体"/>
                <w:sz w:val="20"/>
                <w:szCs w:val="20"/>
              </w:rPr>
              <w:t>59.47%</w:t>
            </w:r>
          </w:p>
        </w:tc>
        <w:tc>
          <w:tcPr>
            <w:tcW w:w="2341" w:type="dxa"/>
            <w:shd w:val="clear" w:color="auto" w:fill="F7F9FC"/>
            <w:tcMar>
              <w:top w:w="55" w:type="dxa"/>
              <w:left w:w="70" w:type="dxa"/>
              <w:bottom w:w="55" w:type="dxa"/>
              <w:right w:w="70" w:type="dxa"/>
            </w:tcMar>
            <w:vAlign w:val="center"/>
          </w:tcPr>
          <w:p w14:paraId="717FFECB" w14:textId="77777777" w:rsidR="006F2927" w:rsidRDefault="00000000">
            <w:pPr>
              <w:spacing w:after="0" w:line="240" w:lineRule="auto"/>
            </w:pPr>
            <w:r>
              <w:rPr>
                <w:rFonts w:ascii="Times New Roman" w:hAnsi="Times New Roman" w:cs="Times New Roman" w:eastAsia="宋体"/>
                <w:sz w:val="20"/>
                <w:szCs w:val="20"/>
              </w:rPr>
              <w:t>68.144%</w:t>
            </w:r>
          </w:p>
        </w:tc>
      </w:tr>
      <w:tr w:rsidR="006F2927" w14:paraId="6933657E" w14:textId="77777777">
        <w:trPr>
          <w:cantSplit/>
        </w:trPr>
        <w:tc>
          <w:tcPr>
            <w:tcW w:w="655" w:type="dxa"/>
            <w:shd w:val="clear" w:color="auto" w:fill="FFFFFF"/>
            <w:tcMar>
              <w:top w:w="55" w:type="dxa"/>
              <w:left w:w="70" w:type="dxa"/>
              <w:bottom w:w="55" w:type="dxa"/>
              <w:right w:w="70" w:type="dxa"/>
            </w:tcMar>
            <w:vAlign w:val="center"/>
          </w:tcPr>
          <w:p w14:paraId="0A08A72A" w14:textId="77777777" w:rsidR="006F2927" w:rsidRDefault="00000000">
            <w:pPr>
              <w:spacing w:after="0" w:line="240" w:lineRule="auto"/>
              <w:jc w:val="center"/>
            </w:pPr>
            <w:r>
              <w:rPr>
                <w:rFonts w:ascii="Times New Roman" w:hAnsi="Times New Roman" w:cs="Times New Roman" w:eastAsia="宋体"/>
                <w:sz w:val="20"/>
                <w:szCs w:val="20"/>
              </w:rPr>
              <w:t>5</w:t>
            </w:r>
          </w:p>
        </w:tc>
        <w:tc>
          <w:tcPr>
            <w:tcW w:w="1591" w:type="dxa"/>
            <w:shd w:val="clear" w:color="auto" w:fill="FFFFFF"/>
            <w:tcMar>
              <w:top w:w="55" w:type="dxa"/>
              <w:left w:w="70" w:type="dxa"/>
              <w:bottom w:w="55" w:type="dxa"/>
              <w:right w:w="70" w:type="dxa"/>
            </w:tcMar>
            <w:vAlign w:val="center"/>
          </w:tcPr>
          <w:p w14:paraId="09019FC6" w14:textId="77777777" w:rsidR="006F2927" w:rsidRDefault="00000000">
            <w:pPr>
              <w:spacing w:after="0" w:line="240" w:lineRule="auto"/>
            </w:pPr>
            <w:r>
              <w:rPr>
                <w:rFonts w:ascii="Times New Roman" w:hAnsi="Times New Roman" w:cs="Times New Roman" w:eastAsia="宋体"/>
                <w:sz w:val="20"/>
                <w:szCs w:val="20"/>
              </w:rPr>
              <w:t>75.21%</w:t>
            </w:r>
          </w:p>
        </w:tc>
        <w:tc>
          <w:tcPr>
            <w:tcW w:w="1591" w:type="dxa"/>
            <w:shd w:val="clear" w:color="auto" w:fill="FFFFFF"/>
            <w:tcMar>
              <w:top w:w="55" w:type="dxa"/>
              <w:left w:w="70" w:type="dxa"/>
              <w:bottom w:w="55" w:type="dxa"/>
              <w:right w:w="70" w:type="dxa"/>
            </w:tcMar>
            <w:vAlign w:val="center"/>
          </w:tcPr>
          <w:p w14:paraId="1E5B142C" w14:textId="77777777" w:rsidR="006F2927" w:rsidRDefault="00000000">
            <w:pPr>
              <w:spacing w:after="0" w:line="240" w:lineRule="auto"/>
            </w:pPr>
            <w:r>
              <w:rPr>
                <w:rFonts w:ascii="Times New Roman" w:hAnsi="Times New Roman" w:cs="Times New Roman" w:eastAsia="宋体"/>
                <w:sz w:val="20"/>
                <w:szCs w:val="20"/>
              </w:rPr>
              <w:t>79.17%</w:t>
            </w:r>
          </w:p>
        </w:tc>
        <w:tc>
          <w:tcPr>
            <w:tcW w:w="1591" w:type="dxa"/>
            <w:shd w:val="clear" w:color="auto" w:fill="FFFFFF"/>
            <w:tcMar>
              <w:top w:w="55" w:type="dxa"/>
              <w:left w:w="70" w:type="dxa"/>
              <w:bottom w:w="55" w:type="dxa"/>
              <w:right w:w="70" w:type="dxa"/>
            </w:tcMar>
            <w:vAlign w:val="center"/>
          </w:tcPr>
          <w:p w14:paraId="27219A07" w14:textId="77777777" w:rsidR="006F2927" w:rsidRDefault="00000000">
            <w:pPr>
              <w:spacing w:after="0" w:line="240" w:lineRule="auto"/>
            </w:pPr>
            <w:r>
              <w:rPr>
                <w:rFonts w:ascii="Times New Roman" w:hAnsi="Times New Roman" w:cs="Times New Roman" w:eastAsia="宋体"/>
                <w:sz w:val="20"/>
                <w:szCs w:val="20"/>
              </w:rPr>
              <w:t>76.74%</w:t>
            </w:r>
          </w:p>
        </w:tc>
        <w:tc>
          <w:tcPr>
            <w:tcW w:w="1591" w:type="dxa"/>
            <w:shd w:val="clear" w:color="auto" w:fill="FFFFFF"/>
            <w:tcMar>
              <w:top w:w="55" w:type="dxa"/>
              <w:left w:w="70" w:type="dxa"/>
              <w:bottom w:w="55" w:type="dxa"/>
              <w:right w:w="70" w:type="dxa"/>
            </w:tcMar>
            <w:vAlign w:val="center"/>
          </w:tcPr>
          <w:p w14:paraId="4F1EC14E" w14:textId="77777777" w:rsidR="006F2927" w:rsidRDefault="00000000">
            <w:pPr>
              <w:spacing w:after="0" w:line="240" w:lineRule="auto"/>
            </w:pPr>
            <w:r>
              <w:rPr>
                <w:rFonts w:ascii="Times New Roman" w:hAnsi="Times New Roman" w:cs="Times New Roman" w:eastAsia="宋体"/>
                <w:sz w:val="20"/>
                <w:szCs w:val="20"/>
              </w:rPr>
              <w:t>70.28%</w:t>
            </w:r>
          </w:p>
        </w:tc>
        <w:tc>
          <w:tcPr>
            <w:tcW w:w="2341" w:type="dxa"/>
            <w:shd w:val="clear" w:color="auto" w:fill="FFFFFF"/>
            <w:tcMar>
              <w:top w:w="55" w:type="dxa"/>
              <w:left w:w="70" w:type="dxa"/>
              <w:bottom w:w="55" w:type="dxa"/>
              <w:right w:w="70" w:type="dxa"/>
            </w:tcMar>
            <w:vAlign w:val="center"/>
          </w:tcPr>
          <w:p w14:paraId="69EAA11B" w14:textId="77777777" w:rsidR="006F2927" w:rsidRDefault="00000000">
            <w:pPr>
              <w:spacing w:after="0" w:line="240" w:lineRule="auto"/>
            </w:pPr>
            <w:r>
              <w:rPr>
                <w:rFonts w:ascii="Times New Roman" w:hAnsi="Times New Roman" w:cs="Times New Roman" w:eastAsia="宋体"/>
                <w:sz w:val="20"/>
                <w:szCs w:val="20"/>
              </w:rPr>
              <w:t>81.267%</w:t>
            </w:r>
          </w:p>
        </w:tc>
      </w:tr>
      <w:tr w:rsidR="006F2927" w14:paraId="6A8D0178" w14:textId="77777777">
        <w:trPr>
          <w:cantSplit/>
        </w:trPr>
        <w:tc>
          <w:tcPr>
            <w:tcW w:w="655" w:type="dxa"/>
            <w:shd w:val="clear" w:color="auto" w:fill="F7F9FC"/>
            <w:tcMar>
              <w:top w:w="55" w:type="dxa"/>
              <w:left w:w="70" w:type="dxa"/>
              <w:bottom w:w="55" w:type="dxa"/>
              <w:right w:w="70" w:type="dxa"/>
            </w:tcMar>
            <w:vAlign w:val="center"/>
          </w:tcPr>
          <w:p w14:paraId="73C9870F"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591" w:type="dxa"/>
            <w:shd w:val="clear" w:color="auto" w:fill="F7F9FC"/>
            <w:tcMar>
              <w:top w:w="55" w:type="dxa"/>
              <w:left w:w="70" w:type="dxa"/>
              <w:bottom w:w="55" w:type="dxa"/>
              <w:right w:w="70" w:type="dxa"/>
            </w:tcMar>
            <w:vAlign w:val="center"/>
          </w:tcPr>
          <w:p w14:paraId="154F470F" w14:textId="77777777" w:rsidR="006F2927" w:rsidRDefault="00000000">
            <w:pPr>
              <w:spacing w:after="0" w:line="240" w:lineRule="auto"/>
            </w:pPr>
            <w:r>
              <w:rPr>
                <w:rFonts w:ascii="Times New Roman" w:hAnsi="Times New Roman" w:cs="Times New Roman" w:eastAsia="宋体"/>
                <w:sz w:val="20"/>
                <w:szCs w:val="20"/>
              </w:rPr>
              <w:t>75.21%</w:t>
            </w:r>
          </w:p>
        </w:tc>
        <w:tc>
          <w:tcPr>
            <w:tcW w:w="1591" w:type="dxa"/>
            <w:shd w:val="clear" w:color="auto" w:fill="F7F9FC"/>
            <w:tcMar>
              <w:top w:w="55" w:type="dxa"/>
              <w:left w:w="70" w:type="dxa"/>
              <w:bottom w:w="55" w:type="dxa"/>
              <w:right w:w="70" w:type="dxa"/>
            </w:tcMar>
            <w:vAlign w:val="center"/>
          </w:tcPr>
          <w:p w14:paraId="1D65C0A0" w14:textId="77777777" w:rsidR="006F2927" w:rsidRDefault="00000000">
            <w:pPr>
              <w:spacing w:after="0" w:line="240" w:lineRule="auto"/>
            </w:pPr>
            <w:r>
              <w:rPr>
                <w:rFonts w:ascii="Times New Roman" w:hAnsi="Times New Roman" w:cs="Times New Roman" w:eastAsia="宋体"/>
                <w:sz w:val="20"/>
                <w:szCs w:val="20"/>
              </w:rPr>
              <w:t>84.50%</w:t>
            </w:r>
          </w:p>
        </w:tc>
        <w:tc>
          <w:tcPr>
            <w:tcW w:w="1591" w:type="dxa"/>
            <w:shd w:val="clear" w:color="auto" w:fill="F7F9FC"/>
            <w:tcMar>
              <w:top w:w="55" w:type="dxa"/>
              <w:left w:w="70" w:type="dxa"/>
              <w:bottom w:w="55" w:type="dxa"/>
              <w:right w:w="70" w:type="dxa"/>
            </w:tcMar>
            <w:vAlign w:val="center"/>
          </w:tcPr>
          <w:p w14:paraId="639B7A1D" w14:textId="77777777" w:rsidR="006F2927" w:rsidRDefault="00000000">
            <w:pPr>
              <w:spacing w:after="0" w:line="240" w:lineRule="auto"/>
            </w:pPr>
            <w:r>
              <w:rPr>
                <w:rFonts w:ascii="Times New Roman" w:hAnsi="Times New Roman" w:cs="Times New Roman" w:eastAsia="宋体"/>
                <w:sz w:val="20"/>
                <w:szCs w:val="20"/>
              </w:rPr>
              <w:t>79.36%</w:t>
            </w:r>
          </w:p>
        </w:tc>
        <w:tc>
          <w:tcPr>
            <w:tcW w:w="1591" w:type="dxa"/>
            <w:shd w:val="clear" w:color="auto" w:fill="F7F9FC"/>
            <w:tcMar>
              <w:top w:w="55" w:type="dxa"/>
              <w:left w:w="70" w:type="dxa"/>
              <w:bottom w:w="55" w:type="dxa"/>
              <w:right w:w="70" w:type="dxa"/>
            </w:tcMar>
            <w:vAlign w:val="center"/>
          </w:tcPr>
          <w:p w14:paraId="5EA88905" w14:textId="77777777" w:rsidR="006F2927" w:rsidRDefault="00000000">
            <w:pPr>
              <w:spacing w:after="0" w:line="240" w:lineRule="auto"/>
            </w:pPr>
            <w:r>
              <w:rPr>
                <w:rFonts w:ascii="Times New Roman" w:hAnsi="Times New Roman" w:cs="Times New Roman" w:eastAsia="宋体"/>
                <w:sz w:val="20"/>
                <w:szCs w:val="20"/>
              </w:rPr>
              <w:t>70.86%</w:t>
            </w:r>
          </w:p>
        </w:tc>
        <w:tc>
          <w:tcPr>
            <w:tcW w:w="2341" w:type="dxa"/>
            <w:shd w:val="clear" w:color="auto" w:fill="F7F9FC"/>
            <w:tcMar>
              <w:top w:w="55" w:type="dxa"/>
              <w:left w:w="70" w:type="dxa"/>
              <w:bottom w:w="55" w:type="dxa"/>
              <w:right w:w="70" w:type="dxa"/>
            </w:tcMar>
            <w:vAlign w:val="center"/>
          </w:tcPr>
          <w:p w14:paraId="029D6088" w14:textId="77777777" w:rsidR="006F2927" w:rsidRDefault="00000000">
            <w:pPr>
              <w:spacing w:after="0" w:line="240" w:lineRule="auto"/>
            </w:pPr>
            <w:r>
              <w:rPr>
                <w:rFonts w:ascii="Times New Roman" w:hAnsi="Times New Roman" w:cs="Times New Roman" w:eastAsia="宋体"/>
                <w:sz w:val="20"/>
                <w:szCs w:val="20"/>
              </w:rPr>
              <w:t>86.111%</w:t>
            </w:r>
          </w:p>
        </w:tc>
      </w:tr>
    </w:tbl>
    <w:p w14:paraId="3E7E3E0D" w14:textId="77777777" w:rsidR="006F2927" w:rsidRDefault="00000000">
      <w:pPr>
        <w:pStyle w:val="a8"/>
      </w:pPr>
      <w:r>
        <w:rPr>
          <w:rFonts w:ascii="Times New Roman" w:hAnsi="Times New Roman" w:cs="Times New Roman" w:eastAsia="宋体"/>
        </w:rPr>
        <w:t>在这一描述性口径下，</w:t>
      </w: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Stage2-B</w:t>
      </w:r>
      <w:r>
        <w:rPr>
          <w:rFonts w:ascii="Times New Roman" w:hAnsi="Times New Roman" w:cs="Times New Roman" w:eastAsia="宋体"/>
        </w:rPr>
        <w:t>旧类准确率在</w:t>
      </w:r>
      <w:r>
        <w:rPr>
          <w:rFonts w:ascii="Times New Roman" w:hAnsi="Times New Roman" w:cs="Times New Roman" w:eastAsia="宋体"/>
        </w:rPr>
        <w:t>K=5</w:t>
      </w:r>
      <w:r>
        <w:rPr>
          <w:rFonts w:ascii="Times New Roman" w:hAnsi="Times New Roman" w:cs="Times New Roman" w:eastAsia="宋体"/>
        </w:rPr>
        <w:t>和</w:t>
      </w:r>
      <w:r>
        <w:rPr>
          <w:rFonts w:ascii="Times New Roman" w:hAnsi="Times New Roman" w:cs="Times New Roman" w:eastAsia="宋体"/>
        </w:rPr>
        <w:t>K=10</w:t>
      </w:r>
      <w:r>
        <w:rPr>
          <w:rFonts w:ascii="Times New Roman" w:hAnsi="Times New Roman" w:cs="Times New Roman" w:eastAsia="宋体"/>
        </w:rPr>
        <w:t>时分别为</w:t>
      </w:r>
      <w:r>
        <w:rPr>
          <w:rFonts w:ascii="Times New Roman" w:hAnsi="Times New Roman" w:cs="Times New Roman" w:eastAsia="宋体"/>
        </w:rPr>
        <w:t>81.267%</w:t>
      </w:r>
      <w:r>
        <w:rPr>
          <w:rFonts w:ascii="Times New Roman" w:hAnsi="Times New Roman" w:cs="Times New Roman" w:eastAsia="宋体"/>
        </w:rPr>
        <w:t>和</w:t>
      </w:r>
      <w:r>
        <w:rPr>
          <w:rFonts w:ascii="Times New Roman" w:hAnsi="Times New Roman" w:cs="Times New Roman" w:eastAsia="宋体"/>
        </w:rPr>
        <w:t>86.111%</w:t>
      </w:r>
      <w:r>
        <w:rPr>
          <w:rFonts w:ascii="Times New Roman" w:hAnsi="Times New Roman" w:cs="Times New Roman" w:eastAsia="宋体"/>
        </w:rPr>
        <w:t>，高于同表中的三个论文适配头；</w:t>
      </w:r>
      <w:r>
        <w:rPr>
          <w:rFonts w:ascii="Times New Roman" w:hAnsi="Times New Roman" w:cs="Times New Roman" w:eastAsia="宋体"/>
        </w:rPr>
        <w:t>K=1</w:t>
      </w:r>
      <w:r>
        <w:rPr>
          <w:rFonts w:ascii="Times New Roman" w:hAnsi="Times New Roman" w:cs="Times New Roman" w:eastAsia="宋体"/>
        </w:rPr>
        <w:t>时</w:t>
      </w:r>
      <w:r>
        <w:rPr>
          <w:rFonts w:ascii="Times New Roman" w:hAnsi="Times New Roman" w:cs="Times New Roman" w:eastAsia="宋体"/>
        </w:rPr>
        <w:t>MRIOR-SDA</w:t>
      </w:r>
      <w:r>
        <w:rPr>
          <w:rFonts w:ascii="Times New Roman" w:hAnsi="Times New Roman" w:cs="Times New Roman" w:eastAsia="宋体"/>
        </w:rPr>
        <w:t>为</w:t>
      </w:r>
      <w:r>
        <w:rPr>
          <w:rFonts w:ascii="Times New Roman" w:hAnsi="Times New Roman" w:cs="Times New Roman" w:eastAsia="宋体"/>
        </w:rPr>
        <w:t>69.88%</w:t>
      </w:r>
      <w:r>
        <w:rPr>
          <w:rFonts w:ascii="Times New Roman" w:hAnsi="Times New Roman" w:cs="Times New Roman" w:eastAsia="宋体"/>
        </w:rPr>
        <w:t>，高于</w:t>
      </w: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68.144%</w:t>
      </w:r>
      <w:r>
        <w:rPr>
          <w:rFonts w:ascii="Times New Roman" w:hAnsi="Times New Roman" w:cs="Times New Roman" w:eastAsia="宋体"/>
        </w:rPr>
        <w:t>。这里比较的是完成旧类</w:t>
      </w:r>
      <w:r>
        <w:rPr>
          <w:rFonts w:ascii="Times New Roman" w:hAnsi="Times New Roman" w:cs="Times New Roman" w:eastAsia="宋体"/>
        </w:rPr>
        <w:t>support</w:t>
      </w:r>
      <w:r>
        <w:rPr>
          <w:rFonts w:ascii="Times New Roman" w:hAnsi="Times New Roman" w:cs="Times New Roman" w:eastAsia="宋体"/>
        </w:rPr>
        <w:t>域适应后的</w:t>
      </w:r>
      <w:r>
        <w:rPr>
          <w:rFonts w:ascii="Times New Roman" w:hAnsi="Times New Roman" w:cs="Times New Roman" w:eastAsia="宋体"/>
        </w:rPr>
        <w:t>S2B-old</w:t>
      </w:r>
      <w:r>
        <w:rPr>
          <w:rFonts w:ascii="Times New Roman" w:hAnsi="Times New Roman" w:cs="Times New Roman" w:eastAsia="宋体"/>
        </w:rPr>
        <w:t>，而不是</w:t>
      </w:r>
      <w:r>
        <w:rPr>
          <w:rFonts w:ascii="Times New Roman" w:hAnsi="Times New Roman" w:cs="Times New Roman" w:eastAsia="宋体"/>
        </w:rPr>
        <w:t>Phase1</w:t>
      </w:r>
      <w:r>
        <w:rPr>
          <w:rFonts w:ascii="Times New Roman" w:hAnsi="Times New Roman" w:cs="Times New Roman" w:eastAsia="宋体"/>
        </w:rPr>
        <w:t>模型直接推理结果。此时尚未加入新类，</w:t>
      </w:r>
      <w:r>
        <w:rPr>
          <w:rFonts w:ascii="Times New Roman" w:hAnsi="Times New Roman" w:cs="Times New Roman" w:eastAsia="宋体"/>
        </w:rPr>
        <w:t>ERTB-IDR</w:t>
      </w:r>
      <w:r>
        <w:rPr>
          <w:rFonts w:ascii="Times New Roman" w:hAnsi="Times New Roman" w:cs="Times New Roman" w:eastAsia="宋体"/>
        </w:rPr>
        <w:t>的旧</w:t>
      </w:r>
      <w:r>
        <w:rPr>
          <w:rFonts w:ascii="Times New Roman" w:hAnsi="Times New Roman" w:cs="Times New Roman" w:eastAsia="宋体"/>
        </w:rPr>
        <w:t>/</w:t>
      </w:r>
      <w:r>
        <w:rPr>
          <w:rFonts w:ascii="Times New Roman" w:hAnsi="Times New Roman" w:cs="Times New Roman" w:eastAsia="宋体"/>
        </w:rPr>
        <w:t>新任务均衡协方差也尚未启用；数值反映</w:t>
      </w:r>
      <w:r>
        <w:rPr>
          <w:rFonts w:ascii="Times New Roman" w:hAnsi="Times New Roman" w:cs="Times New Roman" w:eastAsia="宋体"/>
        </w:rPr>
        <w:t>ERTB-IDR</w:t>
      </w:r>
      <w:r>
        <w:rPr>
          <w:rFonts w:ascii="Times New Roman" w:hAnsi="Times New Roman" w:cs="Times New Roman" w:eastAsia="宋体"/>
        </w:rPr>
        <w:t>的旧类</w:t>
      </w:r>
      <w:r>
        <w:rPr>
          <w:rFonts w:ascii="Times New Roman" w:hAnsi="Times New Roman" w:cs="Times New Roman" w:eastAsia="宋体"/>
        </w:rPr>
        <w:t>support</w:t>
      </w:r>
      <w:r>
        <w:rPr>
          <w:rFonts w:ascii="Times New Roman" w:hAnsi="Times New Roman" w:cs="Times New Roman" w:eastAsia="宋体"/>
        </w:rPr>
        <w:t>稳健状态构造，不能归因于</w:t>
      </w:r>
      <w:r>
        <w:rPr>
          <w:rFonts w:ascii="Times New Roman" w:hAnsi="Times New Roman" w:cs="Times New Roman" w:eastAsia="宋体"/>
        </w:rPr>
        <w:t>Stage2-C</w:t>
      </w:r>
      <w:r>
        <w:rPr>
          <w:rFonts w:ascii="Times New Roman" w:hAnsi="Times New Roman" w:cs="Times New Roman" w:eastAsia="宋体"/>
        </w:rPr>
        <w:t>均衡模块。</w:t>
      </w:r>
    </w:p>
    <w:p w14:paraId="0C1F40F5" w14:textId="77777777" w:rsidR="006F2927" w:rsidRDefault="00000000">
      <w:pPr>
        <w:pStyle w:val="1"/>
        <w:rPr>
          <w:szCs w:val="32"/>
          <w:lang w:eastAsia="zh-CN"/>
        </w:rPr>
      </w:pPr>
      <w:r>
        <w:rPr>
          <w:rFonts w:ascii="Times New Roman" w:hAnsi="Times New Roman" w:cs="Times New Roman" w:eastAsia="宋体"/>
          <w:lang w:eastAsia="zh-CN"/>
        </w:rPr>
        <w:t>4.Stage2-C</w:t>
      </w:r>
      <w:r>
        <w:rPr>
          <w:rFonts w:ascii="Times New Roman" w:hAnsi="Times New Roman" w:cs="Times New Roman" w:eastAsia="宋体"/>
          <w:lang w:eastAsia="zh-CN"/>
        </w:rPr>
        <w:t>：少样本类增量仿真实验</w:t>
      </w:r>
    </w:p>
    <w:p w14:paraId="260BAE61" w14:textId="77777777" w:rsidR="006F2927" w:rsidRDefault="00000000">
      <w:pPr>
        <w:pStyle w:val="21"/>
        <w:rPr>
          <w:lang w:eastAsia="zh-CN"/>
        </w:rPr>
      </w:pPr>
      <w:bookmarkStart w:id="6" w:name="Xe41a15347bd3fd3b4101ce2aaa7c7c4b55233d0"/>
      <w:r>
        <w:rPr>
          <w:rFonts w:ascii="Times New Roman" w:hAnsi="Times New Roman" w:cs="Times New Roman" w:eastAsia="宋体"/>
          <w:lang w:eastAsia="zh-CN"/>
        </w:rPr>
        <w:t>4.1</w:t>
      </w:r>
      <w:r>
        <w:rPr>
          <w:rFonts w:ascii="Times New Roman" w:hAnsi="Times New Roman" w:cs="Times New Roman" w:eastAsia="宋体"/>
          <w:lang w:eastAsia="zh-CN"/>
        </w:rPr>
        <w:t>仿真问题、代码口径与数据</w:t>
      </w:r>
    </w:p>
    <w:p w14:paraId="292D7BA2" w14:textId="77777777" w:rsidR="006F2927" w:rsidRDefault="00000000">
      <w:pPr>
        <w:rPr>
          <w:lang w:eastAsia="zh-CN"/>
        </w:rPr>
      </w:pPr>
      <w:r>
        <w:rPr>
          <w:rFonts w:ascii="Times New Roman" w:hAnsi="Times New Roman" w:cs="Times New Roman" w:eastAsia="宋体"/>
          <w:b/>
          <w:color w:val="C00000"/>
          <w:lang w:eastAsia="zh-CN"/>
        </w:rPr>
        <w:t>Stage2-C</w:t>
      </w:r>
      <w:r>
        <w:rPr>
          <w:rFonts w:ascii="Times New Roman" w:hAnsi="Times New Roman" w:cs="Times New Roman" w:eastAsia="宋体"/>
          <w:b/>
          <w:color w:val="C00000"/>
          <w:lang w:eastAsia="zh-CN"/>
        </w:rPr>
        <w:t>在同一</w:t>
      </w:r>
      <w:r>
        <w:rPr>
          <w:rFonts w:ascii="Times New Roman" w:hAnsi="Times New Roman" w:cs="Times New Roman" w:eastAsia="宋体"/>
          <w:b/>
          <w:color w:val="C00000"/>
          <w:lang w:eastAsia="zh-CN"/>
        </w:rPr>
        <w:t>target receiver</w:t>
      </w:r>
      <w:r>
        <w:rPr>
          <w:rFonts w:ascii="Times New Roman" w:hAnsi="Times New Roman" w:cs="Times New Roman" w:eastAsia="宋体"/>
          <w:b/>
          <w:color w:val="C00000"/>
          <w:lang w:eastAsia="zh-CN"/>
        </w:rPr>
        <w:t>中注册新类，并要求旧类与新类在同一输出空间统一竞争，因此它是跨域</w:t>
      </w:r>
      <w:r>
        <w:rPr>
          <w:rFonts w:ascii="Times New Roman" w:hAnsi="Times New Roman" w:cs="Times New Roman" w:eastAsia="宋体"/>
          <w:b/>
          <w:color w:val="C00000"/>
          <w:lang w:eastAsia="zh-CN"/>
        </w:rPr>
        <w:t>FSCIL</w:t>
      </w:r>
      <w:r>
        <w:rPr>
          <w:rFonts w:ascii="Times New Roman" w:hAnsi="Times New Roman" w:cs="Times New Roman" w:eastAsia="宋体"/>
          <w:b/>
          <w:color w:val="C00000"/>
          <w:lang w:eastAsia="zh-CN"/>
        </w:rPr>
        <w:t>。</w:t>
      </w:r>
      <w:r>
        <w:rPr>
          <w:rFonts w:ascii="Times New Roman" w:hAnsi="Times New Roman" w:cs="Times New Roman" w:eastAsia="宋体"/>
          <w:lang w:eastAsia="zh-CN"/>
        </w:rPr>
        <w:t>本轮每个</w:t>
      </w:r>
      <w:r>
        <w:rPr>
          <w:rFonts w:ascii="Times New Roman" w:hAnsi="Times New Roman" w:cs="Times New Roman" w:eastAsia="宋体"/>
          <w:lang w:eastAsia="zh-CN"/>
        </w:rPr>
        <w:t>cell</w:t>
      </w:r>
      <w:r>
        <w:rPr>
          <w:rFonts w:ascii="Times New Roman" w:hAnsi="Times New Roman" w:cs="Times New Roman" w:eastAsia="宋体"/>
          <w:lang w:eastAsia="zh-CN"/>
        </w:rPr>
        <w:t>只执行一次新类集合注册，编码器接口接入</w:t>
      </w:r>
      <w:r>
        <w:rPr>
          <w:rFonts w:ascii="Times New Roman" w:hAnsi="Times New Roman" w:cs="Times New Roman" w:eastAsia="宋体"/>
          <w:lang w:eastAsia="zh-CN"/>
        </w:rPr>
        <w:t>Phase1</w:t>
      </w:r>
      <w:r>
        <w:rPr>
          <w:rFonts w:ascii="Times New Roman" w:hAnsi="Times New Roman" w:cs="Times New Roman" w:eastAsia="宋体"/>
          <w:lang w:eastAsia="zh-CN"/>
        </w:rPr>
        <w:t>域泛化基座输出的</w:t>
      </w:r>
      <w:r>
        <w:rPr>
          <w:rFonts w:ascii="Times New Roman" w:hAnsi="Times New Roman" w:cs="Times New Roman" w:eastAsia="宋体"/>
          <w:lang w:eastAsia="zh-CN"/>
        </w:rPr>
        <w:t>160</w:t>
      </w:r>
      <w:r>
        <w:rPr>
          <w:rFonts w:ascii="Times New Roman" w:hAnsi="Times New Roman" w:cs="Times New Roman" w:eastAsia="宋体"/>
          <w:lang w:eastAsia="zh-CN"/>
        </w:rPr>
        <w:t>维，其余训练器、损失和更新范围按官方实现保留。（</w:t>
      </w:r>
      <w:r>
        <w:rPr>
          <w:rFonts w:ascii="Times New Roman" w:hAnsi="Times New Roman" w:cs="Times New Roman" w:eastAsia="宋体"/>
          <w:lang w:eastAsia="zh-CN"/>
        </w:rPr>
        <w:t>CSIL</w:t>
      </w:r>
      <w:r>
        <w:rPr>
          <w:rFonts w:ascii="Times New Roman" w:hAnsi="Times New Roman" w:cs="Times New Roman" w:eastAsia="宋体"/>
          <w:lang w:eastAsia="zh-CN"/>
        </w:rPr>
        <w:t>是</w:t>
      </w:r>
      <w:r>
        <w:rPr>
          <w:rFonts w:ascii="Times New Roman" w:hAnsi="Times New Roman" w:cs="Times New Roman" w:eastAsia="宋体"/>
          <w:lang w:eastAsia="zh-CN"/>
        </w:rPr>
        <w:lastRenderedPageBreak/>
        <w:t>Channel Separation Enabled Incremental Learning</w:t>
      </w:r>
      <w:r>
        <w:rPr>
          <w:rFonts w:ascii="Times New Roman" w:hAnsi="Times New Roman" w:cs="Times New Roman" w:eastAsia="宋体"/>
          <w:lang w:eastAsia="zh-CN"/>
        </w:rPr>
        <w:t>，即通道隔离型增量学习；</w:t>
      </w:r>
      <w:proofErr w:type="spellStart"/>
      <w:r>
        <w:rPr>
          <w:rFonts w:ascii="Times New Roman" w:hAnsi="Times New Roman" w:cs="Times New Roman" w:eastAsia="宋体"/>
          <w:lang w:eastAsia="zh-CN"/>
        </w:rPr>
        <w:t>MoPC</w:t>
      </w:r>
      <w:proofErr w:type="spellEnd"/>
      <w:r>
        <w:rPr>
          <w:rFonts w:ascii="Times New Roman" w:hAnsi="Times New Roman" w:cs="Times New Roman" w:eastAsia="宋体"/>
          <w:lang w:eastAsia="zh-CN"/>
        </w:rPr>
        <w:t>-HR</w:t>
      </w:r>
      <w:r>
        <w:rPr>
          <w:rFonts w:ascii="Times New Roman" w:hAnsi="Times New Roman" w:cs="Times New Roman" w:eastAsia="宋体"/>
          <w:lang w:eastAsia="zh-CN"/>
        </w:rPr>
        <w:t>是</w:t>
      </w:r>
      <w:r>
        <w:rPr>
          <w:rFonts w:ascii="Times New Roman" w:hAnsi="Times New Roman" w:cs="Times New Roman" w:eastAsia="宋体"/>
          <w:lang w:eastAsia="zh-CN"/>
        </w:rPr>
        <w:t>Momentum-based Prototype Correction and Hierarchical Regularization</w:t>
      </w:r>
      <w:r>
        <w:rPr>
          <w:rFonts w:ascii="Times New Roman" w:hAnsi="Times New Roman" w:cs="Times New Roman" w:eastAsia="宋体"/>
          <w:lang w:eastAsia="zh-CN"/>
        </w:rPr>
        <w:t>，即基于动量的原型校正与分层正则；</w:t>
      </w:r>
      <w:r>
        <w:rPr>
          <w:rFonts w:ascii="Times New Roman" w:hAnsi="Times New Roman" w:cs="Times New Roman" w:eastAsia="宋体"/>
          <w:lang w:eastAsia="zh-CN"/>
        </w:rPr>
        <w:t>HR</w:t>
      </w:r>
      <w:r>
        <w:rPr>
          <w:rFonts w:ascii="Times New Roman" w:hAnsi="Times New Roman" w:cs="Times New Roman" w:eastAsia="宋体"/>
          <w:lang w:eastAsia="zh-CN"/>
        </w:rPr>
        <w:t>表示</w:t>
      </w:r>
      <w:r>
        <w:rPr>
          <w:rFonts w:ascii="Times New Roman" w:hAnsi="Times New Roman" w:cs="Times New Roman" w:eastAsia="宋体"/>
          <w:lang w:eastAsia="zh-CN"/>
        </w:rPr>
        <w:t>Hierarchical Regularization</w:t>
      </w:r>
      <w:r>
        <w:rPr>
          <w:rFonts w:ascii="Times New Roman" w:hAnsi="Times New Roman" w:cs="Times New Roman" w:eastAsia="宋体"/>
          <w:lang w:eastAsia="zh-CN"/>
        </w:rPr>
        <w:t>；</w:t>
      </w:r>
      <w:r>
        <w:rPr>
          <w:rFonts w:ascii="Times New Roman" w:hAnsi="Times New Roman" w:cs="Times New Roman" w:eastAsia="宋体"/>
          <w:lang w:eastAsia="zh-CN"/>
        </w:rPr>
        <w:t>exemplar</w:t>
      </w:r>
      <w:r>
        <w:rPr>
          <w:rFonts w:ascii="Times New Roman" w:hAnsi="Times New Roman" w:cs="Times New Roman" w:eastAsia="宋体"/>
          <w:lang w:eastAsia="zh-CN"/>
        </w:rPr>
        <w:t>是保存供后续回放的历史原始样本；无</w:t>
      </w:r>
      <w:r>
        <w:rPr>
          <w:rFonts w:ascii="Times New Roman" w:hAnsi="Times New Roman" w:cs="Times New Roman" w:eastAsia="宋体"/>
          <w:lang w:eastAsia="zh-CN"/>
        </w:rPr>
        <w:t>exemplar</w:t>
      </w:r>
      <w:r>
        <w:rPr>
          <w:rFonts w:ascii="Times New Roman" w:hAnsi="Times New Roman" w:cs="Times New Roman" w:eastAsia="宋体"/>
          <w:lang w:eastAsia="zh-CN"/>
        </w:rPr>
        <w:t>表示不保存旧类原始</w:t>
      </w:r>
      <w:r>
        <w:rPr>
          <w:rFonts w:ascii="Times New Roman" w:hAnsi="Times New Roman" w:cs="Times New Roman" w:eastAsia="宋体"/>
          <w:lang w:eastAsia="zh-CN"/>
        </w:rPr>
        <w:t>IQ</w:t>
      </w:r>
      <w:r>
        <w:rPr>
          <w:rFonts w:ascii="Times New Roman" w:hAnsi="Times New Roman" w:cs="Times New Roman" w:eastAsia="宋体"/>
          <w:lang w:eastAsia="zh-CN"/>
        </w:rPr>
        <w:t>，但仍可保留旧模型、</w:t>
      </w:r>
      <w:r>
        <w:rPr>
          <w:rFonts w:ascii="Times New Roman" w:hAnsi="Times New Roman" w:cs="Times New Roman" w:eastAsia="宋体"/>
          <w:lang w:eastAsia="zh-CN"/>
        </w:rPr>
        <w:t>Fisher</w:t>
      </w:r>
      <w:r>
        <w:rPr>
          <w:rFonts w:ascii="Times New Roman" w:hAnsi="Times New Roman" w:cs="Times New Roman" w:eastAsia="宋体"/>
          <w:lang w:eastAsia="zh-CN"/>
        </w:rPr>
        <w:t>信息或类别</w:t>
      </w:r>
      <w:r>
        <w:rPr>
          <w:rFonts w:ascii="Times New Roman" w:hAnsi="Times New Roman" w:cs="Times New Roman" w:eastAsia="宋体"/>
          <w:lang w:eastAsia="zh-CN"/>
        </w:rPr>
        <w:t>prototype</w:t>
      </w:r>
      <w:r>
        <w:rPr>
          <w:rFonts w:ascii="Times New Roman" w:hAnsi="Times New Roman" w:cs="Times New Roman" w:eastAsia="宋体"/>
          <w:lang w:eastAsia="zh-CN"/>
        </w:rPr>
        <w:t>等聚合历史状态）</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783"/>
        <w:gridCol w:w="3885"/>
        <w:gridCol w:w="3872"/>
      </w:tblGrid>
      <w:tr w:rsidR="006F2927" w14:paraId="76BAB402" w14:textId="77777777">
        <w:trPr>
          <w:cantSplit/>
          <w:tblHeader/>
        </w:trPr>
        <w:tc>
          <w:tcPr>
            <w:tcW w:w="0" w:type="auto"/>
            <w:shd w:val="clear" w:color="auto" w:fill="D9E2F3"/>
            <w:tcMar>
              <w:top w:w="70" w:type="dxa"/>
              <w:left w:w="90" w:type="dxa"/>
              <w:bottom w:w="70" w:type="dxa"/>
              <w:right w:w="90" w:type="dxa"/>
            </w:tcMar>
            <w:vAlign w:val="center"/>
          </w:tcPr>
          <w:p w14:paraId="50ECB8C3"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环节</w:t>
            </w:r>
            <w:proofErr w:type="spellEnd"/>
          </w:p>
        </w:tc>
        <w:tc>
          <w:tcPr>
            <w:tcW w:w="0" w:type="auto"/>
            <w:shd w:val="clear" w:color="auto" w:fill="D9E2F3"/>
            <w:tcMar>
              <w:top w:w="70" w:type="dxa"/>
              <w:left w:w="90" w:type="dxa"/>
              <w:bottom w:w="70" w:type="dxa"/>
              <w:right w:w="90" w:type="dxa"/>
            </w:tcMar>
            <w:vAlign w:val="center"/>
          </w:tcPr>
          <w:p w14:paraId="2478F28C" w14:textId="77777777" w:rsidR="006F2927" w:rsidRDefault="00000000">
            <w:pPr>
              <w:spacing w:after="0" w:line="240" w:lineRule="auto"/>
              <w:jc w:val="center"/>
            </w:pPr>
            <w:r>
              <w:rPr>
                <w:rFonts w:ascii="Times New Roman" w:hAnsi="Times New Roman" w:cs="Times New Roman" w:eastAsia="宋体"/>
                <w:b/>
                <w:bCs/>
                <w:color w:val="1F4E79"/>
                <w:sz w:val="20"/>
                <w:szCs w:val="20"/>
              </w:rPr>
              <w:t>CSIL</w:t>
            </w:r>
          </w:p>
        </w:tc>
        <w:tc>
          <w:tcPr>
            <w:tcW w:w="0" w:type="auto"/>
            <w:shd w:val="clear" w:color="auto" w:fill="D9E2F3"/>
            <w:tcMar>
              <w:top w:w="70" w:type="dxa"/>
              <w:left w:w="90" w:type="dxa"/>
              <w:bottom w:w="70" w:type="dxa"/>
              <w:right w:w="90" w:type="dxa"/>
            </w:tcMar>
            <w:vAlign w:val="center"/>
          </w:tcPr>
          <w:p w14:paraId="4EFDB94E"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MoPC</w:t>
            </w:r>
            <w:proofErr w:type="spellEnd"/>
            <w:r>
              <w:rPr>
                <w:rFonts w:ascii="Times New Roman" w:hAnsi="Times New Roman" w:cs="Times New Roman" w:eastAsia="宋体"/>
                <w:b/>
                <w:bCs/>
                <w:color w:val="1F4E79"/>
                <w:sz w:val="20"/>
                <w:szCs w:val="20"/>
              </w:rPr>
              <w:t>-HR</w:t>
            </w:r>
          </w:p>
        </w:tc>
      </w:tr>
      <w:tr w:rsidR="006F2927" w14:paraId="78816D37" w14:textId="77777777">
        <w:trPr>
          <w:cantSplit/>
        </w:trPr>
        <w:tc>
          <w:tcPr>
            <w:tcW w:w="0" w:type="auto"/>
            <w:shd w:val="clear" w:color="auto" w:fill="F7F9FC"/>
            <w:tcMar>
              <w:top w:w="70" w:type="dxa"/>
              <w:left w:w="90" w:type="dxa"/>
              <w:bottom w:w="70" w:type="dxa"/>
              <w:right w:w="90" w:type="dxa"/>
            </w:tcMar>
            <w:vAlign w:val="center"/>
          </w:tcPr>
          <w:p w14:paraId="7398A649" w14:textId="77777777" w:rsidR="006F2927" w:rsidRDefault="00000000">
            <w:pPr>
              <w:spacing w:after="0" w:line="240" w:lineRule="auto"/>
            </w:pPr>
            <w:r>
              <w:rPr>
                <w:rFonts w:ascii="Times New Roman" w:hAnsi="Times New Roman" w:cs="Times New Roman" w:eastAsia="宋体"/>
                <w:sz w:val="20"/>
                <w:szCs w:val="20"/>
              </w:rPr>
              <w:t>Phase2</w:t>
            </w:r>
            <w:r>
              <w:rPr>
                <w:rFonts w:ascii="Times New Roman" w:hAnsi="Times New Roman" w:cs="Times New Roman" w:eastAsia="宋体"/>
                <w:sz w:val="20"/>
                <w:szCs w:val="20"/>
              </w:rPr>
              <w:t>前基座</w:t>
            </w:r>
          </w:p>
        </w:tc>
        <w:tc>
          <w:tcPr>
            <w:tcW w:w="0" w:type="auto"/>
            <w:shd w:val="clear" w:color="auto" w:fill="F7F9FC"/>
            <w:tcMar>
              <w:top w:w="70" w:type="dxa"/>
              <w:left w:w="90" w:type="dxa"/>
              <w:bottom w:w="70" w:type="dxa"/>
              <w:right w:w="90" w:type="dxa"/>
            </w:tcMar>
            <w:vAlign w:val="center"/>
          </w:tcPr>
          <w:p w14:paraId="42303E92" w14:textId="77777777" w:rsidR="006F2927" w:rsidRDefault="00000000">
            <w:pPr>
              <w:spacing w:after="0" w:line="240" w:lineRule="auto"/>
            </w:pPr>
            <w:r>
              <w:rPr>
                <w:rFonts w:ascii="Times New Roman" w:hAnsi="Times New Roman" w:cs="Times New Roman" w:eastAsia="宋体"/>
                <w:sz w:val="20"/>
                <w:szCs w:val="20"/>
              </w:rPr>
              <w:t>5879</w:t>
            </w:r>
            <w:r>
              <w:rPr>
                <w:rFonts w:ascii="Times New Roman" w:hAnsi="Times New Roman" w:cs="Times New Roman" w:eastAsia="宋体"/>
                <w:sz w:val="20"/>
                <w:szCs w:val="20"/>
              </w:rPr>
              <w:t>条</w:t>
            </w:r>
            <w:r>
              <w:rPr>
                <w:rFonts w:ascii="Times New Roman" w:hAnsi="Times New Roman" w:cs="Times New Roman" w:eastAsia="宋体"/>
                <w:sz w:val="20"/>
                <w:szCs w:val="20"/>
              </w:rPr>
              <w:t>source base train</w:t>
            </w:r>
            <w:r>
              <w:rPr>
                <w:rFonts w:ascii="Times New Roman" w:hAnsi="Times New Roman" w:cs="Times New Roman" w:eastAsia="宋体"/>
                <w:sz w:val="20"/>
                <w:szCs w:val="20"/>
              </w:rPr>
              <w:t>＋</w:t>
            </w:r>
            <w:r>
              <w:rPr>
                <w:rFonts w:ascii="Times New Roman" w:hAnsi="Times New Roman" w:cs="Times New Roman" w:eastAsia="宋体"/>
                <w:sz w:val="20"/>
                <w:szCs w:val="20"/>
              </w:rPr>
              <w:t>2521</w:t>
            </w:r>
            <w:r>
              <w:rPr>
                <w:rFonts w:ascii="Times New Roman" w:hAnsi="Times New Roman" w:cs="Times New Roman" w:eastAsia="宋体"/>
                <w:sz w:val="20"/>
                <w:szCs w:val="20"/>
              </w:rPr>
              <w:t>条</w:t>
            </w:r>
            <w:r>
              <w:rPr>
                <w:rFonts w:ascii="Times New Roman" w:hAnsi="Times New Roman" w:cs="Times New Roman" w:eastAsia="宋体"/>
                <w:sz w:val="20"/>
                <w:szCs w:val="20"/>
              </w:rPr>
              <w:t>Fisher validation</w:t>
            </w:r>
          </w:p>
        </w:tc>
        <w:tc>
          <w:tcPr>
            <w:tcW w:w="0" w:type="auto"/>
            <w:shd w:val="clear" w:color="auto" w:fill="F7F9FC"/>
            <w:tcMar>
              <w:top w:w="70" w:type="dxa"/>
              <w:left w:w="90" w:type="dxa"/>
              <w:bottom w:w="70" w:type="dxa"/>
              <w:right w:w="90" w:type="dxa"/>
            </w:tcMar>
            <w:vAlign w:val="center"/>
          </w:tcPr>
          <w:p w14:paraId="4FDD5136" w14:textId="77777777" w:rsidR="006F2927" w:rsidRDefault="00000000">
            <w:pPr>
              <w:spacing w:after="0" w:line="240" w:lineRule="auto"/>
            </w:pPr>
            <w:r>
              <w:rPr>
                <w:rFonts w:ascii="Times New Roman" w:hAnsi="Times New Roman" w:cs="Times New Roman" w:eastAsia="宋体"/>
                <w:sz w:val="20"/>
                <w:szCs w:val="20"/>
              </w:rPr>
              <w:t>8400</w:t>
            </w:r>
            <w:r>
              <w:rPr>
                <w:rFonts w:ascii="Times New Roman" w:hAnsi="Times New Roman" w:cs="Times New Roman" w:eastAsia="宋体"/>
                <w:sz w:val="20"/>
                <w:szCs w:val="20"/>
              </w:rPr>
              <w:t>条</w:t>
            </w:r>
            <w:r>
              <w:rPr>
                <w:rFonts w:ascii="Times New Roman" w:hAnsi="Times New Roman" w:cs="Times New Roman" w:eastAsia="宋体"/>
                <w:sz w:val="20"/>
                <w:szCs w:val="20"/>
              </w:rPr>
              <w:t>source base</w:t>
            </w:r>
            <w:r>
              <w:rPr>
                <w:rFonts w:ascii="Times New Roman" w:hAnsi="Times New Roman" w:cs="Times New Roman" w:eastAsia="宋体"/>
                <w:sz w:val="20"/>
                <w:szCs w:val="20"/>
              </w:rPr>
              <w:t>训练并保存</w:t>
            </w:r>
            <w:r>
              <w:rPr>
                <w:rFonts w:ascii="Times New Roman" w:hAnsi="Times New Roman" w:cs="Times New Roman" w:eastAsia="宋体"/>
                <w:sz w:val="20"/>
                <w:szCs w:val="20"/>
              </w:rPr>
              <w:t>6</w:t>
            </w:r>
            <w:r>
              <w:rPr>
                <w:rFonts w:ascii="Times New Roman" w:hAnsi="Times New Roman" w:cs="Times New Roman" w:eastAsia="宋体"/>
                <w:sz w:val="20"/>
                <w:szCs w:val="20"/>
              </w:rPr>
              <w:t>个旧类</w:t>
            </w:r>
            <w:r>
              <w:rPr>
                <w:rFonts w:ascii="Times New Roman" w:hAnsi="Times New Roman" w:cs="Times New Roman" w:eastAsia="宋体"/>
                <w:sz w:val="20"/>
                <w:szCs w:val="20"/>
              </w:rPr>
              <w:t>prototype</w:t>
            </w:r>
          </w:p>
        </w:tc>
      </w:tr>
      <w:tr w:rsidR="006F2927" w14:paraId="181FA4CE" w14:textId="77777777">
        <w:trPr>
          <w:cantSplit/>
        </w:trPr>
        <w:tc>
          <w:tcPr>
            <w:tcW w:w="0" w:type="auto"/>
            <w:shd w:val="clear" w:color="auto" w:fill="FFFFFF"/>
            <w:tcMar>
              <w:top w:w="70" w:type="dxa"/>
              <w:left w:w="90" w:type="dxa"/>
              <w:bottom w:w="70" w:type="dxa"/>
              <w:right w:w="90" w:type="dxa"/>
            </w:tcMar>
            <w:vAlign w:val="center"/>
          </w:tcPr>
          <w:p w14:paraId="1847C6B4"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Phase2</w:t>
            </w:r>
            <w:r>
              <w:rPr>
                <w:rFonts w:ascii="Times New Roman" w:hAnsi="Times New Roman" w:cs="Times New Roman" w:eastAsia="宋体"/>
                <w:sz w:val="20"/>
                <w:szCs w:val="20"/>
                <w:lang w:eastAsia="zh-CN"/>
              </w:rPr>
              <w:t>真实训练数据</w:t>
            </w:r>
          </w:p>
        </w:tc>
        <w:tc>
          <w:tcPr>
            <w:tcW w:w="0" w:type="auto"/>
            <w:shd w:val="clear" w:color="auto" w:fill="FFFFFF"/>
            <w:tcMar>
              <w:top w:w="70" w:type="dxa"/>
              <w:left w:w="90" w:type="dxa"/>
              <w:bottom w:w="70" w:type="dxa"/>
              <w:right w:w="90" w:type="dxa"/>
            </w:tcMar>
            <w:vAlign w:val="center"/>
          </w:tcPr>
          <w:p w14:paraId="149E9447" w14:textId="77777777" w:rsidR="006F2927" w:rsidRDefault="00000000">
            <w:pPr>
              <w:spacing w:after="0" w:line="240" w:lineRule="auto"/>
            </w:pPr>
            <w:proofErr w:type="spellStart"/>
            <w:r>
              <w:rPr>
                <w:rFonts w:ascii="Times New Roman" w:hAnsi="Times New Roman" w:cs="Times New Roman" w:eastAsia="宋体"/>
                <w:sz w:val="20"/>
                <w:szCs w:val="20"/>
              </w:rPr>
              <w:t>当前</w:t>
            </w:r>
            <w:r>
              <w:rPr>
                <w:rFonts w:ascii="Times New Roman" w:hAnsi="Times New Roman" w:cs="Times New Roman" w:eastAsia="宋体"/>
                <w:sz w:val="20"/>
                <w:szCs w:val="20"/>
              </w:rPr>
              <w:t>cell</w:t>
            </w:r>
            <w:r>
              <w:rPr>
                <w:rFonts w:ascii="Times New Roman" w:hAnsi="Times New Roman" w:cs="Times New Roman" w:eastAsia="宋体"/>
                <w:sz w:val="20"/>
                <w:szCs w:val="20"/>
              </w:rPr>
              <w:t>的</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-new K-shot support</w:t>
            </w:r>
          </w:p>
        </w:tc>
        <w:tc>
          <w:tcPr>
            <w:tcW w:w="0" w:type="auto"/>
            <w:shd w:val="clear" w:color="auto" w:fill="FFFFFF"/>
            <w:tcMar>
              <w:top w:w="70" w:type="dxa"/>
              <w:left w:w="90" w:type="dxa"/>
              <w:bottom w:w="70" w:type="dxa"/>
              <w:right w:w="90" w:type="dxa"/>
            </w:tcMar>
            <w:vAlign w:val="center"/>
          </w:tcPr>
          <w:p w14:paraId="22AB13B4" w14:textId="77777777" w:rsidR="006F2927" w:rsidRDefault="00000000">
            <w:pPr>
              <w:spacing w:after="0" w:line="240" w:lineRule="auto"/>
            </w:pPr>
            <w:proofErr w:type="spellStart"/>
            <w:r>
              <w:rPr>
                <w:rFonts w:ascii="Times New Roman" w:hAnsi="Times New Roman" w:cs="Times New Roman" w:eastAsia="宋体"/>
                <w:sz w:val="20"/>
                <w:szCs w:val="20"/>
              </w:rPr>
              <w:t>当前</w:t>
            </w:r>
            <w:r>
              <w:rPr>
                <w:rFonts w:ascii="Times New Roman" w:hAnsi="Times New Roman" w:cs="Times New Roman" w:eastAsia="宋体"/>
                <w:sz w:val="20"/>
                <w:szCs w:val="20"/>
              </w:rPr>
              <w:t>cell</w:t>
            </w:r>
            <w:r>
              <w:rPr>
                <w:rFonts w:ascii="Times New Roman" w:hAnsi="Times New Roman" w:cs="Times New Roman" w:eastAsia="宋体"/>
                <w:sz w:val="20"/>
                <w:szCs w:val="20"/>
              </w:rPr>
              <w:t>的</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-new K-shot support</w:t>
            </w:r>
          </w:p>
        </w:tc>
      </w:tr>
      <w:tr w:rsidR="006F2927" w14:paraId="1B587A56" w14:textId="77777777">
        <w:trPr>
          <w:cantSplit/>
        </w:trPr>
        <w:tc>
          <w:tcPr>
            <w:tcW w:w="0" w:type="auto"/>
            <w:shd w:val="clear" w:color="auto" w:fill="F7F9FC"/>
            <w:tcMar>
              <w:top w:w="70" w:type="dxa"/>
              <w:left w:w="90" w:type="dxa"/>
              <w:bottom w:w="70" w:type="dxa"/>
              <w:right w:w="90" w:type="dxa"/>
            </w:tcMar>
            <w:vAlign w:val="center"/>
          </w:tcPr>
          <w:p w14:paraId="11022019" w14:textId="77777777" w:rsidR="006F2927" w:rsidRDefault="00000000">
            <w:pPr>
              <w:spacing w:after="0" w:line="240" w:lineRule="auto"/>
            </w:pP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作用</w:t>
            </w:r>
            <w:proofErr w:type="spellEnd"/>
          </w:p>
        </w:tc>
        <w:tc>
          <w:tcPr>
            <w:tcW w:w="0" w:type="auto"/>
            <w:shd w:val="clear" w:color="auto" w:fill="F7F9FC"/>
            <w:tcMar>
              <w:top w:w="70" w:type="dxa"/>
              <w:left w:w="90" w:type="dxa"/>
              <w:bottom w:w="70" w:type="dxa"/>
              <w:right w:w="90" w:type="dxa"/>
            </w:tcMar>
            <w:vAlign w:val="center"/>
          </w:tcPr>
          <w:p w14:paraId="19960779"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旧类测遗忘、新类测注册；均不参与训练</w:t>
            </w:r>
          </w:p>
        </w:tc>
        <w:tc>
          <w:tcPr>
            <w:tcW w:w="0" w:type="auto"/>
            <w:shd w:val="clear" w:color="auto" w:fill="F7F9FC"/>
            <w:tcMar>
              <w:top w:w="70" w:type="dxa"/>
              <w:left w:w="90" w:type="dxa"/>
              <w:bottom w:w="70" w:type="dxa"/>
              <w:right w:w="90" w:type="dxa"/>
            </w:tcMar>
            <w:vAlign w:val="center"/>
          </w:tcPr>
          <w:p w14:paraId="2BA95CC3"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旧类测遗忘、新类测注册；均不参与训练</w:t>
            </w:r>
          </w:p>
        </w:tc>
      </w:tr>
      <w:tr w:rsidR="006F2927" w14:paraId="0ADAF15B" w14:textId="77777777">
        <w:trPr>
          <w:cantSplit/>
        </w:trPr>
        <w:tc>
          <w:tcPr>
            <w:tcW w:w="0" w:type="auto"/>
            <w:shd w:val="clear" w:color="auto" w:fill="FFFFFF"/>
            <w:tcMar>
              <w:top w:w="70" w:type="dxa"/>
              <w:left w:w="90" w:type="dxa"/>
              <w:bottom w:w="70" w:type="dxa"/>
              <w:right w:w="90" w:type="dxa"/>
            </w:tcMar>
            <w:vAlign w:val="center"/>
          </w:tcPr>
          <w:p w14:paraId="2C59F263" w14:textId="77777777" w:rsidR="006F2927" w:rsidRDefault="00000000">
            <w:pPr>
              <w:spacing w:after="0" w:line="240" w:lineRule="auto"/>
            </w:pPr>
            <w:proofErr w:type="spellStart"/>
            <w:r>
              <w:rPr>
                <w:rFonts w:ascii="Times New Roman" w:hAnsi="Times New Roman" w:cs="Times New Roman" w:eastAsia="宋体"/>
                <w:sz w:val="20"/>
                <w:szCs w:val="20"/>
              </w:rPr>
              <w:t>冻结矩阵</w:t>
            </w:r>
            <w:proofErr w:type="spellEnd"/>
          </w:p>
        </w:tc>
        <w:tc>
          <w:tcPr>
            <w:tcW w:w="0" w:type="auto"/>
            <w:shd w:val="clear" w:color="auto" w:fill="FFFFFF"/>
            <w:tcMar>
              <w:top w:w="70" w:type="dxa"/>
              <w:left w:w="90" w:type="dxa"/>
              <w:bottom w:w="70" w:type="dxa"/>
              <w:right w:w="90" w:type="dxa"/>
            </w:tcMar>
            <w:vAlign w:val="center"/>
          </w:tcPr>
          <w:p w14:paraId="11B47BD6" w14:textId="77777777" w:rsidR="006F2927" w:rsidRDefault="00000000">
            <w:pPr>
              <w:spacing w:after="0"/>
              <w:rPr>
                <w:lang w:eastAsia="zh-CN"/>
              </w:rPr>
            </w:pPr>
            <w:r>
              <w:rPr>
                <w:rFonts w:ascii="Times New Roman" w:hAnsi="Times New Roman" w:cs="Times New Roman" w:eastAsia="宋体"/>
                <w:sz w:val="20"/>
                <w:szCs w:val="20"/>
                <w:lang w:eastAsia="zh-CN"/>
              </w:rPr>
              <w:t>K=5</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10</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20</w:t>
            </w:r>
            <w:r>
              <w:rPr>
                <w:rFonts w:ascii="Times New Roman" w:hAnsi="Times New Roman" w:cs="Times New Roman" w:eastAsia="宋体"/>
                <w:sz w:val="20"/>
                <w:szCs w:val="20"/>
                <w:lang w:eastAsia="zh-CN"/>
              </w:rPr>
              <w:t>；新类规模</w:t>
            </w:r>
            <w:r>
              <w:rPr>
                <w:rFonts w:ascii="Times New Roman" w:hAnsi="Times New Roman" w:cs="Times New Roman" w:eastAsia="宋体"/>
                <w:sz w:val="20"/>
                <w:szCs w:val="20"/>
                <w:lang w:eastAsia="zh-CN"/>
              </w:rPr>
              <w:t>1</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3</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20</w:t>
            </w:r>
          </w:p>
        </w:tc>
        <w:tc>
          <w:tcPr>
            <w:tcW w:w="0" w:type="auto"/>
            <w:shd w:val="clear" w:color="auto" w:fill="FFFFFF"/>
            <w:tcMar>
              <w:top w:w="70" w:type="dxa"/>
              <w:left w:w="90" w:type="dxa"/>
              <w:bottom w:w="70" w:type="dxa"/>
              <w:right w:w="90" w:type="dxa"/>
            </w:tcMar>
            <w:vAlign w:val="center"/>
          </w:tcPr>
          <w:p w14:paraId="53FF793D" w14:textId="77777777" w:rsidR="006F2927" w:rsidRDefault="00000000">
            <w:pPr>
              <w:spacing w:after="0"/>
              <w:rPr>
                <w:lang w:eastAsia="zh-CN"/>
              </w:rPr>
            </w:pPr>
            <w:r>
              <w:rPr>
                <w:rFonts w:ascii="Times New Roman" w:hAnsi="Times New Roman" w:cs="Times New Roman" w:eastAsia="宋体"/>
                <w:sz w:val="20"/>
                <w:szCs w:val="20"/>
                <w:lang w:eastAsia="zh-CN"/>
              </w:rPr>
              <w:t>K=5</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10</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20</w:t>
            </w:r>
            <w:r>
              <w:rPr>
                <w:rFonts w:ascii="Times New Roman" w:hAnsi="Times New Roman" w:cs="Times New Roman" w:eastAsia="宋体"/>
                <w:sz w:val="20"/>
                <w:szCs w:val="20"/>
                <w:lang w:eastAsia="zh-CN"/>
              </w:rPr>
              <w:t>；新类规模</w:t>
            </w:r>
            <w:r>
              <w:rPr>
                <w:rFonts w:ascii="Times New Roman" w:hAnsi="Times New Roman" w:cs="Times New Roman" w:eastAsia="宋体"/>
                <w:sz w:val="20"/>
                <w:szCs w:val="20"/>
                <w:lang w:eastAsia="zh-CN"/>
              </w:rPr>
              <w:t>1</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3</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5</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10</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25</w:t>
            </w:r>
          </w:p>
        </w:tc>
      </w:tr>
    </w:tbl>
    <w:p w14:paraId="0C69DB85" w14:textId="77777777" w:rsidR="006F2927" w:rsidRDefault="00000000">
      <w:pPr>
        <w:pStyle w:val="a8"/>
        <w:rPr>
          <w:lang w:eastAsia="zh-CN"/>
        </w:rPr>
      </w:pPr>
      <w:r>
        <w:rPr>
          <w:rFonts w:ascii="Times New Roman" w:hAnsi="Times New Roman" w:cs="Times New Roman" w:eastAsia="宋体"/>
        </w:rPr>
        <w:t>这里的</w:t>
      </w:r>
      <w:r>
        <w:rPr>
          <w:rFonts w:ascii="Times New Roman" w:hAnsi="Times New Roman" w:cs="Times New Roman" w:eastAsia="宋体"/>
        </w:rPr>
        <w:t>source</w:t>
      </w:r>
      <w:r>
        <w:rPr>
          <w:rFonts w:ascii="Times New Roman" w:hAnsi="Times New Roman" w:cs="Times New Roman" w:eastAsia="宋体"/>
        </w:rPr>
        <w:t>数据只用于构造进入</w:t>
      </w:r>
      <w:r>
        <w:rPr>
          <w:rFonts w:ascii="Times New Roman" w:hAnsi="Times New Roman" w:cs="Times New Roman" w:eastAsia="宋体"/>
        </w:rPr>
        <w:t>Phase2</w:t>
      </w:r>
      <w:r>
        <w:rPr>
          <w:rFonts w:ascii="Times New Roman" w:hAnsi="Times New Roman" w:cs="Times New Roman" w:eastAsia="宋体"/>
        </w:rPr>
        <w:t>前的旧类状态，不是每个增量</w:t>
      </w:r>
      <w:r>
        <w:rPr>
          <w:rFonts w:ascii="Times New Roman" w:hAnsi="Times New Roman" w:cs="Times New Roman" w:eastAsia="宋体"/>
        </w:rPr>
        <w:t>cell</w:t>
      </w:r>
      <w:r>
        <w:rPr>
          <w:rFonts w:ascii="Times New Roman" w:hAnsi="Times New Roman" w:cs="Times New Roman" w:eastAsia="宋体"/>
        </w:rPr>
        <w:t>中的</w:t>
      </w:r>
      <w:r>
        <w:rPr>
          <w:rFonts w:ascii="Times New Roman" w:hAnsi="Times New Roman" w:cs="Times New Roman" w:eastAsia="宋体"/>
        </w:rPr>
        <w:t xml:space="preserve">source </w:t>
      </w:r>
      <w:proofErr w:type="spellStart"/>
      <w:r>
        <w:rPr>
          <w:rFonts w:ascii="Times New Roman" w:hAnsi="Times New Roman" w:cs="Times New Roman" w:eastAsia="宋体"/>
        </w:rPr>
        <w:t>replay</w:t>
      </w:r>
      <w:r>
        <w:rPr>
          <w:rFonts w:ascii="Times New Roman" w:hAnsi="Times New Roman" w:cs="Times New Roman" w:eastAsia="宋体"/>
        </w:rPr>
        <w:t>。每个</w:t>
      </w:r>
      <w:r>
        <w:rPr>
          <w:rFonts w:ascii="Times New Roman" w:hAnsi="Times New Roman" w:cs="Times New Roman" w:eastAsia="宋体"/>
        </w:rPr>
        <w:t>cell</w:t>
      </w:r>
      <w:r>
        <w:rPr>
          <w:rFonts w:ascii="Times New Roman" w:hAnsi="Times New Roman" w:cs="Times New Roman" w:eastAsia="宋体"/>
        </w:rPr>
        <w:t>的唯一真实增量训练数据是</w:t>
      </w:r>
      <w:r>
        <w:rPr>
          <w:rFonts w:ascii="Times New Roman" w:hAnsi="Times New Roman" w:cs="Times New Roman" w:eastAsia="宋体"/>
        </w:rPr>
        <w:t>target-new</w:t>
      </w:r>
      <w:proofErr w:type="spellEnd"/>
      <w:r>
        <w:rPr>
          <w:rFonts w:ascii="Times New Roman" w:hAnsi="Times New Roman" w:cs="Times New Roman" w:eastAsia="宋体"/>
        </w:rPr>
        <w:t xml:space="preserve"> K-shot </w:t>
      </w:r>
      <w:proofErr w:type="spellStart"/>
      <w:r>
        <w:rPr>
          <w:rFonts w:ascii="Times New Roman" w:hAnsi="Times New Roman" w:cs="Times New Roman" w:eastAsia="宋体"/>
        </w:rPr>
        <w:t>support</w:t>
      </w:r>
      <w:r>
        <w:rPr>
          <w:rFonts w:ascii="Times New Roman" w:hAnsi="Times New Roman" w:cs="Times New Roman" w:eastAsia="宋体"/>
        </w:rPr>
        <w:t>；</w:t>
      </w:r>
      <w:r>
        <w:rPr>
          <w:rFonts w:ascii="Times New Roman" w:hAnsi="Times New Roman" w:cs="Times New Roman" w:eastAsia="宋体"/>
        </w:rPr>
        <w:t>old</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query</w:t>
      </w:r>
      <w:r>
        <w:rPr>
          <w:rFonts w:ascii="Times New Roman" w:hAnsi="Times New Roman" w:cs="Times New Roman" w:eastAsia="宋体"/>
        </w:rPr>
        <w:t>与</w:t>
      </w:r>
      <w:r>
        <w:rPr>
          <w:rFonts w:ascii="Times New Roman" w:hAnsi="Times New Roman" w:cs="Times New Roman" w:eastAsia="宋体"/>
        </w:rPr>
        <w:t>new</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query</w:t>
      </w:r>
      <w:r>
        <w:rPr>
          <w:rFonts w:ascii="Times New Roman" w:hAnsi="Times New Roman" w:cs="Times New Roman" w:eastAsia="宋体"/>
        </w:rPr>
        <w:t>均只用于模型冻结后的统一评价，不能参与训练、调参、回滚或阈值选择</w:t>
      </w:r>
      <w:proofErr w:type="spellEnd"/>
      <w:r>
        <w:rPr>
          <w:rFonts w:ascii="Times New Roman" w:hAnsi="Times New Roman" w:cs="Times New Roman" w:eastAsia="宋体"/>
        </w:rPr>
        <w:t>。</w:t>
      </w:r>
    </w:p>
    <w:p w14:paraId="54173E47" w14:textId="77777777" w:rsidR="006F2927" w:rsidRDefault="00000000">
      <w:pPr>
        <w:pStyle w:val="21"/>
        <w:rPr>
          <w:lang w:eastAsia="zh-CN"/>
        </w:rPr>
      </w:pPr>
      <w:bookmarkStart w:id="7" w:name="Xa5c3c5dc97a1f787a3a9294b6bba64696e83dab"/>
      <w:bookmarkEnd w:id="6"/>
      <w:r>
        <w:rPr>
          <w:rFonts w:ascii="Times New Roman" w:hAnsi="Times New Roman" w:cs="Times New Roman" w:eastAsia="宋体"/>
          <w:lang w:eastAsia="zh-CN"/>
        </w:rPr>
        <w:t>4.2CSIL</w:t>
      </w:r>
      <w:r>
        <w:rPr>
          <w:rFonts w:ascii="Times New Roman" w:hAnsi="Times New Roman" w:cs="Times New Roman" w:eastAsia="宋体"/>
          <w:lang w:eastAsia="zh-CN"/>
        </w:rPr>
        <w:t>：通道隔离型无</w:t>
      </w:r>
      <w:r>
        <w:rPr>
          <w:rFonts w:ascii="Times New Roman" w:hAnsi="Times New Roman" w:cs="Times New Roman" w:eastAsia="宋体"/>
          <w:lang w:eastAsia="zh-CN"/>
        </w:rPr>
        <w:t>exemplar</w:t>
      </w:r>
      <w:r>
        <w:rPr>
          <w:rFonts w:ascii="Times New Roman" w:hAnsi="Times New Roman" w:cs="Times New Roman" w:eastAsia="宋体"/>
          <w:lang w:eastAsia="zh-CN"/>
        </w:rPr>
        <w:t>类增量学习</w:t>
      </w:r>
    </w:p>
    <w:p w14:paraId="1ABD1624" w14:textId="77777777" w:rsidR="006F2927" w:rsidRDefault="00000000">
      <w:pPr>
        <w:rPr>
          <w:lang w:eastAsia="zh-CN"/>
        </w:rPr>
      </w:pPr>
      <w:r>
        <w:rPr>
          <w:rFonts w:ascii="Times New Roman" w:hAnsi="Times New Roman" w:cs="Times New Roman" w:eastAsia="宋体"/>
          <w:lang w:eastAsia="zh-CN"/>
        </w:rPr>
        <w:t>Liu</w:t>
      </w:r>
      <w:r>
        <w:rPr>
          <w:rFonts w:ascii="Times New Roman" w:hAnsi="Times New Roman" w:cs="Times New Roman" w:eastAsia="宋体"/>
          <w:lang w:eastAsia="zh-CN"/>
        </w:rPr>
        <w:t>等人提出的</w:t>
      </w:r>
      <w:r>
        <w:rPr>
          <w:rFonts w:ascii="Times New Roman" w:hAnsi="Times New Roman" w:cs="Times New Roman" w:eastAsia="宋体"/>
          <w:lang w:eastAsia="zh-CN"/>
        </w:rPr>
        <w:t>CSIL</w:t>
      </w:r>
      <w:r>
        <w:rPr>
          <w:rFonts w:ascii="Times New Roman" w:hAnsi="Times New Roman" w:cs="Times New Roman" w:eastAsia="宋体"/>
          <w:lang w:eastAsia="zh-CN"/>
        </w:rPr>
        <w:t>属于无</w:t>
      </w:r>
      <w:r>
        <w:rPr>
          <w:rFonts w:ascii="Times New Roman" w:hAnsi="Times New Roman" w:cs="Times New Roman" w:eastAsia="宋体"/>
          <w:lang w:eastAsia="zh-CN"/>
        </w:rPr>
        <w:t>exemplar</w:t>
      </w:r>
      <w:r>
        <w:rPr>
          <w:rFonts w:ascii="Times New Roman" w:hAnsi="Times New Roman" w:cs="Times New Roman" w:eastAsia="宋体"/>
          <w:lang w:eastAsia="zh-CN"/>
        </w:rPr>
        <w:t>、结构扩展型类增量方法</w:t>
      </w:r>
      <w:r>
        <w:rPr>
          <w:rFonts w:ascii="Times New Roman" w:hAnsi="Times New Roman" w:cs="Times New Roman" w:eastAsia="宋体"/>
          <w:lang w:eastAsia="zh-CN"/>
        </w:rPr>
        <w:t>[4]</w:t>
      </w:r>
      <w:r>
        <w:rPr>
          <w:rFonts w:ascii="Times New Roman" w:hAnsi="Times New Roman" w:cs="Times New Roman" w:eastAsia="宋体"/>
          <w:lang w:eastAsia="zh-CN"/>
        </w:rPr>
        <w:t>。其特点是冻结</w:t>
      </w:r>
      <w:r>
        <w:rPr>
          <w:rFonts w:ascii="Times New Roman" w:hAnsi="Times New Roman" w:cs="Times New Roman" w:eastAsia="宋体"/>
          <w:lang w:eastAsia="zh-CN"/>
        </w:rPr>
        <w:t>Phase1</w:t>
      </w:r>
      <w:r>
        <w:rPr>
          <w:rFonts w:ascii="Times New Roman" w:hAnsi="Times New Roman" w:cs="Times New Roman" w:eastAsia="宋体"/>
          <w:lang w:eastAsia="zh-CN"/>
        </w:rPr>
        <w:t>域泛化基座</w:t>
      </w:r>
      <w:r>
        <w:rPr>
          <w:rFonts w:ascii="Times New Roman" w:hAnsi="Times New Roman" w:cs="Times New Roman" w:eastAsia="宋体"/>
          <w:lang w:eastAsia="zh-CN"/>
        </w:rPr>
        <w:t>backbone</w:t>
      </w:r>
      <w:r>
        <w:rPr>
          <w:rFonts w:ascii="Times New Roman" w:hAnsi="Times New Roman" w:cs="Times New Roman" w:eastAsia="宋体"/>
          <w:lang w:eastAsia="zh-CN"/>
        </w:rPr>
        <w:t>，以通道扩展和</w:t>
      </w:r>
      <w:r>
        <w:rPr>
          <w:rFonts w:ascii="Times New Roman" w:hAnsi="Times New Roman" w:cs="Times New Roman" w:eastAsia="宋体"/>
          <w:lang w:eastAsia="zh-CN"/>
        </w:rPr>
        <w:t>mask</w:t>
      </w:r>
      <w:r>
        <w:rPr>
          <w:rFonts w:ascii="Times New Roman" w:hAnsi="Times New Roman" w:cs="Times New Roman" w:eastAsia="宋体"/>
          <w:lang w:eastAsia="zh-CN"/>
        </w:rPr>
        <w:t>限制新类更新，再用</w:t>
      </w:r>
      <w:r>
        <w:rPr>
          <w:rFonts w:ascii="Times New Roman" w:hAnsi="Times New Roman" w:cs="Times New Roman" w:eastAsia="宋体"/>
          <w:lang w:eastAsia="zh-CN"/>
        </w:rPr>
        <w:t>EWC</w:t>
      </w:r>
      <w:r>
        <w:rPr>
          <w:rFonts w:ascii="Times New Roman" w:hAnsi="Times New Roman" w:cs="Times New Roman" w:eastAsia="宋体"/>
          <w:lang w:eastAsia="zh-CN"/>
        </w:rPr>
        <w:t>与</w:t>
      </w:r>
      <w:r>
        <w:rPr>
          <w:rFonts w:ascii="Times New Roman" w:hAnsi="Times New Roman" w:cs="Times New Roman" w:eastAsia="宋体"/>
          <w:lang w:eastAsia="zh-CN"/>
        </w:rPr>
        <w:t>KD</w:t>
      </w:r>
      <w:r>
        <w:rPr>
          <w:rFonts w:ascii="Times New Roman" w:hAnsi="Times New Roman" w:cs="Times New Roman" w:eastAsia="宋体"/>
          <w:lang w:eastAsia="zh-CN"/>
        </w:rPr>
        <w:t>保护旧类响应。</w:t>
      </w:r>
    </w:p>
    <w:p w14:paraId="63072F94" w14:textId="77777777" w:rsidR="006F2927" w:rsidRDefault="00000000">
      <w:pPr>
        <w:pStyle w:val="a8"/>
      </w:pPr>
      <w:proofErr w:type="spellStart"/>
      <w:r>
        <w:rPr>
          <w:rFonts w:ascii="Times New Roman" w:hAnsi="Times New Roman" w:cs="Times New Roman" w:eastAsia="宋体"/>
          <w:b/>
          <w:bCs/>
        </w:rPr>
        <w:t>CVS</w:t>
      </w:r>
      <w:r>
        <w:rPr>
          <w:rFonts w:ascii="Times New Roman" w:hAnsi="Times New Roman" w:cs="Times New Roman" w:eastAsia="宋体"/>
          <w:b/>
          <w:bCs/>
        </w:rPr>
        <w:t>数据与更新</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进入</w:t>
      </w:r>
      <w:r>
        <w:rPr>
          <w:rFonts w:ascii="Times New Roman" w:hAnsi="Times New Roman" w:cs="Times New Roman" w:eastAsia="宋体"/>
        </w:rPr>
        <w:t>Phase2</w:t>
      </w:r>
      <w:r>
        <w:rPr>
          <w:rFonts w:ascii="Times New Roman" w:hAnsi="Times New Roman" w:cs="Times New Roman" w:eastAsia="宋体"/>
        </w:rPr>
        <w:t>前，</w:t>
      </w:r>
      <w:r>
        <w:rPr>
          <w:rFonts w:ascii="Times New Roman" w:hAnsi="Times New Roman" w:cs="Times New Roman" w:eastAsia="宋体"/>
        </w:rPr>
        <w:t>5879</w:t>
      </w:r>
      <w:r>
        <w:rPr>
          <w:rFonts w:ascii="Times New Roman" w:hAnsi="Times New Roman" w:cs="Times New Roman" w:eastAsia="宋体"/>
        </w:rPr>
        <w:t>条</w:t>
      </w:r>
      <w:r>
        <w:rPr>
          <w:rFonts w:ascii="Times New Roman" w:hAnsi="Times New Roman" w:cs="Times New Roman" w:eastAsia="宋体"/>
        </w:rPr>
        <w:t>source</w:t>
      </w:r>
      <w:r>
        <w:rPr>
          <w:rFonts w:ascii="Times New Roman" w:hAnsi="Times New Roman" w:cs="Times New Roman" w:eastAsia="宋体"/>
        </w:rPr>
        <w:t>样本训练</w:t>
      </w:r>
      <w:r>
        <w:rPr>
          <w:rFonts w:ascii="Times New Roman" w:hAnsi="Times New Roman" w:cs="Times New Roman" w:eastAsia="宋体"/>
        </w:rPr>
        <w:t>zero-bias Fingerprints</w:t>
      </w:r>
      <w:r>
        <w:rPr>
          <w:rFonts w:ascii="Times New Roman" w:hAnsi="Times New Roman" w:cs="Times New Roman" w:eastAsia="宋体"/>
        </w:rPr>
        <w:t>基座，</w:t>
      </w:r>
      <w:r>
        <w:rPr>
          <w:rFonts w:ascii="Times New Roman" w:hAnsi="Times New Roman" w:cs="Times New Roman" w:eastAsia="宋体"/>
        </w:rPr>
        <w:t>2521</w:t>
      </w:r>
      <w:r>
        <w:rPr>
          <w:rFonts w:ascii="Times New Roman" w:hAnsi="Times New Roman" w:cs="Times New Roman" w:eastAsia="宋体"/>
        </w:rPr>
        <w:t>条互斥</w:t>
      </w:r>
      <w:r>
        <w:rPr>
          <w:rFonts w:ascii="Times New Roman" w:hAnsi="Times New Roman" w:cs="Times New Roman" w:eastAsia="宋体"/>
        </w:rPr>
        <w:t>source</w:t>
      </w:r>
      <w:r>
        <w:rPr>
          <w:rFonts w:ascii="Times New Roman" w:hAnsi="Times New Roman" w:cs="Times New Roman" w:eastAsia="宋体"/>
        </w:rPr>
        <w:t>样本估计</w:t>
      </w:r>
      <w:r>
        <w:rPr>
          <w:rFonts w:ascii="Times New Roman" w:hAnsi="Times New Roman" w:cs="Times New Roman" w:eastAsia="宋体"/>
        </w:rPr>
        <w:t>Fisher</w:t>
      </w:r>
      <w:r>
        <w:rPr>
          <w:rFonts w:ascii="Times New Roman" w:hAnsi="Times New Roman" w:cs="Times New Roman" w:eastAsia="宋体"/>
        </w:rPr>
        <w:t>。</w:t>
      </w:r>
      <w:r>
        <w:rPr>
          <w:rFonts w:ascii="Times New Roman" w:hAnsi="Times New Roman" w:cs="Times New Roman" w:eastAsia="宋体"/>
        </w:rPr>
        <w:t>Phase2</w:t>
      </w:r>
      <w:r>
        <w:rPr>
          <w:rFonts w:ascii="Times New Roman" w:hAnsi="Times New Roman" w:cs="Times New Roman" w:eastAsia="宋体"/>
        </w:rPr>
        <w:t>只用</w:t>
      </w:r>
      <w:r>
        <w:rPr>
          <w:rFonts w:ascii="Times New Roman" w:hAnsi="Times New Roman" w:cs="Times New Roman" w:eastAsia="宋体"/>
        </w:rPr>
        <w:t>target-new support</w:t>
      </w:r>
      <w:r>
        <w:rPr>
          <w:rFonts w:ascii="Times New Roman" w:hAnsi="Times New Roman" w:cs="Times New Roman" w:eastAsia="宋体"/>
        </w:rPr>
        <w:t>训练；</w:t>
      </w:r>
      <w:r>
        <w:rPr>
          <w:rFonts w:ascii="Times New Roman" w:hAnsi="Times New Roman" w:cs="Times New Roman" w:eastAsia="宋体"/>
        </w:rPr>
        <w:t>Phase1</w:t>
      </w:r>
      <w:r>
        <w:rPr>
          <w:rFonts w:ascii="Times New Roman" w:hAnsi="Times New Roman" w:cs="Times New Roman" w:eastAsia="宋体"/>
        </w:rPr>
        <w:t>域泛化基座冻结，</w:t>
      </w:r>
      <w:r>
        <w:rPr>
          <w:rFonts w:ascii="Times New Roman" w:hAnsi="Times New Roman" w:cs="Times New Roman" w:eastAsia="宋体"/>
        </w:rPr>
        <w:t>fc</w:t>
      </w:r>
      <w:r>
        <w:rPr>
          <w:rFonts w:ascii="Times New Roman" w:hAnsi="Times New Roman" w:cs="Times New Roman" w:eastAsia="宋体"/>
        </w:rPr>
        <w:t>只更新新增行和</w:t>
      </w:r>
      <w:r>
        <w:rPr>
          <w:rFonts w:ascii="Times New Roman" w:hAnsi="Times New Roman" w:cs="Times New Roman" w:eastAsia="宋体"/>
        </w:rPr>
        <w:t>bias</w:t>
      </w:r>
      <w:r>
        <w:rPr>
          <w:rFonts w:ascii="Times New Roman" w:hAnsi="Times New Roman" w:cs="Times New Roman" w:eastAsia="宋体"/>
        </w:rPr>
        <w:t>，</w:t>
      </w:r>
      <w:r>
        <w:rPr>
          <w:rFonts w:ascii="Times New Roman" w:hAnsi="Times New Roman" w:cs="Times New Roman" w:eastAsia="宋体"/>
        </w:rPr>
        <w:t>fingerprint</w:t>
      </w:r>
      <w:r>
        <w:rPr>
          <w:rFonts w:ascii="Times New Roman" w:hAnsi="Times New Roman" w:cs="Times New Roman" w:eastAsia="宋体"/>
        </w:rPr>
        <w:t>只允许</w:t>
      </w:r>
      <w:r>
        <w:rPr>
          <w:rFonts w:ascii="Times New Roman" w:hAnsi="Times New Roman" w:cs="Times New Roman" w:eastAsia="宋体"/>
        </w:rPr>
        <w:t>old-old</w:t>
      </w:r>
      <w:r>
        <w:rPr>
          <w:rFonts w:ascii="Times New Roman" w:hAnsi="Times New Roman" w:cs="Times New Roman" w:eastAsia="宋体"/>
        </w:rPr>
        <w:t>与</w:t>
      </w:r>
      <w:r>
        <w:rPr>
          <w:rFonts w:ascii="Times New Roman" w:hAnsi="Times New Roman" w:cs="Times New Roman" w:eastAsia="宋体"/>
        </w:rPr>
        <w:t>new-new</w:t>
      </w:r>
      <w:r>
        <w:rPr>
          <w:rFonts w:ascii="Times New Roman" w:hAnsi="Times New Roman" w:cs="Times New Roman" w:eastAsia="宋体"/>
        </w:rPr>
        <w:t>块更新，两个交叉块保持为</w:t>
      </w:r>
      <w:r>
        <w:rPr>
          <w:rFonts w:ascii="Times New Roman" w:hAnsi="Times New Roman" w:cs="Times New Roman" w:eastAsia="宋体"/>
        </w:rPr>
        <w:t>0</w:t>
      </w:r>
      <w:r>
        <w:rPr>
          <w:rFonts w:ascii="Times New Roman" w:hAnsi="Times New Roman" w:cs="Times New Roman" w:eastAsia="宋体"/>
        </w:rPr>
        <w:t>。</w:t>
      </w:r>
    </w:p>
    <w:p w14:paraId="25B92C11" w14:textId="77777777" w:rsidR="006F2927" w:rsidRDefault="00000000">
      <w:pPr>
        <w:pStyle w:val="a8"/>
        <w:rPr>
          <w:lang w:eastAsia="zh-CN"/>
        </w:rPr>
      </w:pPr>
      <w:r>
        <w:rPr>
          <w:rFonts w:ascii="Times New Roman" w:hAnsi="Times New Roman" w:cs="Times New Roman" w:eastAsia="宋体"/>
          <w:lang w:eastAsia="zh-CN"/>
        </w:rPr>
        <w:t>记</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new</m:t>
            </m:r>
          </m:sub>
        </m:sSub>
      </m:oMath>
      <w:r>
        <w:rPr>
          <w:rFonts w:ascii="Times New Roman" w:hAnsi="Times New Roman" w:cs="Times New Roman" w:eastAsia="宋体"/>
          <w:lang w:eastAsia="zh-CN"/>
        </w:rPr>
        <w:t>为新类</w:t>
      </w:r>
      <w:r>
        <w:rPr>
          <w:rFonts w:ascii="Times New Roman" w:hAnsi="Times New Roman" w:cs="Times New Roman" w:eastAsia="宋体"/>
          <w:lang w:eastAsia="zh-CN"/>
        </w:rPr>
        <w:t>support</w:t>
      </w:r>
      <w:r>
        <w:rPr>
          <w:rFonts w:ascii="Times New Roman" w:hAnsi="Times New Roman" w:cs="Times New Roman" w:eastAsia="宋体"/>
          <w:lang w:eastAsia="zh-CN"/>
        </w:rPr>
        <w:t>训练</w:t>
      </w:r>
      <w:r>
        <w:rPr>
          <w:rFonts w:ascii="Times New Roman" w:hAnsi="Times New Roman" w:cs="Times New Roman" w:eastAsia="宋体"/>
          <w:lang w:eastAsia="zh-CN"/>
        </w:rPr>
        <w:t>batch</w:t>
      </w:r>
      <w:r>
        <w:rPr>
          <w:rFonts w:ascii="Times New Roman" w:hAnsi="Times New Roman" w:cs="Times New Roman" w:eastAsia="宋体"/>
          <w:lang w:eastAsia="zh-CN"/>
        </w:rPr>
        <w:t>，</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θ</m:t>
            </m:r>
          </m:sub>
        </m:sSub>
        <m:d>
          <m:dPr>
            <m:ctrlPr>
              <w:rPr>
                <w:rFonts w:ascii="Cambria Math" w:hAnsi="Cambria Math"/>
              </w:rPr>
            </m:ctrlPr>
          </m:dPr>
          <m:e>
            <m:r>
              <w:rPr>
                <w:rFonts w:ascii="Cambria Math" w:hAnsi="Cambria Math"/>
                <w:lang w:eastAsia="zh-CN"/>
              </w:rPr>
              <m:t>c</m:t>
            </m:r>
            <m:r>
              <m:rPr>
                <m:sty m:val="p"/>
              </m:rPr>
              <w:rPr>
                <w:rFonts w:ascii="Cambria Math" w:hAnsi="Cambria Math"/>
                <w:lang w:eastAsia="zh-CN"/>
              </w:rPr>
              <m:t>|</m:t>
            </m:r>
            <m:r>
              <w:rPr>
                <w:rFonts w:ascii="Cambria Math" w:hAnsi="Cambria Math"/>
                <w:lang w:eastAsia="zh-CN"/>
              </w:rPr>
              <m:t>x</m:t>
            </m:r>
          </m:e>
        </m:d>
      </m:oMath>
      <w:r>
        <w:rPr>
          <w:rFonts w:ascii="Times New Roman" w:hAnsi="Times New Roman" w:cs="Times New Roman" w:eastAsia="宋体"/>
          <w:lang w:eastAsia="zh-CN"/>
        </w:rPr>
        <w:t>为全部注册类概率。新类交叉熵为：（</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new</m:t>
            </m:r>
          </m:sub>
        </m:sSub>
      </m:oMath>
      <w:r>
        <w:rPr>
          <w:rFonts w:ascii="Times New Roman" w:hAnsi="Times New Roman" w:cs="Times New Roman" w:eastAsia="宋体"/>
          <w:lang w:eastAsia="zh-CN"/>
        </w:rPr>
        <w:t>是当前新类</w:t>
      </w:r>
      <w:r>
        <w:rPr>
          <w:rFonts w:ascii="Times New Roman" w:hAnsi="Times New Roman" w:cs="Times New Roman" w:eastAsia="宋体"/>
          <w:lang w:eastAsia="zh-CN"/>
        </w:rPr>
        <w:t>support</w:t>
      </w:r>
      <w:r>
        <w:rPr>
          <w:rFonts w:ascii="Times New Roman" w:hAnsi="Times New Roman" w:cs="Times New Roman" w:eastAsia="宋体"/>
          <w:lang w:eastAsia="zh-CN"/>
        </w:rPr>
        <w:t>训练</w:t>
      </w:r>
      <w:r>
        <w:rPr>
          <w:rFonts w:ascii="Times New Roman" w:hAnsi="Times New Roman" w:cs="Times New Roman" w:eastAsia="宋体"/>
          <w:lang w:eastAsia="zh-CN"/>
        </w:rPr>
        <w:t>batch</w:t>
      </w:r>
      <w:r>
        <w:rPr>
          <w:rFonts w:ascii="Times New Roman" w:hAnsi="Times New Roman" w:cs="Times New Roman" w:eastAsia="宋体"/>
          <w:lang w:eastAsia="zh-CN"/>
        </w:rPr>
        <w:t>，</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θ</m:t>
            </m:r>
          </m:sub>
        </m:sSub>
        <m:d>
          <m:dPr>
            <m:ctrlPr>
              <w:rPr>
                <w:rFonts w:ascii="Cambria Math" w:hAnsi="Cambria Math"/>
              </w:rPr>
            </m:ctrlPr>
          </m:dPr>
          <m:e>
            <m:r>
              <w:rPr>
                <w:rFonts w:ascii="Cambria Math" w:hAnsi="Cambria Math"/>
                <w:lang w:eastAsia="zh-CN"/>
              </w:rPr>
              <m:t>c</m:t>
            </m:r>
            <m:r>
              <m:rPr>
                <m:sty m:val="p"/>
              </m:rPr>
              <w:rPr>
                <w:rFonts w:ascii="Cambria Math" w:hAnsi="Cambria Math"/>
                <w:lang w:eastAsia="zh-CN"/>
              </w:rPr>
              <m:t>∣</m:t>
            </m:r>
            <m:r>
              <w:rPr>
                <w:rFonts w:ascii="Cambria Math" w:hAnsi="Cambria Math"/>
                <w:lang w:eastAsia="zh-CN"/>
              </w:rPr>
              <m:t>x</m:t>
            </m:r>
          </m:e>
        </m:d>
      </m:oMath>
      <w:r>
        <w:rPr>
          <w:rFonts w:ascii="Times New Roman" w:hAnsi="Times New Roman" w:cs="Times New Roman" w:eastAsia="宋体"/>
          <w:lang w:eastAsia="zh-CN"/>
        </w:rPr>
        <w:t>是当前模型对全部已注册类别的概率。</w:t>
      </w:r>
      <m:oMath>
        <m:sSup>
          <m:sSupPr>
            <m:ctrlPr>
              <w:rPr>
                <w:rFonts w:ascii="Cambria Math" w:hAnsi="Cambria Math"/>
              </w:rPr>
            </m:ctrlPr>
          </m:sSupPr>
          <m:e>
            <m:r>
              <w:rPr>
                <w:rFonts w:ascii="Cambria Math" w:hAnsi="Cambria Math"/>
                <w:lang w:eastAsia="zh-CN"/>
              </w:rPr>
              <m:t>θ</m:t>
            </m:r>
          </m:e>
          <m:sup>
            <m:r>
              <m:rPr>
                <m:sty m:val="p"/>
              </m:rPr>
              <w:rPr>
                <w:rFonts w:ascii="Cambria Math" w:hAnsi="Cambria Math"/>
                <w:lang w:eastAsia="zh-CN"/>
              </w:rPr>
              <m:t>*</m:t>
            </m:r>
          </m:sup>
        </m:sSup>
      </m:oMath>
      <w:r>
        <w:rPr>
          <w:rFonts w:ascii="Times New Roman" w:hAnsi="Times New Roman" w:cs="Times New Roman" w:eastAsia="宋体"/>
          <w:lang w:eastAsia="zh-CN"/>
        </w:rPr>
        <w:t>是增量前冻结参数，</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j</m:t>
            </m:r>
          </m:sub>
        </m:sSub>
      </m:oMath>
      <w:r>
        <w:rPr>
          <w:rFonts w:ascii="Times New Roman" w:hAnsi="Times New Roman" w:cs="Times New Roman" w:eastAsia="宋体"/>
          <w:lang w:eastAsia="zh-CN"/>
        </w:rPr>
        <w:t>是当前第</w:t>
      </w:r>
      <m:oMath>
        <m:r>
          <w:rPr>
            <w:rFonts w:ascii="Cambria Math" w:hAnsi="Cambria Math"/>
            <w:lang w:eastAsia="zh-CN"/>
          </w:rPr>
          <m:t>j</m:t>
        </m:r>
      </m:oMath>
      <w:r>
        <w:rPr>
          <w:rFonts w:ascii="Times New Roman" w:hAnsi="Times New Roman" w:cs="Times New Roman" w:eastAsia="宋体"/>
          <w:lang w:eastAsia="zh-CN"/>
        </w:rPr>
        <w:t>个参数，</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j</m:t>
            </m:r>
          </m:sub>
        </m:sSub>
      </m:oMath>
      <w:r>
        <w:rPr>
          <w:rFonts w:ascii="Times New Roman" w:hAnsi="Times New Roman" w:cs="Times New Roman" w:eastAsia="宋体"/>
          <w:lang w:eastAsia="zh-CN"/>
        </w:rPr>
        <w:t>是该参数对旧任务的重要性。</w:t>
      </w:r>
      <w:r>
        <w:rPr>
          <w:rFonts w:ascii="Times New Roman" w:hAnsi="Times New Roman" w:cs="Times New Roman" w:eastAsia="宋体"/>
          <w:lang w:eastAsia="zh-CN"/>
        </w:rPr>
        <w:t>EWC</w:t>
      </w:r>
      <w:r>
        <w:rPr>
          <w:rFonts w:ascii="Times New Roman" w:hAnsi="Times New Roman" w:cs="Times New Roman" w:eastAsia="宋体"/>
          <w:lang w:eastAsia="zh-CN"/>
        </w:rPr>
        <w:t>是</w:t>
      </w:r>
      <w:r>
        <w:rPr>
          <w:rFonts w:ascii="Times New Roman" w:hAnsi="Times New Roman" w:cs="Times New Roman" w:eastAsia="宋体"/>
          <w:lang w:eastAsia="zh-CN"/>
        </w:rPr>
        <w:t>Elastic Weight Consolidation</w:t>
      </w:r>
      <w:r>
        <w:rPr>
          <w:rFonts w:ascii="Times New Roman" w:hAnsi="Times New Roman" w:cs="Times New Roman" w:eastAsia="宋体"/>
          <w:lang w:eastAsia="zh-CN"/>
        </w:rPr>
        <w:t>（弹性权重固化），通过</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EWC</m:t>
            </m:r>
          </m:sub>
        </m:sSub>
      </m:oMath>
      <w:r>
        <w:rPr>
          <w:rFonts w:ascii="Times New Roman" w:hAnsi="Times New Roman" w:cs="Times New Roman" w:eastAsia="宋体"/>
          <w:lang w:eastAsia="zh-CN"/>
        </w:rPr>
        <w:t>限制重要参数漂移；</w:t>
      </w:r>
      <w:r>
        <w:rPr>
          <w:rFonts w:ascii="Times New Roman" w:hAnsi="Times New Roman" w:cs="Times New Roman" w:eastAsia="宋体"/>
          <w:lang w:eastAsia="zh-CN"/>
        </w:rPr>
        <w:t>KD</w:t>
      </w:r>
      <w:r>
        <w:rPr>
          <w:rFonts w:ascii="Times New Roman" w:hAnsi="Times New Roman" w:cs="Times New Roman" w:eastAsia="宋体"/>
          <w:lang w:eastAsia="zh-CN"/>
        </w:rPr>
        <w:t>是</w:t>
      </w:r>
      <w:r>
        <w:rPr>
          <w:rFonts w:ascii="Times New Roman" w:hAnsi="Times New Roman" w:cs="Times New Roman" w:eastAsia="宋体"/>
          <w:lang w:eastAsia="zh-CN"/>
        </w:rPr>
        <w:t>Knowledge Distillation</w:t>
      </w:r>
      <w:r>
        <w:rPr>
          <w:rFonts w:ascii="Times New Roman" w:hAnsi="Times New Roman" w:cs="Times New Roman" w:eastAsia="宋体"/>
          <w:lang w:eastAsia="zh-CN"/>
        </w:rPr>
        <w:t>（知识蒸馏），</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old</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old</m:t>
            </m:r>
          </m:sub>
        </m:sSub>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分别是旧模型与当前模型对旧类的</w:t>
      </w:r>
      <w:r>
        <w:rPr>
          <w:rFonts w:ascii="Times New Roman" w:hAnsi="Times New Roman" w:cs="Times New Roman" w:eastAsia="宋体"/>
          <w:lang w:eastAsia="zh-CN"/>
        </w:rPr>
        <w:t>fingerprint</w:t>
      </w:r>
      <w:r>
        <w:rPr>
          <w:rFonts w:ascii="Times New Roman" w:hAnsi="Times New Roman" w:cs="Times New Roman" w:eastAsia="宋体"/>
          <w:lang w:eastAsia="zh-CN"/>
        </w:rPr>
        <w:t>响应，系数</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32</m:t>
        </m:r>
      </m:oMath>
      <w:r>
        <w:rPr>
          <w:rFonts w:ascii="Times New Roman" w:hAnsi="Times New Roman" w:cs="Times New Roman" w:eastAsia="宋体"/>
          <w:lang w:eastAsia="zh-CN"/>
        </w:rPr>
        <w:t>按</w:t>
      </w:r>
      <w:r>
        <w:rPr>
          <w:rFonts w:ascii="Times New Roman" w:hAnsi="Times New Roman" w:cs="Times New Roman" w:eastAsia="宋体"/>
          <w:lang w:eastAsia="zh-CN"/>
        </w:rPr>
        <w:t>32</w:t>
      </w:r>
      <w:r>
        <w:rPr>
          <w:rFonts w:ascii="Times New Roman" w:hAnsi="Times New Roman" w:cs="Times New Roman" w:eastAsia="宋体"/>
          <w:lang w:eastAsia="zh-CN"/>
        </w:rPr>
        <w:t>维响应取均值。</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CSIL</m:t>
            </m:r>
          </m:sub>
        </m:sSub>
      </m:oMath>
      <w:r>
        <w:rPr>
          <w:rFonts w:ascii="Times New Roman" w:hAnsi="Times New Roman" w:cs="Times New Roman" w:eastAsia="宋体"/>
          <w:lang w:eastAsia="zh-CN"/>
        </w:rPr>
        <w:t>是新类</w:t>
      </w:r>
      <w:r>
        <w:rPr>
          <w:rFonts w:ascii="Times New Roman" w:hAnsi="Times New Roman" w:cs="Times New Roman" w:eastAsia="宋体"/>
          <w:lang w:eastAsia="zh-CN"/>
        </w:rPr>
        <w:t>CE</w:t>
      </w:r>
      <w:r>
        <w:rPr>
          <w:rFonts w:ascii="Times New Roman" w:hAnsi="Times New Roman" w:cs="Times New Roman" w:eastAsia="宋体"/>
          <w:lang w:eastAsia="zh-CN"/>
        </w:rPr>
        <w:t>、</w:t>
      </w:r>
      <w:r>
        <w:rPr>
          <w:rFonts w:ascii="Times New Roman" w:hAnsi="Times New Roman" w:cs="Times New Roman" w:eastAsia="宋体"/>
          <w:lang w:eastAsia="zh-CN"/>
        </w:rPr>
        <w:t>EWC</w:t>
      </w:r>
      <w:r>
        <w:rPr>
          <w:rFonts w:ascii="Times New Roman" w:hAnsi="Times New Roman" w:cs="Times New Roman" w:eastAsia="宋体"/>
          <w:lang w:eastAsia="zh-CN"/>
        </w:rPr>
        <w:t>和</w:t>
      </w:r>
      <w:r>
        <w:rPr>
          <w:rFonts w:ascii="Times New Roman" w:hAnsi="Times New Roman" w:cs="Times New Roman" w:eastAsia="宋体"/>
          <w:lang w:eastAsia="zh-CN"/>
        </w:rPr>
        <w:t>KD</w:t>
      </w:r>
      <w:r>
        <w:rPr>
          <w:rFonts w:ascii="Times New Roman" w:hAnsi="Times New Roman" w:cs="Times New Roman" w:eastAsia="宋体"/>
          <w:lang w:eastAsia="zh-CN"/>
        </w:rPr>
        <w:t>的加权和；</w:t>
      </w:r>
      <w:r>
        <w:rPr>
          <w:rFonts w:ascii="Times New Roman" w:hAnsi="Times New Roman" w:cs="Times New Roman" w:eastAsia="宋体"/>
          <w:lang w:eastAsia="zh-CN"/>
        </w:rPr>
        <w:t>SGDM</w:t>
      </w:r>
      <w:r>
        <w:rPr>
          <w:rFonts w:ascii="Times New Roman" w:hAnsi="Times New Roman" w:cs="Times New Roman" w:eastAsia="宋体"/>
          <w:lang w:eastAsia="zh-CN"/>
        </w:rPr>
        <w:t>是带动量的</w:t>
      </w:r>
      <w:r>
        <w:rPr>
          <w:rFonts w:ascii="Times New Roman" w:hAnsi="Times New Roman" w:cs="Times New Roman" w:eastAsia="宋体"/>
          <w:lang w:eastAsia="zh-CN"/>
        </w:rPr>
        <w:t>SGD</w:t>
      </w:r>
      <w:r>
        <w:rPr>
          <w:rFonts w:ascii="Times New Roman" w:hAnsi="Times New Roman" w:cs="Times New Roman" w:eastAsia="宋体"/>
          <w:lang w:eastAsia="zh-CN"/>
        </w:rPr>
        <w:t>；</w:t>
      </w:r>
      <w:r>
        <w:rPr>
          <w:rFonts w:ascii="Times New Roman" w:hAnsi="Times New Roman" w:cs="Times New Roman" w:eastAsia="宋体"/>
          <w:lang w:eastAsia="zh-CN"/>
        </w:rPr>
        <w:t>epoch</w:t>
      </w:r>
      <w:r>
        <w:rPr>
          <w:rFonts w:ascii="Times New Roman" w:hAnsi="Times New Roman" w:cs="Times New Roman" w:eastAsia="宋体"/>
          <w:lang w:eastAsia="zh-CN"/>
        </w:rPr>
        <w:t>是完整遍历训练集一次，</w:t>
      </w:r>
      <w:r>
        <w:rPr>
          <w:rFonts w:ascii="Times New Roman" w:hAnsi="Times New Roman" w:cs="Times New Roman" w:eastAsia="宋体"/>
          <w:lang w:eastAsia="zh-CN"/>
        </w:rPr>
        <w:t>batch size</w:t>
      </w:r>
      <w:r>
        <w:rPr>
          <w:rFonts w:ascii="Times New Roman" w:hAnsi="Times New Roman" w:cs="Times New Roman" w:eastAsia="宋体"/>
          <w:lang w:eastAsia="zh-CN"/>
        </w:rPr>
        <w:t>是一次参数更新读取的样本数）</w:t>
      </w:r>
    </w:p>
    <w:p w14:paraId="4BDC3FD9"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r>
                <m:rPr>
                  <m:sty m:val="p"/>
                </m:rPr>
                <w:rPr>
                  <w:rFonts w:ascii="Cambria Math" w:hAnsi="Cambria Math"/>
                </w:rPr>
                <m:t>,</m:t>
              </m:r>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new</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new</m:t>
                  </m:r>
                </m:sub>
              </m:sSub>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B8A4019" w14:textId="77777777" w:rsidR="006F2927" w:rsidRDefault="00000000">
      <w:r>
        <w:rPr>
          <w:rFonts w:ascii="Times New Roman" w:hAnsi="Times New Roman" w:cs="Times New Roman" w:eastAsia="宋体"/>
        </w:rPr>
        <w:t>EWC</w:t>
      </w:r>
      <w:r>
        <w:rPr>
          <w:rFonts w:ascii="Times New Roman" w:hAnsi="Times New Roman" w:cs="Times New Roman" w:eastAsia="宋体"/>
        </w:rPr>
        <w:t>使用</w:t>
      </w:r>
      <w:r>
        <w:rPr>
          <w:rFonts w:ascii="Times New Roman" w:hAnsi="Times New Roman" w:cs="Times New Roman" w:eastAsia="宋体"/>
        </w:rPr>
        <w:t>Phase2</w:t>
      </w:r>
      <w:r>
        <w:rPr>
          <w:rFonts w:ascii="Times New Roman" w:hAnsi="Times New Roman" w:cs="Times New Roman" w:eastAsia="宋体"/>
        </w:rPr>
        <w:t>前参数</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rPr>
          <w:rFonts w:ascii="Times New Roman" w:hAnsi="Times New Roman" w:cs="Times New Roman" w:eastAsia="宋体"/>
        </w:rPr>
        <w:t>和</w:t>
      </w:r>
      <w:proofErr w:type="spellStart"/>
      <w:r>
        <w:rPr>
          <w:rFonts w:ascii="Times New Roman" w:hAnsi="Times New Roman" w:cs="Times New Roman" w:eastAsia="宋体"/>
        </w:rPr>
        <w:t>Fisher</w:t>
      </w:r>
      <w:r>
        <w:rPr>
          <w:rFonts w:ascii="Times New Roman" w:hAnsi="Times New Roman" w:cs="Times New Roman" w:eastAsia="宋体"/>
        </w:rPr>
        <w:t>重要性</w:t>
      </w:r>
      <w:proofErr w:type="spellEnd"/>
      <m:oMath>
        <m:sSub>
          <m:sSubPr>
            <m:ctrlPr>
              <w:rPr>
                <w:rFonts w:ascii="Cambria Math" w:hAnsi="Cambria Math"/>
              </w:rPr>
            </m:ctrlPr>
          </m:sSubPr>
          <m:e>
            <m:r>
              <w:rPr>
                <w:rFonts w:ascii="Cambria Math" w:hAnsi="Cambria Math"/>
              </w:rPr>
              <m:t>F</m:t>
            </m:r>
          </m:e>
          <m:sub>
            <m:r>
              <w:rPr>
                <w:rFonts w:ascii="Cambria Math" w:hAnsi="Cambria Math"/>
              </w:rPr>
              <m:t>j</m:t>
            </m:r>
          </m:sub>
        </m:sSub>
      </m:oMath>
      <w:r>
        <w:rPr>
          <w:rFonts w:ascii="Times New Roman" w:hAnsi="Times New Roman" w:cs="Times New Roman" w:eastAsia="宋体"/>
        </w:rPr>
        <w:t>：</w:t>
      </w:r>
    </w:p>
    <w:p w14:paraId="61C9D7DF"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EWC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sup>
                  </m:sSubSup>
                </m:e>
              </m:d>
            </m:e>
            <m:sup>
              <m:r>
                <w:rPr>
                  <w:rFonts w:ascii="Cambria Math" w:hAnsi="Cambria Math"/>
                </w:rPr>
                <m:t>2</m:t>
              </m:r>
            </m:sup>
          </m:sSup>
        </m:oMath>
      </m:oMathPara>
    </w:p>
    <w:p w14:paraId="176B6938" w14:textId="77777777" w:rsidR="006F2927" w:rsidRDefault="00000000">
      <w:pPr>
        <w:rPr>
          <w:lang w:eastAsia="zh-CN"/>
        </w:rPr>
      </w:pPr>
      <w:r>
        <w:rPr>
          <w:rFonts w:ascii="Times New Roman" w:hAnsi="Times New Roman" w:cs="Times New Roman" w:eastAsia="宋体"/>
          <w:lang w:eastAsia="zh-CN"/>
        </w:rPr>
        <w:t>令</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old</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old</m:t>
            </m:r>
          </m:sub>
        </m:sSub>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为旧模型与当前模型的旧类</w:t>
      </w:r>
      <w:r>
        <w:rPr>
          <w:rFonts w:ascii="Times New Roman" w:hAnsi="Times New Roman" w:cs="Times New Roman" w:eastAsia="宋体"/>
          <w:lang w:eastAsia="zh-CN"/>
        </w:rPr>
        <w:t>fingerprint</w:t>
      </w:r>
      <w:r>
        <w:rPr>
          <w:rFonts w:ascii="Times New Roman" w:hAnsi="Times New Roman" w:cs="Times New Roman" w:eastAsia="宋体"/>
          <w:lang w:eastAsia="zh-CN"/>
        </w:rPr>
        <w:t>响应，官方</w:t>
      </w:r>
      <w:r>
        <w:rPr>
          <w:rFonts w:ascii="Times New Roman" w:hAnsi="Times New Roman" w:cs="Times New Roman" w:eastAsia="宋体"/>
          <w:lang w:eastAsia="zh-CN"/>
        </w:rPr>
        <w:t>KD</w:t>
      </w:r>
      <w:r>
        <w:rPr>
          <w:rFonts w:ascii="Times New Roman" w:hAnsi="Times New Roman" w:cs="Times New Roman" w:eastAsia="宋体"/>
          <w:lang w:eastAsia="zh-CN"/>
        </w:rPr>
        <w:t>为：</w:t>
      </w:r>
    </w:p>
    <w:p w14:paraId="0EB04FB4"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32</m:t>
              </m:r>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new</m:t>
                  </m:r>
                </m:sub>
              </m:sSub>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r</m:t>
              </m:r>
            </m:e>
            <m:sub>
              <m:r>
                <w:rPr>
                  <w:rFonts w:ascii="Cambria Math" w:hAnsi="Cambria Math"/>
                </w:rPr>
                <m:t>old</m:t>
              </m:r>
            </m:sub>
            <m:sup>
              <m:r>
                <m:rPr>
                  <m:sty m:val="p"/>
                </m:rPr>
                <w:rPr>
                  <w:rFonts w:ascii="Cambria Math" w:hAnsi="Cambria Math"/>
                </w:rPr>
                <m:t>*</m:t>
              </m:r>
            </m:sup>
          </m:sSub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old</m:t>
              </m:r>
            </m:sub>
          </m:sSub>
          <m:d>
            <m:dPr>
              <m:ctrlPr>
                <w:rPr>
                  <w:rFonts w:ascii="Cambria Math" w:hAnsi="Cambria Math"/>
                </w:rPr>
              </m:ctrlPr>
            </m:dPr>
            <m:e>
              <m:r>
                <w:rPr>
                  <w:rFonts w:ascii="Cambria Math" w:hAnsi="Cambria Math"/>
                </w:rPr>
                <m:t>x</m:t>
              </m:r>
            </m:e>
          </m:d>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1CEE7560" w14:textId="77777777" w:rsidR="006F2927" w:rsidRDefault="00000000">
      <w:proofErr w:type="spellStart"/>
      <w:r>
        <w:rPr>
          <w:rFonts w:ascii="Times New Roman" w:hAnsi="Times New Roman" w:cs="Times New Roman" w:eastAsia="宋体"/>
        </w:rPr>
        <w:t>实际执行总损失为</w:t>
      </w:r>
      <w:proofErr w:type="spellEnd"/>
      <w:r>
        <w:rPr>
          <w:rFonts w:ascii="Times New Roman" w:hAnsi="Times New Roman" w:cs="Times New Roman" w:eastAsia="宋体"/>
        </w:rPr>
        <w:t>：</w:t>
      </w:r>
    </w:p>
    <w:p w14:paraId="03199435"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CSIL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CE,new</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EWC</m:t>
              </m:r>
            </m:sub>
          </m:sSub>
          <m:r>
            <m:rPr>
              <m:sty m:val="p"/>
            </m:rPr>
            <w:rPr>
              <w:rFonts w:ascii="Cambria Math" w:hAnsi="Cambria Math"/>
            </w:rPr>
            <m:t>+</m:t>
          </m:r>
          <m:r>
            <w:rPr>
              <w:rFonts w:ascii="Cambria Math" w:hAnsi="Cambria Math"/>
            </w:rPr>
            <m:t>0.2</m:t>
          </m:r>
          <m:sSub>
            <m:sSubPr>
              <m:ctrlPr>
                <w:rPr>
                  <w:rFonts w:ascii="Cambria Math" w:hAnsi="Cambria Math"/>
                </w:rPr>
              </m:ctrlPr>
            </m:sSubPr>
            <m:e>
              <m:r>
                <m:rPr>
                  <m:scr m:val="script"/>
                  <m:sty m:val="p"/>
                </m:rPr>
                <w:rPr>
                  <w:rFonts w:ascii="Cambria Math" w:hAnsi="Cambria Math"/>
                </w:rPr>
                <m:t>L</m:t>
              </m:r>
            </m:e>
            <m:sub>
              <m:r>
                <m:rPr>
                  <m:nor/>
                </m:rPr>
                <m:t>KD</m:t>
              </m:r>
            </m:sub>
          </m:sSub>
        </m:oMath>
      </m:oMathPara>
    </w:p>
    <w:p w14:paraId="07576ECD" w14:textId="77777777" w:rsidR="006F2927" w:rsidRDefault="00000000">
      <w:pPr>
        <w:rPr>
          <w:lang w:eastAsia="zh-CN"/>
        </w:rPr>
      </w:pPr>
      <w:proofErr w:type="spellStart"/>
      <w:r>
        <w:rPr>
          <w:rFonts w:ascii="Times New Roman" w:hAnsi="Times New Roman" w:cs="Times New Roman" w:eastAsia="宋体"/>
          <w:b/>
          <w:bCs/>
        </w:rPr>
        <w:t>执行特点</w:t>
      </w:r>
      <w:proofErr w:type="spellEnd"/>
      <w:r>
        <w:rPr>
          <w:rFonts w:ascii="Times New Roman" w:hAnsi="Times New Roman" w:cs="Times New Roman" w:eastAsia="宋体"/>
          <w:b/>
          <w:bCs/>
        </w:rPr>
        <w:t>：</w:t>
      </w:r>
      <w:r>
        <w:rPr>
          <w:rFonts w:ascii="Times New Roman" w:hAnsi="Times New Roman" w:cs="Times New Roman" w:eastAsia="宋体"/>
        </w:rPr>
        <w:t xml:space="preserve"> 3</w:t>
      </w:r>
      <w:r>
        <w:rPr>
          <w:rFonts w:ascii="Times New Roman" w:hAnsi="Times New Roman" w:cs="Times New Roman" w:eastAsia="宋体"/>
        </w:rPr>
        <w:t>个</w:t>
      </w:r>
      <w:r>
        <w:rPr>
          <w:rFonts w:ascii="Times New Roman" w:hAnsi="Times New Roman" w:cs="Times New Roman" w:eastAsia="宋体"/>
        </w:rPr>
        <w:t>epoch</w:t>
      </w:r>
      <w:r>
        <w:rPr>
          <w:rFonts w:ascii="Times New Roman" w:hAnsi="Times New Roman" w:cs="Times New Roman" w:eastAsia="宋体"/>
        </w:rPr>
        <w:t>、</w:t>
      </w:r>
      <w:r>
        <w:rPr>
          <w:rFonts w:ascii="Times New Roman" w:hAnsi="Times New Roman" w:cs="Times New Roman" w:eastAsia="宋体"/>
        </w:rPr>
        <w:t>batch size 20</w:t>
      </w:r>
      <w:r>
        <w:rPr>
          <w:rFonts w:ascii="Times New Roman" w:hAnsi="Times New Roman" w:cs="Times New Roman" w:eastAsia="宋体"/>
        </w:rPr>
        <w:t>、</w:t>
      </w:r>
      <w:r>
        <w:rPr>
          <w:rFonts w:ascii="Times New Roman" w:hAnsi="Times New Roman" w:cs="Times New Roman" w:eastAsia="宋体"/>
        </w:rPr>
        <w:t>drop_last=</w:t>
      </w:r>
      <w:proofErr w:type="spellStart"/>
      <w:r>
        <w:rPr>
          <w:rFonts w:ascii="Times New Roman" w:hAnsi="Times New Roman" w:cs="Times New Roman" w:eastAsia="宋体"/>
        </w:rPr>
        <w:t>True</w:t>
      </w:r>
      <w:r>
        <w:rPr>
          <w:rFonts w:ascii="Times New Roman" w:hAnsi="Times New Roman" w:cs="Times New Roman" w:eastAsia="宋体"/>
        </w:rPr>
        <w:t>，手工</w:t>
      </w:r>
      <w:r>
        <w:rPr>
          <w:rFonts w:ascii="Times New Roman" w:hAnsi="Times New Roman" w:cs="Times New Roman" w:eastAsia="宋体"/>
        </w:rPr>
        <w:t>SGDM</w:t>
      </w:r>
      <w:r>
        <w:rPr>
          <w:rFonts w:ascii="Times New Roman" w:hAnsi="Times New Roman" w:cs="Times New Roman" w:eastAsia="宋体"/>
        </w:rPr>
        <w:t>学习率为（其中</w:t>
      </w:r>
      <w:r>
        <w:rPr>
          <w:rFonts w:ascii="Times New Roman" w:hAnsi="Times New Roman" w:cs="Times New Roman" w:eastAsia="宋体"/>
        </w:rPr>
        <w:t>u</w:t>
      </w:r>
      <w:r>
        <w:rPr>
          <w:rFonts w:ascii="Times New Roman" w:hAnsi="Times New Roman" w:cs="Times New Roman" w:eastAsia="宋体"/>
        </w:rPr>
        <w:t>表示</w:t>
      </w:r>
      <w:r>
        <w:rPr>
          <w:rFonts w:ascii="Times New Roman" w:hAnsi="Times New Roman" w:cs="Times New Roman" w:eastAsia="宋体"/>
        </w:rPr>
        <w:t>optimizer</w:t>
      </w:r>
      <w:proofErr w:type="spellEnd"/>
      <w:r>
        <w:rPr>
          <w:rFonts w:ascii="Times New Roman" w:hAnsi="Times New Roman" w:cs="Times New Roman" w:eastAsia="宋体"/>
        </w:rPr>
        <w:t xml:space="preserve"> step</w:t>
      </w:r>
      <w:r>
        <w:rPr>
          <w:rFonts w:ascii="Times New Roman" w:hAnsi="Times New Roman" w:cs="Times New Roman" w:eastAsia="宋体"/>
        </w:rPr>
        <w:t>）</w:t>
      </w:r>
      <m:oMath>
        <m:r>
          <w:rPr>
            <w:rFonts w:ascii="Cambria Math" w:hAnsi="Cambria Math"/>
          </w:rPr>
          <m:t>0.01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0.01u</m:t>
            </m:r>
          </m:e>
        </m:d>
      </m:oMath>
      <w:r>
        <w:rPr>
          <w:rFonts w:ascii="Times New Roman" w:hAnsi="Times New Roman" w:cs="Times New Roman" w:eastAsia="宋体"/>
        </w:rPr>
        <w:t>。</w:t>
      </w:r>
      <w:r>
        <w:rPr>
          <w:rFonts w:ascii="Times New Roman" w:hAnsi="Times New Roman" w:cs="Times New Roman" w:eastAsia="宋体"/>
          <w:lang w:eastAsia="zh-CN"/>
        </w:rPr>
        <w:t>query</w:t>
      </w:r>
      <w:r>
        <w:rPr>
          <w:rFonts w:ascii="Times New Roman" w:hAnsi="Times New Roman" w:cs="Times New Roman" w:eastAsia="宋体"/>
          <w:lang w:eastAsia="zh-CN"/>
        </w:rPr>
        <w:t>用</w:t>
      </w:r>
      <w:r>
        <w:rPr>
          <w:rFonts w:ascii="Times New Roman" w:hAnsi="Times New Roman" w:cs="Times New Roman" w:eastAsia="宋体"/>
          <w:lang w:eastAsia="zh-CN"/>
        </w:rPr>
        <w:t>zero-bias</w:t>
      </w:r>
      <w:r>
        <w:rPr>
          <w:rFonts w:ascii="Times New Roman" w:hAnsi="Times New Roman" w:cs="Times New Roman" w:eastAsia="宋体"/>
          <w:lang w:eastAsia="zh-CN"/>
        </w:rPr>
        <w:t>全注册类</w:t>
      </w:r>
      <w:r>
        <w:rPr>
          <w:rFonts w:ascii="Times New Roman" w:hAnsi="Times New Roman" w:cs="Times New Roman" w:eastAsia="宋体"/>
          <w:lang w:eastAsia="zh-CN"/>
        </w:rPr>
        <w:t>argmax</w:t>
      </w:r>
      <w:r>
        <w:rPr>
          <w:rFonts w:ascii="Times New Roman" w:hAnsi="Times New Roman" w:cs="Times New Roman" w:eastAsia="宋体"/>
          <w:lang w:eastAsia="zh-CN"/>
        </w:rPr>
        <w:t>，训练步数为</w:t>
      </w:r>
      <w:r>
        <w:rPr>
          <w:rFonts w:ascii="Times New Roman" w:hAnsi="Times New Roman" w:cs="Times New Roman" w:eastAsia="宋体"/>
          <w:lang w:eastAsia="zh-CN"/>
        </w:rPr>
        <w:t>0</w:t>
      </w:r>
      <w:r>
        <w:rPr>
          <w:rFonts w:ascii="Times New Roman" w:hAnsi="Times New Roman" w:cs="Times New Roman" w:eastAsia="宋体"/>
          <w:lang w:eastAsia="zh-CN"/>
        </w:rPr>
        <w:t>。该方法旧类约束最强，但低</w:t>
      </w:r>
      <w:r>
        <w:rPr>
          <w:rFonts w:ascii="Times New Roman" w:hAnsi="Times New Roman" w:cs="Times New Roman" w:eastAsia="宋体"/>
          <w:lang w:eastAsia="zh-CN"/>
        </w:rPr>
        <w:t>K</w:t>
      </w:r>
      <w:r>
        <w:rPr>
          <w:rFonts w:ascii="Times New Roman" w:hAnsi="Times New Roman" w:cs="Times New Roman" w:eastAsia="宋体"/>
          <w:lang w:eastAsia="zh-CN"/>
        </w:rPr>
        <w:t>时可能没有完整</w:t>
      </w:r>
      <w:r>
        <w:rPr>
          <w:rFonts w:ascii="Times New Roman" w:hAnsi="Times New Roman" w:cs="Times New Roman" w:eastAsia="宋体"/>
          <w:lang w:eastAsia="zh-CN"/>
        </w:rPr>
        <w:t>batch</w:t>
      </w:r>
      <w:r>
        <w:rPr>
          <w:rFonts w:ascii="Times New Roman" w:hAnsi="Times New Roman" w:cs="Times New Roman" w:eastAsia="宋体"/>
          <w:lang w:eastAsia="zh-CN"/>
        </w:rPr>
        <w:t>，或者新类更新被旧类约束压制。</w:t>
      </w:r>
    </w:p>
    <w:p w14:paraId="40427522" w14:textId="77777777" w:rsidR="006F2927" w:rsidRDefault="00000000">
      <w:pPr>
        <w:pStyle w:val="21"/>
      </w:pPr>
      <w:bookmarkStart w:id="8" w:name="X71f2e484c158983947a2c66dcb2ce360d6afc56"/>
      <w:bookmarkEnd w:id="7"/>
      <w:r>
        <w:rPr>
          <w:rFonts w:ascii="Times New Roman" w:hAnsi="Times New Roman" w:cs="Times New Roman" w:eastAsia="宋体"/>
        </w:rPr>
        <w:t>4.3MoPC-HR</w:t>
      </w:r>
      <w:r>
        <w:rPr>
          <w:rFonts w:ascii="Times New Roman" w:hAnsi="Times New Roman" w:cs="Times New Roman" w:eastAsia="宋体"/>
        </w:rPr>
        <w:t>：</w:t>
      </w:r>
      <w:r>
        <w:rPr>
          <w:rFonts w:ascii="Times New Roman" w:hAnsi="Times New Roman" w:cs="Times New Roman" w:eastAsia="宋体"/>
        </w:rPr>
        <w:t>prototype</w:t>
      </w:r>
      <w:r>
        <w:rPr>
          <w:rFonts w:ascii="Times New Roman" w:hAnsi="Times New Roman" w:cs="Times New Roman" w:eastAsia="宋体"/>
        </w:rPr>
        <w:t>校正与分层正则化</w:t>
      </w:r>
    </w:p>
    <w:p w14:paraId="50946ED6" w14:textId="77777777" w:rsidR="006F2927" w:rsidRDefault="00000000">
      <w:r>
        <w:rPr>
          <w:rFonts w:ascii="Times New Roman" w:hAnsi="Times New Roman" w:cs="Times New Roman" w:eastAsia="宋体"/>
        </w:rPr>
        <w:t>Li</w:t>
      </w:r>
      <w:r>
        <w:rPr>
          <w:rFonts w:ascii="Times New Roman" w:hAnsi="Times New Roman" w:cs="Times New Roman" w:eastAsia="宋体"/>
        </w:rPr>
        <w:t>等人提出的</w:t>
      </w:r>
      <w:r>
        <w:rPr>
          <w:rFonts w:ascii="Times New Roman" w:hAnsi="Times New Roman" w:cs="Times New Roman" w:eastAsia="宋体"/>
        </w:rPr>
        <w:t>MoPC-HR</w:t>
      </w:r>
      <w:r>
        <w:rPr>
          <w:rFonts w:ascii="Times New Roman" w:hAnsi="Times New Roman" w:cs="Times New Roman" w:eastAsia="宋体"/>
        </w:rPr>
        <w:t>属于无</w:t>
      </w:r>
      <w:r>
        <w:rPr>
          <w:rFonts w:ascii="Times New Roman" w:hAnsi="Times New Roman" w:cs="Times New Roman" w:eastAsia="宋体"/>
        </w:rPr>
        <w:t>exemplar</w:t>
      </w:r>
      <w:r>
        <w:rPr>
          <w:rFonts w:ascii="Times New Roman" w:hAnsi="Times New Roman" w:cs="Times New Roman" w:eastAsia="宋体"/>
        </w:rPr>
        <w:t>、</w:t>
      </w:r>
      <w:r>
        <w:rPr>
          <w:rFonts w:ascii="Times New Roman" w:hAnsi="Times New Roman" w:cs="Times New Roman" w:eastAsia="宋体"/>
        </w:rPr>
        <w:t>prototype</w:t>
      </w:r>
      <w:proofErr w:type="gramStart"/>
      <w:r>
        <w:rPr>
          <w:rFonts w:ascii="Times New Roman" w:hAnsi="Times New Roman" w:cs="Times New Roman" w:eastAsia="宋体"/>
        </w:rPr>
        <w:t>校正型类增量方法</w:t>
      </w:r>
      <w:r>
        <w:rPr>
          <w:rFonts w:ascii="Times New Roman" w:hAnsi="Times New Roman" w:cs="Times New Roman" w:eastAsia="宋体"/>
        </w:rPr>
        <w:t>[5]</w:t>
      </w:r>
      <w:r>
        <w:rPr>
          <w:rFonts w:ascii="Times New Roman" w:hAnsi="Times New Roman" w:cs="Times New Roman" w:eastAsia="宋体"/>
        </w:rPr>
        <w:t>。</w:t>
      </w:r>
      <w:proofErr w:type="gramEnd"/>
      <w:r>
        <w:rPr>
          <w:rFonts w:ascii="Times New Roman" w:hAnsi="Times New Roman" w:cs="Times New Roman" w:eastAsia="宋体"/>
        </w:rPr>
        <w:t>其特点是允许完整</w:t>
      </w:r>
      <w:r>
        <w:rPr>
          <w:rFonts w:ascii="Times New Roman" w:hAnsi="Times New Roman" w:cs="Times New Roman" w:eastAsia="宋体"/>
        </w:rPr>
        <w:t>Phase1</w:t>
      </w:r>
      <w:r>
        <w:rPr>
          <w:rFonts w:ascii="Times New Roman" w:hAnsi="Times New Roman" w:cs="Times New Roman" w:eastAsia="宋体"/>
        </w:rPr>
        <w:t>域泛化基座随新类</w:t>
      </w:r>
      <w:r>
        <w:rPr>
          <w:rFonts w:ascii="Times New Roman" w:hAnsi="Times New Roman" w:cs="Times New Roman" w:eastAsia="宋体"/>
        </w:rPr>
        <w:t>support</w:t>
      </w:r>
      <w:r>
        <w:rPr>
          <w:rFonts w:ascii="Times New Roman" w:hAnsi="Times New Roman" w:cs="Times New Roman" w:eastAsia="宋体"/>
        </w:rPr>
        <w:t>更新，同时用旧</w:t>
      </w:r>
      <w:r>
        <w:rPr>
          <w:rFonts w:ascii="Times New Roman" w:hAnsi="Times New Roman" w:cs="Times New Roman" w:eastAsia="宋体"/>
        </w:rPr>
        <w:t>prototype</w:t>
      </w:r>
      <w:r>
        <w:rPr>
          <w:rFonts w:ascii="Times New Roman" w:hAnsi="Times New Roman" w:cs="Times New Roman" w:eastAsia="宋体"/>
        </w:rPr>
        <w:t>伪特征和分层参数正则限制遗忘。</w:t>
      </w:r>
    </w:p>
    <w:p w14:paraId="696CDBF6" w14:textId="77777777" w:rsidR="006F2927" w:rsidRDefault="00000000">
      <w:pPr>
        <w:pStyle w:val="a8"/>
        <w:rPr>
          <w:lang w:eastAsia="zh-CN"/>
        </w:rPr>
      </w:pPr>
      <w:proofErr w:type="spellStart"/>
      <w:r>
        <w:rPr>
          <w:rFonts w:ascii="Times New Roman" w:hAnsi="Times New Roman" w:cs="Times New Roman" w:eastAsia="宋体"/>
          <w:b/>
          <w:bCs/>
        </w:rPr>
        <w:t>CVS</w:t>
      </w:r>
      <w:r>
        <w:rPr>
          <w:rFonts w:ascii="Times New Roman" w:hAnsi="Times New Roman" w:cs="Times New Roman" w:eastAsia="宋体"/>
          <w:b/>
          <w:bCs/>
        </w:rPr>
        <w:t>数据与更新</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进入</w:t>
      </w:r>
      <w:r>
        <w:rPr>
          <w:rFonts w:ascii="Times New Roman" w:hAnsi="Times New Roman" w:cs="Times New Roman" w:eastAsia="宋体"/>
        </w:rPr>
        <w:t>Phase2</w:t>
      </w:r>
      <w:r>
        <w:rPr>
          <w:rFonts w:ascii="Times New Roman" w:hAnsi="Times New Roman" w:cs="Times New Roman" w:eastAsia="宋体"/>
        </w:rPr>
        <w:t>前用全部</w:t>
      </w:r>
      <w:r>
        <w:rPr>
          <w:rFonts w:ascii="Times New Roman" w:hAnsi="Times New Roman" w:cs="Times New Roman" w:eastAsia="宋体"/>
        </w:rPr>
        <w:t>8400</w:t>
      </w:r>
      <w:r>
        <w:rPr>
          <w:rFonts w:ascii="Times New Roman" w:hAnsi="Times New Roman" w:cs="Times New Roman" w:eastAsia="宋体"/>
        </w:rPr>
        <w:t>条</w:t>
      </w:r>
      <w:r>
        <w:rPr>
          <w:rFonts w:ascii="Times New Roman" w:hAnsi="Times New Roman" w:cs="Times New Roman" w:eastAsia="宋体"/>
        </w:rPr>
        <w:t>source</w:t>
      </w:r>
      <w:r>
        <w:rPr>
          <w:rFonts w:ascii="Times New Roman" w:hAnsi="Times New Roman" w:cs="Times New Roman" w:eastAsia="宋体"/>
        </w:rPr>
        <w:t>旧类样本训练基座并保存</w:t>
      </w:r>
      <w:r>
        <w:rPr>
          <w:rFonts w:ascii="Times New Roman" w:hAnsi="Times New Roman" w:cs="Times New Roman" w:eastAsia="宋体"/>
        </w:rPr>
        <w:t>6</w:t>
      </w:r>
      <w:r>
        <w:rPr>
          <w:rFonts w:ascii="Times New Roman" w:hAnsi="Times New Roman" w:cs="Times New Roman" w:eastAsia="宋体"/>
        </w:rPr>
        <w:t>个</w:t>
      </w:r>
      <w:r>
        <w:rPr>
          <w:rFonts w:ascii="Times New Roman" w:hAnsi="Times New Roman" w:cs="Times New Roman" w:eastAsia="宋体"/>
        </w:rPr>
        <w:t>old prototype</w:t>
      </w:r>
      <w:r>
        <w:rPr>
          <w:rFonts w:ascii="Times New Roman" w:hAnsi="Times New Roman" w:cs="Times New Roman" w:eastAsia="宋体"/>
        </w:rPr>
        <w:t>。</w:t>
      </w:r>
      <w:r>
        <w:rPr>
          <w:rFonts w:ascii="Times New Roman" w:hAnsi="Times New Roman" w:cs="Times New Roman" w:eastAsia="宋体"/>
        </w:rPr>
        <w:t>Phase2</w:t>
      </w:r>
      <w:r>
        <w:rPr>
          <w:rFonts w:ascii="Times New Roman" w:hAnsi="Times New Roman" w:cs="Times New Roman" w:eastAsia="宋体"/>
        </w:rPr>
        <w:t>真实样本只来自</w:t>
      </w:r>
      <w:r>
        <w:rPr>
          <w:rFonts w:ascii="Times New Roman" w:hAnsi="Times New Roman" w:cs="Times New Roman" w:eastAsia="宋体"/>
        </w:rPr>
        <w:t>target-new support</w:t>
      </w:r>
      <w:r>
        <w:rPr>
          <w:rFonts w:ascii="Times New Roman" w:hAnsi="Times New Roman" w:cs="Times New Roman" w:eastAsia="宋体"/>
        </w:rPr>
        <w:t>；每个</w:t>
      </w:r>
      <w:r>
        <w:rPr>
          <w:rFonts w:ascii="Times New Roman" w:hAnsi="Times New Roman" w:cs="Times New Roman" w:eastAsia="宋体"/>
        </w:rPr>
        <w:t>step</w:t>
      </w:r>
      <w:r>
        <w:rPr>
          <w:rFonts w:ascii="Times New Roman" w:hAnsi="Times New Roman" w:cs="Times New Roman" w:eastAsia="宋体"/>
        </w:rPr>
        <w:t>另采样</w:t>
      </w:r>
      <w:r>
        <w:rPr>
          <w:rFonts w:ascii="Times New Roman" w:hAnsi="Times New Roman" w:cs="Times New Roman" w:eastAsia="宋体"/>
        </w:rPr>
        <w:t>16</w:t>
      </w:r>
      <w:r>
        <w:rPr>
          <w:rFonts w:ascii="Times New Roman" w:hAnsi="Times New Roman" w:cs="Times New Roman" w:eastAsia="宋体"/>
        </w:rPr>
        <w:t>个</w:t>
      </w:r>
      <w:r>
        <w:rPr>
          <w:rFonts w:ascii="Times New Roman" w:hAnsi="Times New Roman" w:cs="Times New Roman" w:eastAsia="宋体"/>
        </w:rPr>
        <w:t xml:space="preserve">old </w:t>
      </w:r>
      <w:proofErr w:type="spellStart"/>
      <w:r>
        <w:rPr>
          <w:rFonts w:ascii="Times New Roman" w:hAnsi="Times New Roman" w:cs="Times New Roman" w:eastAsia="宋体"/>
        </w:rPr>
        <w:t>prototype</w:t>
      </w:r>
      <w:r>
        <w:rPr>
          <w:rFonts w:ascii="Times New Roman" w:hAnsi="Times New Roman" w:cs="Times New Roman" w:eastAsia="宋体"/>
        </w:rPr>
        <w:t>并加入</w:t>
      </w:r>
      <w:proofErr w:type="spellEnd"/>
      <m:oMath>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r>
              <w:rPr>
                <w:rFonts w:ascii="Cambria Math" w:hAnsi="Cambria Math"/>
              </w:rPr>
              <m:t>I</m:t>
            </m:r>
          </m:e>
        </m:d>
      </m:oMath>
      <w:r>
        <w:rPr>
          <w:rFonts w:ascii="Times New Roman" w:hAnsi="Times New Roman" w:cs="Times New Roman" w:eastAsia="宋体"/>
        </w:rPr>
        <w:t>。</w:t>
      </w:r>
      <w:r>
        <w:rPr>
          <w:rFonts w:ascii="Times New Roman" w:hAnsi="Times New Roman" w:cs="Times New Roman" w:eastAsia="宋体"/>
        </w:rPr>
        <w:t>Phase1</w:t>
      </w:r>
      <w:r>
        <w:rPr>
          <w:rFonts w:ascii="Times New Roman" w:hAnsi="Times New Roman" w:cs="Times New Roman" w:eastAsia="宋体"/>
        </w:rPr>
        <w:t>域泛化基座</w:t>
      </w:r>
      <w:r>
        <w:rPr>
          <w:rFonts w:ascii="Times New Roman" w:hAnsi="Times New Roman" w:cs="Times New Roman" w:eastAsia="宋体"/>
        </w:rPr>
        <w:t>backbone</w:t>
      </w:r>
      <w:r>
        <w:rPr>
          <w:rFonts w:ascii="Times New Roman" w:hAnsi="Times New Roman" w:cs="Times New Roman" w:eastAsia="宋体"/>
        </w:rPr>
        <w:t>和</w:t>
      </w:r>
      <w:r>
        <w:rPr>
          <w:rFonts w:ascii="Times New Roman" w:hAnsi="Times New Roman" w:cs="Times New Roman" w:eastAsia="宋体"/>
        </w:rPr>
        <w:t xml:space="preserve">Linear </w:t>
      </w:r>
      <w:proofErr w:type="spellStart"/>
      <w:r>
        <w:rPr>
          <w:rFonts w:ascii="Times New Roman" w:hAnsi="Times New Roman" w:cs="Times New Roman" w:eastAsia="宋体"/>
        </w:rPr>
        <w:t>classifier</w:t>
      </w:r>
      <w:r>
        <w:rPr>
          <w:rFonts w:ascii="Times New Roman" w:hAnsi="Times New Roman" w:cs="Times New Roman" w:eastAsia="宋体"/>
        </w:rPr>
        <w:t>均更新</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c</m:t>
                </m:r>
              </m:e>
              <m:sub>
                <m:r>
                  <w:rPr>
                    <w:rFonts w:ascii="Cambria Math" w:hAnsi="Cambria Math"/>
                  </w:rPr>
                  <m:t>r</m:t>
                </m:r>
              </m:sub>
            </m:sSub>
          </m:sub>
        </m:sSub>
      </m:oMath>
      <w:r>
        <w:rPr>
          <w:rFonts w:ascii="Times New Roman" w:hAnsi="Times New Roman" w:cs="Times New Roman" w:eastAsia="宋体"/>
        </w:rPr>
        <w:t>是被采样旧类</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ascii="Times New Roman" w:hAnsi="Times New Roman" w:cs="Times New Roman" w:eastAsia="宋体"/>
        </w:rPr>
        <w:t>的</w:t>
      </w:r>
      <w:r>
        <w:rPr>
          <w:rFonts w:ascii="Times New Roman" w:hAnsi="Times New Roman" w:cs="Times New Roman" w:eastAsia="宋体"/>
        </w:rPr>
        <w:t>prototype</w:t>
      </w:r>
      <w:r>
        <w:rPr>
          <w:rFonts w:ascii="Times New Roman" w:hAnsi="Times New Roman" w:cs="Times New Roman" w:eastAsia="宋体"/>
        </w:rPr>
        <w:t>，</w:t>
      </w:r>
      <m:oMath>
        <m:sSub>
          <m:sSubPr>
            <m:ctrlPr>
              <w:rPr>
                <w:rFonts w:ascii="Cambria Math" w:hAnsi="Cambria Math"/>
              </w:rPr>
            </m:ctrlPr>
          </m:sSubPr>
          <m:e>
            <m:r>
              <w:rPr>
                <w:rFonts w:ascii="Cambria Math" w:hAnsi="Cambria Math"/>
              </w:rPr>
              <m:t>ξ</m:t>
            </m:r>
          </m:e>
          <m:sub>
            <m:r>
              <w:rPr>
                <w:rFonts w:ascii="Cambria Math" w:hAnsi="Cambria Math"/>
              </w:rPr>
              <m:t>r</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r>
              <w:rPr>
                <w:rFonts w:ascii="Cambria Math" w:hAnsi="Cambria Math"/>
              </w:rPr>
              <m:t>I</m:t>
            </m:r>
          </m:e>
        </m:d>
      </m:oMath>
      <w:r>
        <w:rPr>
          <w:rFonts w:ascii="Times New Roman" w:hAnsi="Times New Roman" w:cs="Times New Roman" w:eastAsia="宋体"/>
        </w:rPr>
        <w:t>是零均值各向同性高斯扰动向量，</w:t>
      </w:r>
      <m:oMath>
        <m:r>
          <w:rPr>
            <w:rFonts w:ascii="Cambria Math" w:hAnsi="Cambria Math"/>
          </w:rPr>
          <m:t>I</m:t>
        </m:r>
      </m:oMath>
      <w:r>
        <w:rPr>
          <w:rFonts w:ascii="Times New Roman" w:hAnsi="Times New Roman" w:cs="Times New Roman" w:eastAsia="宋体"/>
        </w:rPr>
        <w:t>为单位矩阵，</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rPr>
          <w:rFonts w:ascii="Times New Roman" w:hAnsi="Times New Roman" w:cs="Times New Roman" w:eastAsia="宋体"/>
        </w:rPr>
        <w:t>是增强后的伪旧类特征。</w:t>
      </w:r>
      <m:oMath>
        <m:sSub>
          <m:sSubPr>
            <m:ctrlPr>
              <w:rPr>
                <w:rFonts w:ascii="Cambria Math" w:hAnsi="Cambria Math"/>
              </w:rPr>
            </m:ctrlPr>
          </m:sSubPr>
          <m:e>
            <m:r>
              <w:rPr>
                <w:rFonts w:ascii="Cambria Math" w:hAnsi="Cambria Math"/>
              </w:rPr>
              <m:t>B</m:t>
            </m:r>
          </m:e>
          <m:sub>
            <m:r>
              <w:rPr>
                <w:rFonts w:ascii="Cambria Math" w:hAnsi="Cambria Math"/>
              </w:rPr>
              <m:t>p</m:t>
            </m:r>
          </m:sub>
        </m:sSub>
      </m:oMath>
      <w:r>
        <w:rPr>
          <w:rFonts w:ascii="Times New Roman" w:hAnsi="Times New Roman" w:cs="Times New Roman" w:eastAsia="宋体"/>
          <w:lang w:eastAsia="zh-CN"/>
        </w:rPr>
        <w:t>是每次采样的旧</w:t>
      </w:r>
      <w:r>
        <w:rPr>
          <w:rFonts w:ascii="Times New Roman" w:hAnsi="Times New Roman" w:cs="Times New Roman" w:eastAsia="宋体"/>
          <w:lang w:eastAsia="zh-CN"/>
        </w:rPr>
        <w:t>prototype</w:t>
      </w:r>
      <w:r>
        <w:rPr>
          <w:rFonts w:ascii="Times New Roman" w:hAnsi="Times New Roman" w:cs="Times New Roman" w:eastAsia="宋体"/>
          <w:lang w:eastAsia="zh-CN"/>
        </w:rPr>
        <w:t>数，</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θ</m:t>
            </m:r>
          </m:sub>
        </m:sSub>
      </m:oMath>
      <w:r>
        <w:rPr>
          <w:rFonts w:ascii="Times New Roman" w:hAnsi="Times New Roman" w:cs="Times New Roman" w:eastAsia="宋体"/>
          <w:lang w:eastAsia="zh-CN"/>
        </w:rPr>
        <w:t>是当前分类器，</w:t>
      </w:r>
      <m:oMath>
        <m:r>
          <w:rPr>
            <w:rFonts w:ascii="Cambria Math" w:hAnsi="Cambria Math"/>
            <w:lang w:eastAsia="zh-CN"/>
          </w:rPr>
          <m:t>Tₜₑₘₚ</m:t>
        </m:r>
      </m:oMath>
      <w:r>
        <w:rPr>
          <w:rFonts w:ascii="Times New Roman" w:hAnsi="Times New Roman" w:cs="Times New Roman" w:eastAsia="宋体"/>
          <w:lang w:eastAsia="zh-CN"/>
        </w:rPr>
        <w:t>是</w:t>
      </w:r>
      <w:proofErr w:type="spellStart"/>
      <w:r>
        <w:rPr>
          <w:rFonts w:ascii="Times New Roman" w:hAnsi="Times New Roman" w:cs="Times New Roman" w:eastAsia="宋体"/>
          <w:lang w:eastAsia="zh-CN"/>
        </w:rPr>
        <w:t>softmax</w:t>
      </w:r>
      <w:proofErr w:type="spellEnd"/>
      <w:r>
        <w:rPr>
          <w:rFonts w:ascii="Times New Roman" w:hAnsi="Times New Roman" w:cs="Times New Roman" w:eastAsia="宋体"/>
          <w:lang w:eastAsia="zh-CN"/>
        </w:rPr>
        <w:t>温度；</w:t>
      </w:r>
      <w:proofErr w:type="spellStart"/>
      <w:r>
        <w:rPr>
          <w:rFonts w:ascii="Times New Roman" w:hAnsi="Times New Roman" w:cs="Times New Roman" w:eastAsia="宋体"/>
          <w:lang w:eastAsia="zh-CN"/>
        </w:rPr>
        <w:t>softmax</w:t>
      </w:r>
      <w:proofErr w:type="spellEnd"/>
      <w:r>
        <w:rPr>
          <w:rFonts w:ascii="Times New Roman" w:hAnsi="Times New Roman" w:cs="Times New Roman" w:eastAsia="宋体"/>
          <w:lang w:eastAsia="zh-CN"/>
        </w:rPr>
        <w:t>把</w:t>
      </w:r>
      <w:r>
        <w:rPr>
          <w:rFonts w:ascii="Times New Roman" w:hAnsi="Times New Roman" w:cs="Times New Roman" w:eastAsia="宋体"/>
          <w:lang w:eastAsia="zh-CN"/>
        </w:rPr>
        <w:t>logit</w:t>
      </w:r>
      <w:r>
        <w:rPr>
          <w:rFonts w:ascii="Times New Roman" w:hAnsi="Times New Roman" w:cs="Times New Roman" w:eastAsia="宋体"/>
          <w:lang w:eastAsia="zh-CN"/>
        </w:rPr>
        <w:t>转换为类别概率。</w:t>
      </w:r>
      <m:oMath>
        <m:r>
          <m:rPr>
            <m:sty m:val="p"/>
          </m:rPr>
          <w:rPr>
            <w:rFonts w:ascii="Cambria Math" w:hAnsi="Cambria Math"/>
            <w:lang w:eastAsia="zh-CN"/>
          </w:rPr>
          <m:t>j</m:t>
        </m:r>
      </m:oMath>
      <w:r>
        <w:rPr>
          <w:rFonts w:ascii="Times New Roman" w:hAnsi="Times New Roman" w:cs="Times New Roman" w:eastAsia="宋体"/>
          <w:lang w:eastAsia="zh-CN"/>
        </w:rPr>
        <w:t>是参数组索引，</w:t>
      </w:r>
      <m:oMath>
        <m:r>
          <w:rPr>
            <w:rFonts w:ascii="Cambria Math" w:hAnsi="Cambria Math"/>
            <w:lang w:eastAsia="zh-CN"/>
          </w:rPr>
          <m:t>J</m:t>
        </m:r>
      </m:oMath>
      <w:r>
        <w:rPr>
          <w:rFonts w:ascii="Times New Roman" w:hAnsi="Times New Roman" w:cs="Times New Roman" w:eastAsia="宋体"/>
          <w:lang w:eastAsia="zh-CN"/>
        </w:rPr>
        <w:t>是参数组总数，</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j</m:t>
            </m:r>
          </m:sub>
        </m:sSub>
      </m:oMath>
      <w:r>
        <w:rPr>
          <w:rFonts w:ascii="Times New Roman" w:hAnsi="Times New Roman" w:cs="Times New Roman" w:eastAsia="宋体"/>
          <w:lang w:eastAsia="zh-CN"/>
        </w:rPr>
        <w:t>是逐层正则权重，</w:t>
      </w:r>
      <m:oMath>
        <m:sSubSup>
          <m:sSubSupPr>
            <m:ctrlPr>
              <w:rPr>
                <w:rFonts w:ascii="Cambria Math" w:hAnsi="Cambria Math"/>
              </w:rPr>
            </m:ctrlPr>
          </m:sSubSupPr>
          <m:e>
            <m:r>
              <w:rPr>
                <w:rFonts w:ascii="Cambria Math" w:hAnsi="Cambria Math"/>
                <w:lang w:eastAsia="zh-CN"/>
              </w:rPr>
              <m:t>θ</m:t>
            </m:r>
          </m:e>
          <m:sub>
            <m:r>
              <m:rPr>
                <m:sty m:val="p"/>
              </m:rPr>
              <w:rPr>
                <w:rFonts w:ascii="Cambria Math" w:hAnsi="Cambria Math"/>
                <w:lang w:eastAsia="zh-CN"/>
              </w:rPr>
              <m:t>j</m:t>
            </m:r>
          </m:sub>
          <m:sup>
            <m:r>
              <m:rPr>
                <m:sty m:val="p"/>
              </m:rPr>
              <w:rPr>
                <w:rFonts w:ascii="Cambria Math" w:hAnsi="Cambria Math"/>
                <w:lang w:eastAsia="zh-CN"/>
              </w:rPr>
              <m:t>*</m:t>
            </m:r>
          </m:sup>
        </m:sSubSup>
      </m:oMath>
      <w:r>
        <w:rPr>
          <w:rFonts w:ascii="Times New Roman" w:hAnsi="Times New Roman" w:cs="Times New Roman" w:eastAsia="宋体"/>
          <w:lang w:eastAsia="zh-CN"/>
        </w:rPr>
        <w:t>与</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j</m:t>
            </m:r>
          </m:sub>
        </m:sSub>
      </m:oMath>
      <w:r>
        <w:rPr>
          <w:rFonts w:ascii="Times New Roman" w:hAnsi="Times New Roman" w:cs="Times New Roman" w:eastAsia="宋体"/>
          <w:lang w:eastAsia="zh-CN"/>
        </w:rPr>
        <w:t>分别是旧</w:t>
      </w:r>
      <w:r>
        <w:rPr>
          <w:rFonts w:ascii="Times New Roman" w:hAnsi="Times New Roman" w:cs="Times New Roman" w:eastAsia="宋体"/>
          <w:lang w:eastAsia="zh-CN"/>
        </w:rPr>
        <w:t>/</w:t>
      </w:r>
      <w:r>
        <w:rPr>
          <w:rFonts w:ascii="Times New Roman" w:hAnsi="Times New Roman" w:cs="Times New Roman" w:eastAsia="宋体"/>
          <w:lang w:eastAsia="zh-CN"/>
        </w:rPr>
        <w:t>当前参数组。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old</m:t>
            </m:r>
          </m:sub>
        </m:sSub>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new</m:t>
            </m:r>
          </m:sub>
        </m:sSub>
      </m:oMath>
      <w:r>
        <w:rPr>
          <w:rFonts w:ascii="Times New Roman" w:hAnsi="Times New Roman" w:cs="Times New Roman" w:eastAsia="宋体"/>
          <w:lang w:eastAsia="zh-CN"/>
        </w:rPr>
        <w:t>是旧类与新类</w:t>
      </w:r>
      <w:r>
        <w:rPr>
          <w:rFonts w:ascii="Times New Roman" w:hAnsi="Times New Roman" w:cs="Times New Roman" w:eastAsia="宋体"/>
          <w:lang w:eastAsia="zh-CN"/>
        </w:rPr>
        <w:t>prototype</w:t>
      </w:r>
      <w:r>
        <w:rPr>
          <w:rFonts w:ascii="Times New Roman" w:hAnsi="Times New Roman" w:cs="Times New Roman" w:eastAsia="宋体"/>
          <w:lang w:eastAsia="zh-CN"/>
        </w:rPr>
        <w:t>矩阵，</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new</m:t>
            </m:r>
          </m:sub>
          <m:sup>
            <m:r>
              <m:rPr>
                <m:sty m:val="p"/>
              </m:rPr>
              <w:rPr>
                <w:rFonts w:ascii="Cambria Math" w:hAnsi="Cambria Math"/>
                <w:lang w:eastAsia="zh-CN"/>
              </w:rPr>
              <m:t>*</m:t>
            </m:r>
          </m:sup>
        </m:sSubSup>
      </m:oMath>
      <w:r>
        <w:rPr>
          <w:rFonts w:ascii="Times New Roman" w:hAnsi="Times New Roman" w:cs="Times New Roman" w:eastAsia="宋体"/>
          <w:lang w:eastAsia="zh-CN"/>
        </w:rPr>
        <w:t>是更新前的新类</w:t>
      </w:r>
      <w:r>
        <w:rPr>
          <w:rFonts w:ascii="Times New Roman" w:hAnsi="Times New Roman" w:cs="Times New Roman" w:eastAsia="宋体"/>
          <w:lang w:eastAsia="zh-CN"/>
        </w:rPr>
        <w:t>prototype</w:t>
      </w:r>
      <w:r>
        <w:rPr>
          <w:rFonts w:ascii="Times New Roman" w:hAnsi="Times New Roman" w:cs="Times New Roman" w:eastAsia="宋体"/>
          <w:lang w:eastAsia="zh-CN"/>
        </w:rPr>
        <w:t>；</w:t>
      </w:r>
      <w:r>
        <w:rPr>
          <w:rFonts w:ascii="Times New Roman" w:hAnsi="Times New Roman" w:cs="Times New Roman" w:eastAsia="宋体"/>
          <w:lang w:eastAsia="zh-CN"/>
        </w:rPr>
        <w:t>0.97/0.03</w:t>
      </w:r>
      <w:r>
        <w:rPr>
          <w:rFonts w:ascii="Times New Roman" w:hAnsi="Times New Roman" w:cs="Times New Roman" w:eastAsia="宋体"/>
          <w:lang w:eastAsia="zh-CN"/>
        </w:rPr>
        <w:t>是保留旧</w:t>
      </w:r>
      <w:r>
        <w:rPr>
          <w:rFonts w:ascii="Times New Roman" w:hAnsi="Times New Roman" w:cs="Times New Roman" w:eastAsia="宋体"/>
          <w:lang w:eastAsia="zh-CN"/>
        </w:rPr>
        <w:t>prototype</w:t>
      </w:r>
      <w:r>
        <w:rPr>
          <w:rFonts w:ascii="Times New Roman" w:hAnsi="Times New Roman" w:cs="Times New Roman" w:eastAsia="宋体"/>
          <w:lang w:eastAsia="zh-CN"/>
        </w:rPr>
        <w:t>与吸收校正量的固定动量系数）</w:t>
      </w:r>
    </w:p>
    <w:p w14:paraId="103F4C81" w14:textId="77777777" w:rsidR="006F2927" w:rsidRDefault="00000000">
      <w:pPr>
        <w:pStyle w:val="a8"/>
        <w:rPr>
          <w:lang w:eastAsia="zh-CN"/>
        </w:rPr>
      </w:pPr>
      <w:r>
        <w:rPr>
          <w:rFonts w:ascii="Times New Roman" w:hAnsi="Times New Roman" w:cs="Times New Roman" w:eastAsia="宋体"/>
          <w:lang w:eastAsia="zh-CN"/>
        </w:rPr>
        <w:t>新类真实样本交叉熵为：</w:t>
      </w:r>
    </w:p>
    <w:p w14:paraId="6766A60F"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r>
                <m:rPr>
                  <m:sty m:val="p"/>
                </m:rPr>
                <w:rPr>
                  <w:rFonts w:ascii="Cambria Math" w:hAnsi="Cambria Math"/>
                </w:rPr>
                <m:t>,</m:t>
              </m:r>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new</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new</m:t>
                  </m:r>
                </m:sub>
              </m:sSub>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67FD8C4D" w14:textId="77777777" w:rsidR="006F2927" w:rsidRDefault="00000000">
      <w:r>
        <w:rPr>
          <w:rFonts w:ascii="Times New Roman" w:hAnsi="Times New Roman" w:cs="Times New Roman" w:eastAsia="宋体"/>
        </w:rPr>
        <w:t>令</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c</m:t>
                </m:r>
              </m:e>
              <m:sub>
                <m:r>
                  <w:rPr>
                    <w:rFonts w:ascii="Cambria Math" w:hAnsi="Cambria Math"/>
                  </w:rPr>
                  <m:t>r</m:t>
                </m:r>
              </m:sub>
            </m:sSub>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r</m:t>
            </m:r>
          </m:sub>
        </m:sSub>
      </m:oMath>
      <w:r>
        <w:rPr>
          <w:rFonts w:ascii="Times New Roman" w:hAnsi="Times New Roman" w:cs="Times New Roman" w:eastAsia="宋体"/>
        </w:rPr>
        <w:t>为增强后的旧类</w:t>
      </w:r>
      <w:proofErr w:type="spellStart"/>
      <w:r>
        <w:rPr>
          <w:rFonts w:ascii="Times New Roman" w:hAnsi="Times New Roman" w:cs="Times New Roman" w:eastAsia="宋体"/>
        </w:rPr>
        <w:t>prototype</w:t>
      </w:r>
      <w:r>
        <w:rPr>
          <w:rFonts w:ascii="Times New Roman" w:hAnsi="Times New Roman" w:cs="Times New Roman" w:eastAsia="宋体"/>
        </w:rPr>
        <w:t>，温度</w:t>
      </w:r>
      <w:proofErr w:type="spellEnd"/>
      <m:oMath>
        <m:r>
          <w:rPr>
            <w:rFonts w:ascii="Cambria Math" w:hAnsi="Cambria Math"/>
          </w:rPr>
          <m:t>Tₜₑₘₚ</m:t>
        </m:r>
        <m:r>
          <m:rPr>
            <m:sty m:val="p"/>
          </m:rPr>
          <w:rPr>
            <w:rFonts w:ascii="Cambria Math" w:hAnsi="Cambria Math"/>
          </w:rPr>
          <m:t>=</m:t>
        </m:r>
        <m:r>
          <w:rPr>
            <w:rFonts w:ascii="Cambria Math" w:hAnsi="Cambria Math"/>
          </w:rPr>
          <m:t>2</m:t>
        </m:r>
      </m:oMath>
      <w:r>
        <w:rPr>
          <w:rFonts w:ascii="Times New Roman" w:hAnsi="Times New Roman" w:cs="Times New Roman" w:eastAsia="宋体"/>
        </w:rPr>
        <w:t>，</w:t>
      </w:r>
      <w:r>
        <w:rPr>
          <w:rFonts w:ascii="Times New Roman" w:hAnsi="Times New Roman" w:cs="Times New Roman" w:eastAsia="宋体"/>
        </w:rPr>
        <w:t xml:space="preserve">prototype </w:t>
      </w:r>
      <w:proofErr w:type="spellStart"/>
      <w:r>
        <w:rPr>
          <w:rFonts w:ascii="Times New Roman" w:hAnsi="Times New Roman" w:cs="Times New Roman" w:eastAsia="宋体"/>
        </w:rPr>
        <w:t>augmentation</w:t>
      </w:r>
      <w:r>
        <w:rPr>
          <w:rFonts w:ascii="Times New Roman" w:hAnsi="Times New Roman" w:cs="Times New Roman" w:eastAsia="宋体"/>
        </w:rPr>
        <w:t>损失为</w:t>
      </w:r>
      <w:proofErr w:type="spellEnd"/>
      <w:r>
        <w:rPr>
          <w:rFonts w:ascii="Times New Roman" w:hAnsi="Times New Roman" w:cs="Times New Roman" w:eastAsia="宋体"/>
        </w:rPr>
        <w:t>：</w:t>
      </w:r>
    </w:p>
    <w:p w14:paraId="04FC53AC"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protoAug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p</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B</m:t>
                  </m:r>
                </m:e>
                <m:sub>
                  <m:r>
                    <w:rPr>
                      <w:rFonts w:ascii="Cambria Math" w:hAnsi="Cambria Math"/>
                    </w:rPr>
                    <m:t>p</m:t>
                  </m:r>
                </m:sub>
              </m:sSub>
            </m:sup>
            <m:e>
              <m:r>
                <m:rPr>
                  <m:sty m:val="p"/>
                </m:rPr>
                <w:rPr>
                  <w:rFonts w:ascii="Cambria Math" w:hAnsi="Cambria Math"/>
                </w:rPr>
                <m:t>log</m:t>
              </m:r>
            </m:e>
          </m:nary>
          <m:r>
            <w:rPr>
              <w:rFonts w:ascii="Cambria Math" w:hAnsi="Cambria Math"/>
            </w:rPr>
            <m:t>softmax</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e>
                      </m:d>
                    </m:num>
                    <m:den>
                      <m:r>
                        <w:rPr>
                          <w:rFonts w:ascii="Cambria Math" w:hAnsi="Cambria Math"/>
                        </w:rPr>
                        <m:t>Tₜₑₘₚ</m:t>
                      </m:r>
                    </m:den>
                  </m:f>
                </m:e>
              </m:d>
            </m:e>
            <m:sub>
              <m:sSub>
                <m:sSubPr>
                  <m:ctrlPr>
                    <w:rPr>
                      <w:rFonts w:ascii="Cambria Math" w:hAnsi="Cambria Math"/>
                    </w:rPr>
                  </m:ctrlPr>
                </m:sSubPr>
                <m:e>
                  <m:r>
                    <w:rPr>
                      <w:rFonts w:ascii="Cambria Math" w:hAnsi="Cambria Math"/>
                    </w:rPr>
                    <m:t>c</m:t>
                  </m:r>
                </m:e>
                <m:sub>
                  <m:r>
                    <w:rPr>
                      <w:rFonts w:ascii="Cambria Math" w:hAnsi="Cambria Math"/>
                    </w:rPr>
                    <m:t>r</m:t>
                  </m:r>
                </m:sub>
              </m:sSub>
            </m:sub>
          </m:sSub>
        </m:oMath>
      </m:oMathPara>
    </w:p>
    <w:p w14:paraId="5F229DF6" w14:textId="77777777" w:rsidR="006F2927" w:rsidRDefault="00000000">
      <w:pPr>
        <w:rPr>
          <w:lang w:eastAsia="zh-CN"/>
        </w:rPr>
      </w:pPr>
      <w:r>
        <w:rPr>
          <w:rFonts w:ascii="Times New Roman" w:hAnsi="Times New Roman" w:cs="Times New Roman" w:eastAsia="宋体"/>
          <w:lang w:eastAsia="zh-CN"/>
        </w:rPr>
        <w:t>公开</w:t>
      </w:r>
      <w:r>
        <w:rPr>
          <w:rFonts w:ascii="Times New Roman" w:hAnsi="Times New Roman" w:cs="Times New Roman" w:eastAsia="宋体"/>
          <w:lang w:eastAsia="zh-CN"/>
        </w:rPr>
        <w:t>trainer</w:t>
      </w:r>
      <w:r>
        <w:rPr>
          <w:rFonts w:ascii="Times New Roman" w:hAnsi="Times New Roman" w:cs="Times New Roman" w:eastAsia="宋体"/>
          <w:lang w:eastAsia="zh-CN"/>
        </w:rPr>
        <w:t>对第</w:t>
      </w:r>
      <m:oMath>
        <m:r>
          <m:rPr>
            <m:sty m:val="p"/>
          </m:rPr>
          <w:rPr>
            <w:rFonts w:ascii="Cambria Math" w:hAnsi="Cambria Math"/>
            <w:lang w:eastAsia="zh-CN"/>
          </w:rPr>
          <m:t>j</m:t>
        </m:r>
      </m:oMath>
      <w:r>
        <w:rPr>
          <w:rFonts w:ascii="Times New Roman" w:hAnsi="Times New Roman" w:cs="Times New Roman" w:eastAsia="宋体"/>
          <w:lang w:eastAsia="zh-CN"/>
        </w:rPr>
        <w:t>组参数使用递减系数</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j-</m:t>
            </m:r>
            <m:r>
              <w:rPr>
                <w:rFonts w:ascii="Cambria Math" w:hAnsi="Cambria Math"/>
                <w:lang w:eastAsia="zh-CN"/>
              </w:rPr>
              <m:t>1</m:t>
            </m:r>
          </m:e>
        </m:d>
        <m:r>
          <m:rPr>
            <m:sty m:val="p"/>
          </m:rPr>
          <w:rPr>
            <w:rFonts w:ascii="Cambria Math" w:hAnsi="Cambria Math"/>
            <w:lang w:eastAsia="zh-CN"/>
          </w:rPr>
          <m:t>/</m:t>
        </m:r>
        <m:r>
          <w:rPr>
            <w:rFonts w:ascii="Cambria Math" w:hAnsi="Cambria Math"/>
            <w:lang w:eastAsia="zh-CN"/>
          </w:rPr>
          <m:t>J</m:t>
        </m:r>
      </m:oMath>
      <w:r>
        <w:rPr>
          <w:rFonts w:ascii="Times New Roman" w:hAnsi="Times New Roman" w:cs="Times New Roman" w:eastAsia="宋体"/>
          <w:lang w:eastAsia="zh-CN"/>
        </w:rPr>
        <w:t>，分层正则为：</w:t>
      </w:r>
    </w:p>
    <w:p w14:paraId="4E12D436"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HR</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j=</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a</m:t>
                  </m:r>
                </m:e>
                <m:sub>
                  <m:r>
                    <m:rPr>
                      <m:sty m:val="p"/>
                    </m:rP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m:rPr>
                  <m:sty m:val="p"/>
                </m:rPr>
                <w:rPr>
                  <w:rFonts w:ascii="Cambria Math" w:hAnsi="Cambria Math"/>
                </w:rPr>
                <m:t>j</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43640065" w14:textId="77777777" w:rsidR="006F2927" w:rsidRDefault="00000000">
      <w:proofErr w:type="spellStart"/>
      <w:r>
        <w:rPr>
          <w:rFonts w:ascii="Times New Roman" w:hAnsi="Times New Roman" w:cs="Times New Roman" w:eastAsia="宋体"/>
        </w:rPr>
        <w:t>实际执行总损失为</w:t>
      </w:r>
      <w:proofErr w:type="spellEnd"/>
      <w:r>
        <w:rPr>
          <w:rFonts w:ascii="Times New Roman" w:hAnsi="Times New Roman" w:cs="Times New Roman" w:eastAsia="宋体"/>
        </w:rPr>
        <w:t>：</w:t>
      </w:r>
    </w:p>
    <w:p w14:paraId="6E70084B"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MoPC-HR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CE,new</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protoAug</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HR</m:t>
              </m:r>
            </m:sub>
          </m:sSub>
        </m:oMath>
      </m:oMathPara>
    </w:p>
    <w:p w14:paraId="5AFB0AC6" w14:textId="77777777" w:rsidR="006F2927" w:rsidRDefault="00000000">
      <w:r>
        <w:rPr>
          <w:rFonts w:ascii="Times New Roman" w:hAnsi="Times New Roman" w:cs="Times New Roman" w:eastAsia="宋体"/>
          <w:lang w:eastAsia="zh-CN"/>
        </w:rPr>
        <w:t>公开代码还计算</w:t>
      </w:r>
      <w:r>
        <w:rPr>
          <w:rFonts w:ascii="Times New Roman" w:hAnsi="Times New Roman" w:cs="Times New Roman" w:eastAsia="宋体"/>
          <w:lang w:eastAsia="zh-CN"/>
        </w:rPr>
        <w:t>KD</w:t>
      </w:r>
      <w:r>
        <w:rPr>
          <w:rFonts w:ascii="Times New Roman" w:hAnsi="Times New Roman" w:cs="Times New Roman" w:eastAsia="宋体"/>
          <w:lang w:eastAsia="zh-CN"/>
        </w:rPr>
        <w:t>用于日志，但</w:t>
      </w:r>
      <w:r>
        <w:rPr>
          <w:rFonts w:ascii="Times New Roman" w:hAnsi="Times New Roman" w:cs="Times New Roman" w:eastAsia="宋体"/>
          <w:lang w:eastAsia="zh-CN"/>
        </w:rPr>
        <w:t>KD</w:t>
      </w:r>
      <w:r>
        <w:rPr>
          <w:rFonts w:ascii="Times New Roman" w:hAnsi="Times New Roman" w:cs="Times New Roman" w:eastAsia="宋体"/>
          <w:lang w:eastAsia="zh-CN"/>
        </w:rPr>
        <w:t>不进入总</w:t>
      </w:r>
      <w:r>
        <w:rPr>
          <w:rFonts w:ascii="Times New Roman" w:hAnsi="Times New Roman" w:cs="Times New Roman" w:eastAsia="宋体"/>
          <w:lang w:eastAsia="zh-CN"/>
        </w:rPr>
        <w:t>loss</w:t>
      </w:r>
      <w:r>
        <w:rPr>
          <w:rFonts w:ascii="Times New Roman" w:hAnsi="Times New Roman" w:cs="Times New Roman" w:eastAsia="宋体"/>
          <w:lang w:eastAsia="zh-CN"/>
        </w:rPr>
        <w:t>。</w:t>
      </w:r>
      <w:proofErr w:type="spellStart"/>
      <w:r>
        <w:rPr>
          <w:rFonts w:ascii="Times New Roman" w:hAnsi="Times New Roman" w:cs="Times New Roman" w:eastAsia="宋体"/>
        </w:rPr>
        <w:t>训练后</w:t>
      </w:r>
      <w:r>
        <w:rPr>
          <w:rFonts w:ascii="Times New Roman" w:hAnsi="Times New Roman" w:cs="Times New Roman" w:eastAsia="宋体"/>
        </w:rPr>
        <w:t>prototype</w:t>
      </w:r>
      <w:r>
        <w:rPr>
          <w:rFonts w:ascii="Times New Roman" w:hAnsi="Times New Roman" w:cs="Times New Roman" w:eastAsia="宋体"/>
        </w:rPr>
        <w:t>校正为</w:t>
      </w:r>
      <w:proofErr w:type="spellEnd"/>
      <w:r>
        <w:rPr>
          <w:rFonts w:ascii="Times New Roman" w:hAnsi="Times New Roman" w:cs="Times New Roman" w:eastAsia="宋体"/>
        </w:rPr>
        <w:t>：</w:t>
      </w:r>
    </w:p>
    <w:p w14:paraId="6BD92C90" w14:textId="77777777" w:rsidR="006F2927" w:rsidRDefault="00000000">
      <w:pPr>
        <w:pStyle w:val="a8"/>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old</m:t>
              </m:r>
            </m:sub>
          </m:sSub>
          <m:r>
            <m:rPr>
              <m:sty m:val="p"/>
            </m:rPr>
            <w:rPr>
              <w:rFonts w:ascii="Cambria Math" w:hAnsi="Cambria Math"/>
            </w:rPr>
            <m:t>=</m:t>
          </m:r>
          <m:r>
            <w:rPr>
              <w:rFonts w:ascii="Cambria Math" w:hAnsi="Cambria Math"/>
            </w:rPr>
            <m:t>0.97</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0.03softmax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old</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new</m:t>
                          </m:r>
                        </m:sub>
                        <m:sup>
                          <m:r>
                            <m:rPr>
                              <m:sty m:val="p"/>
                            </m:rPr>
                            <w:rPr>
                              <w:rFonts w:ascii="Cambria Math" w:hAnsi="Cambria Math"/>
                            </w:rPr>
                            <m:t>*</m:t>
                          </m:r>
                        </m:sup>
                      </m:sSubSup>
                    </m:e>
                  </m:d>
                </m:e>
                <m:sup>
                  <m:r>
                    <m:rPr>
                      <m:sty m:val="p"/>
                    </m:rPr>
                    <w:rPr>
                      <w:rFonts w:ascii="Cambria Math" w:hAnsi="Cambria Math"/>
                    </w:rPr>
                    <m:t>⊤</m:t>
                  </m:r>
                </m:sup>
              </m:sSup>
            </m:e>
          </m:d>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new</m:t>
                  </m:r>
                </m:sub>
                <m:sup>
                  <m:r>
                    <m:rPr>
                      <m:sty m:val="p"/>
                    </m:rPr>
                    <w:rPr>
                      <w:rFonts w:ascii="Cambria Math" w:hAnsi="Cambria Math"/>
                    </w:rPr>
                    <m:t>*</m:t>
                  </m:r>
                </m:sup>
              </m:sSubSup>
            </m:e>
          </m:d>
        </m:oMath>
      </m:oMathPara>
    </w:p>
    <w:p w14:paraId="058F79F7" w14:textId="77777777" w:rsidR="006F2927" w:rsidRDefault="00000000">
      <w:pPr>
        <w:rPr>
          <w:lang w:eastAsia="zh-CN"/>
        </w:rPr>
      </w:pPr>
      <w:proofErr w:type="spellStart"/>
      <w:r>
        <w:rPr>
          <w:rFonts w:ascii="Times New Roman" w:hAnsi="Times New Roman" w:cs="Times New Roman" w:eastAsia="宋体"/>
          <w:b/>
          <w:bCs/>
        </w:rPr>
        <w:t>执行特点</w:t>
      </w:r>
      <w:proofErr w:type="spellEnd"/>
      <w:r>
        <w:rPr>
          <w:rFonts w:ascii="Times New Roman" w:hAnsi="Times New Roman" w:cs="Times New Roman" w:eastAsia="宋体"/>
          <w:b/>
          <w:bCs/>
        </w:rPr>
        <w:t>：</w:t>
      </w:r>
      <w:r>
        <w:rPr>
          <w:rFonts w:ascii="Times New Roman" w:hAnsi="Times New Roman" w:cs="Times New Roman" w:eastAsia="宋体"/>
        </w:rPr>
        <w:t xml:space="preserve"> 20</w:t>
      </w:r>
      <w:r>
        <w:rPr>
          <w:rFonts w:ascii="Times New Roman" w:hAnsi="Times New Roman" w:cs="Times New Roman" w:eastAsia="宋体"/>
        </w:rPr>
        <w:t>个</w:t>
      </w:r>
      <w:r>
        <w:rPr>
          <w:rFonts w:ascii="Times New Roman" w:hAnsi="Times New Roman" w:cs="Times New Roman" w:eastAsia="宋体"/>
        </w:rPr>
        <w:t>epoch</w:t>
      </w:r>
      <w:r>
        <w:rPr>
          <w:rFonts w:ascii="Times New Roman" w:hAnsi="Times New Roman" w:cs="Times New Roman" w:eastAsia="宋体"/>
        </w:rPr>
        <w:t>、</w:t>
      </w:r>
      <w:r>
        <w:rPr>
          <w:rFonts w:ascii="Times New Roman" w:hAnsi="Times New Roman" w:cs="Times New Roman" w:eastAsia="宋体"/>
        </w:rPr>
        <w:t>batch size 16</w:t>
      </w:r>
      <w:r>
        <w:rPr>
          <w:rFonts w:ascii="Times New Roman" w:hAnsi="Times New Roman" w:cs="Times New Roman" w:eastAsia="宋体"/>
        </w:rPr>
        <w:t>、</w:t>
      </w:r>
      <w:r>
        <w:rPr>
          <w:rFonts w:ascii="Times New Roman" w:hAnsi="Times New Roman" w:cs="Times New Roman" w:eastAsia="宋体"/>
        </w:rPr>
        <w:t>SGD</w:t>
      </w:r>
      <w:r>
        <w:rPr>
          <w:rFonts w:ascii="Times New Roman" w:hAnsi="Times New Roman" w:cs="Times New Roman" w:eastAsia="宋体"/>
        </w:rPr>
        <w:t>学习率</w:t>
      </w:r>
      <w:r>
        <w:rPr>
          <w:rFonts w:ascii="Times New Roman" w:hAnsi="Times New Roman" w:cs="Times New Roman" w:eastAsia="宋体"/>
        </w:rPr>
        <w:t>0.01</w:t>
      </w:r>
      <w:r>
        <w:rPr>
          <w:rFonts w:ascii="Times New Roman" w:hAnsi="Times New Roman" w:cs="Times New Roman" w:eastAsia="宋体"/>
        </w:rPr>
        <w:t>。正式</w:t>
      </w:r>
      <w:r>
        <w:rPr>
          <w:rFonts w:ascii="Times New Roman" w:hAnsi="Times New Roman" w:cs="Times New Roman" w:eastAsia="宋体"/>
        </w:rPr>
        <w:t xml:space="preserve">CVS </w:t>
      </w:r>
      <w:proofErr w:type="spellStart"/>
      <w:r>
        <w:rPr>
          <w:rFonts w:ascii="Times New Roman" w:hAnsi="Times New Roman" w:cs="Times New Roman" w:eastAsia="宋体"/>
        </w:rPr>
        <w:t>query</w:t>
      </w:r>
      <w:r>
        <w:rPr>
          <w:rFonts w:ascii="Times New Roman" w:hAnsi="Times New Roman" w:cs="Times New Roman" w:eastAsia="宋体"/>
        </w:rPr>
        <w:t>仍使用当前模型的全注册类</w:t>
      </w:r>
      <w:r>
        <w:rPr>
          <w:rFonts w:ascii="Times New Roman" w:hAnsi="Times New Roman" w:cs="Times New Roman" w:eastAsia="宋体"/>
        </w:rPr>
        <w:t>classifier</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logits</w:t>
      </w:r>
      <w:r>
        <w:rPr>
          <w:rFonts w:ascii="Times New Roman" w:hAnsi="Times New Roman" w:cs="Times New Roman" w:eastAsia="宋体"/>
        </w:rPr>
        <w:t>，而不是校正</w:t>
      </w:r>
      <w:r>
        <w:rPr>
          <w:rFonts w:ascii="Times New Roman" w:hAnsi="Times New Roman" w:cs="Times New Roman" w:eastAsia="宋体"/>
        </w:rPr>
        <w:t>prototype</w:t>
      </w:r>
      <w:proofErr w:type="spellEnd"/>
      <w:r>
        <w:rPr>
          <w:rFonts w:ascii="Times New Roman" w:hAnsi="Times New Roman" w:cs="Times New Roman" w:eastAsia="宋体"/>
        </w:rPr>
        <w:t>。</w:t>
      </w:r>
      <w:r>
        <w:rPr>
          <w:rFonts w:ascii="Times New Roman" w:hAnsi="Times New Roman" w:cs="Times New Roman" w:eastAsia="宋体"/>
          <w:lang w:eastAsia="zh-CN"/>
        </w:rPr>
        <w:t>该方法新类可塑性强于</w:t>
      </w:r>
      <w:r>
        <w:rPr>
          <w:rFonts w:ascii="Times New Roman" w:hAnsi="Times New Roman" w:cs="Times New Roman" w:eastAsia="宋体"/>
          <w:lang w:eastAsia="zh-CN"/>
        </w:rPr>
        <w:t>CSIL</w:t>
      </w:r>
      <w:r>
        <w:rPr>
          <w:rFonts w:ascii="Times New Roman" w:hAnsi="Times New Roman" w:cs="Times New Roman" w:eastAsia="宋体"/>
          <w:lang w:eastAsia="zh-CN"/>
        </w:rPr>
        <w:t>，但完整</w:t>
      </w:r>
      <w:r>
        <w:rPr>
          <w:rFonts w:ascii="Times New Roman" w:hAnsi="Times New Roman" w:cs="Times New Roman" w:eastAsia="宋体"/>
          <w:lang w:eastAsia="zh-CN"/>
        </w:rPr>
        <w:t>backbone</w:t>
      </w:r>
      <w:r>
        <w:rPr>
          <w:rFonts w:ascii="Times New Roman" w:hAnsi="Times New Roman" w:cs="Times New Roman" w:eastAsia="宋体"/>
          <w:lang w:eastAsia="zh-CN"/>
        </w:rPr>
        <w:t>更新会放大旧类遗忘。</w:t>
      </w:r>
    </w:p>
    <w:p w14:paraId="6C46B0B3" w14:textId="77777777" w:rsidR="006F2927" w:rsidRDefault="00000000">
      <w:pPr>
        <w:pStyle w:val="21"/>
      </w:pPr>
      <w:bookmarkStart w:id="9" w:name="X5001bd00c1e45a019c9ebc60a72c3cd7b05aeed"/>
      <w:bookmarkEnd w:id="8"/>
      <w:r>
        <w:rPr>
          <w:rFonts w:ascii="Times New Roman" w:hAnsi="Times New Roman" w:cs="Times New Roman" w:eastAsia="宋体"/>
        </w:rPr>
        <w:t>4.4CSIL</w:t>
      </w:r>
      <w:r>
        <w:rPr>
          <w:rFonts w:ascii="Times New Roman" w:hAnsi="Times New Roman" w:cs="Times New Roman" w:eastAsia="宋体"/>
        </w:rPr>
        <w:t>与</w:t>
      </w:r>
      <w:r>
        <w:rPr>
          <w:rFonts w:ascii="Times New Roman" w:hAnsi="Times New Roman" w:cs="Times New Roman" w:eastAsia="宋体"/>
        </w:rPr>
        <w:t>MoPC-HR</w:t>
      </w:r>
      <w:r>
        <w:rPr>
          <w:rFonts w:ascii="Times New Roman" w:hAnsi="Times New Roman" w:cs="Times New Roman" w:eastAsia="宋体"/>
        </w:rPr>
        <w:t>机制对比</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746"/>
        <w:gridCol w:w="3598"/>
        <w:gridCol w:w="4196"/>
      </w:tblGrid>
      <w:tr w:rsidR="006F2927" w14:paraId="78B266C2" w14:textId="77777777">
        <w:trPr>
          <w:cantSplit/>
          <w:tblHeader/>
        </w:trPr>
        <w:tc>
          <w:tcPr>
            <w:tcW w:w="0" w:type="auto"/>
            <w:shd w:val="clear" w:color="auto" w:fill="D9E2F3"/>
            <w:tcMar>
              <w:top w:w="70" w:type="dxa"/>
              <w:left w:w="90" w:type="dxa"/>
              <w:bottom w:w="70" w:type="dxa"/>
              <w:right w:w="90" w:type="dxa"/>
            </w:tcMar>
            <w:vAlign w:val="center"/>
          </w:tcPr>
          <w:p w14:paraId="6EF5B72A"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比较维度</w:t>
            </w:r>
            <w:proofErr w:type="spellEnd"/>
          </w:p>
        </w:tc>
        <w:tc>
          <w:tcPr>
            <w:tcW w:w="0" w:type="auto"/>
            <w:shd w:val="clear" w:color="auto" w:fill="D9E2F3"/>
            <w:tcMar>
              <w:top w:w="70" w:type="dxa"/>
              <w:left w:w="90" w:type="dxa"/>
              <w:bottom w:w="70" w:type="dxa"/>
              <w:right w:w="90" w:type="dxa"/>
            </w:tcMar>
            <w:vAlign w:val="center"/>
          </w:tcPr>
          <w:p w14:paraId="6380B513" w14:textId="77777777" w:rsidR="006F2927" w:rsidRDefault="00000000">
            <w:pPr>
              <w:spacing w:after="0" w:line="240" w:lineRule="auto"/>
              <w:jc w:val="center"/>
            </w:pPr>
            <w:r>
              <w:rPr>
                <w:rFonts w:ascii="Times New Roman" w:hAnsi="Times New Roman" w:cs="Times New Roman" w:eastAsia="宋体"/>
                <w:b/>
                <w:bCs/>
                <w:color w:val="1F4E79"/>
                <w:sz w:val="20"/>
                <w:szCs w:val="20"/>
              </w:rPr>
              <w:t>CSIL</w:t>
            </w:r>
          </w:p>
        </w:tc>
        <w:tc>
          <w:tcPr>
            <w:tcW w:w="0" w:type="auto"/>
            <w:shd w:val="clear" w:color="auto" w:fill="D9E2F3"/>
            <w:tcMar>
              <w:top w:w="70" w:type="dxa"/>
              <w:left w:w="90" w:type="dxa"/>
              <w:bottom w:w="70" w:type="dxa"/>
              <w:right w:w="90" w:type="dxa"/>
            </w:tcMar>
            <w:vAlign w:val="center"/>
          </w:tcPr>
          <w:p w14:paraId="5BAF8C9E"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MoPC</w:t>
            </w:r>
            <w:proofErr w:type="spellEnd"/>
            <w:r>
              <w:rPr>
                <w:rFonts w:ascii="Times New Roman" w:hAnsi="Times New Roman" w:cs="Times New Roman" w:eastAsia="宋体"/>
                <w:b/>
                <w:bCs/>
                <w:color w:val="1F4E79"/>
                <w:sz w:val="20"/>
                <w:szCs w:val="20"/>
              </w:rPr>
              <w:t>-HR</w:t>
            </w:r>
          </w:p>
        </w:tc>
      </w:tr>
      <w:tr w:rsidR="006F2927" w14:paraId="53D5B29A" w14:textId="77777777">
        <w:trPr>
          <w:cantSplit/>
        </w:trPr>
        <w:tc>
          <w:tcPr>
            <w:tcW w:w="0" w:type="auto"/>
            <w:shd w:val="clear" w:color="auto" w:fill="F7F9FC"/>
            <w:tcMar>
              <w:top w:w="70" w:type="dxa"/>
              <w:left w:w="90" w:type="dxa"/>
              <w:bottom w:w="70" w:type="dxa"/>
              <w:right w:w="90" w:type="dxa"/>
            </w:tcMar>
            <w:vAlign w:val="center"/>
          </w:tcPr>
          <w:p w14:paraId="6F1D06C0" w14:textId="77777777" w:rsidR="006F2927" w:rsidRDefault="00000000">
            <w:pPr>
              <w:spacing w:after="0" w:line="240" w:lineRule="auto"/>
            </w:pPr>
            <w:proofErr w:type="spellStart"/>
            <w:r>
              <w:rPr>
                <w:rFonts w:ascii="Times New Roman" w:hAnsi="Times New Roman" w:cs="Times New Roman" w:eastAsia="宋体"/>
                <w:sz w:val="20"/>
                <w:szCs w:val="20"/>
              </w:rPr>
              <w:t>主要方法类别</w:t>
            </w:r>
            <w:proofErr w:type="spellEnd"/>
          </w:p>
        </w:tc>
        <w:tc>
          <w:tcPr>
            <w:tcW w:w="0" w:type="auto"/>
            <w:shd w:val="clear" w:color="auto" w:fill="F7F9FC"/>
            <w:tcMar>
              <w:top w:w="70" w:type="dxa"/>
              <w:left w:w="90" w:type="dxa"/>
              <w:bottom w:w="70" w:type="dxa"/>
              <w:right w:w="90" w:type="dxa"/>
            </w:tcMar>
            <w:vAlign w:val="center"/>
          </w:tcPr>
          <w:p w14:paraId="4798F1B4" w14:textId="77777777" w:rsidR="006F2927" w:rsidRDefault="00000000">
            <w:pPr>
              <w:spacing w:after="0" w:line="240" w:lineRule="auto"/>
            </w:pPr>
            <w:proofErr w:type="spellStart"/>
            <w:r>
              <w:rPr>
                <w:rFonts w:ascii="Times New Roman" w:hAnsi="Times New Roman" w:cs="Times New Roman" w:eastAsia="宋体"/>
                <w:sz w:val="20"/>
                <w:szCs w:val="20"/>
              </w:rPr>
              <w:t>结构扩展与通道隔离</w:t>
            </w:r>
            <w:proofErr w:type="spellEnd"/>
          </w:p>
        </w:tc>
        <w:tc>
          <w:tcPr>
            <w:tcW w:w="0" w:type="auto"/>
            <w:shd w:val="clear" w:color="auto" w:fill="F7F9FC"/>
            <w:tcMar>
              <w:top w:w="70" w:type="dxa"/>
              <w:left w:w="90" w:type="dxa"/>
              <w:bottom w:w="70" w:type="dxa"/>
              <w:right w:w="90" w:type="dxa"/>
            </w:tcMar>
            <w:vAlign w:val="center"/>
          </w:tcPr>
          <w:p w14:paraId="517D6D44" w14:textId="77777777" w:rsidR="006F2927" w:rsidRDefault="00000000">
            <w:pPr>
              <w:spacing w:after="0" w:line="240" w:lineRule="auto"/>
            </w:pPr>
            <w:proofErr w:type="spellStart"/>
            <w:r>
              <w:rPr>
                <w:rFonts w:ascii="Times New Roman" w:hAnsi="Times New Roman" w:cs="Times New Roman" w:eastAsia="宋体"/>
                <w:sz w:val="20"/>
                <w:szCs w:val="20"/>
              </w:rPr>
              <w:t>prototype</w:t>
            </w:r>
            <w:r>
              <w:rPr>
                <w:rFonts w:ascii="Times New Roman" w:hAnsi="Times New Roman" w:cs="Times New Roman" w:eastAsia="宋体"/>
                <w:sz w:val="20"/>
                <w:szCs w:val="20"/>
              </w:rPr>
              <w:t>校正与分层正则</w:t>
            </w:r>
            <w:proofErr w:type="spellEnd"/>
          </w:p>
        </w:tc>
      </w:tr>
      <w:tr w:rsidR="006F2927" w14:paraId="79B4D958" w14:textId="77777777">
        <w:trPr>
          <w:cantSplit/>
        </w:trPr>
        <w:tc>
          <w:tcPr>
            <w:tcW w:w="0" w:type="auto"/>
            <w:shd w:val="clear" w:color="auto" w:fill="FFFFFF"/>
            <w:tcMar>
              <w:top w:w="70" w:type="dxa"/>
              <w:left w:w="90" w:type="dxa"/>
              <w:bottom w:w="70" w:type="dxa"/>
              <w:right w:w="90" w:type="dxa"/>
            </w:tcMar>
            <w:vAlign w:val="center"/>
          </w:tcPr>
          <w:p w14:paraId="4831A32C" w14:textId="77777777" w:rsidR="006F2927" w:rsidRDefault="00000000">
            <w:pPr>
              <w:spacing w:after="0" w:line="240" w:lineRule="auto"/>
            </w:pPr>
            <w:proofErr w:type="spellStart"/>
            <w:r>
              <w:rPr>
                <w:rFonts w:ascii="Times New Roman" w:hAnsi="Times New Roman" w:cs="Times New Roman" w:eastAsia="宋体"/>
                <w:sz w:val="20"/>
                <w:szCs w:val="20"/>
              </w:rPr>
              <w:t>历史原始样本</w:t>
            </w:r>
            <w:proofErr w:type="spellEnd"/>
          </w:p>
        </w:tc>
        <w:tc>
          <w:tcPr>
            <w:tcW w:w="0" w:type="auto"/>
            <w:shd w:val="clear" w:color="auto" w:fill="FFFFFF"/>
            <w:tcMar>
              <w:top w:w="70" w:type="dxa"/>
              <w:left w:w="90" w:type="dxa"/>
              <w:bottom w:w="70" w:type="dxa"/>
              <w:right w:w="90" w:type="dxa"/>
            </w:tcMar>
            <w:vAlign w:val="center"/>
          </w:tcPr>
          <w:p w14:paraId="334DB809" w14:textId="77777777" w:rsidR="006F2927" w:rsidRDefault="00000000">
            <w:pPr>
              <w:spacing w:after="0" w:line="240" w:lineRule="auto"/>
            </w:pPr>
            <w:proofErr w:type="spellStart"/>
            <w:r>
              <w:rPr>
                <w:rFonts w:ascii="Times New Roman" w:hAnsi="Times New Roman" w:cs="Times New Roman" w:eastAsia="宋体"/>
                <w:sz w:val="20"/>
                <w:szCs w:val="20"/>
              </w:rPr>
              <w:t>不保存</w:t>
            </w:r>
            <w:proofErr w:type="spellEnd"/>
          </w:p>
        </w:tc>
        <w:tc>
          <w:tcPr>
            <w:tcW w:w="0" w:type="auto"/>
            <w:shd w:val="clear" w:color="auto" w:fill="FFFFFF"/>
            <w:tcMar>
              <w:top w:w="70" w:type="dxa"/>
              <w:left w:w="90" w:type="dxa"/>
              <w:bottom w:w="70" w:type="dxa"/>
              <w:right w:w="90" w:type="dxa"/>
            </w:tcMar>
            <w:vAlign w:val="center"/>
          </w:tcPr>
          <w:p w14:paraId="4799FE12" w14:textId="77777777" w:rsidR="006F2927" w:rsidRDefault="00000000">
            <w:pPr>
              <w:spacing w:after="0" w:line="240" w:lineRule="auto"/>
            </w:pPr>
            <w:proofErr w:type="spellStart"/>
            <w:r>
              <w:rPr>
                <w:rFonts w:ascii="Times New Roman" w:hAnsi="Times New Roman" w:cs="Times New Roman" w:eastAsia="宋体"/>
                <w:sz w:val="20"/>
                <w:szCs w:val="20"/>
              </w:rPr>
              <w:t>不保存</w:t>
            </w:r>
            <w:proofErr w:type="spellEnd"/>
          </w:p>
        </w:tc>
      </w:tr>
      <w:tr w:rsidR="006F2927" w14:paraId="28EDBE19" w14:textId="77777777">
        <w:trPr>
          <w:cantSplit/>
        </w:trPr>
        <w:tc>
          <w:tcPr>
            <w:tcW w:w="0" w:type="auto"/>
            <w:shd w:val="clear" w:color="auto" w:fill="F7F9FC"/>
            <w:tcMar>
              <w:top w:w="70" w:type="dxa"/>
              <w:left w:w="90" w:type="dxa"/>
              <w:bottom w:w="70" w:type="dxa"/>
              <w:right w:w="90" w:type="dxa"/>
            </w:tcMar>
            <w:vAlign w:val="center"/>
          </w:tcPr>
          <w:p w14:paraId="2A02F8E2"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Phase2</w:t>
            </w:r>
            <w:r>
              <w:rPr>
                <w:rFonts w:ascii="Times New Roman" w:hAnsi="Times New Roman" w:cs="Times New Roman" w:eastAsia="宋体"/>
                <w:sz w:val="20"/>
                <w:szCs w:val="20"/>
                <w:lang w:eastAsia="zh-CN"/>
              </w:rPr>
              <w:t>真实训练样本</w:t>
            </w:r>
          </w:p>
        </w:tc>
        <w:tc>
          <w:tcPr>
            <w:tcW w:w="0" w:type="auto"/>
            <w:shd w:val="clear" w:color="auto" w:fill="F7F9FC"/>
            <w:tcMar>
              <w:top w:w="70" w:type="dxa"/>
              <w:left w:w="90" w:type="dxa"/>
              <w:bottom w:w="70" w:type="dxa"/>
              <w:right w:w="90" w:type="dxa"/>
            </w:tcMar>
            <w:vAlign w:val="center"/>
          </w:tcPr>
          <w:p w14:paraId="4F12CFF1" w14:textId="77777777" w:rsidR="006F2927" w:rsidRDefault="00000000">
            <w:pPr>
              <w:spacing w:after="0" w:line="240" w:lineRule="auto"/>
            </w:pPr>
            <w:r>
              <w:rPr>
                <w:rFonts w:ascii="Times New Roman" w:hAnsi="Times New Roman" w:cs="Times New Roman" w:eastAsia="宋体"/>
                <w:sz w:val="20"/>
                <w:szCs w:val="20"/>
              </w:rPr>
              <w:t>target-new support</w:t>
            </w:r>
          </w:p>
        </w:tc>
        <w:tc>
          <w:tcPr>
            <w:tcW w:w="0" w:type="auto"/>
            <w:shd w:val="clear" w:color="auto" w:fill="F7F9FC"/>
            <w:tcMar>
              <w:top w:w="70" w:type="dxa"/>
              <w:left w:w="90" w:type="dxa"/>
              <w:bottom w:w="70" w:type="dxa"/>
              <w:right w:w="90" w:type="dxa"/>
            </w:tcMar>
            <w:vAlign w:val="center"/>
          </w:tcPr>
          <w:p w14:paraId="1FC0223A" w14:textId="77777777" w:rsidR="006F2927" w:rsidRDefault="00000000">
            <w:pPr>
              <w:spacing w:after="0" w:line="240" w:lineRule="auto"/>
            </w:pPr>
            <w:r>
              <w:rPr>
                <w:rFonts w:ascii="Times New Roman" w:hAnsi="Times New Roman" w:cs="Times New Roman" w:eastAsia="宋体"/>
                <w:sz w:val="20"/>
                <w:szCs w:val="20"/>
              </w:rPr>
              <w:t xml:space="preserve">target-new </w:t>
            </w:r>
            <w:proofErr w:type="spellStart"/>
            <w:r>
              <w:rPr>
                <w:rFonts w:ascii="Times New Roman" w:hAnsi="Times New Roman" w:cs="Times New Roman" w:eastAsia="宋体"/>
                <w:sz w:val="20"/>
                <w:szCs w:val="20"/>
              </w:rPr>
              <w:t>support</w:t>
            </w:r>
            <w:r>
              <w:rPr>
                <w:rFonts w:ascii="Times New Roman" w:hAnsi="Times New Roman" w:cs="Times New Roman" w:eastAsia="宋体"/>
                <w:sz w:val="20"/>
                <w:szCs w:val="20"/>
              </w:rPr>
              <w:t>＋旧</w:t>
            </w:r>
            <w:r>
              <w:rPr>
                <w:rFonts w:ascii="Times New Roman" w:hAnsi="Times New Roman" w:cs="Times New Roman" w:eastAsia="宋体"/>
                <w:sz w:val="20"/>
                <w:szCs w:val="20"/>
              </w:rPr>
              <w:t>prototype</w:t>
            </w:r>
            <w:r>
              <w:rPr>
                <w:rFonts w:ascii="Times New Roman" w:hAnsi="Times New Roman" w:cs="Times New Roman" w:eastAsia="宋体"/>
                <w:sz w:val="20"/>
                <w:szCs w:val="20"/>
              </w:rPr>
              <w:t>伪特征</w:t>
            </w:r>
            <w:proofErr w:type="spellEnd"/>
          </w:p>
        </w:tc>
      </w:tr>
      <w:tr w:rsidR="006F2927" w14:paraId="41D226C8" w14:textId="77777777">
        <w:trPr>
          <w:cantSplit/>
        </w:trPr>
        <w:tc>
          <w:tcPr>
            <w:tcW w:w="0" w:type="auto"/>
            <w:shd w:val="clear" w:color="auto" w:fill="FFFFFF"/>
            <w:tcMar>
              <w:top w:w="70" w:type="dxa"/>
              <w:left w:w="90" w:type="dxa"/>
              <w:bottom w:w="70" w:type="dxa"/>
              <w:right w:w="90" w:type="dxa"/>
            </w:tcMar>
            <w:vAlign w:val="center"/>
          </w:tcPr>
          <w:p w14:paraId="43A2934F" w14:textId="77777777" w:rsidR="006F2927" w:rsidRDefault="00000000">
            <w:pPr>
              <w:spacing w:after="0" w:line="240" w:lineRule="auto"/>
            </w:pPr>
            <w:proofErr w:type="spellStart"/>
            <w:r>
              <w:rPr>
                <w:rFonts w:ascii="Times New Roman" w:hAnsi="Times New Roman" w:cs="Times New Roman" w:eastAsia="宋体"/>
                <w:sz w:val="20"/>
                <w:szCs w:val="20"/>
              </w:rPr>
              <w:t>保留的历史状态</w:t>
            </w:r>
            <w:proofErr w:type="spellEnd"/>
          </w:p>
        </w:tc>
        <w:tc>
          <w:tcPr>
            <w:tcW w:w="0" w:type="auto"/>
            <w:shd w:val="clear" w:color="auto" w:fill="FFFFFF"/>
            <w:tcMar>
              <w:top w:w="70" w:type="dxa"/>
              <w:left w:w="90" w:type="dxa"/>
              <w:bottom w:w="70" w:type="dxa"/>
              <w:right w:w="90" w:type="dxa"/>
            </w:tcMar>
            <w:vAlign w:val="center"/>
          </w:tcPr>
          <w:p w14:paraId="4EFA0973" w14:textId="77777777" w:rsidR="006F2927" w:rsidRDefault="00000000">
            <w:pPr>
              <w:spacing w:after="0" w:line="240" w:lineRule="auto"/>
            </w:pPr>
            <w:proofErr w:type="spellStart"/>
            <w:r>
              <w:rPr>
                <w:rFonts w:ascii="Times New Roman" w:hAnsi="Times New Roman" w:cs="Times New Roman" w:eastAsia="宋体"/>
                <w:sz w:val="20"/>
                <w:szCs w:val="20"/>
              </w:rPr>
              <w:t>旧模型、</w:t>
            </w:r>
            <w:r>
              <w:rPr>
                <w:rFonts w:ascii="Times New Roman" w:hAnsi="Times New Roman" w:cs="Times New Roman" w:eastAsia="宋体"/>
                <w:sz w:val="20"/>
                <w:szCs w:val="20"/>
              </w:rPr>
              <w:t>fingerprint</w:t>
            </w:r>
            <w:r>
              <w:rPr>
                <w:rFonts w:ascii="Times New Roman" w:hAnsi="Times New Roman" w:cs="Times New Roman" w:eastAsia="宋体"/>
                <w:sz w:val="20"/>
                <w:szCs w:val="20"/>
              </w:rPr>
              <w:t>结构、</w:t>
            </w:r>
            <w:r>
              <w:rPr>
                <w:rFonts w:ascii="Times New Roman" w:hAnsi="Times New Roman" w:cs="Times New Roman" w:eastAsia="宋体"/>
                <w:sz w:val="20"/>
                <w:szCs w:val="20"/>
              </w:rPr>
              <w:t>Fisher</w:t>
            </w:r>
            <w:r>
              <w:rPr>
                <w:rFonts w:ascii="Times New Roman" w:hAnsi="Times New Roman" w:cs="Times New Roman" w:eastAsia="宋体"/>
                <w:sz w:val="20"/>
                <w:szCs w:val="20"/>
              </w:rPr>
              <w:t>重要参数统计</w:t>
            </w:r>
            <w:proofErr w:type="spellEnd"/>
          </w:p>
        </w:tc>
        <w:tc>
          <w:tcPr>
            <w:tcW w:w="0" w:type="auto"/>
            <w:shd w:val="clear" w:color="auto" w:fill="FFFFFF"/>
            <w:tcMar>
              <w:top w:w="70" w:type="dxa"/>
              <w:left w:w="90" w:type="dxa"/>
              <w:bottom w:w="70" w:type="dxa"/>
              <w:right w:w="90" w:type="dxa"/>
            </w:tcMar>
            <w:vAlign w:val="center"/>
          </w:tcPr>
          <w:p w14:paraId="6949731E"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w:t>
            </w:r>
            <w:r>
              <w:rPr>
                <w:rFonts w:ascii="Times New Roman" w:hAnsi="Times New Roman" w:cs="Times New Roman" w:eastAsia="宋体"/>
                <w:sz w:val="20"/>
                <w:szCs w:val="20"/>
                <w:lang w:eastAsia="zh-CN"/>
              </w:rPr>
              <w:t>prototype</w:t>
            </w:r>
            <w:r>
              <w:rPr>
                <w:rFonts w:ascii="Times New Roman" w:hAnsi="Times New Roman" w:cs="Times New Roman" w:eastAsia="宋体"/>
                <w:sz w:val="20"/>
                <w:szCs w:val="20"/>
                <w:lang w:eastAsia="zh-CN"/>
              </w:rPr>
              <w:t>、旧模型参数</w:t>
            </w:r>
          </w:p>
        </w:tc>
      </w:tr>
      <w:tr w:rsidR="006F2927" w14:paraId="64D457AF" w14:textId="77777777">
        <w:trPr>
          <w:cantSplit/>
        </w:trPr>
        <w:tc>
          <w:tcPr>
            <w:tcW w:w="0" w:type="auto"/>
            <w:shd w:val="clear" w:color="auto" w:fill="F7F9FC"/>
            <w:tcMar>
              <w:top w:w="70" w:type="dxa"/>
              <w:left w:w="90" w:type="dxa"/>
              <w:bottom w:w="70" w:type="dxa"/>
              <w:right w:w="90" w:type="dxa"/>
            </w:tcMar>
            <w:vAlign w:val="center"/>
          </w:tcPr>
          <w:p w14:paraId="36269B2D"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基座更新</w:t>
            </w:r>
          </w:p>
        </w:tc>
        <w:tc>
          <w:tcPr>
            <w:tcW w:w="0" w:type="auto"/>
            <w:shd w:val="clear" w:color="auto" w:fill="F7F9FC"/>
            <w:tcMar>
              <w:top w:w="70" w:type="dxa"/>
              <w:left w:w="90" w:type="dxa"/>
              <w:bottom w:w="70" w:type="dxa"/>
              <w:right w:w="90" w:type="dxa"/>
            </w:tcMar>
            <w:vAlign w:val="center"/>
          </w:tcPr>
          <w:p w14:paraId="021BE2FF" w14:textId="77777777" w:rsidR="006F2927" w:rsidRDefault="00000000">
            <w:pPr>
              <w:spacing w:after="0" w:line="240" w:lineRule="auto"/>
            </w:pPr>
            <w:proofErr w:type="spellStart"/>
            <w:r>
              <w:rPr>
                <w:rFonts w:ascii="Times New Roman" w:hAnsi="Times New Roman" w:cs="Times New Roman" w:eastAsia="宋体"/>
                <w:sz w:val="20"/>
                <w:szCs w:val="20"/>
              </w:rPr>
              <w:t>冻结</w:t>
            </w:r>
            <w:proofErr w:type="spellEnd"/>
          </w:p>
        </w:tc>
        <w:tc>
          <w:tcPr>
            <w:tcW w:w="0" w:type="auto"/>
            <w:shd w:val="clear" w:color="auto" w:fill="F7F9FC"/>
            <w:tcMar>
              <w:top w:w="70" w:type="dxa"/>
              <w:left w:w="90" w:type="dxa"/>
              <w:bottom w:w="70" w:type="dxa"/>
              <w:right w:w="90" w:type="dxa"/>
            </w:tcMar>
            <w:vAlign w:val="center"/>
          </w:tcPr>
          <w:p w14:paraId="02DFF55B" w14:textId="77777777" w:rsidR="006F2927" w:rsidRDefault="00000000">
            <w:pPr>
              <w:spacing w:after="0" w:line="240" w:lineRule="auto"/>
            </w:pPr>
            <w:proofErr w:type="spellStart"/>
            <w:r>
              <w:rPr>
                <w:rFonts w:ascii="Times New Roman" w:hAnsi="Times New Roman" w:cs="Times New Roman" w:eastAsia="宋体"/>
                <w:sz w:val="20"/>
                <w:szCs w:val="20"/>
              </w:rPr>
              <w:t>不冻结</w:t>
            </w:r>
            <w:proofErr w:type="spellEnd"/>
          </w:p>
        </w:tc>
      </w:tr>
      <w:tr w:rsidR="006F2927" w14:paraId="736BC8AA" w14:textId="77777777">
        <w:trPr>
          <w:cantSplit/>
        </w:trPr>
        <w:tc>
          <w:tcPr>
            <w:tcW w:w="0" w:type="auto"/>
            <w:shd w:val="clear" w:color="auto" w:fill="FFFFFF"/>
            <w:tcMar>
              <w:top w:w="70" w:type="dxa"/>
              <w:left w:w="90" w:type="dxa"/>
              <w:bottom w:w="70" w:type="dxa"/>
              <w:right w:w="90" w:type="dxa"/>
            </w:tcMar>
            <w:vAlign w:val="center"/>
          </w:tcPr>
          <w:p w14:paraId="4134CB2E" w14:textId="77777777" w:rsidR="006F2927" w:rsidRDefault="00000000">
            <w:pPr>
              <w:spacing w:after="0" w:line="240" w:lineRule="auto"/>
            </w:pPr>
            <w:proofErr w:type="spellStart"/>
            <w:r>
              <w:rPr>
                <w:rFonts w:ascii="Times New Roman" w:hAnsi="Times New Roman" w:cs="Times New Roman" w:eastAsia="宋体"/>
                <w:sz w:val="20"/>
                <w:szCs w:val="20"/>
              </w:rPr>
              <w:t>实际损失</w:t>
            </w:r>
            <w:proofErr w:type="spellEnd"/>
          </w:p>
        </w:tc>
        <w:tc>
          <w:tcPr>
            <w:tcW w:w="0" w:type="auto"/>
            <w:shd w:val="clear" w:color="auto" w:fill="FFFFFF"/>
            <w:tcMar>
              <w:top w:w="70" w:type="dxa"/>
              <w:left w:w="90" w:type="dxa"/>
              <w:bottom w:w="70" w:type="dxa"/>
              <w:right w:w="90" w:type="dxa"/>
            </w:tcMar>
            <w:vAlign w:val="center"/>
          </w:tcPr>
          <w:p w14:paraId="21638A84" w14:textId="77777777" w:rsidR="006F2927" w:rsidRDefault="00000000">
            <w:pPr>
              <w:spacing w:after="0" w:line="240" w:lineRule="auto"/>
            </w:pPr>
            <w:r>
              <w:rPr>
                <w:rFonts w:ascii="Times New Roman" w:hAnsi="Times New Roman" w:cs="Times New Roman" w:eastAsia="宋体"/>
                <w:sz w:val="20"/>
                <w:szCs w:val="20"/>
              </w:rPr>
              <w:t>CE-new</w:t>
            </w:r>
            <w:r>
              <w:rPr>
                <w:rFonts w:ascii="Times New Roman" w:hAnsi="Times New Roman" w:cs="Times New Roman" w:eastAsia="宋体"/>
                <w:sz w:val="20"/>
                <w:szCs w:val="20"/>
              </w:rPr>
              <w:t>＋</w:t>
            </w:r>
            <w:r>
              <w:rPr>
                <w:rFonts w:ascii="Times New Roman" w:hAnsi="Times New Roman" w:cs="Times New Roman" w:eastAsia="宋体"/>
                <w:sz w:val="20"/>
                <w:szCs w:val="20"/>
              </w:rPr>
              <w:t>EWC</w:t>
            </w:r>
            <w:r>
              <w:rPr>
                <w:rFonts w:ascii="Times New Roman" w:hAnsi="Times New Roman" w:cs="Times New Roman" w:eastAsia="宋体"/>
                <w:sz w:val="20"/>
                <w:szCs w:val="20"/>
              </w:rPr>
              <w:t>＋</w:t>
            </w:r>
            <w:r>
              <w:rPr>
                <w:rFonts w:ascii="Times New Roman" w:hAnsi="Times New Roman" w:cs="Times New Roman" w:eastAsia="宋体"/>
                <w:sz w:val="20"/>
                <w:szCs w:val="20"/>
              </w:rPr>
              <w:t>0.2KD</w:t>
            </w:r>
          </w:p>
        </w:tc>
        <w:tc>
          <w:tcPr>
            <w:tcW w:w="0" w:type="auto"/>
            <w:shd w:val="clear" w:color="auto" w:fill="FFFFFF"/>
            <w:tcMar>
              <w:top w:w="70" w:type="dxa"/>
              <w:left w:w="90" w:type="dxa"/>
              <w:bottom w:w="70" w:type="dxa"/>
              <w:right w:w="90" w:type="dxa"/>
            </w:tcMar>
            <w:vAlign w:val="center"/>
          </w:tcPr>
          <w:p w14:paraId="02C5A586" w14:textId="77777777" w:rsidR="006F2927" w:rsidRDefault="00000000">
            <w:pPr>
              <w:spacing w:after="0" w:line="240" w:lineRule="auto"/>
            </w:pPr>
            <w:r>
              <w:rPr>
                <w:rFonts w:ascii="Times New Roman" w:hAnsi="Times New Roman" w:cs="Times New Roman" w:eastAsia="宋体"/>
                <w:sz w:val="20"/>
                <w:szCs w:val="20"/>
              </w:rPr>
              <w:t>CE-new</w:t>
            </w:r>
            <w:r>
              <w:rPr>
                <w:rFonts w:ascii="Times New Roman" w:hAnsi="Times New Roman" w:cs="Times New Roman" w:eastAsia="宋体"/>
                <w:sz w:val="20"/>
                <w:szCs w:val="20"/>
              </w:rPr>
              <w:t>＋</w:t>
            </w:r>
            <w:r>
              <w:rPr>
                <w:rFonts w:ascii="Times New Roman" w:hAnsi="Times New Roman" w:cs="Times New Roman" w:eastAsia="宋体"/>
                <w:sz w:val="20"/>
                <w:szCs w:val="20"/>
              </w:rPr>
              <w:t>protoAug</w:t>
            </w:r>
            <w:r>
              <w:rPr>
                <w:rFonts w:ascii="Times New Roman" w:hAnsi="Times New Roman" w:cs="Times New Roman" w:eastAsia="宋体"/>
                <w:sz w:val="20"/>
                <w:szCs w:val="20"/>
              </w:rPr>
              <w:t>＋逐参数非平方</w:t>
            </w:r>
            <w:r>
              <w:rPr>
                <w:rFonts w:ascii="Times New Roman" w:hAnsi="Times New Roman" w:cs="Times New Roman" w:eastAsia="宋体"/>
                <w:sz w:val="20"/>
                <w:szCs w:val="20"/>
              </w:rPr>
              <w:t xml:space="preserve">L2 </w:t>
            </w:r>
            <w:proofErr w:type="spellStart"/>
            <w:r>
              <w:rPr>
                <w:rFonts w:ascii="Times New Roman" w:hAnsi="Times New Roman" w:cs="Times New Roman" w:eastAsia="宋体"/>
                <w:sz w:val="20"/>
                <w:szCs w:val="20"/>
              </w:rPr>
              <w:t>HR</w:t>
            </w:r>
            <w:r>
              <w:rPr>
                <w:rFonts w:ascii="Times New Roman" w:hAnsi="Times New Roman" w:cs="Times New Roman" w:eastAsia="宋体"/>
                <w:sz w:val="20"/>
                <w:szCs w:val="20"/>
              </w:rPr>
              <w:t>；</w:t>
            </w:r>
            <w:r>
              <w:rPr>
                <w:rFonts w:ascii="Times New Roman" w:hAnsi="Times New Roman" w:cs="Times New Roman" w:eastAsia="宋体"/>
                <w:sz w:val="20"/>
                <w:szCs w:val="20"/>
              </w:rPr>
              <w:t>KD</w:t>
            </w:r>
            <w:r>
              <w:rPr>
                <w:rFonts w:ascii="Times New Roman" w:hAnsi="Times New Roman" w:cs="Times New Roman" w:eastAsia="宋体"/>
                <w:sz w:val="20"/>
                <w:szCs w:val="20"/>
              </w:rPr>
              <w:t>仅记录</w:t>
            </w:r>
            <w:proofErr w:type="spellEnd"/>
          </w:p>
        </w:tc>
      </w:tr>
      <w:tr w:rsidR="006F2927" w14:paraId="4644B22B" w14:textId="77777777">
        <w:trPr>
          <w:cantSplit/>
        </w:trPr>
        <w:tc>
          <w:tcPr>
            <w:tcW w:w="0" w:type="auto"/>
            <w:shd w:val="clear" w:color="auto" w:fill="F7F9FC"/>
            <w:tcMar>
              <w:top w:w="70" w:type="dxa"/>
              <w:left w:w="90" w:type="dxa"/>
              <w:bottom w:w="70" w:type="dxa"/>
              <w:right w:w="90" w:type="dxa"/>
            </w:tcMar>
            <w:vAlign w:val="center"/>
          </w:tcPr>
          <w:p w14:paraId="08FE0A70" w14:textId="77777777" w:rsidR="006F2927" w:rsidRDefault="00000000">
            <w:pPr>
              <w:spacing w:after="0" w:line="240" w:lineRule="auto"/>
            </w:pPr>
            <w:proofErr w:type="spellStart"/>
            <w:r>
              <w:rPr>
                <w:rFonts w:ascii="Times New Roman" w:hAnsi="Times New Roman" w:cs="Times New Roman" w:eastAsia="宋体"/>
                <w:sz w:val="20"/>
                <w:szCs w:val="20"/>
              </w:rPr>
              <w:t>旧类保护</w:t>
            </w:r>
            <w:proofErr w:type="spellEnd"/>
          </w:p>
        </w:tc>
        <w:tc>
          <w:tcPr>
            <w:tcW w:w="0" w:type="auto"/>
            <w:shd w:val="clear" w:color="auto" w:fill="F7F9FC"/>
            <w:tcMar>
              <w:top w:w="70" w:type="dxa"/>
              <w:left w:w="90" w:type="dxa"/>
              <w:bottom w:w="70" w:type="dxa"/>
              <w:right w:w="90" w:type="dxa"/>
            </w:tcMar>
            <w:vAlign w:val="center"/>
          </w:tcPr>
          <w:p w14:paraId="14E32BA7" w14:textId="77777777" w:rsidR="006F2927" w:rsidRDefault="00000000">
            <w:pPr>
              <w:spacing w:after="0" w:line="240" w:lineRule="auto"/>
            </w:pPr>
            <w:proofErr w:type="spellStart"/>
            <w:r>
              <w:rPr>
                <w:rFonts w:ascii="Times New Roman" w:hAnsi="Times New Roman" w:cs="Times New Roman" w:eastAsia="宋体"/>
                <w:sz w:val="20"/>
                <w:szCs w:val="20"/>
              </w:rPr>
              <w:t>mask</w:t>
            </w:r>
            <w:r>
              <w:rPr>
                <w:rFonts w:ascii="Times New Roman" w:hAnsi="Times New Roman" w:cs="Times New Roman" w:eastAsia="宋体"/>
                <w:sz w:val="20"/>
                <w:szCs w:val="20"/>
              </w:rPr>
              <w:t>、冻结、</w:t>
            </w:r>
            <w:r>
              <w:rPr>
                <w:rFonts w:ascii="Times New Roman" w:hAnsi="Times New Roman" w:cs="Times New Roman" w:eastAsia="宋体"/>
                <w:sz w:val="20"/>
                <w:szCs w:val="20"/>
              </w:rPr>
              <w:t>KD</w:t>
            </w:r>
            <w:r>
              <w:rPr>
                <w:rFonts w:ascii="Times New Roman" w:hAnsi="Times New Roman" w:cs="Times New Roman" w:eastAsia="宋体"/>
                <w:sz w:val="20"/>
                <w:szCs w:val="20"/>
              </w:rPr>
              <w:t>、</w:t>
            </w:r>
            <w:r>
              <w:rPr>
                <w:rFonts w:ascii="Times New Roman" w:hAnsi="Times New Roman" w:cs="Times New Roman" w:eastAsia="宋体"/>
                <w:sz w:val="20"/>
                <w:szCs w:val="20"/>
              </w:rPr>
              <w:t>EWC</w:t>
            </w:r>
            <w:proofErr w:type="spellEnd"/>
          </w:p>
        </w:tc>
        <w:tc>
          <w:tcPr>
            <w:tcW w:w="0" w:type="auto"/>
            <w:shd w:val="clear" w:color="auto" w:fill="F7F9FC"/>
            <w:tcMar>
              <w:top w:w="70" w:type="dxa"/>
              <w:left w:w="90" w:type="dxa"/>
              <w:bottom w:w="70" w:type="dxa"/>
              <w:right w:w="90" w:type="dxa"/>
            </w:tcMar>
            <w:vAlign w:val="center"/>
          </w:tcPr>
          <w:p w14:paraId="6A0E6BA6"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prototype</w:t>
            </w:r>
            <w:r>
              <w:rPr>
                <w:rFonts w:ascii="Times New Roman" w:hAnsi="Times New Roman" w:cs="Times New Roman" w:eastAsia="宋体"/>
                <w:sz w:val="20"/>
                <w:szCs w:val="20"/>
                <w:lang w:eastAsia="zh-CN"/>
              </w:rPr>
              <w:t>增强、</w:t>
            </w:r>
            <w:r>
              <w:rPr>
                <w:rFonts w:ascii="Times New Roman" w:hAnsi="Times New Roman" w:cs="Times New Roman" w:eastAsia="宋体"/>
                <w:sz w:val="20"/>
                <w:szCs w:val="20"/>
                <w:lang w:eastAsia="zh-CN"/>
              </w:rPr>
              <w:t>HR</w:t>
            </w:r>
            <w:r>
              <w:rPr>
                <w:rFonts w:ascii="Times New Roman" w:hAnsi="Times New Roman" w:cs="Times New Roman" w:eastAsia="宋体"/>
                <w:sz w:val="20"/>
                <w:szCs w:val="20"/>
                <w:lang w:eastAsia="zh-CN"/>
              </w:rPr>
              <w:t>、旧参数参考</w:t>
            </w:r>
          </w:p>
        </w:tc>
      </w:tr>
      <w:tr w:rsidR="006F2927" w14:paraId="6CEC3626" w14:textId="77777777">
        <w:trPr>
          <w:cantSplit/>
        </w:trPr>
        <w:tc>
          <w:tcPr>
            <w:tcW w:w="0" w:type="auto"/>
            <w:shd w:val="clear" w:color="auto" w:fill="FFFFFF"/>
            <w:tcMar>
              <w:top w:w="70" w:type="dxa"/>
              <w:left w:w="90" w:type="dxa"/>
              <w:bottom w:w="70" w:type="dxa"/>
              <w:right w:w="90" w:type="dxa"/>
            </w:tcMar>
            <w:vAlign w:val="center"/>
          </w:tcPr>
          <w:p w14:paraId="547406EB" w14:textId="77777777" w:rsidR="006F2927" w:rsidRDefault="00000000">
            <w:pPr>
              <w:spacing w:after="0" w:line="240" w:lineRule="auto"/>
            </w:pPr>
            <w:proofErr w:type="spellStart"/>
            <w:r>
              <w:rPr>
                <w:rFonts w:ascii="Times New Roman" w:hAnsi="Times New Roman" w:cs="Times New Roman" w:eastAsia="宋体"/>
                <w:sz w:val="20"/>
                <w:szCs w:val="20"/>
              </w:rPr>
              <w:t>最终</w:t>
            </w:r>
            <w:r>
              <w:rPr>
                <w:rFonts w:ascii="Times New Roman" w:hAnsi="Times New Roman" w:cs="Times New Roman" w:eastAsia="宋体"/>
                <w:sz w:val="20"/>
                <w:szCs w:val="20"/>
              </w:rPr>
              <w:t>query</w:t>
            </w:r>
            <w:r>
              <w:rPr>
                <w:rFonts w:ascii="Times New Roman" w:hAnsi="Times New Roman" w:cs="Times New Roman" w:eastAsia="宋体"/>
                <w:sz w:val="20"/>
                <w:szCs w:val="20"/>
              </w:rPr>
              <w:t>规则</w:t>
            </w:r>
            <w:proofErr w:type="spellEnd"/>
          </w:p>
        </w:tc>
        <w:tc>
          <w:tcPr>
            <w:tcW w:w="0" w:type="auto"/>
            <w:shd w:val="clear" w:color="auto" w:fill="FFFFFF"/>
            <w:tcMar>
              <w:top w:w="70" w:type="dxa"/>
              <w:left w:w="90" w:type="dxa"/>
              <w:bottom w:w="70" w:type="dxa"/>
              <w:right w:w="90" w:type="dxa"/>
            </w:tcMar>
            <w:vAlign w:val="center"/>
          </w:tcPr>
          <w:p w14:paraId="023A4369" w14:textId="77777777" w:rsidR="006F2927" w:rsidRDefault="00000000">
            <w:pPr>
              <w:spacing w:after="0" w:line="240" w:lineRule="auto"/>
            </w:pPr>
            <w:r>
              <w:rPr>
                <w:rFonts w:ascii="Times New Roman" w:hAnsi="Times New Roman" w:cs="Times New Roman" w:eastAsia="宋体"/>
                <w:sz w:val="20"/>
                <w:szCs w:val="20"/>
              </w:rPr>
              <w:t>zero-</w:t>
            </w:r>
            <w:proofErr w:type="spellStart"/>
            <w:r>
              <w:rPr>
                <w:rFonts w:ascii="Times New Roman" w:hAnsi="Times New Roman" w:cs="Times New Roman" w:eastAsia="宋体"/>
                <w:sz w:val="20"/>
                <w:szCs w:val="20"/>
              </w:rPr>
              <w:t>bias</w:t>
            </w:r>
            <w:r>
              <w:rPr>
                <w:rFonts w:ascii="Times New Roman" w:hAnsi="Times New Roman" w:cs="Times New Roman" w:eastAsia="宋体"/>
                <w:sz w:val="20"/>
                <w:szCs w:val="20"/>
              </w:rPr>
              <w:t>全注册类</w:t>
            </w:r>
            <w:r>
              <w:rPr>
                <w:rFonts w:ascii="Times New Roman" w:hAnsi="Times New Roman" w:cs="Times New Roman" w:eastAsia="宋体"/>
                <w:sz w:val="20"/>
                <w:szCs w:val="20"/>
              </w:rPr>
              <w:t>argmax</w:t>
            </w:r>
            <w:proofErr w:type="spellEnd"/>
          </w:p>
        </w:tc>
        <w:tc>
          <w:tcPr>
            <w:tcW w:w="0" w:type="auto"/>
            <w:shd w:val="clear" w:color="auto" w:fill="FFFFFF"/>
            <w:tcMar>
              <w:top w:w="70" w:type="dxa"/>
              <w:left w:w="90" w:type="dxa"/>
              <w:bottom w:w="70" w:type="dxa"/>
              <w:right w:w="90" w:type="dxa"/>
            </w:tcMar>
            <w:vAlign w:val="center"/>
          </w:tcPr>
          <w:p w14:paraId="1038C50D" w14:textId="77777777" w:rsidR="006F2927" w:rsidRDefault="00000000">
            <w:pPr>
              <w:spacing w:after="0" w:line="240" w:lineRule="auto"/>
            </w:pPr>
            <w:proofErr w:type="spellStart"/>
            <w:r>
              <w:rPr>
                <w:rFonts w:ascii="Times New Roman" w:hAnsi="Times New Roman" w:cs="Times New Roman" w:eastAsia="宋体"/>
                <w:sz w:val="20"/>
                <w:szCs w:val="20"/>
              </w:rPr>
              <w:t>当前模型全注册类</w:t>
            </w:r>
            <w:r>
              <w:rPr>
                <w:rFonts w:ascii="Times New Roman" w:hAnsi="Times New Roman" w:cs="Times New Roman" w:eastAsia="宋体"/>
                <w:sz w:val="20"/>
                <w:szCs w:val="20"/>
              </w:rPr>
              <w:t>classifier</w:t>
            </w:r>
            <w:proofErr w:type="spellEnd"/>
            <w:r>
              <w:rPr>
                <w:rFonts w:ascii="Times New Roman" w:hAnsi="Times New Roman" w:cs="Times New Roman" w:eastAsia="宋体"/>
                <w:sz w:val="20"/>
                <w:szCs w:val="20"/>
              </w:rPr>
              <w:t xml:space="preserve"> logits argmax</w:t>
            </w:r>
          </w:p>
        </w:tc>
      </w:tr>
      <w:tr w:rsidR="006F2927" w14:paraId="6541B54E" w14:textId="77777777">
        <w:trPr>
          <w:cantSplit/>
        </w:trPr>
        <w:tc>
          <w:tcPr>
            <w:tcW w:w="0" w:type="auto"/>
            <w:shd w:val="clear" w:color="auto" w:fill="F7F9FC"/>
            <w:tcMar>
              <w:top w:w="70" w:type="dxa"/>
              <w:left w:w="90" w:type="dxa"/>
              <w:bottom w:w="70" w:type="dxa"/>
              <w:right w:w="90" w:type="dxa"/>
            </w:tcMar>
            <w:vAlign w:val="center"/>
          </w:tcPr>
          <w:p w14:paraId="3CE64A03" w14:textId="77777777" w:rsidR="006F2927" w:rsidRDefault="00000000">
            <w:pPr>
              <w:spacing w:after="0" w:line="240" w:lineRule="auto"/>
            </w:pPr>
            <w:proofErr w:type="spellStart"/>
            <w:r>
              <w:rPr>
                <w:rFonts w:ascii="Times New Roman" w:hAnsi="Times New Roman" w:cs="Times New Roman" w:eastAsia="宋体"/>
                <w:sz w:val="20"/>
                <w:szCs w:val="20"/>
              </w:rPr>
              <w:t>主要风险</w:t>
            </w:r>
            <w:proofErr w:type="spellEnd"/>
          </w:p>
        </w:tc>
        <w:tc>
          <w:tcPr>
            <w:tcW w:w="0" w:type="auto"/>
            <w:shd w:val="clear" w:color="auto" w:fill="F7F9FC"/>
            <w:tcMar>
              <w:top w:w="70" w:type="dxa"/>
              <w:left w:w="90" w:type="dxa"/>
              <w:bottom w:w="70" w:type="dxa"/>
              <w:right w:w="90" w:type="dxa"/>
            </w:tcMar>
            <w:vAlign w:val="center"/>
          </w:tcPr>
          <w:p w14:paraId="69B238D1"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过度保护旧类，新类不注册</w:t>
            </w:r>
          </w:p>
        </w:tc>
        <w:tc>
          <w:tcPr>
            <w:tcW w:w="0" w:type="auto"/>
            <w:shd w:val="clear" w:color="auto" w:fill="F7F9FC"/>
            <w:tcMar>
              <w:top w:w="70" w:type="dxa"/>
              <w:left w:w="90" w:type="dxa"/>
              <w:bottom w:w="70" w:type="dxa"/>
              <w:right w:w="90" w:type="dxa"/>
            </w:tcMar>
            <w:vAlign w:val="center"/>
          </w:tcPr>
          <w:p w14:paraId="753AA10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新类学得快，但旧类遗忘</w:t>
            </w:r>
          </w:p>
        </w:tc>
      </w:tr>
      <w:tr w:rsidR="006F2927" w14:paraId="48006214" w14:textId="77777777">
        <w:trPr>
          <w:cantSplit/>
        </w:trPr>
        <w:tc>
          <w:tcPr>
            <w:tcW w:w="0" w:type="auto"/>
            <w:shd w:val="clear" w:color="auto" w:fill="FFFFFF"/>
            <w:tcMar>
              <w:top w:w="70" w:type="dxa"/>
              <w:left w:w="90" w:type="dxa"/>
              <w:bottom w:w="70" w:type="dxa"/>
              <w:right w:w="90" w:type="dxa"/>
            </w:tcMar>
            <w:vAlign w:val="center"/>
          </w:tcPr>
          <w:p w14:paraId="24D57117" w14:textId="77777777" w:rsidR="006F2927" w:rsidRDefault="00000000">
            <w:pPr>
              <w:spacing w:after="0" w:line="240" w:lineRule="auto"/>
            </w:pPr>
            <w:proofErr w:type="spellStart"/>
            <w:r>
              <w:rPr>
                <w:rFonts w:ascii="Times New Roman" w:hAnsi="Times New Roman" w:cs="Times New Roman" w:eastAsia="宋体"/>
                <w:sz w:val="20"/>
                <w:szCs w:val="20"/>
              </w:rPr>
              <w:t>部署特征</w:t>
            </w:r>
            <w:proofErr w:type="spellEnd"/>
          </w:p>
        </w:tc>
        <w:tc>
          <w:tcPr>
            <w:tcW w:w="0" w:type="auto"/>
            <w:shd w:val="clear" w:color="auto" w:fill="FFFFFF"/>
            <w:tcMar>
              <w:top w:w="70" w:type="dxa"/>
              <w:left w:w="90" w:type="dxa"/>
              <w:bottom w:w="70" w:type="dxa"/>
              <w:right w:w="90" w:type="dxa"/>
            </w:tcMar>
            <w:vAlign w:val="center"/>
          </w:tcPr>
          <w:p w14:paraId="2B604D95" w14:textId="77777777" w:rsidR="006F2927" w:rsidRDefault="00000000">
            <w:pPr>
              <w:spacing w:after="0" w:line="240" w:lineRule="auto"/>
            </w:pPr>
            <w:proofErr w:type="spellStart"/>
            <w:r>
              <w:rPr>
                <w:rFonts w:ascii="Times New Roman" w:hAnsi="Times New Roman" w:cs="Times New Roman" w:eastAsia="宋体"/>
                <w:sz w:val="20"/>
                <w:szCs w:val="20"/>
              </w:rPr>
              <w:t>结构复杂、容量增长</w:t>
            </w:r>
            <w:proofErr w:type="spellEnd"/>
          </w:p>
        </w:tc>
        <w:tc>
          <w:tcPr>
            <w:tcW w:w="0" w:type="auto"/>
            <w:shd w:val="clear" w:color="auto" w:fill="FFFFFF"/>
            <w:tcMar>
              <w:top w:w="70" w:type="dxa"/>
              <w:left w:w="90" w:type="dxa"/>
              <w:bottom w:w="70" w:type="dxa"/>
              <w:right w:w="90" w:type="dxa"/>
            </w:tcMar>
            <w:vAlign w:val="center"/>
          </w:tcPr>
          <w:p w14:paraId="288D18E2"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状态较紧凑，但仍需多轮训练</w:t>
            </w:r>
          </w:p>
        </w:tc>
      </w:tr>
    </w:tbl>
    <w:bookmarkEnd w:id="9"/>
    <w:p w14:paraId="51BF7A26" w14:textId="77777777" w:rsidR="006F2927" w:rsidRDefault="00000000">
      <w:pPr>
        <w:pStyle w:val="21"/>
        <w:rPr>
          <w:lang w:eastAsia="zh-CN"/>
        </w:rPr>
      </w:pPr>
      <w:r>
        <w:rPr>
          <w:rFonts w:ascii="Times New Roman" w:hAnsi="Times New Roman" w:cs="Times New Roman" w:eastAsia="宋体"/>
          <w:lang w:eastAsia="zh-CN"/>
        </w:rPr>
        <w:t>4.5</w:t>
      </w:r>
      <w:r>
        <w:rPr>
          <w:rFonts w:ascii="Times New Roman" w:hAnsi="Times New Roman" w:cs="Times New Roman" w:eastAsia="宋体"/>
          <w:lang w:eastAsia="zh-CN"/>
        </w:rPr>
        <w:t>正式</w:t>
      </w:r>
      <w:r>
        <w:rPr>
          <w:rFonts w:ascii="Times New Roman" w:hAnsi="Times New Roman" w:cs="Times New Roman" w:eastAsia="宋体"/>
          <w:lang w:eastAsia="zh-CN"/>
        </w:rPr>
        <w:t>LEO</w:t>
      </w:r>
      <w:r>
        <w:rPr>
          <w:rFonts w:ascii="Times New Roman" w:hAnsi="Times New Roman" w:cs="Times New Roman" w:eastAsia="宋体"/>
          <w:lang w:eastAsia="zh-CN"/>
        </w:rPr>
        <w:t>信道逐配置结果</w:t>
      </w:r>
    </w:p>
    <w:p w14:paraId="39BDD853" w14:textId="77777777" w:rsidR="006F2927" w:rsidRDefault="00000000">
      <w:pPr>
        <w:pStyle w:val="31"/>
        <w:rPr>
          <w:lang w:eastAsia="zh-CN"/>
        </w:rPr>
      </w:pPr>
      <w:r>
        <w:rPr>
          <w:rFonts w:ascii="Times New Roman" w:hAnsi="Times New Roman" w:cs="Times New Roman" w:eastAsia="宋体"/>
          <w:lang w:eastAsia="zh-CN"/>
        </w:rPr>
        <w:t>4.5.1</w:t>
      </w:r>
      <w:r>
        <w:rPr>
          <w:rFonts w:ascii="Times New Roman" w:hAnsi="Times New Roman" w:cs="Times New Roman" w:eastAsia="宋体"/>
          <w:lang w:eastAsia="zh-CN"/>
        </w:rPr>
        <w:t>统一结果矩阵与联合性能图</w:t>
      </w:r>
    </w:p>
    <w:p w14:paraId="4320BDCC" w14:textId="77777777" w:rsidR="00EB7DE4" w:rsidRDefault="00000000">
      <w:pPr>
        <w:pStyle w:val="a8"/>
        <w:rPr>
          <w:lang w:eastAsia="zh-CN"/>
        </w:rPr>
      </w:pPr>
      <w:r>
        <w:rPr>
          <w:rFonts w:ascii="Times New Roman" w:hAnsi="Times New Roman" w:cs="Times New Roman" w:eastAsia="宋体"/>
          <w:lang w:eastAsia="zh-CN"/>
        </w:rPr>
        <w:t>原报告将正式配置结果与共同</w:t>
      </w:r>
      <w:r>
        <w:rPr>
          <w:rFonts w:ascii="Times New Roman" w:hAnsi="Times New Roman" w:cs="Times New Roman" w:eastAsia="宋体"/>
          <w:lang w:eastAsia="zh-CN"/>
        </w:rPr>
        <w:t>LEO</w:t>
      </w:r>
      <w:r>
        <w:rPr>
          <w:rFonts w:ascii="Times New Roman" w:hAnsi="Times New Roman" w:cs="Times New Roman" w:eastAsia="宋体"/>
          <w:lang w:eastAsia="zh-CN"/>
        </w:rPr>
        <w:t>切片结果分别列示。为减少重复，本节将两者合并为一张统一表，并用</w:t>
      </w:r>
      <w:r>
        <w:rPr>
          <w:rFonts w:ascii="Times New Roman" w:hAnsi="Times New Roman" w:cs="Times New Roman" w:eastAsia="宋体"/>
          <w:lang w:eastAsia="zh-CN"/>
        </w:rPr>
        <w:t>“</w:t>
      </w:r>
      <w:r>
        <w:rPr>
          <w:rFonts w:ascii="Times New Roman" w:hAnsi="Times New Roman" w:cs="Times New Roman" w:eastAsia="宋体"/>
          <w:lang w:eastAsia="zh-CN"/>
        </w:rPr>
        <w:t>结果口径</w:t>
      </w:r>
      <w:r>
        <w:rPr>
          <w:rFonts w:ascii="Times New Roman" w:hAnsi="Times New Roman" w:cs="Times New Roman" w:eastAsia="宋体"/>
          <w:lang w:eastAsia="zh-CN"/>
        </w:rPr>
        <w:t>”</w:t>
      </w:r>
      <w:r>
        <w:rPr>
          <w:rFonts w:ascii="Times New Roman" w:hAnsi="Times New Roman" w:cs="Times New Roman" w:eastAsia="宋体"/>
          <w:lang w:eastAsia="zh-CN"/>
        </w:rPr>
        <w:t>字段保留实验边界。</w:t>
      </w:r>
      <w:proofErr w:type="spellStart"/>
      <w:r>
        <w:rPr>
          <w:rFonts w:ascii="Times New Roman" w:hAnsi="Times New Roman" w:cs="Times New Roman" w:eastAsia="宋体"/>
          <w:lang w:eastAsia="zh-CN"/>
        </w:rPr>
        <w:t>A_old</w:t>
      </w:r>
      <w:proofErr w:type="spellEnd"/>
      <w:r>
        <w:rPr>
          <w:rFonts w:ascii="Times New Roman" w:hAnsi="Times New Roman" w:cs="Times New Roman" w:eastAsia="宋体"/>
          <w:lang w:eastAsia="zh-CN"/>
        </w:rPr>
        <w:t>、</w:t>
      </w:r>
      <w:proofErr w:type="spellStart"/>
      <w:r>
        <w:rPr>
          <w:rFonts w:ascii="Times New Roman" w:hAnsi="Times New Roman" w:cs="Times New Roman" w:eastAsia="宋体"/>
          <w:lang w:eastAsia="zh-CN"/>
        </w:rPr>
        <w:t>A_new</w:t>
      </w:r>
      <w:proofErr w:type="spellEnd"/>
      <w:r>
        <w:rPr>
          <w:rFonts w:ascii="Times New Roman" w:hAnsi="Times New Roman" w:cs="Times New Roman" w:eastAsia="宋体"/>
          <w:lang w:eastAsia="zh-CN"/>
        </w:rPr>
        <w:t>、</w:t>
      </w:r>
      <w:proofErr w:type="spellStart"/>
      <w:r>
        <w:rPr>
          <w:rFonts w:ascii="Times New Roman" w:hAnsi="Times New Roman" w:cs="Times New Roman" w:eastAsia="宋体"/>
          <w:lang w:eastAsia="zh-CN"/>
        </w:rPr>
        <w:t>H_old,new</w:t>
      </w:r>
      <w:proofErr w:type="spellEnd"/>
      <w:r>
        <w:rPr>
          <w:rFonts w:ascii="Times New Roman" w:hAnsi="Times New Roman" w:cs="Times New Roman" w:eastAsia="宋体"/>
          <w:lang w:eastAsia="zh-CN"/>
        </w:rPr>
        <w:t>和</w:t>
      </w:r>
      <w:proofErr w:type="spellStart"/>
      <w:r>
        <w:rPr>
          <w:rFonts w:ascii="Times New Roman" w:hAnsi="Times New Roman" w:cs="Times New Roman" w:eastAsia="宋体"/>
          <w:lang w:eastAsia="zh-CN"/>
        </w:rPr>
        <w:t>F_old</w:t>
      </w:r>
      <w:proofErr w:type="spellEnd"/>
      <w:r>
        <w:rPr>
          <w:rFonts w:ascii="Times New Roman" w:hAnsi="Times New Roman" w:cs="Times New Roman" w:eastAsia="宋体"/>
          <w:lang w:eastAsia="zh-CN"/>
        </w:rPr>
        <w:t>沿用</w:t>
      </w:r>
      <w:r>
        <w:rPr>
          <w:rFonts w:ascii="Times New Roman" w:hAnsi="Times New Roman" w:cs="Times New Roman" w:eastAsia="宋体"/>
          <w:lang w:eastAsia="zh-CN"/>
        </w:rPr>
        <w:t>2.3</w:t>
      </w:r>
      <w:r>
        <w:rPr>
          <w:rFonts w:ascii="Times New Roman" w:hAnsi="Times New Roman" w:cs="Times New Roman" w:eastAsia="宋体"/>
          <w:lang w:eastAsia="zh-CN"/>
        </w:rPr>
        <w:t>节定义；所有</w:t>
      </w:r>
      <w:r>
        <w:rPr>
          <w:rFonts w:ascii="Times New Roman" w:hAnsi="Times New Roman" w:cs="Times New Roman" w:eastAsia="宋体"/>
          <w:lang w:eastAsia="zh-CN"/>
        </w:rPr>
        <w:t>query</w:t>
      </w:r>
      <w:r>
        <w:rPr>
          <w:rFonts w:ascii="Times New Roman" w:hAnsi="Times New Roman" w:cs="Times New Roman" w:eastAsia="宋体"/>
          <w:lang w:eastAsia="zh-CN"/>
        </w:rPr>
        <w:t>均在模型冻结后评价。加粗行表示同一结果口径、同一</w:t>
      </w:r>
      <w:r>
        <w:rPr>
          <w:rFonts w:ascii="Times New Roman" w:hAnsi="Times New Roman" w:cs="Times New Roman" w:eastAsia="宋体"/>
          <w:lang w:eastAsia="zh-CN"/>
        </w:rPr>
        <w:t>K</w:t>
      </w:r>
      <w:r>
        <w:rPr>
          <w:rFonts w:ascii="Times New Roman" w:hAnsi="Times New Roman" w:cs="Times New Roman" w:eastAsia="宋体"/>
          <w:lang w:eastAsia="zh-CN"/>
        </w:rPr>
        <w:t>和新类数下</w:t>
      </w:r>
      <w:proofErr w:type="spellStart"/>
      <w:r>
        <w:rPr>
          <w:rFonts w:ascii="Times New Roman" w:hAnsi="Times New Roman" w:cs="Times New Roman" w:eastAsia="宋体"/>
          <w:lang w:eastAsia="zh-CN"/>
        </w:rPr>
        <w:t>H_old,new</w:t>
      </w:r>
      <w:proofErr w:type="spellEnd"/>
      <w:r>
        <w:rPr>
          <w:rFonts w:ascii="Times New Roman" w:hAnsi="Times New Roman" w:cs="Times New Roman" w:eastAsia="宋体"/>
          <w:lang w:eastAsia="zh-CN"/>
        </w:rPr>
        <w:t>最高的方法；</w:t>
      </w:r>
      <w:r>
        <w:rPr>
          <w:rFonts w:ascii="Times New Roman" w:hAnsi="Times New Roman" w:cs="Times New Roman" w:eastAsia="宋体"/>
          <w:lang w:eastAsia="zh-CN"/>
        </w:rPr>
        <w:t>H</w:t>
      </w:r>
      <w:r>
        <w:rPr>
          <w:rFonts w:ascii="Times New Roman" w:hAnsi="Times New Roman" w:cs="Times New Roman" w:eastAsia="宋体"/>
          <w:lang w:eastAsia="zh-CN"/>
        </w:rPr>
        <w:t>相同时依次比较</w:t>
      </w:r>
      <w:proofErr w:type="spellStart"/>
      <w:r>
        <w:rPr>
          <w:rFonts w:ascii="Times New Roman" w:hAnsi="Times New Roman" w:cs="Times New Roman" w:eastAsia="宋体"/>
          <w:lang w:eastAsia="zh-CN"/>
        </w:rPr>
        <w:t>A_new</w:t>
      </w:r>
      <w:proofErr w:type="spellEnd"/>
      <w:r>
        <w:rPr>
          <w:rFonts w:ascii="Times New Roman" w:hAnsi="Times New Roman" w:cs="Times New Roman" w:eastAsia="宋体"/>
          <w:lang w:eastAsia="zh-CN"/>
        </w:rPr>
        <w:t>、注册后</w:t>
      </w:r>
      <w:proofErr w:type="spellStart"/>
      <w:r>
        <w:rPr>
          <w:rFonts w:ascii="Times New Roman" w:hAnsi="Times New Roman" w:cs="Times New Roman" w:eastAsia="宋体"/>
          <w:lang w:eastAsia="zh-CN"/>
        </w:rPr>
        <w:t>A_old</w:t>
      </w:r>
      <w:proofErr w:type="spellEnd"/>
      <w:r>
        <w:rPr>
          <w:rFonts w:ascii="Times New Roman" w:hAnsi="Times New Roman" w:cs="Times New Roman" w:eastAsia="宋体"/>
          <w:lang w:eastAsia="zh-CN"/>
        </w:rPr>
        <w:t>和</w:t>
      </w:r>
      <w:proofErr w:type="spellStart"/>
      <w:r>
        <w:rPr>
          <w:rFonts w:ascii="Times New Roman" w:hAnsi="Times New Roman" w:cs="Times New Roman" w:eastAsia="宋体"/>
          <w:lang w:eastAsia="zh-CN"/>
        </w:rPr>
        <w:t>F_old</w:t>
      </w:r>
      <w:proofErr w:type="spellEnd"/>
      <w:r>
        <w:rPr>
          <w:rFonts w:ascii="Times New Roman" w:hAnsi="Times New Roman" w:cs="Times New Roman" w:eastAsia="宋体"/>
          <w:lang w:eastAsia="zh-CN"/>
        </w:rPr>
        <w:t>。单方法配置不作最强标记，未运行的组合不补零、不插值。</w:t>
      </w:r>
    </w:p>
    <w:tbl>
      <w:tblPr>
        <w:tblStyle w:val="af4"/>
        <w:tblW w:w="9449" w:type="dxa"/>
        <w:tblLayout w:type="fixed"/>
        <w:tblLook w:val="04A0" w:firstRow="1" w:lastRow="0" w:firstColumn="1" w:lastColumn="0" w:noHBand="0" w:noVBand="1"/>
      </w:tblPr>
      <w:tblGrid>
        <w:gridCol w:w="1288"/>
        <w:gridCol w:w="1611"/>
        <w:gridCol w:w="1288"/>
        <w:gridCol w:w="1503"/>
        <w:gridCol w:w="1180"/>
        <w:gridCol w:w="1395"/>
        <w:gridCol w:w="1184"/>
      </w:tblGrid>
      <w:tr w:rsidR="00F74201" w14:paraId="72A12313" w14:textId="77777777" w:rsidTr="00F74201">
        <w:trPr>
          <w:cantSplit/>
          <w:trHeight w:val="181"/>
          <w:tblHeader/>
        </w:trPr>
        <w:tc>
          <w:tcPr>
            <w:tcW w:w="1288" w:type="dxa"/>
            <w:shd w:val="clear" w:color="auto" w:fill="E7E6E6"/>
            <w:tcMar>
              <w:top w:w="55" w:type="dxa"/>
              <w:left w:w="70" w:type="dxa"/>
              <w:bottom w:w="55" w:type="dxa"/>
              <w:right w:w="70" w:type="dxa"/>
            </w:tcMar>
            <w:vAlign w:val="center"/>
          </w:tcPr>
          <w:p w14:paraId="4CE0396D" w14:textId="77777777" w:rsidR="00F74201" w:rsidRDefault="00F74201">
            <w:pPr>
              <w:keepNext/>
              <w:spacing w:after="0" w:line="240" w:lineRule="auto"/>
            </w:pPr>
            <w:proofErr w:type="spellStart"/>
            <w:r>
              <w:rPr>
                <w:rFonts w:ascii="Times New Roman" w:hAnsi="Times New Roman" w:cs="Times New Roman" w:eastAsia="宋体"/>
                <w:b/>
                <w:color w:val="1F4E79"/>
                <w:sz w:val="14"/>
              </w:rPr>
              <w:lastRenderedPageBreak/>
              <w:t>配置</w:t>
            </w:r>
            <w:proofErr w:type="spellEnd"/>
          </w:p>
        </w:tc>
        <w:tc>
          <w:tcPr>
            <w:tcW w:w="1611" w:type="dxa"/>
            <w:shd w:val="clear" w:color="auto" w:fill="E7E6E6"/>
            <w:tcMar>
              <w:top w:w="55" w:type="dxa"/>
              <w:left w:w="70" w:type="dxa"/>
              <w:bottom w:w="55" w:type="dxa"/>
              <w:right w:w="70" w:type="dxa"/>
            </w:tcMar>
            <w:vAlign w:val="center"/>
          </w:tcPr>
          <w:p w14:paraId="5107EA35" w14:textId="77777777" w:rsidR="00F74201" w:rsidRDefault="00F74201">
            <w:pPr>
              <w:keepNext/>
              <w:spacing w:after="0" w:line="240" w:lineRule="auto"/>
            </w:pPr>
            <w:proofErr w:type="spellStart"/>
            <w:r>
              <w:rPr>
                <w:rFonts w:ascii="Times New Roman" w:hAnsi="Times New Roman" w:cs="Times New Roman" w:eastAsia="宋体"/>
                <w:b/>
                <w:color w:val="1F4E79"/>
                <w:sz w:val="14"/>
              </w:rPr>
              <w:t>方法</w:t>
            </w:r>
            <w:proofErr w:type="spellEnd"/>
          </w:p>
        </w:tc>
        <w:tc>
          <w:tcPr>
            <w:tcW w:w="1288" w:type="dxa"/>
            <w:shd w:val="clear" w:color="auto" w:fill="E7E6E6"/>
            <w:tcMar>
              <w:top w:w="55" w:type="dxa"/>
              <w:left w:w="70" w:type="dxa"/>
              <w:bottom w:w="55" w:type="dxa"/>
              <w:right w:w="70" w:type="dxa"/>
            </w:tcMar>
            <w:vAlign w:val="center"/>
          </w:tcPr>
          <w:p w14:paraId="37B0C467" w14:textId="77777777" w:rsidR="00F74201" w:rsidRDefault="00F74201">
            <w:pPr>
              <w:keepNext/>
              <w:spacing w:after="0" w:line="240" w:lineRule="auto"/>
              <w:jc w:val="center"/>
            </w:pPr>
            <w:proofErr w:type="spellStart"/>
            <w:r>
              <w:rPr>
                <w:rFonts w:ascii="Times New Roman" w:hAnsi="Times New Roman" w:cs="Times New Roman" w:eastAsia="宋体"/>
                <w:b/>
                <w:color w:val="1F4E79"/>
                <w:sz w:val="14"/>
              </w:rPr>
              <w:t>初始</w:t>
            </w:r>
            <w:r>
              <w:rPr>
                <w:rFonts w:ascii="Times New Roman" w:hAnsi="Times New Roman" w:cs="Times New Roman" w:eastAsia="宋体"/>
                <w:b/>
                <w:color w:val="1F4E79"/>
                <w:sz w:val="14"/>
              </w:rPr>
              <w:t>A_old</w:t>
            </w:r>
            <w:proofErr w:type="spellEnd"/>
          </w:p>
        </w:tc>
        <w:tc>
          <w:tcPr>
            <w:tcW w:w="1503" w:type="dxa"/>
            <w:shd w:val="clear" w:color="auto" w:fill="E7E6E6"/>
            <w:tcMar>
              <w:top w:w="55" w:type="dxa"/>
              <w:left w:w="70" w:type="dxa"/>
              <w:bottom w:w="55" w:type="dxa"/>
              <w:right w:w="70" w:type="dxa"/>
            </w:tcMar>
            <w:vAlign w:val="center"/>
          </w:tcPr>
          <w:p w14:paraId="136B7265" w14:textId="77777777" w:rsidR="00F74201" w:rsidRDefault="00F74201">
            <w:pPr>
              <w:keepNext/>
              <w:spacing w:after="0" w:line="240" w:lineRule="auto"/>
              <w:jc w:val="center"/>
            </w:pPr>
            <w:proofErr w:type="spellStart"/>
            <w:r>
              <w:rPr>
                <w:rFonts w:ascii="Times New Roman" w:hAnsi="Times New Roman" w:cs="Times New Roman" w:eastAsia="宋体"/>
                <w:b/>
                <w:color w:val="1F4E79"/>
                <w:sz w:val="14"/>
              </w:rPr>
              <w:t>注册后</w:t>
            </w:r>
            <w:r>
              <w:rPr>
                <w:rFonts w:ascii="Times New Roman" w:hAnsi="Times New Roman" w:cs="Times New Roman" w:eastAsia="宋体"/>
                <w:b/>
                <w:color w:val="1F4E79"/>
                <w:sz w:val="14"/>
              </w:rPr>
              <w:t>A_old</w:t>
            </w:r>
            <w:proofErr w:type="spellEnd"/>
          </w:p>
        </w:tc>
        <w:tc>
          <w:tcPr>
            <w:tcW w:w="1180" w:type="dxa"/>
            <w:shd w:val="clear" w:color="auto" w:fill="E7E6E6"/>
            <w:tcMar>
              <w:top w:w="55" w:type="dxa"/>
              <w:left w:w="70" w:type="dxa"/>
              <w:bottom w:w="55" w:type="dxa"/>
              <w:right w:w="70" w:type="dxa"/>
            </w:tcMar>
            <w:vAlign w:val="center"/>
          </w:tcPr>
          <w:p w14:paraId="1C105167" w14:textId="77777777" w:rsidR="00F74201" w:rsidRDefault="00F74201">
            <w:pPr>
              <w:keepNext/>
              <w:spacing w:after="0" w:line="240" w:lineRule="auto"/>
              <w:jc w:val="center"/>
            </w:pPr>
            <w:proofErr w:type="spellStart"/>
            <w:r>
              <w:rPr>
                <w:rFonts w:ascii="Times New Roman" w:hAnsi="Times New Roman" w:cs="Times New Roman" w:eastAsia="宋体"/>
                <w:b/>
                <w:color w:val="1F4E79"/>
                <w:sz w:val="14"/>
              </w:rPr>
              <w:t>A_new</w:t>
            </w:r>
            <w:proofErr w:type="spellEnd"/>
          </w:p>
        </w:tc>
        <w:tc>
          <w:tcPr>
            <w:tcW w:w="1395" w:type="dxa"/>
            <w:shd w:val="clear" w:color="auto" w:fill="E7E6E6"/>
            <w:tcMar>
              <w:top w:w="55" w:type="dxa"/>
              <w:left w:w="70" w:type="dxa"/>
              <w:bottom w:w="55" w:type="dxa"/>
              <w:right w:w="70" w:type="dxa"/>
            </w:tcMar>
            <w:vAlign w:val="center"/>
          </w:tcPr>
          <w:p w14:paraId="390FA58C" w14:textId="77777777" w:rsidR="00F74201" w:rsidRDefault="00F74201">
            <w:pPr>
              <w:keepNext/>
              <w:spacing w:after="0" w:line="240" w:lineRule="auto"/>
              <w:jc w:val="center"/>
            </w:pPr>
            <w:proofErr w:type="spellStart"/>
            <w:r>
              <w:rPr>
                <w:rFonts w:ascii="Times New Roman" w:hAnsi="Times New Roman" w:cs="Times New Roman" w:eastAsia="宋体"/>
                <w:b/>
                <w:color w:val="1F4E79"/>
                <w:sz w:val="14"/>
              </w:rPr>
              <w:t>H_</w:t>
            </w:r>
            <w:proofErr w:type="gramStart"/>
            <w:r>
              <w:rPr>
                <w:rFonts w:ascii="Times New Roman" w:hAnsi="Times New Roman" w:cs="Times New Roman" w:eastAsia="宋体"/>
                <w:b/>
                <w:color w:val="1F4E79"/>
                <w:sz w:val="14"/>
              </w:rPr>
              <w:t>old,new</w:t>
            </w:r>
            <w:proofErr w:type="spellEnd"/>
            <w:proofErr w:type="gramEnd"/>
          </w:p>
        </w:tc>
        <w:tc>
          <w:tcPr>
            <w:tcW w:w="1184" w:type="dxa"/>
            <w:shd w:val="clear" w:color="auto" w:fill="E7E6E6"/>
            <w:tcMar>
              <w:top w:w="55" w:type="dxa"/>
              <w:left w:w="70" w:type="dxa"/>
              <w:bottom w:w="55" w:type="dxa"/>
              <w:right w:w="70" w:type="dxa"/>
            </w:tcMar>
            <w:vAlign w:val="center"/>
          </w:tcPr>
          <w:p w14:paraId="284ED07D" w14:textId="77777777" w:rsidR="00F74201" w:rsidRDefault="00F74201">
            <w:pPr>
              <w:keepNext/>
              <w:spacing w:after="0" w:line="240" w:lineRule="auto"/>
              <w:jc w:val="center"/>
            </w:pPr>
            <w:proofErr w:type="spellStart"/>
            <w:r>
              <w:rPr>
                <w:rFonts w:ascii="Times New Roman" w:hAnsi="Times New Roman" w:cs="Times New Roman" w:eastAsia="宋体"/>
                <w:b/>
                <w:color w:val="1F4E79"/>
                <w:sz w:val="14"/>
              </w:rPr>
              <w:t>F_old</w:t>
            </w:r>
            <w:proofErr w:type="spellEnd"/>
          </w:p>
        </w:tc>
      </w:tr>
      <w:tr w:rsidR="00F74201" w14:paraId="688C28D9" w14:textId="77777777" w:rsidTr="00F74201">
        <w:trPr>
          <w:cantSplit/>
          <w:trHeight w:val="162"/>
        </w:trPr>
        <w:tc>
          <w:tcPr>
            <w:tcW w:w="1288" w:type="dxa"/>
            <w:shd w:val="clear" w:color="auto" w:fill="F4F8FC"/>
            <w:tcMar>
              <w:top w:w="55" w:type="dxa"/>
              <w:left w:w="70" w:type="dxa"/>
              <w:bottom w:w="55" w:type="dxa"/>
              <w:right w:w="70" w:type="dxa"/>
            </w:tcMar>
            <w:vAlign w:val="center"/>
          </w:tcPr>
          <w:p w14:paraId="34B8C3D9" w14:textId="77777777" w:rsidR="00F74201" w:rsidRDefault="00F74201">
            <w:pPr>
              <w:spacing w:after="0" w:line="240" w:lineRule="auto"/>
            </w:pPr>
            <w:r>
              <w:rPr>
                <w:rFonts w:ascii="Times New Roman" w:hAnsi="Times New Roman" w:cs="Times New Roman" w:eastAsia="宋体"/>
                <w:b/>
                <w:sz w:val="14"/>
              </w:rPr>
              <w:t>K1/new20</w:t>
            </w:r>
          </w:p>
        </w:tc>
        <w:tc>
          <w:tcPr>
            <w:tcW w:w="1611" w:type="dxa"/>
            <w:shd w:val="clear" w:color="auto" w:fill="F4F8FC"/>
            <w:tcMar>
              <w:top w:w="55" w:type="dxa"/>
              <w:left w:w="70" w:type="dxa"/>
              <w:bottom w:w="55" w:type="dxa"/>
              <w:right w:w="70" w:type="dxa"/>
            </w:tcMar>
            <w:vAlign w:val="center"/>
          </w:tcPr>
          <w:p w14:paraId="2F3E2783" w14:textId="77777777" w:rsidR="00F74201" w:rsidRDefault="00F74201">
            <w:pPr>
              <w:spacing w:after="0" w:line="240" w:lineRule="auto"/>
            </w:pPr>
            <w:r>
              <w:rPr>
                <w:rFonts w:ascii="Times New Roman" w:hAnsi="Times New Roman" w:cs="Times New Roman" w:eastAsia="宋体"/>
                <w:b/>
                <w:sz w:val="14"/>
              </w:rPr>
              <w:t>ERTB-IDR</w:t>
            </w:r>
          </w:p>
        </w:tc>
        <w:tc>
          <w:tcPr>
            <w:tcW w:w="1288" w:type="dxa"/>
            <w:shd w:val="clear" w:color="auto" w:fill="F4F8FC"/>
            <w:tcMar>
              <w:top w:w="55" w:type="dxa"/>
              <w:left w:w="70" w:type="dxa"/>
              <w:bottom w:w="55" w:type="dxa"/>
              <w:right w:w="70" w:type="dxa"/>
            </w:tcMar>
            <w:vAlign w:val="center"/>
          </w:tcPr>
          <w:p w14:paraId="7E7E9198" w14:textId="77777777" w:rsidR="00F74201" w:rsidRDefault="00F74201">
            <w:pPr>
              <w:spacing w:after="0" w:line="240" w:lineRule="auto"/>
              <w:jc w:val="center"/>
            </w:pPr>
            <w:r>
              <w:rPr>
                <w:rFonts w:ascii="Times New Roman" w:hAnsi="Times New Roman" w:cs="Times New Roman" w:eastAsia="宋体"/>
                <w:b/>
                <w:sz w:val="14"/>
              </w:rPr>
              <w:t>68.144%</w:t>
            </w:r>
          </w:p>
        </w:tc>
        <w:tc>
          <w:tcPr>
            <w:tcW w:w="1503" w:type="dxa"/>
            <w:shd w:val="clear" w:color="auto" w:fill="F4F8FC"/>
            <w:tcMar>
              <w:top w:w="55" w:type="dxa"/>
              <w:left w:w="70" w:type="dxa"/>
              <w:bottom w:w="55" w:type="dxa"/>
              <w:right w:w="70" w:type="dxa"/>
            </w:tcMar>
            <w:vAlign w:val="center"/>
          </w:tcPr>
          <w:p w14:paraId="58A47F96" w14:textId="77777777" w:rsidR="00F74201" w:rsidRDefault="00F74201">
            <w:pPr>
              <w:spacing w:after="0" w:line="240" w:lineRule="auto"/>
              <w:jc w:val="center"/>
            </w:pPr>
            <w:r>
              <w:rPr>
                <w:rFonts w:ascii="Times New Roman" w:hAnsi="Times New Roman" w:cs="Times New Roman" w:eastAsia="宋体"/>
                <w:b/>
                <w:sz w:val="14"/>
              </w:rPr>
              <w:t>44.033%</w:t>
            </w:r>
          </w:p>
        </w:tc>
        <w:tc>
          <w:tcPr>
            <w:tcW w:w="1180" w:type="dxa"/>
            <w:shd w:val="clear" w:color="auto" w:fill="F4F8FC"/>
            <w:tcMar>
              <w:top w:w="55" w:type="dxa"/>
              <w:left w:w="70" w:type="dxa"/>
              <w:bottom w:w="55" w:type="dxa"/>
              <w:right w:w="70" w:type="dxa"/>
            </w:tcMar>
            <w:vAlign w:val="center"/>
          </w:tcPr>
          <w:p w14:paraId="39BF71A3" w14:textId="77777777" w:rsidR="00F74201" w:rsidRDefault="00F74201">
            <w:pPr>
              <w:spacing w:after="0" w:line="240" w:lineRule="auto"/>
              <w:jc w:val="center"/>
            </w:pPr>
            <w:r>
              <w:rPr>
                <w:rFonts w:ascii="Times New Roman" w:hAnsi="Times New Roman" w:cs="Times New Roman" w:eastAsia="宋体"/>
                <w:b/>
                <w:sz w:val="14"/>
              </w:rPr>
              <w:t>27.150%</w:t>
            </w:r>
          </w:p>
        </w:tc>
        <w:tc>
          <w:tcPr>
            <w:tcW w:w="1395" w:type="dxa"/>
            <w:shd w:val="clear" w:color="auto" w:fill="F4F8FC"/>
            <w:tcMar>
              <w:top w:w="55" w:type="dxa"/>
              <w:left w:w="70" w:type="dxa"/>
              <w:bottom w:w="55" w:type="dxa"/>
              <w:right w:w="70" w:type="dxa"/>
            </w:tcMar>
            <w:vAlign w:val="center"/>
          </w:tcPr>
          <w:p w14:paraId="00775362" w14:textId="77777777" w:rsidR="00F74201" w:rsidRDefault="00F74201">
            <w:pPr>
              <w:spacing w:after="0" w:line="240" w:lineRule="auto"/>
              <w:jc w:val="center"/>
            </w:pPr>
            <w:r>
              <w:rPr>
                <w:rFonts w:ascii="Times New Roman" w:hAnsi="Times New Roman" w:cs="Times New Roman" w:eastAsia="宋体"/>
                <w:b/>
                <w:sz w:val="14"/>
              </w:rPr>
              <w:t>33.410%</w:t>
            </w:r>
          </w:p>
        </w:tc>
        <w:tc>
          <w:tcPr>
            <w:tcW w:w="1184" w:type="dxa"/>
            <w:shd w:val="clear" w:color="auto" w:fill="F4F8FC"/>
            <w:tcMar>
              <w:top w:w="55" w:type="dxa"/>
              <w:left w:w="70" w:type="dxa"/>
              <w:bottom w:w="55" w:type="dxa"/>
              <w:right w:w="70" w:type="dxa"/>
            </w:tcMar>
            <w:vAlign w:val="center"/>
          </w:tcPr>
          <w:p w14:paraId="7CC68FEB" w14:textId="77777777" w:rsidR="00F74201" w:rsidRDefault="00F74201">
            <w:pPr>
              <w:spacing w:after="0" w:line="240" w:lineRule="auto"/>
              <w:jc w:val="center"/>
            </w:pPr>
            <w:r>
              <w:rPr>
                <w:rFonts w:ascii="Times New Roman" w:hAnsi="Times New Roman" w:cs="Times New Roman" w:eastAsia="宋体"/>
                <w:b/>
                <w:sz w:val="14"/>
              </w:rPr>
              <w:t>24.111%</w:t>
            </w:r>
          </w:p>
        </w:tc>
      </w:tr>
      <w:tr w:rsidR="00F74201" w14:paraId="608A4462" w14:textId="77777777" w:rsidTr="00F74201">
        <w:trPr>
          <w:cantSplit/>
          <w:trHeight w:val="162"/>
        </w:trPr>
        <w:tc>
          <w:tcPr>
            <w:tcW w:w="1288" w:type="dxa"/>
            <w:shd w:val="clear" w:color="auto" w:fill="F4F8FC"/>
            <w:tcMar>
              <w:top w:w="55" w:type="dxa"/>
              <w:left w:w="70" w:type="dxa"/>
              <w:bottom w:w="55" w:type="dxa"/>
              <w:right w:w="70" w:type="dxa"/>
            </w:tcMar>
            <w:vAlign w:val="center"/>
          </w:tcPr>
          <w:p w14:paraId="2364A9E4" w14:textId="77777777" w:rsidR="00F74201" w:rsidRDefault="00F74201">
            <w:pPr>
              <w:spacing w:after="0" w:line="240" w:lineRule="auto"/>
            </w:pPr>
            <w:r>
              <w:rPr>
                <w:rFonts w:ascii="Times New Roman" w:hAnsi="Times New Roman" w:cs="Times New Roman" w:eastAsia="宋体"/>
                <w:sz w:val="14"/>
              </w:rPr>
              <w:t>K1/new20</w:t>
            </w:r>
          </w:p>
        </w:tc>
        <w:tc>
          <w:tcPr>
            <w:tcW w:w="1611" w:type="dxa"/>
            <w:shd w:val="clear" w:color="auto" w:fill="F4F8FC"/>
            <w:tcMar>
              <w:top w:w="55" w:type="dxa"/>
              <w:left w:w="70" w:type="dxa"/>
              <w:bottom w:w="55" w:type="dxa"/>
              <w:right w:w="70" w:type="dxa"/>
            </w:tcMar>
            <w:vAlign w:val="center"/>
          </w:tcPr>
          <w:p w14:paraId="67D666F8" w14:textId="77777777" w:rsidR="00F74201" w:rsidRDefault="00F74201">
            <w:pPr>
              <w:spacing w:after="0" w:line="240" w:lineRule="auto"/>
            </w:pPr>
            <w:r>
              <w:rPr>
                <w:rFonts w:ascii="Times New Roman" w:hAnsi="Times New Roman" w:cs="Times New Roman" w:eastAsia="宋体"/>
                <w:sz w:val="14"/>
              </w:rPr>
              <w:t>CSIL</w:t>
            </w:r>
          </w:p>
        </w:tc>
        <w:tc>
          <w:tcPr>
            <w:tcW w:w="1288" w:type="dxa"/>
            <w:shd w:val="clear" w:color="auto" w:fill="F4F8FC"/>
            <w:tcMar>
              <w:top w:w="55" w:type="dxa"/>
              <w:left w:w="70" w:type="dxa"/>
              <w:bottom w:w="55" w:type="dxa"/>
              <w:right w:w="70" w:type="dxa"/>
            </w:tcMar>
            <w:vAlign w:val="center"/>
          </w:tcPr>
          <w:p w14:paraId="27391B73" w14:textId="77777777" w:rsidR="00F74201" w:rsidRDefault="00F74201">
            <w:pPr>
              <w:spacing w:after="0" w:line="240" w:lineRule="auto"/>
              <w:jc w:val="center"/>
            </w:pPr>
            <w:r>
              <w:rPr>
                <w:rFonts w:ascii="Times New Roman" w:hAnsi="Times New Roman" w:cs="Times New Roman" w:eastAsia="宋体"/>
                <w:sz w:val="14"/>
              </w:rPr>
              <w:t>42.833%</w:t>
            </w:r>
          </w:p>
        </w:tc>
        <w:tc>
          <w:tcPr>
            <w:tcW w:w="1503" w:type="dxa"/>
            <w:shd w:val="clear" w:color="auto" w:fill="F4F8FC"/>
            <w:tcMar>
              <w:top w:w="55" w:type="dxa"/>
              <w:left w:w="70" w:type="dxa"/>
              <w:bottom w:w="55" w:type="dxa"/>
              <w:right w:w="70" w:type="dxa"/>
            </w:tcMar>
            <w:vAlign w:val="center"/>
          </w:tcPr>
          <w:p w14:paraId="54DEDF12" w14:textId="77777777" w:rsidR="00F74201" w:rsidRDefault="00F74201">
            <w:pPr>
              <w:spacing w:after="0" w:line="240" w:lineRule="auto"/>
              <w:jc w:val="center"/>
            </w:pPr>
            <w:r>
              <w:rPr>
                <w:rFonts w:ascii="Times New Roman" w:hAnsi="Times New Roman" w:cs="Times New Roman" w:eastAsia="宋体"/>
                <w:sz w:val="14"/>
              </w:rPr>
              <w:t>42.833%</w:t>
            </w:r>
          </w:p>
        </w:tc>
        <w:tc>
          <w:tcPr>
            <w:tcW w:w="1180" w:type="dxa"/>
            <w:shd w:val="clear" w:color="auto" w:fill="F4F8FC"/>
            <w:tcMar>
              <w:top w:w="55" w:type="dxa"/>
              <w:left w:w="70" w:type="dxa"/>
              <w:bottom w:w="55" w:type="dxa"/>
              <w:right w:w="70" w:type="dxa"/>
            </w:tcMar>
            <w:vAlign w:val="center"/>
          </w:tcPr>
          <w:p w14:paraId="05209CA5" w14:textId="77777777" w:rsidR="00F74201" w:rsidRDefault="00F74201">
            <w:pPr>
              <w:spacing w:after="0" w:line="240" w:lineRule="auto"/>
              <w:jc w:val="center"/>
            </w:pPr>
            <w:r>
              <w:rPr>
                <w:rFonts w:ascii="Times New Roman" w:hAnsi="Times New Roman" w:cs="Times New Roman" w:eastAsia="宋体"/>
                <w:sz w:val="14"/>
              </w:rPr>
              <w:t>0.000%</w:t>
            </w:r>
          </w:p>
        </w:tc>
        <w:tc>
          <w:tcPr>
            <w:tcW w:w="1395" w:type="dxa"/>
            <w:shd w:val="clear" w:color="auto" w:fill="F4F8FC"/>
            <w:tcMar>
              <w:top w:w="55" w:type="dxa"/>
              <w:left w:w="70" w:type="dxa"/>
              <w:bottom w:w="55" w:type="dxa"/>
              <w:right w:w="70" w:type="dxa"/>
            </w:tcMar>
            <w:vAlign w:val="center"/>
          </w:tcPr>
          <w:p w14:paraId="4F261705" w14:textId="77777777" w:rsidR="00F74201" w:rsidRDefault="00F74201">
            <w:pPr>
              <w:spacing w:after="0" w:line="240" w:lineRule="auto"/>
              <w:jc w:val="center"/>
            </w:pPr>
            <w:r>
              <w:rPr>
                <w:rFonts w:ascii="Times New Roman" w:hAnsi="Times New Roman" w:cs="Times New Roman" w:eastAsia="宋体"/>
                <w:sz w:val="14"/>
              </w:rPr>
              <w:t>0.000%</w:t>
            </w:r>
          </w:p>
        </w:tc>
        <w:tc>
          <w:tcPr>
            <w:tcW w:w="1184" w:type="dxa"/>
            <w:shd w:val="clear" w:color="auto" w:fill="F4F8FC"/>
            <w:tcMar>
              <w:top w:w="55" w:type="dxa"/>
              <w:left w:w="70" w:type="dxa"/>
              <w:bottom w:w="55" w:type="dxa"/>
              <w:right w:w="70" w:type="dxa"/>
            </w:tcMar>
            <w:vAlign w:val="center"/>
          </w:tcPr>
          <w:p w14:paraId="034DF3AF" w14:textId="77777777" w:rsidR="00F74201" w:rsidRDefault="00F74201">
            <w:pPr>
              <w:spacing w:after="0" w:line="240" w:lineRule="auto"/>
              <w:jc w:val="center"/>
            </w:pPr>
            <w:r>
              <w:rPr>
                <w:rFonts w:ascii="Times New Roman" w:hAnsi="Times New Roman" w:cs="Times New Roman" w:eastAsia="宋体"/>
                <w:sz w:val="14"/>
              </w:rPr>
              <w:t>0.000%</w:t>
            </w:r>
          </w:p>
        </w:tc>
      </w:tr>
      <w:tr w:rsidR="00F74201" w14:paraId="18C8F60F" w14:textId="77777777" w:rsidTr="00F74201">
        <w:trPr>
          <w:cantSplit/>
          <w:trHeight w:val="162"/>
        </w:trPr>
        <w:tc>
          <w:tcPr>
            <w:tcW w:w="1288" w:type="dxa"/>
            <w:shd w:val="clear" w:color="auto" w:fill="F4F8FC"/>
            <w:tcMar>
              <w:top w:w="55" w:type="dxa"/>
              <w:left w:w="70" w:type="dxa"/>
              <w:bottom w:w="55" w:type="dxa"/>
              <w:right w:w="70" w:type="dxa"/>
            </w:tcMar>
            <w:vAlign w:val="center"/>
          </w:tcPr>
          <w:p w14:paraId="296E4740" w14:textId="77777777" w:rsidR="00F74201" w:rsidRDefault="00F74201">
            <w:pPr>
              <w:spacing w:after="0" w:line="240" w:lineRule="auto"/>
            </w:pPr>
            <w:r>
              <w:rPr>
                <w:rFonts w:ascii="Times New Roman" w:hAnsi="Times New Roman" w:cs="Times New Roman" w:eastAsia="宋体"/>
                <w:sz w:val="14"/>
              </w:rPr>
              <w:t>K1/new20</w:t>
            </w:r>
          </w:p>
        </w:tc>
        <w:tc>
          <w:tcPr>
            <w:tcW w:w="1611" w:type="dxa"/>
            <w:shd w:val="clear" w:color="auto" w:fill="F4F8FC"/>
            <w:tcMar>
              <w:top w:w="55" w:type="dxa"/>
              <w:left w:w="70" w:type="dxa"/>
              <w:bottom w:w="55" w:type="dxa"/>
              <w:right w:w="70" w:type="dxa"/>
            </w:tcMar>
            <w:vAlign w:val="center"/>
          </w:tcPr>
          <w:p w14:paraId="06B02C5C" w14:textId="77777777" w:rsidR="00F74201" w:rsidRDefault="00F74201">
            <w:pPr>
              <w:spacing w:after="0" w:line="240" w:lineRule="auto"/>
            </w:pPr>
            <w:proofErr w:type="spellStart"/>
            <w:r>
              <w:rPr>
                <w:rFonts w:ascii="Times New Roman" w:hAnsi="Times New Roman" w:cs="Times New Roman" w:eastAsia="宋体"/>
                <w:sz w:val="14"/>
              </w:rPr>
              <w:t>MoPC</w:t>
            </w:r>
            <w:proofErr w:type="spellEnd"/>
            <w:r>
              <w:rPr>
                <w:rFonts w:ascii="Times New Roman" w:hAnsi="Times New Roman" w:cs="Times New Roman" w:eastAsia="宋体"/>
                <w:sz w:val="14"/>
              </w:rPr>
              <w:t>-HR</w:t>
            </w:r>
          </w:p>
        </w:tc>
        <w:tc>
          <w:tcPr>
            <w:tcW w:w="1288" w:type="dxa"/>
            <w:shd w:val="clear" w:color="auto" w:fill="F4F8FC"/>
            <w:tcMar>
              <w:top w:w="55" w:type="dxa"/>
              <w:left w:w="70" w:type="dxa"/>
              <w:bottom w:w="55" w:type="dxa"/>
              <w:right w:w="70" w:type="dxa"/>
            </w:tcMar>
            <w:vAlign w:val="center"/>
          </w:tcPr>
          <w:p w14:paraId="2FA26B30" w14:textId="77777777" w:rsidR="00F74201" w:rsidRDefault="00F74201">
            <w:pPr>
              <w:spacing w:after="0" w:line="240" w:lineRule="auto"/>
              <w:jc w:val="center"/>
            </w:pPr>
            <w:r>
              <w:rPr>
                <w:rFonts w:ascii="Times New Roman" w:hAnsi="Times New Roman" w:cs="Times New Roman" w:eastAsia="宋体"/>
                <w:sz w:val="14"/>
              </w:rPr>
              <w:t>45.322%</w:t>
            </w:r>
          </w:p>
        </w:tc>
        <w:tc>
          <w:tcPr>
            <w:tcW w:w="1503" w:type="dxa"/>
            <w:shd w:val="clear" w:color="auto" w:fill="F4F8FC"/>
            <w:tcMar>
              <w:top w:w="55" w:type="dxa"/>
              <w:left w:w="70" w:type="dxa"/>
              <w:bottom w:w="55" w:type="dxa"/>
              <w:right w:w="70" w:type="dxa"/>
            </w:tcMar>
            <w:vAlign w:val="center"/>
          </w:tcPr>
          <w:p w14:paraId="04F6D8E6" w14:textId="77777777" w:rsidR="00F74201" w:rsidRDefault="00F74201">
            <w:pPr>
              <w:spacing w:after="0" w:line="240" w:lineRule="auto"/>
              <w:jc w:val="center"/>
            </w:pPr>
            <w:r>
              <w:rPr>
                <w:rFonts w:ascii="Times New Roman" w:hAnsi="Times New Roman" w:cs="Times New Roman" w:eastAsia="宋体"/>
                <w:sz w:val="14"/>
              </w:rPr>
              <w:t>40.722%</w:t>
            </w:r>
          </w:p>
        </w:tc>
        <w:tc>
          <w:tcPr>
            <w:tcW w:w="1180" w:type="dxa"/>
            <w:shd w:val="clear" w:color="auto" w:fill="F4F8FC"/>
            <w:tcMar>
              <w:top w:w="55" w:type="dxa"/>
              <w:left w:w="70" w:type="dxa"/>
              <w:bottom w:w="55" w:type="dxa"/>
              <w:right w:w="70" w:type="dxa"/>
            </w:tcMar>
            <w:vAlign w:val="center"/>
          </w:tcPr>
          <w:p w14:paraId="0CEB9579" w14:textId="77777777" w:rsidR="00F74201" w:rsidRDefault="00F74201">
            <w:pPr>
              <w:spacing w:after="0" w:line="240" w:lineRule="auto"/>
              <w:jc w:val="center"/>
            </w:pPr>
            <w:r>
              <w:rPr>
                <w:rFonts w:ascii="Times New Roman" w:hAnsi="Times New Roman" w:cs="Times New Roman" w:eastAsia="宋体"/>
                <w:sz w:val="14"/>
              </w:rPr>
              <w:t>1.363%</w:t>
            </w:r>
          </w:p>
        </w:tc>
        <w:tc>
          <w:tcPr>
            <w:tcW w:w="1395" w:type="dxa"/>
            <w:shd w:val="clear" w:color="auto" w:fill="F4F8FC"/>
            <w:tcMar>
              <w:top w:w="55" w:type="dxa"/>
              <w:left w:w="70" w:type="dxa"/>
              <w:bottom w:w="55" w:type="dxa"/>
              <w:right w:w="70" w:type="dxa"/>
            </w:tcMar>
            <w:vAlign w:val="center"/>
          </w:tcPr>
          <w:p w14:paraId="44D1F2FC" w14:textId="77777777" w:rsidR="00F74201" w:rsidRDefault="00F74201">
            <w:pPr>
              <w:spacing w:after="0" w:line="240" w:lineRule="auto"/>
              <w:jc w:val="center"/>
            </w:pPr>
            <w:r>
              <w:rPr>
                <w:rFonts w:ascii="Times New Roman" w:hAnsi="Times New Roman" w:cs="Times New Roman" w:eastAsia="宋体"/>
                <w:sz w:val="14"/>
              </w:rPr>
              <w:t>2.603%</w:t>
            </w:r>
          </w:p>
        </w:tc>
        <w:tc>
          <w:tcPr>
            <w:tcW w:w="1184" w:type="dxa"/>
            <w:shd w:val="clear" w:color="auto" w:fill="F4F8FC"/>
            <w:tcMar>
              <w:top w:w="55" w:type="dxa"/>
              <w:left w:w="70" w:type="dxa"/>
              <w:bottom w:w="55" w:type="dxa"/>
              <w:right w:w="70" w:type="dxa"/>
            </w:tcMar>
            <w:vAlign w:val="center"/>
          </w:tcPr>
          <w:p w14:paraId="456397F2" w14:textId="77777777" w:rsidR="00F74201" w:rsidRDefault="00F74201">
            <w:pPr>
              <w:spacing w:after="0" w:line="240" w:lineRule="auto"/>
              <w:jc w:val="center"/>
            </w:pPr>
            <w:r>
              <w:rPr>
                <w:rFonts w:ascii="Times New Roman" w:hAnsi="Times New Roman" w:cs="Times New Roman" w:eastAsia="宋体"/>
                <w:sz w:val="14"/>
              </w:rPr>
              <w:t>4.600%</w:t>
            </w:r>
          </w:p>
        </w:tc>
      </w:tr>
      <w:tr w:rsidR="00F74201" w14:paraId="462961F4" w14:textId="77777777" w:rsidTr="00F74201">
        <w:trPr>
          <w:cantSplit/>
          <w:trHeight w:val="157"/>
        </w:trPr>
        <w:tc>
          <w:tcPr>
            <w:tcW w:w="1288" w:type="dxa"/>
            <w:tcMar>
              <w:top w:w="55" w:type="dxa"/>
              <w:left w:w="70" w:type="dxa"/>
              <w:bottom w:w="55" w:type="dxa"/>
              <w:right w:w="70" w:type="dxa"/>
            </w:tcMar>
            <w:vAlign w:val="center"/>
          </w:tcPr>
          <w:p w14:paraId="065E7559" w14:textId="77777777" w:rsidR="00F74201" w:rsidRDefault="00F74201">
            <w:pPr>
              <w:spacing w:after="0" w:line="240" w:lineRule="auto"/>
            </w:pPr>
            <w:r>
              <w:rPr>
                <w:rFonts w:ascii="Times New Roman" w:hAnsi="Times New Roman" w:cs="Times New Roman" w:eastAsia="宋体"/>
                <w:b/>
                <w:sz w:val="14"/>
              </w:rPr>
              <w:t>K5/new20</w:t>
            </w:r>
          </w:p>
        </w:tc>
        <w:tc>
          <w:tcPr>
            <w:tcW w:w="1611" w:type="dxa"/>
            <w:tcMar>
              <w:top w:w="55" w:type="dxa"/>
              <w:left w:w="70" w:type="dxa"/>
              <w:bottom w:w="55" w:type="dxa"/>
              <w:right w:w="70" w:type="dxa"/>
            </w:tcMar>
            <w:vAlign w:val="center"/>
          </w:tcPr>
          <w:p w14:paraId="70C89824" w14:textId="77777777" w:rsidR="00F74201" w:rsidRDefault="00F74201">
            <w:pPr>
              <w:spacing w:after="0" w:line="240" w:lineRule="auto"/>
            </w:pPr>
            <w:r>
              <w:rPr>
                <w:rFonts w:ascii="Times New Roman" w:hAnsi="Times New Roman" w:cs="Times New Roman" w:eastAsia="宋体"/>
                <w:b/>
                <w:sz w:val="14"/>
              </w:rPr>
              <w:t>ERTB-IDR</w:t>
            </w:r>
          </w:p>
        </w:tc>
        <w:tc>
          <w:tcPr>
            <w:tcW w:w="1288" w:type="dxa"/>
            <w:tcMar>
              <w:top w:w="55" w:type="dxa"/>
              <w:left w:w="70" w:type="dxa"/>
              <w:bottom w:w="55" w:type="dxa"/>
              <w:right w:w="70" w:type="dxa"/>
            </w:tcMar>
            <w:vAlign w:val="center"/>
          </w:tcPr>
          <w:p w14:paraId="5A81A1DA" w14:textId="77777777" w:rsidR="00F74201" w:rsidRDefault="00F74201">
            <w:pPr>
              <w:spacing w:after="0" w:line="240" w:lineRule="auto"/>
              <w:jc w:val="center"/>
            </w:pPr>
            <w:r>
              <w:rPr>
                <w:rFonts w:ascii="Times New Roman" w:hAnsi="Times New Roman" w:cs="Times New Roman" w:eastAsia="宋体"/>
                <w:b/>
                <w:sz w:val="14"/>
              </w:rPr>
              <w:t>81.267%</w:t>
            </w:r>
          </w:p>
        </w:tc>
        <w:tc>
          <w:tcPr>
            <w:tcW w:w="1503" w:type="dxa"/>
            <w:tcMar>
              <w:top w:w="55" w:type="dxa"/>
              <w:left w:w="70" w:type="dxa"/>
              <w:bottom w:w="55" w:type="dxa"/>
              <w:right w:w="70" w:type="dxa"/>
            </w:tcMar>
            <w:vAlign w:val="center"/>
          </w:tcPr>
          <w:p w14:paraId="3A2AFCF1" w14:textId="77777777" w:rsidR="00F74201" w:rsidRDefault="00F74201">
            <w:pPr>
              <w:spacing w:after="0" w:line="240" w:lineRule="auto"/>
              <w:jc w:val="center"/>
            </w:pPr>
            <w:r>
              <w:rPr>
                <w:rFonts w:ascii="Times New Roman" w:hAnsi="Times New Roman" w:cs="Times New Roman" w:eastAsia="宋体"/>
                <w:b/>
                <w:sz w:val="14"/>
              </w:rPr>
              <w:t>63.711%</w:t>
            </w:r>
          </w:p>
        </w:tc>
        <w:tc>
          <w:tcPr>
            <w:tcW w:w="1180" w:type="dxa"/>
            <w:tcMar>
              <w:top w:w="55" w:type="dxa"/>
              <w:left w:w="70" w:type="dxa"/>
              <w:bottom w:w="55" w:type="dxa"/>
              <w:right w:w="70" w:type="dxa"/>
            </w:tcMar>
            <w:vAlign w:val="center"/>
          </w:tcPr>
          <w:p w14:paraId="1E366DBD" w14:textId="77777777" w:rsidR="00F74201" w:rsidRDefault="00F74201">
            <w:pPr>
              <w:spacing w:after="0" w:line="240" w:lineRule="auto"/>
              <w:jc w:val="center"/>
            </w:pPr>
            <w:r>
              <w:rPr>
                <w:rFonts w:ascii="Times New Roman" w:hAnsi="Times New Roman" w:cs="Times New Roman" w:eastAsia="宋体"/>
                <w:b/>
                <w:sz w:val="14"/>
              </w:rPr>
              <w:t>58.883%</w:t>
            </w:r>
          </w:p>
        </w:tc>
        <w:tc>
          <w:tcPr>
            <w:tcW w:w="1395" w:type="dxa"/>
            <w:tcMar>
              <w:top w:w="55" w:type="dxa"/>
              <w:left w:w="70" w:type="dxa"/>
              <w:bottom w:w="55" w:type="dxa"/>
              <w:right w:w="70" w:type="dxa"/>
            </w:tcMar>
            <w:vAlign w:val="center"/>
          </w:tcPr>
          <w:p w14:paraId="291CAA60" w14:textId="77777777" w:rsidR="00F74201" w:rsidRDefault="00F74201">
            <w:pPr>
              <w:spacing w:after="0" w:line="240" w:lineRule="auto"/>
              <w:jc w:val="center"/>
            </w:pPr>
            <w:r>
              <w:rPr>
                <w:rFonts w:ascii="Times New Roman" w:hAnsi="Times New Roman" w:cs="Times New Roman" w:eastAsia="宋体"/>
                <w:b/>
                <w:sz w:val="14"/>
              </w:rPr>
              <w:t>60.955%</w:t>
            </w:r>
          </w:p>
        </w:tc>
        <w:tc>
          <w:tcPr>
            <w:tcW w:w="1184" w:type="dxa"/>
            <w:tcMar>
              <w:top w:w="55" w:type="dxa"/>
              <w:left w:w="70" w:type="dxa"/>
              <w:bottom w:w="55" w:type="dxa"/>
              <w:right w:w="70" w:type="dxa"/>
            </w:tcMar>
            <w:vAlign w:val="center"/>
          </w:tcPr>
          <w:p w14:paraId="4BC0FFFD" w14:textId="77777777" w:rsidR="00F74201" w:rsidRDefault="00F74201">
            <w:pPr>
              <w:spacing w:after="0" w:line="240" w:lineRule="auto"/>
              <w:jc w:val="center"/>
            </w:pPr>
            <w:r>
              <w:rPr>
                <w:rFonts w:ascii="Times New Roman" w:hAnsi="Times New Roman" w:cs="Times New Roman" w:eastAsia="宋体"/>
                <w:b/>
                <w:sz w:val="14"/>
              </w:rPr>
              <w:t>17.556%</w:t>
            </w:r>
          </w:p>
        </w:tc>
      </w:tr>
      <w:tr w:rsidR="00F74201" w14:paraId="48A46200" w14:textId="77777777" w:rsidTr="00F74201">
        <w:trPr>
          <w:cantSplit/>
          <w:trHeight w:val="162"/>
        </w:trPr>
        <w:tc>
          <w:tcPr>
            <w:tcW w:w="1288" w:type="dxa"/>
            <w:tcMar>
              <w:top w:w="55" w:type="dxa"/>
              <w:left w:w="70" w:type="dxa"/>
              <w:bottom w:w="55" w:type="dxa"/>
              <w:right w:w="70" w:type="dxa"/>
            </w:tcMar>
            <w:vAlign w:val="center"/>
          </w:tcPr>
          <w:p w14:paraId="54D7809F" w14:textId="77777777" w:rsidR="00F74201" w:rsidRDefault="00F74201">
            <w:pPr>
              <w:spacing w:after="0" w:line="240" w:lineRule="auto"/>
            </w:pPr>
            <w:r>
              <w:rPr>
                <w:rFonts w:ascii="Times New Roman" w:hAnsi="Times New Roman" w:cs="Times New Roman" w:eastAsia="宋体"/>
                <w:sz w:val="14"/>
              </w:rPr>
              <w:t>K5/new20</w:t>
            </w:r>
          </w:p>
        </w:tc>
        <w:tc>
          <w:tcPr>
            <w:tcW w:w="1611" w:type="dxa"/>
            <w:tcMar>
              <w:top w:w="55" w:type="dxa"/>
              <w:left w:w="70" w:type="dxa"/>
              <w:bottom w:w="55" w:type="dxa"/>
              <w:right w:w="70" w:type="dxa"/>
            </w:tcMar>
            <w:vAlign w:val="center"/>
          </w:tcPr>
          <w:p w14:paraId="6A6E305F" w14:textId="77777777" w:rsidR="00F74201" w:rsidRDefault="00F74201">
            <w:pPr>
              <w:spacing w:after="0" w:line="240" w:lineRule="auto"/>
            </w:pPr>
            <w:r>
              <w:rPr>
                <w:rFonts w:ascii="Times New Roman" w:hAnsi="Times New Roman" w:cs="Times New Roman" w:eastAsia="宋体"/>
                <w:sz w:val="14"/>
              </w:rPr>
              <w:t>CSIL</w:t>
            </w:r>
          </w:p>
        </w:tc>
        <w:tc>
          <w:tcPr>
            <w:tcW w:w="1288" w:type="dxa"/>
            <w:tcMar>
              <w:top w:w="55" w:type="dxa"/>
              <w:left w:w="70" w:type="dxa"/>
              <w:bottom w:w="55" w:type="dxa"/>
              <w:right w:w="70" w:type="dxa"/>
            </w:tcMar>
            <w:vAlign w:val="center"/>
          </w:tcPr>
          <w:p w14:paraId="204299D6" w14:textId="77777777" w:rsidR="00F74201" w:rsidRDefault="00F74201">
            <w:pPr>
              <w:spacing w:after="0" w:line="240" w:lineRule="auto"/>
              <w:jc w:val="center"/>
            </w:pPr>
            <w:r>
              <w:rPr>
                <w:rFonts w:ascii="Times New Roman" w:hAnsi="Times New Roman" w:cs="Times New Roman" w:eastAsia="宋体"/>
                <w:sz w:val="14"/>
              </w:rPr>
              <w:t>42.833%</w:t>
            </w:r>
          </w:p>
        </w:tc>
        <w:tc>
          <w:tcPr>
            <w:tcW w:w="1503" w:type="dxa"/>
            <w:tcMar>
              <w:top w:w="55" w:type="dxa"/>
              <w:left w:w="70" w:type="dxa"/>
              <w:bottom w:w="55" w:type="dxa"/>
              <w:right w:w="70" w:type="dxa"/>
            </w:tcMar>
            <w:vAlign w:val="center"/>
          </w:tcPr>
          <w:p w14:paraId="36145ABE" w14:textId="77777777" w:rsidR="00F74201" w:rsidRDefault="00F74201">
            <w:pPr>
              <w:spacing w:after="0" w:line="240" w:lineRule="auto"/>
              <w:jc w:val="center"/>
            </w:pPr>
            <w:r>
              <w:rPr>
                <w:rFonts w:ascii="Times New Roman" w:hAnsi="Times New Roman" w:cs="Times New Roman" w:eastAsia="宋体"/>
                <w:sz w:val="14"/>
              </w:rPr>
              <w:t>0.200%</w:t>
            </w:r>
          </w:p>
        </w:tc>
        <w:tc>
          <w:tcPr>
            <w:tcW w:w="1180" w:type="dxa"/>
            <w:tcMar>
              <w:top w:w="55" w:type="dxa"/>
              <w:left w:w="70" w:type="dxa"/>
              <w:bottom w:w="55" w:type="dxa"/>
              <w:right w:w="70" w:type="dxa"/>
            </w:tcMar>
            <w:vAlign w:val="center"/>
          </w:tcPr>
          <w:p w14:paraId="45EA071C" w14:textId="77777777" w:rsidR="00F74201" w:rsidRDefault="00F74201">
            <w:pPr>
              <w:spacing w:after="0" w:line="240" w:lineRule="auto"/>
              <w:jc w:val="center"/>
            </w:pPr>
            <w:r>
              <w:rPr>
                <w:rFonts w:ascii="Times New Roman" w:hAnsi="Times New Roman" w:cs="Times New Roman" w:eastAsia="宋体"/>
                <w:sz w:val="14"/>
              </w:rPr>
              <w:t>5.557%</w:t>
            </w:r>
          </w:p>
        </w:tc>
        <w:tc>
          <w:tcPr>
            <w:tcW w:w="1395" w:type="dxa"/>
            <w:tcMar>
              <w:top w:w="55" w:type="dxa"/>
              <w:left w:w="70" w:type="dxa"/>
              <w:bottom w:w="55" w:type="dxa"/>
              <w:right w:w="70" w:type="dxa"/>
            </w:tcMar>
            <w:vAlign w:val="center"/>
          </w:tcPr>
          <w:p w14:paraId="3E1FA014" w14:textId="77777777" w:rsidR="00F74201" w:rsidRDefault="00F74201">
            <w:pPr>
              <w:spacing w:after="0" w:line="240" w:lineRule="auto"/>
              <w:jc w:val="center"/>
            </w:pPr>
            <w:r>
              <w:rPr>
                <w:rFonts w:ascii="Times New Roman" w:hAnsi="Times New Roman" w:cs="Times New Roman" w:eastAsia="宋体"/>
                <w:sz w:val="14"/>
              </w:rPr>
              <w:t>0.316%</w:t>
            </w:r>
          </w:p>
        </w:tc>
        <w:tc>
          <w:tcPr>
            <w:tcW w:w="1184" w:type="dxa"/>
            <w:tcMar>
              <w:top w:w="55" w:type="dxa"/>
              <w:left w:w="70" w:type="dxa"/>
              <w:bottom w:w="55" w:type="dxa"/>
              <w:right w:w="70" w:type="dxa"/>
            </w:tcMar>
            <w:vAlign w:val="center"/>
          </w:tcPr>
          <w:p w14:paraId="5E4CF01D" w14:textId="77777777" w:rsidR="00F74201" w:rsidRDefault="00F74201">
            <w:pPr>
              <w:spacing w:after="0" w:line="240" w:lineRule="auto"/>
              <w:jc w:val="center"/>
            </w:pPr>
            <w:r>
              <w:rPr>
                <w:rFonts w:ascii="Times New Roman" w:hAnsi="Times New Roman" w:cs="Times New Roman" w:eastAsia="宋体"/>
                <w:sz w:val="14"/>
              </w:rPr>
              <w:t>42.633%</w:t>
            </w:r>
          </w:p>
        </w:tc>
      </w:tr>
      <w:tr w:rsidR="00F74201" w14:paraId="72ECAF60" w14:textId="77777777" w:rsidTr="00F74201">
        <w:trPr>
          <w:cantSplit/>
          <w:trHeight w:val="162"/>
        </w:trPr>
        <w:tc>
          <w:tcPr>
            <w:tcW w:w="1288" w:type="dxa"/>
            <w:tcMar>
              <w:top w:w="55" w:type="dxa"/>
              <w:left w:w="70" w:type="dxa"/>
              <w:bottom w:w="55" w:type="dxa"/>
              <w:right w:w="70" w:type="dxa"/>
            </w:tcMar>
            <w:vAlign w:val="center"/>
          </w:tcPr>
          <w:p w14:paraId="59C698CB" w14:textId="77777777" w:rsidR="00F74201" w:rsidRDefault="00F74201">
            <w:pPr>
              <w:spacing w:after="0" w:line="240" w:lineRule="auto"/>
            </w:pPr>
            <w:r>
              <w:rPr>
                <w:rFonts w:ascii="Times New Roman" w:hAnsi="Times New Roman" w:cs="Times New Roman" w:eastAsia="宋体"/>
                <w:sz w:val="14"/>
              </w:rPr>
              <w:t>K5/new20</w:t>
            </w:r>
          </w:p>
        </w:tc>
        <w:tc>
          <w:tcPr>
            <w:tcW w:w="1611" w:type="dxa"/>
            <w:tcMar>
              <w:top w:w="55" w:type="dxa"/>
              <w:left w:w="70" w:type="dxa"/>
              <w:bottom w:w="55" w:type="dxa"/>
              <w:right w:w="70" w:type="dxa"/>
            </w:tcMar>
            <w:vAlign w:val="center"/>
          </w:tcPr>
          <w:p w14:paraId="32E09676" w14:textId="77777777" w:rsidR="00F74201" w:rsidRDefault="00F74201">
            <w:pPr>
              <w:spacing w:after="0" w:line="240" w:lineRule="auto"/>
            </w:pPr>
            <w:proofErr w:type="spellStart"/>
            <w:r>
              <w:rPr>
                <w:rFonts w:ascii="Times New Roman" w:hAnsi="Times New Roman" w:cs="Times New Roman" w:eastAsia="宋体"/>
                <w:sz w:val="14"/>
              </w:rPr>
              <w:t>MoPC</w:t>
            </w:r>
            <w:proofErr w:type="spellEnd"/>
            <w:r>
              <w:rPr>
                <w:rFonts w:ascii="Times New Roman" w:hAnsi="Times New Roman" w:cs="Times New Roman" w:eastAsia="宋体"/>
                <w:sz w:val="14"/>
              </w:rPr>
              <w:t>-HR</w:t>
            </w:r>
          </w:p>
        </w:tc>
        <w:tc>
          <w:tcPr>
            <w:tcW w:w="1288" w:type="dxa"/>
            <w:tcMar>
              <w:top w:w="55" w:type="dxa"/>
              <w:left w:w="70" w:type="dxa"/>
              <w:bottom w:w="55" w:type="dxa"/>
              <w:right w:w="70" w:type="dxa"/>
            </w:tcMar>
            <w:vAlign w:val="center"/>
          </w:tcPr>
          <w:p w14:paraId="6CF90A3A" w14:textId="77777777" w:rsidR="00F74201" w:rsidRDefault="00F74201">
            <w:pPr>
              <w:spacing w:after="0" w:line="240" w:lineRule="auto"/>
              <w:jc w:val="center"/>
            </w:pPr>
            <w:r>
              <w:rPr>
                <w:rFonts w:ascii="Times New Roman" w:hAnsi="Times New Roman" w:cs="Times New Roman" w:eastAsia="宋体"/>
                <w:sz w:val="14"/>
              </w:rPr>
              <w:t>45.322%</w:t>
            </w:r>
          </w:p>
        </w:tc>
        <w:tc>
          <w:tcPr>
            <w:tcW w:w="1503" w:type="dxa"/>
            <w:tcMar>
              <w:top w:w="55" w:type="dxa"/>
              <w:left w:w="70" w:type="dxa"/>
              <w:bottom w:w="55" w:type="dxa"/>
              <w:right w:w="70" w:type="dxa"/>
            </w:tcMar>
            <w:vAlign w:val="center"/>
          </w:tcPr>
          <w:p w14:paraId="290A3959" w14:textId="77777777" w:rsidR="00F74201" w:rsidRDefault="00F74201">
            <w:pPr>
              <w:spacing w:after="0" w:line="240" w:lineRule="auto"/>
              <w:jc w:val="center"/>
            </w:pPr>
            <w:r>
              <w:rPr>
                <w:rFonts w:ascii="Times New Roman" w:hAnsi="Times New Roman" w:cs="Times New Roman" w:eastAsia="宋体"/>
                <w:sz w:val="14"/>
              </w:rPr>
              <w:t>13.511%</w:t>
            </w:r>
          </w:p>
        </w:tc>
        <w:tc>
          <w:tcPr>
            <w:tcW w:w="1180" w:type="dxa"/>
            <w:tcMar>
              <w:top w:w="55" w:type="dxa"/>
              <w:left w:w="70" w:type="dxa"/>
              <w:bottom w:w="55" w:type="dxa"/>
              <w:right w:w="70" w:type="dxa"/>
            </w:tcMar>
            <w:vAlign w:val="center"/>
          </w:tcPr>
          <w:p w14:paraId="0846E2ED" w14:textId="77777777" w:rsidR="00F74201" w:rsidRDefault="00F74201">
            <w:pPr>
              <w:spacing w:after="0" w:line="240" w:lineRule="auto"/>
              <w:jc w:val="center"/>
            </w:pPr>
            <w:r>
              <w:rPr>
                <w:rFonts w:ascii="Times New Roman" w:hAnsi="Times New Roman" w:cs="Times New Roman" w:eastAsia="宋体"/>
                <w:sz w:val="14"/>
              </w:rPr>
              <w:t>17.433%</w:t>
            </w:r>
          </w:p>
        </w:tc>
        <w:tc>
          <w:tcPr>
            <w:tcW w:w="1395" w:type="dxa"/>
            <w:tcMar>
              <w:top w:w="55" w:type="dxa"/>
              <w:left w:w="70" w:type="dxa"/>
              <w:bottom w:w="55" w:type="dxa"/>
              <w:right w:w="70" w:type="dxa"/>
            </w:tcMar>
            <w:vAlign w:val="center"/>
          </w:tcPr>
          <w:p w14:paraId="227C5E8A" w14:textId="77777777" w:rsidR="00F74201" w:rsidRDefault="00F74201">
            <w:pPr>
              <w:spacing w:after="0" w:line="240" w:lineRule="auto"/>
              <w:jc w:val="center"/>
            </w:pPr>
            <w:r>
              <w:rPr>
                <w:rFonts w:ascii="Times New Roman" w:hAnsi="Times New Roman" w:cs="Times New Roman" w:eastAsia="宋体"/>
                <w:sz w:val="14"/>
              </w:rPr>
              <w:t>14.309%</w:t>
            </w:r>
          </w:p>
        </w:tc>
        <w:tc>
          <w:tcPr>
            <w:tcW w:w="1184" w:type="dxa"/>
            <w:tcMar>
              <w:top w:w="55" w:type="dxa"/>
              <w:left w:w="70" w:type="dxa"/>
              <w:bottom w:w="55" w:type="dxa"/>
              <w:right w:w="70" w:type="dxa"/>
            </w:tcMar>
            <w:vAlign w:val="center"/>
          </w:tcPr>
          <w:p w14:paraId="18438FB4" w14:textId="77777777" w:rsidR="00F74201" w:rsidRDefault="00F74201">
            <w:pPr>
              <w:spacing w:after="0" w:line="240" w:lineRule="auto"/>
              <w:jc w:val="center"/>
            </w:pPr>
            <w:r>
              <w:rPr>
                <w:rFonts w:ascii="Times New Roman" w:hAnsi="Times New Roman" w:cs="Times New Roman" w:eastAsia="宋体"/>
                <w:sz w:val="14"/>
              </w:rPr>
              <w:t>31.811%</w:t>
            </w:r>
          </w:p>
        </w:tc>
      </w:tr>
      <w:tr w:rsidR="00F74201" w14:paraId="427CF790" w14:textId="77777777" w:rsidTr="00F74201">
        <w:trPr>
          <w:cantSplit/>
          <w:trHeight w:val="162"/>
        </w:trPr>
        <w:tc>
          <w:tcPr>
            <w:tcW w:w="1288" w:type="dxa"/>
            <w:shd w:val="clear" w:color="auto" w:fill="F4F8FC"/>
            <w:tcMar>
              <w:top w:w="55" w:type="dxa"/>
              <w:left w:w="70" w:type="dxa"/>
              <w:bottom w:w="55" w:type="dxa"/>
              <w:right w:w="70" w:type="dxa"/>
            </w:tcMar>
            <w:vAlign w:val="center"/>
          </w:tcPr>
          <w:p w14:paraId="0B3697A0" w14:textId="77777777" w:rsidR="00F74201" w:rsidRDefault="00F74201">
            <w:pPr>
              <w:spacing w:after="0" w:line="240" w:lineRule="auto"/>
            </w:pPr>
            <w:r>
              <w:rPr>
                <w:rFonts w:ascii="Times New Roman" w:hAnsi="Times New Roman" w:cs="Times New Roman" w:eastAsia="宋体"/>
                <w:b/>
                <w:sz w:val="14"/>
              </w:rPr>
              <w:t>K10/new5</w:t>
            </w:r>
          </w:p>
        </w:tc>
        <w:tc>
          <w:tcPr>
            <w:tcW w:w="1611" w:type="dxa"/>
            <w:shd w:val="clear" w:color="auto" w:fill="F4F8FC"/>
            <w:tcMar>
              <w:top w:w="55" w:type="dxa"/>
              <w:left w:w="70" w:type="dxa"/>
              <w:bottom w:w="55" w:type="dxa"/>
              <w:right w:w="70" w:type="dxa"/>
            </w:tcMar>
            <w:vAlign w:val="center"/>
          </w:tcPr>
          <w:p w14:paraId="486384DB" w14:textId="77777777" w:rsidR="00F74201" w:rsidRDefault="00F74201">
            <w:pPr>
              <w:spacing w:after="0" w:line="240" w:lineRule="auto"/>
            </w:pPr>
            <w:r>
              <w:rPr>
                <w:rFonts w:ascii="Times New Roman" w:hAnsi="Times New Roman" w:cs="Times New Roman" w:eastAsia="宋体"/>
                <w:b/>
                <w:sz w:val="14"/>
              </w:rPr>
              <w:t>ERTB-IDR</w:t>
            </w:r>
          </w:p>
        </w:tc>
        <w:tc>
          <w:tcPr>
            <w:tcW w:w="1288" w:type="dxa"/>
            <w:shd w:val="clear" w:color="auto" w:fill="F4F8FC"/>
            <w:tcMar>
              <w:top w:w="55" w:type="dxa"/>
              <w:left w:w="70" w:type="dxa"/>
              <w:bottom w:w="55" w:type="dxa"/>
              <w:right w:w="70" w:type="dxa"/>
            </w:tcMar>
            <w:vAlign w:val="center"/>
          </w:tcPr>
          <w:p w14:paraId="2CEC9416" w14:textId="77777777" w:rsidR="00F74201" w:rsidRDefault="00F74201">
            <w:pPr>
              <w:spacing w:after="0" w:line="240" w:lineRule="auto"/>
              <w:jc w:val="center"/>
            </w:pPr>
            <w:r>
              <w:rPr>
                <w:rFonts w:ascii="Times New Roman" w:hAnsi="Times New Roman" w:cs="Times New Roman" w:eastAsia="宋体"/>
                <w:b/>
                <w:sz w:val="14"/>
              </w:rPr>
              <w:t>86.111%</w:t>
            </w:r>
          </w:p>
        </w:tc>
        <w:tc>
          <w:tcPr>
            <w:tcW w:w="1503" w:type="dxa"/>
            <w:shd w:val="clear" w:color="auto" w:fill="F4F8FC"/>
            <w:tcMar>
              <w:top w:w="55" w:type="dxa"/>
              <w:left w:w="70" w:type="dxa"/>
              <w:bottom w:w="55" w:type="dxa"/>
              <w:right w:w="70" w:type="dxa"/>
            </w:tcMar>
            <w:vAlign w:val="center"/>
          </w:tcPr>
          <w:p w14:paraId="0AF9D142" w14:textId="77777777" w:rsidR="00F74201" w:rsidRDefault="00F74201">
            <w:pPr>
              <w:spacing w:after="0" w:line="240" w:lineRule="auto"/>
              <w:jc w:val="center"/>
            </w:pPr>
            <w:r>
              <w:rPr>
                <w:rFonts w:ascii="Times New Roman" w:hAnsi="Times New Roman" w:cs="Times New Roman" w:eastAsia="宋体"/>
                <w:b/>
                <w:sz w:val="14"/>
              </w:rPr>
              <w:t>76.189%</w:t>
            </w:r>
          </w:p>
        </w:tc>
        <w:tc>
          <w:tcPr>
            <w:tcW w:w="1180" w:type="dxa"/>
            <w:shd w:val="clear" w:color="auto" w:fill="F4F8FC"/>
            <w:tcMar>
              <w:top w:w="55" w:type="dxa"/>
              <w:left w:w="70" w:type="dxa"/>
              <w:bottom w:w="55" w:type="dxa"/>
              <w:right w:w="70" w:type="dxa"/>
            </w:tcMar>
            <w:vAlign w:val="center"/>
          </w:tcPr>
          <w:p w14:paraId="2CDD8C79" w14:textId="77777777" w:rsidR="00F74201" w:rsidRDefault="00F74201">
            <w:pPr>
              <w:spacing w:after="0" w:line="240" w:lineRule="auto"/>
              <w:jc w:val="center"/>
            </w:pPr>
            <w:r>
              <w:rPr>
                <w:rFonts w:ascii="Times New Roman" w:hAnsi="Times New Roman" w:cs="Times New Roman" w:eastAsia="宋体"/>
                <w:b/>
                <w:sz w:val="14"/>
              </w:rPr>
              <w:t>74.133%</w:t>
            </w:r>
          </w:p>
        </w:tc>
        <w:tc>
          <w:tcPr>
            <w:tcW w:w="1395" w:type="dxa"/>
            <w:shd w:val="clear" w:color="auto" w:fill="F4F8FC"/>
            <w:tcMar>
              <w:top w:w="55" w:type="dxa"/>
              <w:left w:w="70" w:type="dxa"/>
              <w:bottom w:w="55" w:type="dxa"/>
              <w:right w:w="70" w:type="dxa"/>
            </w:tcMar>
            <w:vAlign w:val="center"/>
          </w:tcPr>
          <w:p w14:paraId="4A62B9F9" w14:textId="77777777" w:rsidR="00F74201" w:rsidRDefault="00F74201">
            <w:pPr>
              <w:spacing w:after="0" w:line="240" w:lineRule="auto"/>
              <w:jc w:val="center"/>
            </w:pPr>
            <w:r>
              <w:rPr>
                <w:rFonts w:ascii="Times New Roman" w:hAnsi="Times New Roman" w:cs="Times New Roman" w:eastAsia="宋体"/>
                <w:b/>
                <w:sz w:val="14"/>
              </w:rPr>
              <w:t>74.803%</w:t>
            </w:r>
          </w:p>
        </w:tc>
        <w:tc>
          <w:tcPr>
            <w:tcW w:w="1184" w:type="dxa"/>
            <w:shd w:val="clear" w:color="auto" w:fill="F4F8FC"/>
            <w:tcMar>
              <w:top w:w="55" w:type="dxa"/>
              <w:left w:w="70" w:type="dxa"/>
              <w:bottom w:w="55" w:type="dxa"/>
              <w:right w:w="70" w:type="dxa"/>
            </w:tcMar>
            <w:vAlign w:val="center"/>
          </w:tcPr>
          <w:p w14:paraId="48857241" w14:textId="77777777" w:rsidR="00F74201" w:rsidRDefault="00F74201">
            <w:pPr>
              <w:spacing w:after="0" w:line="240" w:lineRule="auto"/>
              <w:jc w:val="center"/>
            </w:pPr>
            <w:r>
              <w:rPr>
                <w:rFonts w:ascii="Times New Roman" w:hAnsi="Times New Roman" w:cs="Times New Roman" w:eastAsia="宋体"/>
                <w:b/>
                <w:sz w:val="14"/>
              </w:rPr>
              <w:t>9.922%</w:t>
            </w:r>
          </w:p>
        </w:tc>
      </w:tr>
      <w:tr w:rsidR="00F74201" w14:paraId="5BAB7BA3" w14:textId="77777777" w:rsidTr="00F74201">
        <w:trPr>
          <w:cantSplit/>
          <w:trHeight w:val="162"/>
        </w:trPr>
        <w:tc>
          <w:tcPr>
            <w:tcW w:w="1288" w:type="dxa"/>
            <w:shd w:val="clear" w:color="auto" w:fill="F4F8FC"/>
            <w:tcMar>
              <w:top w:w="55" w:type="dxa"/>
              <w:left w:w="70" w:type="dxa"/>
              <w:bottom w:w="55" w:type="dxa"/>
              <w:right w:w="70" w:type="dxa"/>
            </w:tcMar>
            <w:vAlign w:val="center"/>
          </w:tcPr>
          <w:p w14:paraId="514ABB62" w14:textId="77777777" w:rsidR="00F74201" w:rsidRDefault="00F74201">
            <w:pPr>
              <w:spacing w:after="0" w:line="240" w:lineRule="auto"/>
            </w:pPr>
            <w:r>
              <w:rPr>
                <w:rFonts w:ascii="Times New Roman" w:hAnsi="Times New Roman" w:cs="Times New Roman" w:eastAsia="宋体"/>
                <w:sz w:val="14"/>
              </w:rPr>
              <w:t>K10/new5</w:t>
            </w:r>
          </w:p>
        </w:tc>
        <w:tc>
          <w:tcPr>
            <w:tcW w:w="1611" w:type="dxa"/>
            <w:shd w:val="clear" w:color="auto" w:fill="F4F8FC"/>
            <w:tcMar>
              <w:top w:w="55" w:type="dxa"/>
              <w:left w:w="70" w:type="dxa"/>
              <w:bottom w:w="55" w:type="dxa"/>
              <w:right w:w="70" w:type="dxa"/>
            </w:tcMar>
            <w:vAlign w:val="center"/>
          </w:tcPr>
          <w:p w14:paraId="3B03881A" w14:textId="77777777" w:rsidR="00F74201" w:rsidRDefault="00F74201">
            <w:pPr>
              <w:spacing w:after="0" w:line="240" w:lineRule="auto"/>
            </w:pPr>
            <w:r>
              <w:rPr>
                <w:rFonts w:ascii="Times New Roman" w:hAnsi="Times New Roman" w:cs="Times New Roman" w:eastAsia="宋体"/>
                <w:sz w:val="14"/>
              </w:rPr>
              <w:t>CSIL</w:t>
            </w:r>
          </w:p>
        </w:tc>
        <w:tc>
          <w:tcPr>
            <w:tcW w:w="1288" w:type="dxa"/>
            <w:shd w:val="clear" w:color="auto" w:fill="F4F8FC"/>
            <w:tcMar>
              <w:top w:w="55" w:type="dxa"/>
              <w:left w:w="70" w:type="dxa"/>
              <w:bottom w:w="55" w:type="dxa"/>
              <w:right w:w="70" w:type="dxa"/>
            </w:tcMar>
            <w:vAlign w:val="center"/>
          </w:tcPr>
          <w:p w14:paraId="11891DB2" w14:textId="77777777" w:rsidR="00F74201" w:rsidRDefault="00F74201">
            <w:pPr>
              <w:spacing w:after="0" w:line="240" w:lineRule="auto"/>
              <w:jc w:val="center"/>
            </w:pPr>
            <w:r>
              <w:rPr>
                <w:rFonts w:ascii="Times New Roman" w:hAnsi="Times New Roman" w:cs="Times New Roman" w:eastAsia="宋体"/>
                <w:sz w:val="14"/>
              </w:rPr>
              <w:t>42.833%</w:t>
            </w:r>
          </w:p>
        </w:tc>
        <w:tc>
          <w:tcPr>
            <w:tcW w:w="1503" w:type="dxa"/>
            <w:shd w:val="clear" w:color="auto" w:fill="F4F8FC"/>
            <w:tcMar>
              <w:top w:w="55" w:type="dxa"/>
              <w:left w:w="70" w:type="dxa"/>
              <w:bottom w:w="55" w:type="dxa"/>
              <w:right w:w="70" w:type="dxa"/>
            </w:tcMar>
            <w:vAlign w:val="center"/>
          </w:tcPr>
          <w:p w14:paraId="5444FDBF" w14:textId="77777777" w:rsidR="00F74201" w:rsidRDefault="00F74201">
            <w:pPr>
              <w:spacing w:after="0" w:line="240" w:lineRule="auto"/>
              <w:jc w:val="center"/>
            </w:pPr>
            <w:r>
              <w:rPr>
                <w:rFonts w:ascii="Times New Roman" w:hAnsi="Times New Roman" w:cs="Times New Roman" w:eastAsia="宋体"/>
                <w:sz w:val="14"/>
              </w:rPr>
              <w:t>0.689%</w:t>
            </w:r>
          </w:p>
        </w:tc>
        <w:tc>
          <w:tcPr>
            <w:tcW w:w="1180" w:type="dxa"/>
            <w:shd w:val="clear" w:color="auto" w:fill="F4F8FC"/>
            <w:tcMar>
              <w:top w:w="55" w:type="dxa"/>
              <w:left w:w="70" w:type="dxa"/>
              <w:bottom w:w="55" w:type="dxa"/>
              <w:right w:w="70" w:type="dxa"/>
            </w:tcMar>
            <w:vAlign w:val="center"/>
          </w:tcPr>
          <w:p w14:paraId="75C7582F" w14:textId="77777777" w:rsidR="00F74201" w:rsidRDefault="00F74201">
            <w:pPr>
              <w:spacing w:after="0" w:line="240" w:lineRule="auto"/>
              <w:jc w:val="center"/>
            </w:pPr>
            <w:r>
              <w:rPr>
                <w:rFonts w:ascii="Times New Roman" w:hAnsi="Times New Roman" w:cs="Times New Roman" w:eastAsia="宋体"/>
                <w:sz w:val="14"/>
              </w:rPr>
              <w:t>20.413%</w:t>
            </w:r>
          </w:p>
        </w:tc>
        <w:tc>
          <w:tcPr>
            <w:tcW w:w="1395" w:type="dxa"/>
            <w:shd w:val="clear" w:color="auto" w:fill="F4F8FC"/>
            <w:tcMar>
              <w:top w:w="55" w:type="dxa"/>
              <w:left w:w="70" w:type="dxa"/>
              <w:bottom w:w="55" w:type="dxa"/>
              <w:right w:w="70" w:type="dxa"/>
            </w:tcMar>
            <w:vAlign w:val="center"/>
          </w:tcPr>
          <w:p w14:paraId="7B8EEE12" w14:textId="77777777" w:rsidR="00F74201" w:rsidRDefault="00F74201">
            <w:pPr>
              <w:spacing w:after="0" w:line="240" w:lineRule="auto"/>
              <w:jc w:val="center"/>
            </w:pPr>
            <w:r>
              <w:rPr>
                <w:rFonts w:ascii="Times New Roman" w:hAnsi="Times New Roman" w:cs="Times New Roman" w:eastAsia="宋体"/>
                <w:sz w:val="14"/>
              </w:rPr>
              <w:t>1.264%</w:t>
            </w:r>
          </w:p>
        </w:tc>
        <w:tc>
          <w:tcPr>
            <w:tcW w:w="1184" w:type="dxa"/>
            <w:shd w:val="clear" w:color="auto" w:fill="F4F8FC"/>
            <w:tcMar>
              <w:top w:w="55" w:type="dxa"/>
              <w:left w:w="70" w:type="dxa"/>
              <w:bottom w:w="55" w:type="dxa"/>
              <w:right w:w="70" w:type="dxa"/>
            </w:tcMar>
            <w:vAlign w:val="center"/>
          </w:tcPr>
          <w:p w14:paraId="35501111" w14:textId="77777777" w:rsidR="00F74201" w:rsidRDefault="00F74201">
            <w:pPr>
              <w:spacing w:after="0" w:line="240" w:lineRule="auto"/>
              <w:jc w:val="center"/>
            </w:pPr>
            <w:r>
              <w:rPr>
                <w:rFonts w:ascii="Times New Roman" w:hAnsi="Times New Roman" w:cs="Times New Roman" w:eastAsia="宋体"/>
                <w:sz w:val="14"/>
              </w:rPr>
              <w:t>42.144%</w:t>
            </w:r>
          </w:p>
        </w:tc>
      </w:tr>
      <w:tr w:rsidR="00F74201" w14:paraId="08FE77B4" w14:textId="77777777" w:rsidTr="00F74201">
        <w:trPr>
          <w:cantSplit/>
          <w:trHeight w:val="157"/>
        </w:trPr>
        <w:tc>
          <w:tcPr>
            <w:tcW w:w="1288" w:type="dxa"/>
            <w:shd w:val="clear" w:color="auto" w:fill="F4F8FC"/>
            <w:tcMar>
              <w:top w:w="55" w:type="dxa"/>
              <w:left w:w="70" w:type="dxa"/>
              <w:bottom w:w="55" w:type="dxa"/>
              <w:right w:w="70" w:type="dxa"/>
            </w:tcMar>
            <w:vAlign w:val="center"/>
          </w:tcPr>
          <w:p w14:paraId="593FE120" w14:textId="77777777" w:rsidR="00F74201" w:rsidRDefault="00F74201">
            <w:pPr>
              <w:spacing w:after="0" w:line="240" w:lineRule="auto"/>
            </w:pPr>
            <w:r>
              <w:rPr>
                <w:rFonts w:ascii="Times New Roman" w:hAnsi="Times New Roman" w:cs="Times New Roman" w:eastAsia="宋体"/>
                <w:sz w:val="14"/>
              </w:rPr>
              <w:t>K10/new5</w:t>
            </w:r>
          </w:p>
        </w:tc>
        <w:tc>
          <w:tcPr>
            <w:tcW w:w="1611" w:type="dxa"/>
            <w:shd w:val="clear" w:color="auto" w:fill="F4F8FC"/>
            <w:tcMar>
              <w:top w:w="55" w:type="dxa"/>
              <w:left w:w="70" w:type="dxa"/>
              <w:bottom w:w="55" w:type="dxa"/>
              <w:right w:w="70" w:type="dxa"/>
            </w:tcMar>
            <w:vAlign w:val="center"/>
          </w:tcPr>
          <w:p w14:paraId="02AC7B6B" w14:textId="77777777" w:rsidR="00F74201" w:rsidRDefault="00F74201">
            <w:pPr>
              <w:spacing w:after="0" w:line="240" w:lineRule="auto"/>
            </w:pPr>
            <w:proofErr w:type="spellStart"/>
            <w:r>
              <w:rPr>
                <w:rFonts w:ascii="Times New Roman" w:hAnsi="Times New Roman" w:cs="Times New Roman" w:eastAsia="宋体"/>
                <w:sz w:val="14"/>
              </w:rPr>
              <w:t>MoPC</w:t>
            </w:r>
            <w:proofErr w:type="spellEnd"/>
            <w:r>
              <w:rPr>
                <w:rFonts w:ascii="Times New Roman" w:hAnsi="Times New Roman" w:cs="Times New Roman" w:eastAsia="宋体"/>
                <w:sz w:val="14"/>
              </w:rPr>
              <w:t>-HR</w:t>
            </w:r>
          </w:p>
        </w:tc>
        <w:tc>
          <w:tcPr>
            <w:tcW w:w="1288" w:type="dxa"/>
            <w:shd w:val="clear" w:color="auto" w:fill="F4F8FC"/>
            <w:tcMar>
              <w:top w:w="55" w:type="dxa"/>
              <w:left w:w="70" w:type="dxa"/>
              <w:bottom w:w="55" w:type="dxa"/>
              <w:right w:w="70" w:type="dxa"/>
            </w:tcMar>
            <w:vAlign w:val="center"/>
          </w:tcPr>
          <w:p w14:paraId="2E0775D7" w14:textId="77777777" w:rsidR="00F74201" w:rsidRDefault="00F74201">
            <w:pPr>
              <w:spacing w:after="0" w:line="240" w:lineRule="auto"/>
              <w:jc w:val="center"/>
            </w:pPr>
            <w:r>
              <w:rPr>
                <w:rFonts w:ascii="Times New Roman" w:hAnsi="Times New Roman" w:cs="Times New Roman" w:eastAsia="宋体"/>
                <w:sz w:val="14"/>
              </w:rPr>
              <w:t>45.322%</w:t>
            </w:r>
          </w:p>
        </w:tc>
        <w:tc>
          <w:tcPr>
            <w:tcW w:w="1503" w:type="dxa"/>
            <w:shd w:val="clear" w:color="auto" w:fill="F4F8FC"/>
            <w:tcMar>
              <w:top w:w="55" w:type="dxa"/>
              <w:left w:w="70" w:type="dxa"/>
              <w:bottom w:w="55" w:type="dxa"/>
              <w:right w:w="70" w:type="dxa"/>
            </w:tcMar>
            <w:vAlign w:val="center"/>
          </w:tcPr>
          <w:p w14:paraId="6F4074E6" w14:textId="77777777" w:rsidR="00F74201" w:rsidRDefault="00F74201">
            <w:pPr>
              <w:spacing w:after="0" w:line="240" w:lineRule="auto"/>
              <w:jc w:val="center"/>
            </w:pPr>
            <w:r>
              <w:rPr>
                <w:rFonts w:ascii="Times New Roman" w:hAnsi="Times New Roman" w:cs="Times New Roman" w:eastAsia="宋体"/>
                <w:sz w:val="14"/>
              </w:rPr>
              <w:t>9.322%</w:t>
            </w:r>
          </w:p>
        </w:tc>
        <w:tc>
          <w:tcPr>
            <w:tcW w:w="1180" w:type="dxa"/>
            <w:shd w:val="clear" w:color="auto" w:fill="F4F8FC"/>
            <w:tcMar>
              <w:top w:w="55" w:type="dxa"/>
              <w:left w:w="70" w:type="dxa"/>
              <w:bottom w:w="55" w:type="dxa"/>
              <w:right w:w="70" w:type="dxa"/>
            </w:tcMar>
            <w:vAlign w:val="center"/>
          </w:tcPr>
          <w:p w14:paraId="16D18A74" w14:textId="77777777" w:rsidR="00F74201" w:rsidRDefault="00F74201">
            <w:pPr>
              <w:spacing w:after="0" w:line="240" w:lineRule="auto"/>
              <w:jc w:val="center"/>
            </w:pPr>
            <w:r>
              <w:rPr>
                <w:rFonts w:ascii="Times New Roman" w:hAnsi="Times New Roman" w:cs="Times New Roman" w:eastAsia="宋体"/>
                <w:sz w:val="14"/>
              </w:rPr>
              <w:t>49.547%</w:t>
            </w:r>
          </w:p>
        </w:tc>
        <w:tc>
          <w:tcPr>
            <w:tcW w:w="1395" w:type="dxa"/>
            <w:shd w:val="clear" w:color="auto" w:fill="F4F8FC"/>
            <w:tcMar>
              <w:top w:w="55" w:type="dxa"/>
              <w:left w:w="70" w:type="dxa"/>
              <w:bottom w:w="55" w:type="dxa"/>
              <w:right w:w="70" w:type="dxa"/>
            </w:tcMar>
            <w:vAlign w:val="center"/>
          </w:tcPr>
          <w:p w14:paraId="7FB93105" w14:textId="77777777" w:rsidR="00F74201" w:rsidRDefault="00F74201">
            <w:pPr>
              <w:spacing w:after="0" w:line="240" w:lineRule="auto"/>
              <w:jc w:val="center"/>
            </w:pPr>
            <w:r>
              <w:rPr>
                <w:rFonts w:ascii="Times New Roman" w:hAnsi="Times New Roman" w:cs="Times New Roman" w:eastAsia="宋体"/>
                <w:sz w:val="14"/>
              </w:rPr>
              <w:t>14.947%</w:t>
            </w:r>
          </w:p>
        </w:tc>
        <w:tc>
          <w:tcPr>
            <w:tcW w:w="1184" w:type="dxa"/>
            <w:shd w:val="clear" w:color="auto" w:fill="F4F8FC"/>
            <w:tcMar>
              <w:top w:w="55" w:type="dxa"/>
              <w:left w:w="70" w:type="dxa"/>
              <w:bottom w:w="55" w:type="dxa"/>
              <w:right w:w="70" w:type="dxa"/>
            </w:tcMar>
            <w:vAlign w:val="center"/>
          </w:tcPr>
          <w:p w14:paraId="7E9A8573" w14:textId="77777777" w:rsidR="00F74201" w:rsidRDefault="00F74201">
            <w:pPr>
              <w:spacing w:after="0" w:line="240" w:lineRule="auto"/>
              <w:jc w:val="center"/>
            </w:pPr>
            <w:r>
              <w:rPr>
                <w:rFonts w:ascii="Times New Roman" w:hAnsi="Times New Roman" w:cs="Times New Roman" w:eastAsia="宋体"/>
                <w:sz w:val="14"/>
              </w:rPr>
              <w:t>36.000%</w:t>
            </w:r>
          </w:p>
        </w:tc>
      </w:tr>
      <w:tr w:rsidR="00F74201" w14:paraId="34AD4204" w14:textId="77777777" w:rsidTr="00F74201">
        <w:trPr>
          <w:cantSplit/>
          <w:trHeight w:val="162"/>
        </w:trPr>
        <w:tc>
          <w:tcPr>
            <w:tcW w:w="1288" w:type="dxa"/>
            <w:tcMar>
              <w:top w:w="55" w:type="dxa"/>
              <w:left w:w="70" w:type="dxa"/>
              <w:bottom w:w="55" w:type="dxa"/>
              <w:right w:w="70" w:type="dxa"/>
            </w:tcMar>
            <w:vAlign w:val="center"/>
          </w:tcPr>
          <w:p w14:paraId="13F0F3E0" w14:textId="77777777" w:rsidR="00F74201" w:rsidRDefault="00F74201">
            <w:pPr>
              <w:spacing w:after="0" w:line="240" w:lineRule="auto"/>
            </w:pPr>
            <w:r>
              <w:rPr>
                <w:rFonts w:ascii="Times New Roman" w:hAnsi="Times New Roman" w:cs="Times New Roman" w:eastAsia="宋体"/>
                <w:b/>
                <w:sz w:val="14"/>
              </w:rPr>
              <w:t>K10/new10</w:t>
            </w:r>
          </w:p>
        </w:tc>
        <w:tc>
          <w:tcPr>
            <w:tcW w:w="1611" w:type="dxa"/>
            <w:tcMar>
              <w:top w:w="55" w:type="dxa"/>
              <w:left w:w="70" w:type="dxa"/>
              <w:bottom w:w="55" w:type="dxa"/>
              <w:right w:w="70" w:type="dxa"/>
            </w:tcMar>
            <w:vAlign w:val="center"/>
          </w:tcPr>
          <w:p w14:paraId="1DC884CF" w14:textId="77777777" w:rsidR="00F74201" w:rsidRDefault="00F74201">
            <w:pPr>
              <w:spacing w:after="0" w:line="240" w:lineRule="auto"/>
            </w:pPr>
            <w:r>
              <w:rPr>
                <w:rFonts w:ascii="Times New Roman" w:hAnsi="Times New Roman" w:cs="Times New Roman" w:eastAsia="宋体"/>
                <w:b/>
                <w:sz w:val="14"/>
              </w:rPr>
              <w:t>ERTB-IDR</w:t>
            </w:r>
          </w:p>
        </w:tc>
        <w:tc>
          <w:tcPr>
            <w:tcW w:w="1288" w:type="dxa"/>
            <w:tcMar>
              <w:top w:w="55" w:type="dxa"/>
              <w:left w:w="70" w:type="dxa"/>
              <w:bottom w:w="55" w:type="dxa"/>
              <w:right w:w="70" w:type="dxa"/>
            </w:tcMar>
            <w:vAlign w:val="center"/>
          </w:tcPr>
          <w:p w14:paraId="309BC806" w14:textId="77777777" w:rsidR="00F74201" w:rsidRDefault="00F74201">
            <w:pPr>
              <w:spacing w:after="0" w:line="240" w:lineRule="auto"/>
              <w:jc w:val="center"/>
            </w:pPr>
            <w:r>
              <w:rPr>
                <w:rFonts w:ascii="Times New Roman" w:hAnsi="Times New Roman" w:cs="Times New Roman" w:eastAsia="宋体"/>
                <w:b/>
                <w:sz w:val="14"/>
              </w:rPr>
              <w:t>86.111%</w:t>
            </w:r>
          </w:p>
        </w:tc>
        <w:tc>
          <w:tcPr>
            <w:tcW w:w="1503" w:type="dxa"/>
            <w:tcMar>
              <w:top w:w="55" w:type="dxa"/>
              <w:left w:w="70" w:type="dxa"/>
              <w:bottom w:w="55" w:type="dxa"/>
              <w:right w:w="70" w:type="dxa"/>
            </w:tcMar>
            <w:vAlign w:val="center"/>
          </w:tcPr>
          <w:p w14:paraId="63556B50" w14:textId="77777777" w:rsidR="00F74201" w:rsidRDefault="00F74201">
            <w:pPr>
              <w:spacing w:after="0" w:line="240" w:lineRule="auto"/>
              <w:jc w:val="center"/>
            </w:pPr>
            <w:r>
              <w:rPr>
                <w:rFonts w:ascii="Times New Roman" w:hAnsi="Times New Roman" w:cs="Times New Roman" w:eastAsia="宋体"/>
                <w:b/>
                <w:sz w:val="14"/>
              </w:rPr>
              <w:t>72.533%</w:t>
            </w:r>
          </w:p>
        </w:tc>
        <w:tc>
          <w:tcPr>
            <w:tcW w:w="1180" w:type="dxa"/>
            <w:tcMar>
              <w:top w:w="55" w:type="dxa"/>
              <w:left w:w="70" w:type="dxa"/>
              <w:bottom w:w="55" w:type="dxa"/>
              <w:right w:w="70" w:type="dxa"/>
            </w:tcMar>
            <w:vAlign w:val="center"/>
          </w:tcPr>
          <w:p w14:paraId="5F02D3CC" w14:textId="77777777" w:rsidR="00F74201" w:rsidRDefault="00F74201">
            <w:pPr>
              <w:spacing w:after="0" w:line="240" w:lineRule="auto"/>
              <w:jc w:val="center"/>
            </w:pPr>
            <w:r>
              <w:rPr>
                <w:rFonts w:ascii="Times New Roman" w:hAnsi="Times New Roman" w:cs="Times New Roman" w:eastAsia="宋体"/>
                <w:b/>
                <w:sz w:val="14"/>
              </w:rPr>
              <w:t>66.353%</w:t>
            </w:r>
          </w:p>
        </w:tc>
        <w:tc>
          <w:tcPr>
            <w:tcW w:w="1395" w:type="dxa"/>
            <w:tcMar>
              <w:top w:w="55" w:type="dxa"/>
              <w:left w:w="70" w:type="dxa"/>
              <w:bottom w:w="55" w:type="dxa"/>
              <w:right w:w="70" w:type="dxa"/>
            </w:tcMar>
            <w:vAlign w:val="center"/>
          </w:tcPr>
          <w:p w14:paraId="0A841CFE" w14:textId="77777777" w:rsidR="00F74201" w:rsidRDefault="00F74201">
            <w:pPr>
              <w:spacing w:after="0" w:line="240" w:lineRule="auto"/>
              <w:jc w:val="center"/>
            </w:pPr>
            <w:r>
              <w:rPr>
                <w:rFonts w:ascii="Times New Roman" w:hAnsi="Times New Roman" w:cs="Times New Roman" w:eastAsia="宋体"/>
                <w:b/>
                <w:sz w:val="14"/>
              </w:rPr>
              <w:t>69.106%</w:t>
            </w:r>
          </w:p>
        </w:tc>
        <w:tc>
          <w:tcPr>
            <w:tcW w:w="1184" w:type="dxa"/>
            <w:tcMar>
              <w:top w:w="55" w:type="dxa"/>
              <w:left w:w="70" w:type="dxa"/>
              <w:bottom w:w="55" w:type="dxa"/>
              <w:right w:w="70" w:type="dxa"/>
            </w:tcMar>
            <w:vAlign w:val="center"/>
          </w:tcPr>
          <w:p w14:paraId="0958F4A0" w14:textId="77777777" w:rsidR="00F74201" w:rsidRDefault="00F74201">
            <w:pPr>
              <w:spacing w:after="0" w:line="240" w:lineRule="auto"/>
              <w:jc w:val="center"/>
            </w:pPr>
            <w:r>
              <w:rPr>
                <w:rFonts w:ascii="Times New Roman" w:hAnsi="Times New Roman" w:cs="Times New Roman" w:eastAsia="宋体"/>
                <w:b/>
                <w:sz w:val="14"/>
              </w:rPr>
              <w:t>13.578%</w:t>
            </w:r>
          </w:p>
        </w:tc>
      </w:tr>
      <w:tr w:rsidR="00F74201" w14:paraId="6F357D0B" w14:textId="77777777" w:rsidTr="00F74201">
        <w:trPr>
          <w:cantSplit/>
          <w:trHeight w:val="162"/>
        </w:trPr>
        <w:tc>
          <w:tcPr>
            <w:tcW w:w="1288" w:type="dxa"/>
            <w:tcMar>
              <w:top w:w="55" w:type="dxa"/>
              <w:left w:w="70" w:type="dxa"/>
              <w:bottom w:w="55" w:type="dxa"/>
              <w:right w:w="70" w:type="dxa"/>
            </w:tcMar>
            <w:vAlign w:val="center"/>
          </w:tcPr>
          <w:p w14:paraId="71D84787" w14:textId="77777777" w:rsidR="00F74201" w:rsidRDefault="00F74201">
            <w:pPr>
              <w:spacing w:after="0" w:line="240" w:lineRule="auto"/>
            </w:pPr>
            <w:r>
              <w:rPr>
                <w:rFonts w:ascii="Times New Roman" w:hAnsi="Times New Roman" w:cs="Times New Roman" w:eastAsia="宋体"/>
                <w:sz w:val="14"/>
              </w:rPr>
              <w:t>K10/new10</w:t>
            </w:r>
          </w:p>
        </w:tc>
        <w:tc>
          <w:tcPr>
            <w:tcW w:w="1611" w:type="dxa"/>
            <w:tcMar>
              <w:top w:w="55" w:type="dxa"/>
              <w:left w:w="70" w:type="dxa"/>
              <w:bottom w:w="55" w:type="dxa"/>
              <w:right w:w="70" w:type="dxa"/>
            </w:tcMar>
            <w:vAlign w:val="center"/>
          </w:tcPr>
          <w:p w14:paraId="113CF983" w14:textId="77777777" w:rsidR="00F74201" w:rsidRDefault="00F74201">
            <w:pPr>
              <w:spacing w:after="0" w:line="240" w:lineRule="auto"/>
            </w:pPr>
            <w:r>
              <w:rPr>
                <w:rFonts w:ascii="Times New Roman" w:hAnsi="Times New Roman" w:cs="Times New Roman" w:eastAsia="宋体"/>
                <w:sz w:val="14"/>
              </w:rPr>
              <w:t>CSIL</w:t>
            </w:r>
          </w:p>
        </w:tc>
        <w:tc>
          <w:tcPr>
            <w:tcW w:w="1288" w:type="dxa"/>
            <w:tcMar>
              <w:top w:w="55" w:type="dxa"/>
              <w:left w:w="70" w:type="dxa"/>
              <w:bottom w:w="55" w:type="dxa"/>
              <w:right w:w="70" w:type="dxa"/>
            </w:tcMar>
            <w:vAlign w:val="center"/>
          </w:tcPr>
          <w:p w14:paraId="6B3CC69E" w14:textId="77777777" w:rsidR="00F74201" w:rsidRDefault="00F74201">
            <w:pPr>
              <w:spacing w:after="0" w:line="240" w:lineRule="auto"/>
              <w:jc w:val="center"/>
            </w:pPr>
            <w:r>
              <w:rPr>
                <w:rFonts w:ascii="Times New Roman" w:hAnsi="Times New Roman" w:cs="Times New Roman" w:eastAsia="宋体"/>
                <w:sz w:val="14"/>
              </w:rPr>
              <w:t>42.833%</w:t>
            </w:r>
          </w:p>
        </w:tc>
        <w:tc>
          <w:tcPr>
            <w:tcW w:w="1503" w:type="dxa"/>
            <w:tcMar>
              <w:top w:w="55" w:type="dxa"/>
              <w:left w:w="70" w:type="dxa"/>
              <w:bottom w:w="55" w:type="dxa"/>
              <w:right w:w="70" w:type="dxa"/>
            </w:tcMar>
            <w:vAlign w:val="center"/>
          </w:tcPr>
          <w:p w14:paraId="159C85CD" w14:textId="77777777" w:rsidR="00F74201" w:rsidRDefault="00F74201">
            <w:pPr>
              <w:spacing w:after="0" w:line="240" w:lineRule="auto"/>
              <w:jc w:val="center"/>
            </w:pPr>
            <w:r>
              <w:rPr>
                <w:rFonts w:ascii="Times New Roman" w:hAnsi="Times New Roman" w:cs="Times New Roman" w:eastAsia="宋体"/>
                <w:sz w:val="14"/>
              </w:rPr>
              <w:t>0.000%</w:t>
            </w:r>
          </w:p>
        </w:tc>
        <w:tc>
          <w:tcPr>
            <w:tcW w:w="1180" w:type="dxa"/>
            <w:tcMar>
              <w:top w:w="55" w:type="dxa"/>
              <w:left w:w="70" w:type="dxa"/>
              <w:bottom w:w="55" w:type="dxa"/>
              <w:right w:w="70" w:type="dxa"/>
            </w:tcMar>
            <w:vAlign w:val="center"/>
          </w:tcPr>
          <w:p w14:paraId="30C5BA41" w14:textId="77777777" w:rsidR="00F74201" w:rsidRDefault="00F74201">
            <w:pPr>
              <w:spacing w:after="0" w:line="240" w:lineRule="auto"/>
              <w:jc w:val="center"/>
            </w:pPr>
            <w:r>
              <w:rPr>
                <w:rFonts w:ascii="Times New Roman" w:hAnsi="Times New Roman" w:cs="Times New Roman" w:eastAsia="宋体"/>
                <w:sz w:val="14"/>
              </w:rPr>
              <w:t>10.460%</w:t>
            </w:r>
          </w:p>
        </w:tc>
        <w:tc>
          <w:tcPr>
            <w:tcW w:w="1395" w:type="dxa"/>
            <w:tcMar>
              <w:top w:w="55" w:type="dxa"/>
              <w:left w:w="70" w:type="dxa"/>
              <w:bottom w:w="55" w:type="dxa"/>
              <w:right w:w="70" w:type="dxa"/>
            </w:tcMar>
            <w:vAlign w:val="center"/>
          </w:tcPr>
          <w:p w14:paraId="2C870C9B" w14:textId="77777777" w:rsidR="00F74201" w:rsidRDefault="00F74201">
            <w:pPr>
              <w:spacing w:after="0" w:line="240" w:lineRule="auto"/>
              <w:jc w:val="center"/>
            </w:pPr>
            <w:r>
              <w:rPr>
                <w:rFonts w:ascii="Times New Roman" w:hAnsi="Times New Roman" w:cs="Times New Roman" w:eastAsia="宋体"/>
                <w:sz w:val="14"/>
              </w:rPr>
              <w:t>0.000%</w:t>
            </w:r>
          </w:p>
        </w:tc>
        <w:tc>
          <w:tcPr>
            <w:tcW w:w="1184" w:type="dxa"/>
            <w:tcMar>
              <w:top w:w="55" w:type="dxa"/>
              <w:left w:w="70" w:type="dxa"/>
              <w:bottom w:w="55" w:type="dxa"/>
              <w:right w:w="70" w:type="dxa"/>
            </w:tcMar>
            <w:vAlign w:val="center"/>
          </w:tcPr>
          <w:p w14:paraId="53FB6A9A" w14:textId="77777777" w:rsidR="00F74201" w:rsidRDefault="00F74201">
            <w:pPr>
              <w:spacing w:after="0" w:line="240" w:lineRule="auto"/>
              <w:jc w:val="center"/>
            </w:pPr>
            <w:r>
              <w:rPr>
                <w:rFonts w:ascii="Times New Roman" w:hAnsi="Times New Roman" w:cs="Times New Roman" w:eastAsia="宋体"/>
                <w:sz w:val="14"/>
              </w:rPr>
              <w:t>42.833%</w:t>
            </w:r>
          </w:p>
        </w:tc>
      </w:tr>
      <w:tr w:rsidR="00F74201" w14:paraId="2C150F0C" w14:textId="77777777" w:rsidTr="00F74201">
        <w:trPr>
          <w:cantSplit/>
          <w:trHeight w:val="162"/>
        </w:trPr>
        <w:tc>
          <w:tcPr>
            <w:tcW w:w="1288" w:type="dxa"/>
            <w:tcMar>
              <w:top w:w="55" w:type="dxa"/>
              <w:left w:w="70" w:type="dxa"/>
              <w:bottom w:w="55" w:type="dxa"/>
              <w:right w:w="70" w:type="dxa"/>
            </w:tcMar>
            <w:vAlign w:val="center"/>
          </w:tcPr>
          <w:p w14:paraId="2CF6ED6A" w14:textId="77777777" w:rsidR="00F74201" w:rsidRDefault="00F74201">
            <w:pPr>
              <w:spacing w:after="0" w:line="240" w:lineRule="auto"/>
            </w:pPr>
            <w:r>
              <w:rPr>
                <w:rFonts w:ascii="Times New Roman" w:hAnsi="Times New Roman" w:cs="Times New Roman" w:eastAsia="宋体"/>
                <w:sz w:val="14"/>
              </w:rPr>
              <w:t>K10/new10</w:t>
            </w:r>
          </w:p>
        </w:tc>
        <w:tc>
          <w:tcPr>
            <w:tcW w:w="1611" w:type="dxa"/>
            <w:tcMar>
              <w:top w:w="55" w:type="dxa"/>
              <w:left w:w="70" w:type="dxa"/>
              <w:bottom w:w="55" w:type="dxa"/>
              <w:right w:w="70" w:type="dxa"/>
            </w:tcMar>
            <w:vAlign w:val="center"/>
          </w:tcPr>
          <w:p w14:paraId="17FEC65D" w14:textId="77777777" w:rsidR="00F74201" w:rsidRDefault="00F74201">
            <w:pPr>
              <w:spacing w:after="0" w:line="240" w:lineRule="auto"/>
            </w:pPr>
            <w:proofErr w:type="spellStart"/>
            <w:r>
              <w:rPr>
                <w:rFonts w:ascii="Times New Roman" w:hAnsi="Times New Roman" w:cs="Times New Roman" w:eastAsia="宋体"/>
                <w:sz w:val="14"/>
              </w:rPr>
              <w:t>MoPC</w:t>
            </w:r>
            <w:proofErr w:type="spellEnd"/>
            <w:r>
              <w:rPr>
                <w:rFonts w:ascii="Times New Roman" w:hAnsi="Times New Roman" w:cs="Times New Roman" w:eastAsia="宋体"/>
                <w:sz w:val="14"/>
              </w:rPr>
              <w:t>-HR</w:t>
            </w:r>
          </w:p>
        </w:tc>
        <w:tc>
          <w:tcPr>
            <w:tcW w:w="1288" w:type="dxa"/>
            <w:tcMar>
              <w:top w:w="55" w:type="dxa"/>
              <w:left w:w="70" w:type="dxa"/>
              <w:bottom w:w="55" w:type="dxa"/>
              <w:right w:w="70" w:type="dxa"/>
            </w:tcMar>
            <w:vAlign w:val="center"/>
          </w:tcPr>
          <w:p w14:paraId="240CA2DF" w14:textId="77777777" w:rsidR="00F74201" w:rsidRDefault="00F74201">
            <w:pPr>
              <w:spacing w:after="0" w:line="240" w:lineRule="auto"/>
              <w:jc w:val="center"/>
            </w:pPr>
            <w:r>
              <w:rPr>
                <w:rFonts w:ascii="Times New Roman" w:hAnsi="Times New Roman" w:cs="Times New Roman" w:eastAsia="宋体"/>
                <w:sz w:val="14"/>
              </w:rPr>
              <w:t>45.322%</w:t>
            </w:r>
          </w:p>
        </w:tc>
        <w:tc>
          <w:tcPr>
            <w:tcW w:w="1503" w:type="dxa"/>
            <w:tcMar>
              <w:top w:w="55" w:type="dxa"/>
              <w:left w:w="70" w:type="dxa"/>
              <w:bottom w:w="55" w:type="dxa"/>
              <w:right w:w="70" w:type="dxa"/>
            </w:tcMar>
            <w:vAlign w:val="center"/>
          </w:tcPr>
          <w:p w14:paraId="13D10AA0" w14:textId="77777777" w:rsidR="00F74201" w:rsidRDefault="00F74201">
            <w:pPr>
              <w:spacing w:after="0" w:line="240" w:lineRule="auto"/>
              <w:jc w:val="center"/>
            </w:pPr>
            <w:r>
              <w:rPr>
                <w:rFonts w:ascii="Times New Roman" w:hAnsi="Times New Roman" w:cs="Times New Roman" w:eastAsia="宋体"/>
                <w:sz w:val="14"/>
              </w:rPr>
              <w:t>9.500%</w:t>
            </w:r>
          </w:p>
        </w:tc>
        <w:tc>
          <w:tcPr>
            <w:tcW w:w="1180" w:type="dxa"/>
            <w:tcMar>
              <w:top w:w="55" w:type="dxa"/>
              <w:left w:w="70" w:type="dxa"/>
              <w:bottom w:w="55" w:type="dxa"/>
              <w:right w:w="70" w:type="dxa"/>
            </w:tcMar>
            <w:vAlign w:val="center"/>
          </w:tcPr>
          <w:p w14:paraId="559145C9" w14:textId="77777777" w:rsidR="00F74201" w:rsidRDefault="00F74201">
            <w:pPr>
              <w:spacing w:after="0" w:line="240" w:lineRule="auto"/>
              <w:jc w:val="center"/>
            </w:pPr>
            <w:r>
              <w:rPr>
                <w:rFonts w:ascii="Times New Roman" w:hAnsi="Times New Roman" w:cs="Times New Roman" w:eastAsia="宋体"/>
                <w:sz w:val="14"/>
              </w:rPr>
              <w:t>32.900%</w:t>
            </w:r>
          </w:p>
        </w:tc>
        <w:tc>
          <w:tcPr>
            <w:tcW w:w="1395" w:type="dxa"/>
            <w:tcMar>
              <w:top w:w="55" w:type="dxa"/>
              <w:left w:w="70" w:type="dxa"/>
              <w:bottom w:w="55" w:type="dxa"/>
              <w:right w:w="70" w:type="dxa"/>
            </w:tcMar>
            <w:vAlign w:val="center"/>
          </w:tcPr>
          <w:p w14:paraId="412F098F" w14:textId="77777777" w:rsidR="00F74201" w:rsidRDefault="00F74201">
            <w:pPr>
              <w:spacing w:after="0" w:line="240" w:lineRule="auto"/>
              <w:jc w:val="center"/>
            </w:pPr>
            <w:r>
              <w:rPr>
                <w:rFonts w:ascii="Times New Roman" w:hAnsi="Times New Roman" w:cs="Times New Roman" w:eastAsia="宋体"/>
                <w:sz w:val="14"/>
              </w:rPr>
              <w:t>13.770%</w:t>
            </w:r>
          </w:p>
        </w:tc>
        <w:tc>
          <w:tcPr>
            <w:tcW w:w="1184" w:type="dxa"/>
            <w:tcMar>
              <w:top w:w="55" w:type="dxa"/>
              <w:left w:w="70" w:type="dxa"/>
              <w:bottom w:w="55" w:type="dxa"/>
              <w:right w:w="70" w:type="dxa"/>
            </w:tcMar>
            <w:vAlign w:val="center"/>
          </w:tcPr>
          <w:p w14:paraId="448E8F1C" w14:textId="77777777" w:rsidR="00F74201" w:rsidRDefault="00F74201">
            <w:pPr>
              <w:spacing w:after="0" w:line="240" w:lineRule="auto"/>
              <w:jc w:val="center"/>
            </w:pPr>
            <w:r>
              <w:rPr>
                <w:rFonts w:ascii="Times New Roman" w:hAnsi="Times New Roman" w:cs="Times New Roman" w:eastAsia="宋体"/>
                <w:sz w:val="14"/>
              </w:rPr>
              <w:t>35.822%</w:t>
            </w:r>
          </w:p>
        </w:tc>
      </w:tr>
      <w:tr w:rsidR="00F74201" w14:paraId="18B314B2" w14:textId="77777777" w:rsidTr="00F74201">
        <w:trPr>
          <w:cantSplit/>
          <w:trHeight w:val="162"/>
        </w:trPr>
        <w:tc>
          <w:tcPr>
            <w:tcW w:w="1288" w:type="dxa"/>
            <w:shd w:val="clear" w:color="auto" w:fill="F4F8FC"/>
            <w:tcMar>
              <w:top w:w="55" w:type="dxa"/>
              <w:left w:w="70" w:type="dxa"/>
              <w:bottom w:w="55" w:type="dxa"/>
              <w:right w:w="70" w:type="dxa"/>
            </w:tcMar>
            <w:vAlign w:val="center"/>
          </w:tcPr>
          <w:p w14:paraId="73AF81D4" w14:textId="77777777" w:rsidR="00F74201" w:rsidRDefault="00F74201">
            <w:pPr>
              <w:spacing w:after="0" w:line="240" w:lineRule="auto"/>
            </w:pPr>
            <w:r>
              <w:rPr>
                <w:rFonts w:ascii="Times New Roman" w:hAnsi="Times New Roman" w:cs="Times New Roman" w:eastAsia="宋体"/>
                <w:b/>
                <w:sz w:val="14"/>
              </w:rPr>
              <w:t>K10/new20</w:t>
            </w:r>
          </w:p>
        </w:tc>
        <w:tc>
          <w:tcPr>
            <w:tcW w:w="1611" w:type="dxa"/>
            <w:shd w:val="clear" w:color="auto" w:fill="F4F8FC"/>
            <w:tcMar>
              <w:top w:w="55" w:type="dxa"/>
              <w:left w:w="70" w:type="dxa"/>
              <w:bottom w:w="55" w:type="dxa"/>
              <w:right w:w="70" w:type="dxa"/>
            </w:tcMar>
            <w:vAlign w:val="center"/>
          </w:tcPr>
          <w:p w14:paraId="2F149A0D" w14:textId="77777777" w:rsidR="00F74201" w:rsidRDefault="00F74201">
            <w:pPr>
              <w:spacing w:after="0" w:line="240" w:lineRule="auto"/>
            </w:pPr>
            <w:r>
              <w:rPr>
                <w:rFonts w:ascii="Times New Roman" w:hAnsi="Times New Roman" w:cs="Times New Roman" w:eastAsia="宋体"/>
                <w:b/>
                <w:sz w:val="14"/>
              </w:rPr>
              <w:t>ERTB-IDR</w:t>
            </w:r>
          </w:p>
        </w:tc>
        <w:tc>
          <w:tcPr>
            <w:tcW w:w="1288" w:type="dxa"/>
            <w:shd w:val="clear" w:color="auto" w:fill="F4F8FC"/>
            <w:tcMar>
              <w:top w:w="55" w:type="dxa"/>
              <w:left w:w="70" w:type="dxa"/>
              <w:bottom w:w="55" w:type="dxa"/>
              <w:right w:w="70" w:type="dxa"/>
            </w:tcMar>
            <w:vAlign w:val="center"/>
          </w:tcPr>
          <w:p w14:paraId="4466BE43" w14:textId="77777777" w:rsidR="00F74201" w:rsidRDefault="00F74201">
            <w:pPr>
              <w:spacing w:after="0" w:line="240" w:lineRule="auto"/>
              <w:jc w:val="center"/>
            </w:pPr>
            <w:r>
              <w:rPr>
                <w:rFonts w:ascii="Times New Roman" w:hAnsi="Times New Roman" w:cs="Times New Roman" w:eastAsia="宋体"/>
                <w:b/>
                <w:sz w:val="14"/>
              </w:rPr>
              <w:t>86.111%</w:t>
            </w:r>
          </w:p>
        </w:tc>
        <w:tc>
          <w:tcPr>
            <w:tcW w:w="1503" w:type="dxa"/>
            <w:shd w:val="clear" w:color="auto" w:fill="F4F8FC"/>
            <w:tcMar>
              <w:top w:w="55" w:type="dxa"/>
              <w:left w:w="70" w:type="dxa"/>
              <w:bottom w:w="55" w:type="dxa"/>
              <w:right w:w="70" w:type="dxa"/>
            </w:tcMar>
            <w:vAlign w:val="center"/>
          </w:tcPr>
          <w:p w14:paraId="349DEC81" w14:textId="77777777" w:rsidR="00F74201" w:rsidRDefault="00F74201">
            <w:pPr>
              <w:spacing w:after="0" w:line="240" w:lineRule="auto"/>
              <w:jc w:val="center"/>
            </w:pPr>
            <w:r>
              <w:rPr>
                <w:rFonts w:ascii="Times New Roman" w:hAnsi="Times New Roman" w:cs="Times New Roman" w:eastAsia="宋体"/>
                <w:b/>
                <w:sz w:val="14"/>
              </w:rPr>
              <w:t>71.333%</w:t>
            </w:r>
          </w:p>
        </w:tc>
        <w:tc>
          <w:tcPr>
            <w:tcW w:w="1180" w:type="dxa"/>
            <w:shd w:val="clear" w:color="auto" w:fill="F4F8FC"/>
            <w:tcMar>
              <w:top w:w="55" w:type="dxa"/>
              <w:left w:w="70" w:type="dxa"/>
              <w:bottom w:w="55" w:type="dxa"/>
              <w:right w:w="70" w:type="dxa"/>
            </w:tcMar>
            <w:vAlign w:val="center"/>
          </w:tcPr>
          <w:p w14:paraId="2986D460" w14:textId="77777777" w:rsidR="00F74201" w:rsidRDefault="00F74201">
            <w:pPr>
              <w:spacing w:after="0" w:line="240" w:lineRule="auto"/>
              <w:jc w:val="center"/>
            </w:pPr>
            <w:r>
              <w:rPr>
                <w:rFonts w:ascii="Times New Roman" w:hAnsi="Times New Roman" w:cs="Times New Roman" w:eastAsia="宋体"/>
                <w:b/>
                <w:sz w:val="14"/>
              </w:rPr>
              <w:t>68.150%</w:t>
            </w:r>
          </w:p>
        </w:tc>
        <w:tc>
          <w:tcPr>
            <w:tcW w:w="1395" w:type="dxa"/>
            <w:shd w:val="clear" w:color="auto" w:fill="F4F8FC"/>
            <w:tcMar>
              <w:top w:w="55" w:type="dxa"/>
              <w:left w:w="70" w:type="dxa"/>
              <w:bottom w:w="55" w:type="dxa"/>
              <w:right w:w="70" w:type="dxa"/>
            </w:tcMar>
            <w:vAlign w:val="center"/>
          </w:tcPr>
          <w:p w14:paraId="348E339A" w14:textId="77777777" w:rsidR="00F74201" w:rsidRDefault="00F74201">
            <w:pPr>
              <w:spacing w:after="0" w:line="240" w:lineRule="auto"/>
              <w:jc w:val="center"/>
            </w:pPr>
            <w:r>
              <w:rPr>
                <w:rFonts w:ascii="Times New Roman" w:hAnsi="Times New Roman" w:cs="Times New Roman" w:eastAsia="宋体"/>
                <w:b/>
                <w:sz w:val="14"/>
              </w:rPr>
              <w:t>69.555%</w:t>
            </w:r>
          </w:p>
        </w:tc>
        <w:tc>
          <w:tcPr>
            <w:tcW w:w="1184" w:type="dxa"/>
            <w:shd w:val="clear" w:color="auto" w:fill="F4F8FC"/>
            <w:tcMar>
              <w:top w:w="55" w:type="dxa"/>
              <w:left w:w="70" w:type="dxa"/>
              <w:bottom w:w="55" w:type="dxa"/>
              <w:right w:w="70" w:type="dxa"/>
            </w:tcMar>
            <w:vAlign w:val="center"/>
          </w:tcPr>
          <w:p w14:paraId="4E5E74C9" w14:textId="77777777" w:rsidR="00F74201" w:rsidRDefault="00F74201">
            <w:pPr>
              <w:spacing w:after="0" w:line="240" w:lineRule="auto"/>
              <w:jc w:val="center"/>
            </w:pPr>
            <w:r>
              <w:rPr>
                <w:rFonts w:ascii="Times New Roman" w:hAnsi="Times New Roman" w:cs="Times New Roman" w:eastAsia="宋体"/>
                <w:b/>
                <w:sz w:val="14"/>
              </w:rPr>
              <w:t>14.778%</w:t>
            </w:r>
          </w:p>
        </w:tc>
      </w:tr>
      <w:tr w:rsidR="00F74201" w14:paraId="3DD5C205" w14:textId="77777777" w:rsidTr="00F74201">
        <w:trPr>
          <w:cantSplit/>
          <w:trHeight w:val="157"/>
        </w:trPr>
        <w:tc>
          <w:tcPr>
            <w:tcW w:w="1288" w:type="dxa"/>
            <w:shd w:val="clear" w:color="auto" w:fill="F4F8FC"/>
            <w:tcMar>
              <w:top w:w="55" w:type="dxa"/>
              <w:left w:w="70" w:type="dxa"/>
              <w:bottom w:w="55" w:type="dxa"/>
              <w:right w:w="70" w:type="dxa"/>
            </w:tcMar>
            <w:vAlign w:val="center"/>
          </w:tcPr>
          <w:p w14:paraId="56ED8B86" w14:textId="77777777" w:rsidR="00F74201" w:rsidRDefault="00F74201">
            <w:pPr>
              <w:spacing w:after="0" w:line="240" w:lineRule="auto"/>
            </w:pPr>
            <w:r>
              <w:rPr>
                <w:rFonts w:ascii="Times New Roman" w:hAnsi="Times New Roman" w:cs="Times New Roman" w:eastAsia="宋体"/>
                <w:sz w:val="14"/>
              </w:rPr>
              <w:t>K10/new20</w:t>
            </w:r>
          </w:p>
        </w:tc>
        <w:tc>
          <w:tcPr>
            <w:tcW w:w="1611" w:type="dxa"/>
            <w:shd w:val="clear" w:color="auto" w:fill="F4F8FC"/>
            <w:tcMar>
              <w:top w:w="55" w:type="dxa"/>
              <w:left w:w="70" w:type="dxa"/>
              <w:bottom w:w="55" w:type="dxa"/>
              <w:right w:w="70" w:type="dxa"/>
            </w:tcMar>
            <w:vAlign w:val="center"/>
          </w:tcPr>
          <w:p w14:paraId="720E85CB" w14:textId="77777777" w:rsidR="00F74201" w:rsidRDefault="00F74201">
            <w:pPr>
              <w:spacing w:after="0" w:line="240" w:lineRule="auto"/>
            </w:pPr>
            <w:r>
              <w:rPr>
                <w:rFonts w:ascii="Times New Roman" w:hAnsi="Times New Roman" w:cs="Times New Roman" w:eastAsia="宋体"/>
                <w:sz w:val="14"/>
              </w:rPr>
              <w:t>CSIL</w:t>
            </w:r>
          </w:p>
        </w:tc>
        <w:tc>
          <w:tcPr>
            <w:tcW w:w="1288" w:type="dxa"/>
            <w:shd w:val="clear" w:color="auto" w:fill="F4F8FC"/>
            <w:tcMar>
              <w:top w:w="55" w:type="dxa"/>
              <w:left w:w="70" w:type="dxa"/>
              <w:bottom w:w="55" w:type="dxa"/>
              <w:right w:w="70" w:type="dxa"/>
            </w:tcMar>
            <w:vAlign w:val="center"/>
          </w:tcPr>
          <w:p w14:paraId="322FAF16" w14:textId="77777777" w:rsidR="00F74201" w:rsidRDefault="00F74201">
            <w:pPr>
              <w:spacing w:after="0" w:line="240" w:lineRule="auto"/>
              <w:jc w:val="center"/>
            </w:pPr>
            <w:r>
              <w:rPr>
                <w:rFonts w:ascii="Times New Roman" w:hAnsi="Times New Roman" w:cs="Times New Roman" w:eastAsia="宋体"/>
                <w:sz w:val="14"/>
              </w:rPr>
              <w:t>42.833%</w:t>
            </w:r>
          </w:p>
        </w:tc>
        <w:tc>
          <w:tcPr>
            <w:tcW w:w="1503" w:type="dxa"/>
            <w:shd w:val="clear" w:color="auto" w:fill="F4F8FC"/>
            <w:tcMar>
              <w:top w:w="55" w:type="dxa"/>
              <w:left w:w="70" w:type="dxa"/>
              <w:bottom w:w="55" w:type="dxa"/>
              <w:right w:w="70" w:type="dxa"/>
            </w:tcMar>
            <w:vAlign w:val="center"/>
          </w:tcPr>
          <w:p w14:paraId="6A5CC006" w14:textId="77777777" w:rsidR="00F74201" w:rsidRDefault="00F74201">
            <w:pPr>
              <w:spacing w:after="0" w:line="240" w:lineRule="auto"/>
              <w:jc w:val="center"/>
            </w:pPr>
            <w:r>
              <w:rPr>
                <w:rFonts w:ascii="Times New Roman" w:hAnsi="Times New Roman" w:cs="Times New Roman" w:eastAsia="宋体"/>
                <w:sz w:val="14"/>
              </w:rPr>
              <w:t>38.222%</w:t>
            </w:r>
          </w:p>
        </w:tc>
        <w:tc>
          <w:tcPr>
            <w:tcW w:w="1180" w:type="dxa"/>
            <w:shd w:val="clear" w:color="auto" w:fill="F4F8FC"/>
            <w:tcMar>
              <w:top w:w="55" w:type="dxa"/>
              <w:left w:w="70" w:type="dxa"/>
              <w:bottom w:w="55" w:type="dxa"/>
              <w:right w:w="70" w:type="dxa"/>
            </w:tcMar>
            <w:vAlign w:val="center"/>
          </w:tcPr>
          <w:p w14:paraId="033F88A4" w14:textId="77777777" w:rsidR="00F74201" w:rsidRDefault="00F74201">
            <w:pPr>
              <w:spacing w:after="0" w:line="240" w:lineRule="auto"/>
              <w:jc w:val="center"/>
            </w:pPr>
            <w:r>
              <w:rPr>
                <w:rFonts w:ascii="Times New Roman" w:hAnsi="Times New Roman" w:cs="Times New Roman" w:eastAsia="宋体"/>
                <w:sz w:val="14"/>
              </w:rPr>
              <w:t>1.660%</w:t>
            </w:r>
          </w:p>
        </w:tc>
        <w:tc>
          <w:tcPr>
            <w:tcW w:w="1395" w:type="dxa"/>
            <w:shd w:val="clear" w:color="auto" w:fill="F4F8FC"/>
            <w:tcMar>
              <w:top w:w="55" w:type="dxa"/>
              <w:left w:w="70" w:type="dxa"/>
              <w:bottom w:w="55" w:type="dxa"/>
              <w:right w:w="70" w:type="dxa"/>
            </w:tcMar>
            <w:vAlign w:val="center"/>
          </w:tcPr>
          <w:p w14:paraId="3769A29E" w14:textId="77777777" w:rsidR="00F74201" w:rsidRDefault="00F74201">
            <w:pPr>
              <w:spacing w:after="0" w:line="240" w:lineRule="auto"/>
              <w:jc w:val="center"/>
            </w:pPr>
            <w:r>
              <w:rPr>
                <w:rFonts w:ascii="Times New Roman" w:hAnsi="Times New Roman" w:cs="Times New Roman" w:eastAsia="宋体"/>
                <w:sz w:val="14"/>
              </w:rPr>
              <w:t>2.979%</w:t>
            </w:r>
          </w:p>
        </w:tc>
        <w:tc>
          <w:tcPr>
            <w:tcW w:w="1184" w:type="dxa"/>
            <w:shd w:val="clear" w:color="auto" w:fill="F4F8FC"/>
            <w:tcMar>
              <w:top w:w="55" w:type="dxa"/>
              <w:left w:w="70" w:type="dxa"/>
              <w:bottom w:w="55" w:type="dxa"/>
              <w:right w:w="70" w:type="dxa"/>
            </w:tcMar>
            <w:vAlign w:val="center"/>
          </w:tcPr>
          <w:p w14:paraId="6A90533A" w14:textId="77777777" w:rsidR="00F74201" w:rsidRDefault="00F74201">
            <w:pPr>
              <w:spacing w:after="0" w:line="240" w:lineRule="auto"/>
              <w:jc w:val="center"/>
            </w:pPr>
            <w:r>
              <w:rPr>
                <w:rFonts w:ascii="Times New Roman" w:hAnsi="Times New Roman" w:cs="Times New Roman" w:eastAsia="宋体"/>
                <w:sz w:val="14"/>
              </w:rPr>
              <w:t>4.611%</w:t>
            </w:r>
          </w:p>
        </w:tc>
      </w:tr>
      <w:tr w:rsidR="00F74201" w14:paraId="537445A8" w14:textId="77777777" w:rsidTr="00F74201">
        <w:trPr>
          <w:cantSplit/>
          <w:trHeight w:val="168"/>
        </w:trPr>
        <w:tc>
          <w:tcPr>
            <w:tcW w:w="1288" w:type="dxa"/>
            <w:shd w:val="clear" w:color="auto" w:fill="F4F8FC"/>
            <w:tcMar>
              <w:top w:w="55" w:type="dxa"/>
              <w:left w:w="70" w:type="dxa"/>
              <w:bottom w:w="55" w:type="dxa"/>
              <w:right w:w="70" w:type="dxa"/>
            </w:tcMar>
            <w:vAlign w:val="center"/>
          </w:tcPr>
          <w:p w14:paraId="0DF03050" w14:textId="77777777" w:rsidR="00F74201" w:rsidRDefault="00F74201">
            <w:pPr>
              <w:spacing w:after="0" w:line="240" w:lineRule="auto"/>
            </w:pPr>
            <w:r>
              <w:rPr>
                <w:rFonts w:ascii="Times New Roman" w:hAnsi="Times New Roman" w:cs="Times New Roman" w:eastAsia="宋体"/>
                <w:sz w:val="14"/>
              </w:rPr>
              <w:t>K10/new20</w:t>
            </w:r>
          </w:p>
        </w:tc>
        <w:tc>
          <w:tcPr>
            <w:tcW w:w="1611" w:type="dxa"/>
            <w:shd w:val="clear" w:color="auto" w:fill="F4F8FC"/>
            <w:tcMar>
              <w:top w:w="55" w:type="dxa"/>
              <w:left w:w="70" w:type="dxa"/>
              <w:bottom w:w="55" w:type="dxa"/>
              <w:right w:w="70" w:type="dxa"/>
            </w:tcMar>
            <w:vAlign w:val="center"/>
          </w:tcPr>
          <w:p w14:paraId="527A18BF" w14:textId="77777777" w:rsidR="00F74201" w:rsidRDefault="00F74201">
            <w:pPr>
              <w:spacing w:after="0" w:line="240" w:lineRule="auto"/>
            </w:pPr>
            <w:proofErr w:type="spellStart"/>
            <w:r>
              <w:rPr>
                <w:rFonts w:ascii="Times New Roman" w:hAnsi="Times New Roman" w:cs="Times New Roman" w:eastAsia="宋体"/>
                <w:sz w:val="14"/>
              </w:rPr>
              <w:t>MoPC</w:t>
            </w:r>
            <w:proofErr w:type="spellEnd"/>
            <w:r>
              <w:rPr>
                <w:rFonts w:ascii="Times New Roman" w:hAnsi="Times New Roman" w:cs="Times New Roman" w:eastAsia="宋体"/>
                <w:sz w:val="14"/>
              </w:rPr>
              <w:t>-HR</w:t>
            </w:r>
          </w:p>
        </w:tc>
        <w:tc>
          <w:tcPr>
            <w:tcW w:w="1288" w:type="dxa"/>
            <w:shd w:val="clear" w:color="auto" w:fill="F4F8FC"/>
            <w:tcMar>
              <w:top w:w="55" w:type="dxa"/>
              <w:left w:w="70" w:type="dxa"/>
              <w:bottom w:w="55" w:type="dxa"/>
              <w:right w:w="70" w:type="dxa"/>
            </w:tcMar>
            <w:vAlign w:val="center"/>
          </w:tcPr>
          <w:p w14:paraId="31142D41" w14:textId="77777777" w:rsidR="00F74201" w:rsidRDefault="00F74201">
            <w:pPr>
              <w:spacing w:after="0" w:line="240" w:lineRule="auto"/>
              <w:jc w:val="center"/>
            </w:pPr>
            <w:r>
              <w:rPr>
                <w:rFonts w:ascii="Times New Roman" w:hAnsi="Times New Roman" w:cs="Times New Roman" w:eastAsia="宋体"/>
                <w:sz w:val="14"/>
              </w:rPr>
              <w:t>45.322%</w:t>
            </w:r>
          </w:p>
        </w:tc>
        <w:tc>
          <w:tcPr>
            <w:tcW w:w="1503" w:type="dxa"/>
            <w:shd w:val="clear" w:color="auto" w:fill="F4F8FC"/>
            <w:tcMar>
              <w:top w:w="55" w:type="dxa"/>
              <w:left w:w="70" w:type="dxa"/>
              <w:bottom w:w="55" w:type="dxa"/>
              <w:right w:w="70" w:type="dxa"/>
            </w:tcMar>
            <w:vAlign w:val="center"/>
          </w:tcPr>
          <w:p w14:paraId="6E18F698" w14:textId="77777777" w:rsidR="00F74201" w:rsidRDefault="00F74201">
            <w:pPr>
              <w:spacing w:after="0" w:line="240" w:lineRule="auto"/>
              <w:jc w:val="center"/>
            </w:pPr>
            <w:r>
              <w:rPr>
                <w:rFonts w:ascii="Times New Roman" w:hAnsi="Times New Roman" w:cs="Times New Roman" w:eastAsia="宋体"/>
                <w:sz w:val="14"/>
              </w:rPr>
              <w:t>7.611%</w:t>
            </w:r>
          </w:p>
        </w:tc>
        <w:tc>
          <w:tcPr>
            <w:tcW w:w="1180" w:type="dxa"/>
            <w:shd w:val="clear" w:color="auto" w:fill="F4F8FC"/>
            <w:tcMar>
              <w:top w:w="55" w:type="dxa"/>
              <w:left w:w="70" w:type="dxa"/>
              <w:bottom w:w="55" w:type="dxa"/>
              <w:right w:w="70" w:type="dxa"/>
            </w:tcMar>
            <w:vAlign w:val="center"/>
          </w:tcPr>
          <w:p w14:paraId="4EB91935" w14:textId="77777777" w:rsidR="00F74201" w:rsidRDefault="00F74201">
            <w:pPr>
              <w:spacing w:after="0" w:line="240" w:lineRule="auto"/>
              <w:jc w:val="center"/>
            </w:pPr>
            <w:r>
              <w:rPr>
                <w:rFonts w:ascii="Times New Roman" w:hAnsi="Times New Roman" w:cs="Times New Roman" w:eastAsia="宋体"/>
                <w:sz w:val="14"/>
              </w:rPr>
              <w:t>25.187%</w:t>
            </w:r>
          </w:p>
        </w:tc>
        <w:tc>
          <w:tcPr>
            <w:tcW w:w="1395" w:type="dxa"/>
            <w:shd w:val="clear" w:color="auto" w:fill="F4F8FC"/>
            <w:tcMar>
              <w:top w:w="55" w:type="dxa"/>
              <w:left w:w="70" w:type="dxa"/>
              <w:bottom w:w="55" w:type="dxa"/>
              <w:right w:w="70" w:type="dxa"/>
            </w:tcMar>
            <w:vAlign w:val="center"/>
          </w:tcPr>
          <w:p w14:paraId="2E08E6FD" w14:textId="77777777" w:rsidR="00F74201" w:rsidRDefault="00F74201">
            <w:pPr>
              <w:spacing w:after="0" w:line="240" w:lineRule="auto"/>
              <w:jc w:val="center"/>
            </w:pPr>
            <w:r>
              <w:rPr>
                <w:rFonts w:ascii="Times New Roman" w:hAnsi="Times New Roman" w:cs="Times New Roman" w:eastAsia="宋体"/>
                <w:sz w:val="14"/>
              </w:rPr>
              <w:t>10.695%</w:t>
            </w:r>
          </w:p>
        </w:tc>
        <w:tc>
          <w:tcPr>
            <w:tcW w:w="1184" w:type="dxa"/>
            <w:shd w:val="clear" w:color="auto" w:fill="F4F8FC"/>
            <w:tcMar>
              <w:top w:w="55" w:type="dxa"/>
              <w:left w:w="70" w:type="dxa"/>
              <w:bottom w:w="55" w:type="dxa"/>
              <w:right w:w="70" w:type="dxa"/>
            </w:tcMar>
            <w:vAlign w:val="center"/>
          </w:tcPr>
          <w:p w14:paraId="26923E7F" w14:textId="77777777" w:rsidR="00F74201" w:rsidRDefault="00F74201">
            <w:pPr>
              <w:spacing w:after="0" w:line="240" w:lineRule="auto"/>
              <w:jc w:val="center"/>
            </w:pPr>
            <w:r>
              <w:rPr>
                <w:rFonts w:ascii="Times New Roman" w:hAnsi="Times New Roman" w:cs="Times New Roman" w:eastAsia="宋体"/>
                <w:sz w:val="14"/>
              </w:rPr>
              <w:t>37.711%</w:t>
            </w:r>
          </w:p>
        </w:tc>
      </w:tr>
    </w:tbl>
    <w:p w14:paraId="6D35169D" w14:textId="77777777" w:rsidR="006F2927" w:rsidRDefault="00000000">
      <w:pPr>
        <w:pStyle w:val="31"/>
      </w:pPr>
      <w:r>
        <w:rPr>
          <w:rFonts w:ascii="Times New Roman" w:hAnsi="Times New Roman" w:cs="Times New Roman" w:eastAsia="宋体"/>
        </w:rPr>
        <w:t>4.5.2</w:t>
      </w:r>
      <w:r>
        <w:rPr>
          <w:rFonts w:ascii="Times New Roman" w:hAnsi="Times New Roman" w:cs="Times New Roman" w:eastAsia="宋体"/>
        </w:rPr>
        <w:t>主要现象</w:t>
      </w:r>
    </w:p>
    <w:p w14:paraId="28B178F3" w14:textId="77777777" w:rsidR="00EB7DE4" w:rsidRDefault="00000000">
      <w:pPr>
        <w:pStyle w:val="a8"/>
        <w:rPr>
          <w:lang w:eastAsia="zh-CN"/>
        </w:rPr>
      </w:pPr>
      <w:r>
        <w:rPr>
          <w:rFonts w:ascii="Times New Roman" w:hAnsi="Times New Roman" w:cs="Times New Roman" w:eastAsia="宋体"/>
          <w:lang w:eastAsia="zh-CN"/>
        </w:rPr>
        <w:t>零注册集中在低</w:t>
      </w:r>
      <w:r>
        <w:rPr>
          <w:rFonts w:ascii="Times New Roman" w:hAnsi="Times New Roman" w:cs="Times New Roman" w:eastAsia="宋体"/>
          <w:lang w:eastAsia="zh-CN"/>
        </w:rPr>
        <w:t>K</w:t>
      </w:r>
      <w:r>
        <w:rPr>
          <w:rFonts w:ascii="Times New Roman" w:hAnsi="Times New Roman" w:cs="Times New Roman" w:eastAsia="宋体"/>
          <w:lang w:eastAsia="zh-CN"/>
        </w:rPr>
        <w:t>和小规模新类切片：</w:t>
      </w:r>
      <w:r>
        <w:rPr>
          <w:rFonts w:ascii="Times New Roman" w:hAnsi="Times New Roman" w:cs="Times New Roman" w:eastAsia="宋体"/>
          <w:lang w:eastAsia="zh-CN"/>
        </w:rPr>
        <w:t>CSIL</w:t>
      </w:r>
      <w:r>
        <w:rPr>
          <w:rFonts w:ascii="Times New Roman" w:hAnsi="Times New Roman" w:cs="Times New Roman" w:eastAsia="宋体"/>
          <w:lang w:eastAsia="zh-CN"/>
        </w:rPr>
        <w:t>在</w:t>
      </w:r>
      <w:r>
        <w:rPr>
          <w:rFonts w:ascii="Times New Roman" w:hAnsi="Times New Roman" w:cs="Times New Roman" w:eastAsia="宋体"/>
          <w:lang w:eastAsia="zh-CN"/>
        </w:rPr>
        <w:t>K=</w:t>
      </w:r>
      <w:proofErr w:type="gramStart"/>
      <w:r>
        <w:rPr>
          <w:rFonts w:ascii="Times New Roman" w:hAnsi="Times New Roman" w:cs="Times New Roman" w:eastAsia="宋体"/>
          <w:lang w:eastAsia="zh-CN"/>
        </w:rPr>
        <w:t>5</w:t>
      </w:r>
      <w:r>
        <w:rPr>
          <w:rFonts w:ascii="Times New Roman" w:hAnsi="Times New Roman" w:cs="Times New Roman" w:eastAsia="宋体"/>
          <w:lang w:eastAsia="zh-CN"/>
        </w:rPr>
        <w:t>／</w:t>
      </w:r>
      <w:proofErr w:type="gramEnd"/>
      <w:r>
        <w:rPr>
          <w:rFonts w:ascii="Times New Roman" w:hAnsi="Times New Roman" w:cs="Times New Roman" w:eastAsia="宋体"/>
          <w:lang w:eastAsia="zh-CN"/>
        </w:rPr>
        <w:t>10</w:t>
      </w:r>
      <w:r>
        <w:rPr>
          <w:rFonts w:ascii="Times New Roman" w:hAnsi="Times New Roman" w:cs="Times New Roman" w:eastAsia="宋体"/>
          <w:lang w:eastAsia="zh-CN"/>
        </w:rPr>
        <w:t>且</w:t>
      </w:r>
      <w:r>
        <w:rPr>
          <w:rFonts w:ascii="Times New Roman" w:hAnsi="Times New Roman" w:cs="Times New Roman" w:eastAsia="宋体"/>
          <w:lang w:eastAsia="zh-CN"/>
        </w:rPr>
        <w:t>new=1</w:t>
      </w:r>
      <w:r>
        <w:rPr>
          <w:rFonts w:ascii="Times New Roman" w:hAnsi="Times New Roman" w:cs="Times New Roman" w:eastAsia="宋体"/>
          <w:lang w:eastAsia="zh-CN"/>
        </w:rPr>
        <w:t>或</w:t>
      </w:r>
      <w:r>
        <w:rPr>
          <w:rFonts w:ascii="Times New Roman" w:hAnsi="Times New Roman" w:cs="Times New Roman" w:eastAsia="宋体"/>
          <w:lang w:eastAsia="zh-CN"/>
        </w:rPr>
        <w:t>3</w:t>
      </w:r>
      <w:r>
        <w:rPr>
          <w:rFonts w:ascii="Times New Roman" w:hAnsi="Times New Roman" w:cs="Times New Roman" w:eastAsia="宋体"/>
          <w:lang w:eastAsia="zh-CN"/>
        </w:rPr>
        <w:t>时</w:t>
      </w:r>
      <w:proofErr w:type="spellStart"/>
      <w:r>
        <w:rPr>
          <w:rFonts w:ascii="Times New Roman" w:hAnsi="Times New Roman" w:cs="Times New Roman" w:eastAsia="宋体"/>
          <w:lang w:eastAsia="zh-CN"/>
        </w:rPr>
        <w:t>A_new</w:t>
      </w:r>
      <w:proofErr w:type="spellEnd"/>
      <w:r>
        <w:rPr>
          <w:rFonts w:ascii="Times New Roman" w:hAnsi="Times New Roman" w:cs="Times New Roman" w:eastAsia="宋体"/>
          <w:lang w:eastAsia="zh-CN"/>
        </w:rPr>
        <w:t>为</w:t>
      </w:r>
      <w:r>
        <w:rPr>
          <w:rFonts w:ascii="Times New Roman" w:hAnsi="Times New Roman" w:cs="Times New Roman" w:eastAsia="宋体"/>
          <w:lang w:eastAsia="zh-CN"/>
        </w:rPr>
        <w:t>0</w:t>
      </w:r>
      <w:r>
        <w:rPr>
          <w:rFonts w:ascii="Times New Roman" w:hAnsi="Times New Roman" w:cs="Times New Roman" w:eastAsia="宋体"/>
          <w:lang w:eastAsia="zh-CN"/>
        </w:rPr>
        <w:t>，</w:t>
      </w:r>
      <w:proofErr w:type="spellStart"/>
      <w:r>
        <w:rPr>
          <w:rFonts w:ascii="Times New Roman" w:hAnsi="Times New Roman" w:cs="Times New Roman" w:eastAsia="宋体"/>
          <w:lang w:eastAsia="zh-CN"/>
        </w:rPr>
        <w:t>MoPC</w:t>
      </w:r>
      <w:proofErr w:type="spellEnd"/>
      <w:r>
        <w:rPr>
          <w:rFonts w:ascii="Times New Roman" w:hAnsi="Times New Roman" w:cs="Times New Roman" w:eastAsia="宋体"/>
          <w:lang w:eastAsia="zh-CN"/>
        </w:rPr>
        <w:t>-HR</w:t>
      </w:r>
      <w:r>
        <w:rPr>
          <w:rFonts w:ascii="Times New Roman" w:hAnsi="Times New Roman" w:cs="Times New Roman" w:eastAsia="宋体"/>
          <w:lang w:eastAsia="zh-CN"/>
        </w:rPr>
        <w:t>在</w:t>
      </w:r>
      <w:r>
        <w:rPr>
          <w:rFonts w:ascii="Times New Roman" w:hAnsi="Times New Roman" w:cs="Times New Roman" w:eastAsia="宋体"/>
          <w:lang w:eastAsia="zh-CN"/>
        </w:rPr>
        <w:t>K=</w:t>
      </w:r>
      <w:proofErr w:type="gramStart"/>
      <w:r>
        <w:rPr>
          <w:rFonts w:ascii="Times New Roman" w:hAnsi="Times New Roman" w:cs="Times New Roman" w:eastAsia="宋体"/>
          <w:lang w:eastAsia="zh-CN"/>
        </w:rPr>
        <w:t>5</w:t>
      </w:r>
      <w:r>
        <w:rPr>
          <w:rFonts w:ascii="Times New Roman" w:hAnsi="Times New Roman" w:cs="Times New Roman" w:eastAsia="宋体"/>
          <w:lang w:eastAsia="zh-CN"/>
        </w:rPr>
        <w:t>／</w:t>
      </w:r>
      <w:proofErr w:type="gramEnd"/>
      <w:r>
        <w:rPr>
          <w:rFonts w:ascii="Times New Roman" w:hAnsi="Times New Roman" w:cs="Times New Roman" w:eastAsia="宋体"/>
          <w:lang w:eastAsia="zh-CN"/>
        </w:rPr>
        <w:t>10</w:t>
      </w:r>
      <w:r>
        <w:rPr>
          <w:rFonts w:ascii="Times New Roman" w:hAnsi="Times New Roman" w:cs="Times New Roman" w:eastAsia="宋体"/>
          <w:lang w:eastAsia="zh-CN"/>
        </w:rPr>
        <w:t>、</w:t>
      </w:r>
      <w:r>
        <w:rPr>
          <w:rFonts w:ascii="Times New Roman" w:hAnsi="Times New Roman" w:cs="Times New Roman" w:eastAsia="宋体"/>
          <w:lang w:eastAsia="zh-CN"/>
        </w:rPr>
        <w:t>new=1</w:t>
      </w:r>
      <w:r>
        <w:rPr>
          <w:rFonts w:ascii="Times New Roman" w:hAnsi="Times New Roman" w:cs="Times New Roman" w:eastAsia="宋体"/>
          <w:lang w:eastAsia="zh-CN"/>
        </w:rPr>
        <w:t>时同样未形成有效新类边界。此时较高</w:t>
      </w:r>
      <w:proofErr w:type="spellStart"/>
      <w:r>
        <w:rPr>
          <w:rFonts w:ascii="Times New Roman" w:hAnsi="Times New Roman" w:cs="Times New Roman" w:eastAsia="宋体"/>
          <w:lang w:eastAsia="zh-CN"/>
        </w:rPr>
        <w:t>A_old</w:t>
      </w:r>
      <w:proofErr w:type="spellEnd"/>
      <w:r>
        <w:rPr>
          <w:rFonts w:ascii="Times New Roman" w:hAnsi="Times New Roman" w:cs="Times New Roman" w:eastAsia="宋体"/>
          <w:lang w:eastAsia="zh-CN"/>
        </w:rPr>
        <w:t>不能被解释为联合成功。</w:t>
      </w:r>
    </w:p>
    <w:p w14:paraId="3B79DC1E" w14:textId="77777777" w:rsidR="00EB7DE4" w:rsidRDefault="00000000">
      <w:pPr>
        <w:pStyle w:val="a8"/>
        <w:rPr>
          <w:lang w:eastAsia="zh-CN"/>
        </w:rPr>
      </w:pPr>
      <w:proofErr w:type="spellStart"/>
      <w:r>
        <w:rPr>
          <w:rFonts w:ascii="Times New Roman" w:hAnsi="Times New Roman" w:cs="Times New Roman" w:eastAsia="宋体"/>
          <w:lang w:eastAsia="zh-CN"/>
        </w:rPr>
        <w:t>MoPC</w:t>
      </w:r>
      <w:proofErr w:type="spellEnd"/>
      <w:r>
        <w:rPr>
          <w:rFonts w:ascii="Times New Roman" w:hAnsi="Times New Roman" w:cs="Times New Roman" w:eastAsia="宋体"/>
          <w:lang w:eastAsia="zh-CN"/>
        </w:rPr>
        <w:t>-HR</w:t>
      </w:r>
      <w:r>
        <w:rPr>
          <w:rFonts w:ascii="Times New Roman" w:hAnsi="Times New Roman" w:cs="Times New Roman" w:eastAsia="宋体"/>
          <w:lang w:eastAsia="zh-CN"/>
        </w:rPr>
        <w:t>在</w:t>
      </w:r>
      <w:r>
        <w:rPr>
          <w:rFonts w:ascii="Times New Roman" w:hAnsi="Times New Roman" w:cs="Times New Roman" w:eastAsia="宋体"/>
          <w:lang w:eastAsia="zh-CN"/>
        </w:rPr>
        <w:t>K=</w:t>
      </w:r>
      <w:proofErr w:type="gramStart"/>
      <w:r>
        <w:rPr>
          <w:rFonts w:ascii="Times New Roman" w:hAnsi="Times New Roman" w:cs="Times New Roman" w:eastAsia="宋体"/>
          <w:lang w:eastAsia="zh-CN"/>
        </w:rPr>
        <w:t>20</w:t>
      </w:r>
      <w:r>
        <w:rPr>
          <w:rFonts w:ascii="Times New Roman" w:hAnsi="Times New Roman" w:cs="Times New Roman" w:eastAsia="宋体"/>
          <w:lang w:eastAsia="zh-CN"/>
        </w:rPr>
        <w:t>／</w:t>
      </w:r>
      <w:proofErr w:type="gramEnd"/>
      <w:r>
        <w:rPr>
          <w:rFonts w:ascii="Times New Roman" w:hAnsi="Times New Roman" w:cs="Times New Roman" w:eastAsia="宋体"/>
          <w:lang w:eastAsia="zh-CN"/>
        </w:rPr>
        <w:t>new=1</w:t>
      </w:r>
      <w:r>
        <w:rPr>
          <w:rFonts w:ascii="Times New Roman" w:hAnsi="Times New Roman" w:cs="Times New Roman" w:eastAsia="宋体"/>
          <w:lang w:eastAsia="zh-CN"/>
        </w:rPr>
        <w:t>取得本矩阵最高</w:t>
      </w:r>
      <w:proofErr w:type="spellStart"/>
      <w:r>
        <w:rPr>
          <w:rFonts w:ascii="Times New Roman" w:hAnsi="Times New Roman" w:cs="Times New Roman" w:eastAsia="宋体"/>
          <w:lang w:eastAsia="zh-CN"/>
        </w:rPr>
        <w:t>H_old,new</w:t>
      </w:r>
      <w:proofErr w:type="spellEnd"/>
      <w:r>
        <w:rPr>
          <w:rFonts w:ascii="Times New Roman" w:hAnsi="Times New Roman" w:cs="Times New Roman" w:eastAsia="宋体"/>
          <w:lang w:eastAsia="zh-CN"/>
        </w:rPr>
        <w:t>=72.69%</w:t>
      </w:r>
      <w:r>
        <w:rPr>
          <w:rFonts w:ascii="Times New Roman" w:hAnsi="Times New Roman" w:cs="Times New Roman" w:eastAsia="宋体"/>
          <w:lang w:eastAsia="zh-CN"/>
        </w:rPr>
        <w:t>，但</w:t>
      </w:r>
      <w:proofErr w:type="spellStart"/>
      <w:r>
        <w:rPr>
          <w:rFonts w:ascii="Times New Roman" w:hAnsi="Times New Roman" w:cs="Times New Roman" w:eastAsia="宋体"/>
          <w:lang w:eastAsia="zh-CN"/>
        </w:rPr>
        <w:t>A_old</w:t>
      </w:r>
      <w:proofErr w:type="spellEnd"/>
      <w:r>
        <w:rPr>
          <w:rFonts w:ascii="Times New Roman" w:hAnsi="Times New Roman" w:cs="Times New Roman" w:eastAsia="宋体"/>
          <w:lang w:eastAsia="zh-CN"/>
        </w:rPr>
        <w:t>降至</w:t>
      </w:r>
      <w:r>
        <w:rPr>
          <w:rFonts w:ascii="Times New Roman" w:hAnsi="Times New Roman" w:cs="Times New Roman" w:eastAsia="宋体"/>
          <w:lang w:eastAsia="zh-CN"/>
        </w:rPr>
        <w:t>60.76%</w:t>
      </w:r>
      <w:r>
        <w:rPr>
          <w:rFonts w:ascii="Times New Roman" w:hAnsi="Times New Roman" w:cs="Times New Roman" w:eastAsia="宋体"/>
          <w:lang w:eastAsia="zh-CN"/>
        </w:rPr>
        <w:t>，</w:t>
      </w:r>
      <w:proofErr w:type="spellStart"/>
      <w:r>
        <w:rPr>
          <w:rFonts w:ascii="Times New Roman" w:hAnsi="Times New Roman" w:cs="Times New Roman" w:eastAsia="宋体"/>
          <w:lang w:eastAsia="zh-CN"/>
        </w:rPr>
        <w:t>F_old</w:t>
      </w:r>
      <w:proofErr w:type="spellEnd"/>
      <w:r>
        <w:rPr>
          <w:rFonts w:ascii="Times New Roman" w:hAnsi="Times New Roman" w:cs="Times New Roman" w:eastAsia="宋体"/>
          <w:lang w:eastAsia="zh-CN"/>
        </w:rPr>
        <w:t>达到</w:t>
      </w:r>
      <w:r>
        <w:rPr>
          <w:rFonts w:ascii="Times New Roman" w:hAnsi="Times New Roman" w:cs="Times New Roman" w:eastAsia="宋体"/>
          <w:lang w:eastAsia="zh-CN"/>
        </w:rPr>
        <w:t>26.71%</w:t>
      </w:r>
      <w:r>
        <w:rPr>
          <w:rFonts w:ascii="Times New Roman" w:hAnsi="Times New Roman" w:cs="Times New Roman" w:eastAsia="宋体"/>
          <w:lang w:eastAsia="zh-CN"/>
        </w:rPr>
        <w:t>；它体现较强可塑性，而不是无代价注册。</w:t>
      </w:r>
    </w:p>
    <w:p w14:paraId="4CFE3C92" w14:textId="77777777" w:rsidR="00EB7DE4" w:rsidRDefault="00000000">
      <w:pPr>
        <w:pStyle w:val="a8"/>
        <w:rPr>
          <w:lang w:eastAsia="zh-CN"/>
        </w:rPr>
      </w:pPr>
      <w:r>
        <w:rPr>
          <w:rFonts w:ascii="Times New Roman" w:hAnsi="Times New Roman" w:cs="Times New Roman" w:eastAsia="宋体"/>
          <w:lang w:eastAsia="zh-CN"/>
        </w:rPr>
        <w:t>新类规模扩大后联合性能明显下降。</w:t>
      </w:r>
      <w:proofErr w:type="spellStart"/>
      <w:r>
        <w:rPr>
          <w:rFonts w:ascii="Times New Roman" w:hAnsi="Times New Roman" w:cs="Times New Roman" w:eastAsia="宋体"/>
          <w:lang w:eastAsia="zh-CN"/>
        </w:rPr>
        <w:t>MoPC</w:t>
      </w:r>
      <w:proofErr w:type="spellEnd"/>
      <w:r>
        <w:rPr>
          <w:rFonts w:ascii="Times New Roman" w:hAnsi="Times New Roman" w:cs="Times New Roman" w:eastAsia="宋体"/>
          <w:lang w:eastAsia="zh-CN"/>
        </w:rPr>
        <w:t>-HR</w:t>
      </w:r>
      <w:r>
        <w:rPr>
          <w:rFonts w:ascii="Times New Roman" w:hAnsi="Times New Roman" w:cs="Times New Roman" w:eastAsia="宋体"/>
          <w:lang w:eastAsia="zh-CN"/>
        </w:rPr>
        <w:t>在</w:t>
      </w:r>
      <w:r>
        <w:rPr>
          <w:rFonts w:ascii="Times New Roman" w:hAnsi="Times New Roman" w:cs="Times New Roman" w:eastAsia="宋体"/>
          <w:lang w:eastAsia="zh-CN"/>
        </w:rPr>
        <w:t>K=20</w:t>
      </w:r>
      <w:r>
        <w:rPr>
          <w:rFonts w:ascii="Times New Roman" w:hAnsi="Times New Roman" w:cs="Times New Roman" w:eastAsia="宋体"/>
          <w:lang w:eastAsia="zh-CN"/>
        </w:rPr>
        <w:t>时，</w:t>
      </w:r>
      <w:r>
        <w:rPr>
          <w:rFonts w:ascii="Times New Roman" w:hAnsi="Times New Roman" w:cs="Times New Roman" w:eastAsia="宋体"/>
          <w:lang w:eastAsia="zh-CN"/>
        </w:rPr>
        <w:t>new</w:t>
      </w:r>
      <w:r>
        <w:rPr>
          <w:rFonts w:ascii="Times New Roman" w:hAnsi="Times New Roman" w:cs="Times New Roman" w:eastAsia="宋体"/>
          <w:lang w:eastAsia="zh-CN"/>
        </w:rPr>
        <w:t>从</w:t>
      </w:r>
      <w:r>
        <w:rPr>
          <w:rFonts w:ascii="Times New Roman" w:hAnsi="Times New Roman" w:cs="Times New Roman" w:eastAsia="宋体"/>
          <w:lang w:eastAsia="zh-CN"/>
        </w:rPr>
        <w:t>1</w:t>
      </w:r>
      <w:r>
        <w:rPr>
          <w:rFonts w:ascii="Times New Roman" w:hAnsi="Times New Roman" w:cs="Times New Roman" w:eastAsia="宋体"/>
          <w:lang w:eastAsia="zh-CN"/>
        </w:rPr>
        <w:t>增至</w:t>
      </w:r>
      <w:r>
        <w:rPr>
          <w:rFonts w:ascii="Times New Roman" w:hAnsi="Times New Roman" w:cs="Times New Roman" w:eastAsia="宋体"/>
          <w:lang w:eastAsia="zh-CN"/>
        </w:rPr>
        <w:t>25</w:t>
      </w:r>
      <w:r>
        <w:rPr>
          <w:rFonts w:ascii="Times New Roman" w:hAnsi="Times New Roman" w:cs="Times New Roman" w:eastAsia="宋体"/>
          <w:lang w:eastAsia="zh-CN"/>
        </w:rPr>
        <w:t>，</w:t>
      </w:r>
      <w:proofErr w:type="spellStart"/>
      <w:r>
        <w:rPr>
          <w:rFonts w:ascii="Times New Roman" w:hAnsi="Times New Roman" w:cs="Times New Roman" w:eastAsia="宋体"/>
          <w:lang w:eastAsia="zh-CN"/>
        </w:rPr>
        <w:t>A_new</w:t>
      </w:r>
      <w:proofErr w:type="spellEnd"/>
      <w:r>
        <w:rPr>
          <w:rFonts w:ascii="Times New Roman" w:hAnsi="Times New Roman" w:cs="Times New Roman" w:eastAsia="宋体"/>
          <w:lang w:eastAsia="zh-CN"/>
        </w:rPr>
        <w:t>由</w:t>
      </w:r>
      <w:r>
        <w:rPr>
          <w:rFonts w:ascii="Times New Roman" w:hAnsi="Times New Roman" w:cs="Times New Roman" w:eastAsia="宋体"/>
          <w:lang w:eastAsia="zh-CN"/>
        </w:rPr>
        <w:t>96.53%</w:t>
      </w:r>
      <w:r>
        <w:rPr>
          <w:rFonts w:ascii="Times New Roman" w:hAnsi="Times New Roman" w:cs="Times New Roman" w:eastAsia="宋体"/>
          <w:lang w:eastAsia="zh-CN"/>
        </w:rPr>
        <w:t>降至</w:t>
      </w:r>
      <w:r>
        <w:rPr>
          <w:rFonts w:ascii="Times New Roman" w:hAnsi="Times New Roman" w:cs="Times New Roman" w:eastAsia="宋体"/>
          <w:lang w:eastAsia="zh-CN"/>
        </w:rPr>
        <w:t>27.86%</w:t>
      </w:r>
      <w:r>
        <w:rPr>
          <w:rFonts w:ascii="Times New Roman" w:hAnsi="Times New Roman" w:cs="Times New Roman" w:eastAsia="宋体"/>
          <w:lang w:eastAsia="zh-CN"/>
        </w:rPr>
        <w:t>，</w:t>
      </w:r>
      <w:proofErr w:type="spellStart"/>
      <w:r>
        <w:rPr>
          <w:rFonts w:ascii="Times New Roman" w:hAnsi="Times New Roman" w:cs="Times New Roman" w:eastAsia="宋体"/>
          <w:lang w:eastAsia="zh-CN"/>
        </w:rPr>
        <w:t>A_old</w:t>
      </w:r>
      <w:proofErr w:type="spellEnd"/>
      <w:r>
        <w:rPr>
          <w:rFonts w:ascii="Times New Roman" w:hAnsi="Times New Roman" w:cs="Times New Roman" w:eastAsia="宋体"/>
          <w:lang w:eastAsia="zh-CN"/>
        </w:rPr>
        <w:t>由</w:t>
      </w:r>
      <w:r>
        <w:rPr>
          <w:rFonts w:ascii="Times New Roman" w:hAnsi="Times New Roman" w:cs="Times New Roman" w:eastAsia="宋体"/>
          <w:lang w:eastAsia="zh-CN"/>
        </w:rPr>
        <w:t>60.76%</w:t>
      </w:r>
      <w:r>
        <w:rPr>
          <w:rFonts w:ascii="Times New Roman" w:hAnsi="Times New Roman" w:cs="Times New Roman" w:eastAsia="宋体"/>
          <w:lang w:eastAsia="zh-CN"/>
        </w:rPr>
        <w:t>降至</w:t>
      </w:r>
      <w:r>
        <w:rPr>
          <w:rFonts w:ascii="Times New Roman" w:hAnsi="Times New Roman" w:cs="Times New Roman" w:eastAsia="宋体"/>
          <w:lang w:eastAsia="zh-CN"/>
        </w:rPr>
        <w:t>36.66%</w:t>
      </w:r>
      <w:r>
        <w:rPr>
          <w:rFonts w:ascii="Times New Roman" w:hAnsi="Times New Roman" w:cs="Times New Roman" w:eastAsia="宋体"/>
          <w:lang w:eastAsia="zh-CN"/>
        </w:rPr>
        <w:t>，</w:t>
      </w:r>
      <w:proofErr w:type="spellStart"/>
      <w:r>
        <w:rPr>
          <w:rFonts w:ascii="Times New Roman" w:hAnsi="Times New Roman" w:cs="Times New Roman" w:eastAsia="宋体"/>
          <w:lang w:eastAsia="zh-CN"/>
        </w:rPr>
        <w:t>H_old,new</w:t>
      </w:r>
      <w:proofErr w:type="spellEnd"/>
      <w:r>
        <w:rPr>
          <w:rFonts w:ascii="Times New Roman" w:hAnsi="Times New Roman" w:cs="Times New Roman" w:eastAsia="宋体"/>
          <w:lang w:eastAsia="zh-CN"/>
        </w:rPr>
        <w:t>由</w:t>
      </w:r>
      <w:r>
        <w:rPr>
          <w:rFonts w:ascii="Times New Roman" w:hAnsi="Times New Roman" w:cs="Times New Roman" w:eastAsia="宋体"/>
          <w:lang w:eastAsia="zh-CN"/>
        </w:rPr>
        <w:t>72.69%</w:t>
      </w:r>
      <w:r>
        <w:rPr>
          <w:rFonts w:ascii="Times New Roman" w:hAnsi="Times New Roman" w:cs="Times New Roman" w:eastAsia="宋体"/>
          <w:lang w:eastAsia="zh-CN"/>
        </w:rPr>
        <w:t>降至</w:t>
      </w:r>
      <w:r>
        <w:rPr>
          <w:rFonts w:ascii="Times New Roman" w:hAnsi="Times New Roman" w:cs="Times New Roman" w:eastAsia="宋体"/>
          <w:lang w:eastAsia="zh-CN"/>
        </w:rPr>
        <w:t>30.23%</w:t>
      </w:r>
      <w:r>
        <w:rPr>
          <w:rFonts w:ascii="Times New Roman" w:hAnsi="Times New Roman" w:cs="Times New Roman" w:eastAsia="宋体"/>
          <w:lang w:eastAsia="zh-CN"/>
        </w:rPr>
        <w:t>。</w:t>
      </w:r>
    </w:p>
    <w:p w14:paraId="5066866E" w14:textId="77777777" w:rsidR="00EB7DE4" w:rsidRDefault="00000000">
      <w:pPr>
        <w:pStyle w:val="a8"/>
        <w:rPr>
          <w:lang w:eastAsia="zh-CN"/>
        </w:rPr>
      </w:pPr>
      <w:r>
        <w:rPr>
          <w:rFonts w:ascii="Times New Roman" w:hAnsi="Times New Roman" w:cs="Times New Roman" w:eastAsia="宋体"/>
          <w:lang w:eastAsia="zh-CN"/>
        </w:rPr>
        <w:t>CSIL</w:t>
      </w:r>
      <w:r>
        <w:rPr>
          <w:rFonts w:ascii="Times New Roman" w:hAnsi="Times New Roman" w:cs="Times New Roman" w:eastAsia="宋体"/>
          <w:lang w:eastAsia="zh-CN"/>
        </w:rPr>
        <w:t>呈现更尖锐的稳定性</w:t>
      </w:r>
      <w:r>
        <w:rPr>
          <w:rFonts w:ascii="Times New Roman" w:hAnsi="Times New Roman" w:cs="Times New Roman" w:eastAsia="宋体"/>
          <w:lang w:eastAsia="zh-CN"/>
        </w:rPr>
        <w:t>—</w:t>
      </w:r>
      <w:r>
        <w:rPr>
          <w:rFonts w:ascii="Times New Roman" w:hAnsi="Times New Roman" w:cs="Times New Roman" w:eastAsia="宋体"/>
          <w:lang w:eastAsia="zh-CN"/>
        </w:rPr>
        <w:t>可塑性冲突：部分切片几乎完全保留旧类却无法注册新类，另一些切片开始学习新类时旧类大幅下降。结论必须以同一</w:t>
      </w:r>
      <w:r>
        <w:rPr>
          <w:rFonts w:ascii="Times New Roman" w:hAnsi="Times New Roman" w:cs="Times New Roman" w:eastAsia="宋体"/>
          <w:lang w:eastAsia="zh-CN"/>
        </w:rPr>
        <w:t>row</w:t>
      </w:r>
      <w:r>
        <w:rPr>
          <w:rFonts w:ascii="Times New Roman" w:hAnsi="Times New Roman" w:cs="Times New Roman" w:eastAsia="宋体"/>
          <w:lang w:eastAsia="zh-CN"/>
        </w:rPr>
        <w:t>中的</w:t>
      </w:r>
      <w:proofErr w:type="spellStart"/>
      <w:r>
        <w:rPr>
          <w:rFonts w:ascii="Times New Roman" w:hAnsi="Times New Roman" w:cs="Times New Roman" w:eastAsia="宋体"/>
          <w:lang w:eastAsia="zh-CN"/>
        </w:rPr>
        <w:t>A_old</w:t>
      </w:r>
      <w:proofErr w:type="spellEnd"/>
      <w:r>
        <w:rPr>
          <w:rFonts w:ascii="Times New Roman" w:hAnsi="Times New Roman" w:cs="Times New Roman" w:eastAsia="宋体"/>
          <w:lang w:eastAsia="zh-CN"/>
        </w:rPr>
        <w:t>、</w:t>
      </w:r>
      <w:proofErr w:type="spellStart"/>
      <w:r>
        <w:rPr>
          <w:rFonts w:ascii="Times New Roman" w:hAnsi="Times New Roman" w:cs="Times New Roman" w:eastAsia="宋体"/>
          <w:lang w:eastAsia="zh-CN"/>
        </w:rPr>
        <w:t>A_new</w:t>
      </w:r>
      <w:proofErr w:type="spellEnd"/>
      <w:r>
        <w:rPr>
          <w:rFonts w:ascii="Times New Roman" w:hAnsi="Times New Roman" w:cs="Times New Roman" w:eastAsia="宋体"/>
          <w:lang w:eastAsia="zh-CN"/>
        </w:rPr>
        <w:t>、</w:t>
      </w:r>
      <w:proofErr w:type="spellStart"/>
      <w:r>
        <w:rPr>
          <w:rFonts w:ascii="Times New Roman" w:hAnsi="Times New Roman" w:cs="Times New Roman" w:eastAsia="宋体"/>
          <w:lang w:eastAsia="zh-CN"/>
        </w:rPr>
        <w:t>H_old,new</w:t>
      </w:r>
      <w:proofErr w:type="spellEnd"/>
      <w:r>
        <w:rPr>
          <w:rFonts w:ascii="Times New Roman" w:hAnsi="Times New Roman" w:cs="Times New Roman" w:eastAsia="宋体"/>
          <w:lang w:eastAsia="zh-CN"/>
        </w:rPr>
        <w:t>和</w:t>
      </w:r>
      <w:proofErr w:type="spellStart"/>
      <w:r>
        <w:rPr>
          <w:rFonts w:ascii="Times New Roman" w:hAnsi="Times New Roman" w:cs="Times New Roman" w:eastAsia="宋体"/>
          <w:lang w:eastAsia="zh-CN"/>
        </w:rPr>
        <w:t>F_old</w:t>
      </w:r>
      <w:proofErr w:type="spellEnd"/>
      <w:r>
        <w:rPr>
          <w:rFonts w:ascii="Times New Roman" w:hAnsi="Times New Roman" w:cs="Times New Roman" w:eastAsia="宋体"/>
          <w:lang w:eastAsia="zh-CN"/>
        </w:rPr>
        <w:t>共同判读，不能分别摘取边际最大值。</w:t>
      </w:r>
    </w:p>
    <w:p w14:paraId="4FD5834A" w14:textId="77777777" w:rsidR="00A33796" w:rsidRDefault="00A33796" w:rsidP="00A33796">
      <w:pPr>
        <w:pStyle w:val="1"/>
        <w:rPr>
          <w:lang w:eastAsia="zh-CN"/>
        </w:rPr>
      </w:pPr>
      <w:r>
        <w:rPr>
          <w:rFonts w:ascii="Times New Roman" w:hAnsi="Times New Roman" w:cs="Times New Roman" w:eastAsia="宋体"/>
          <w:lang w:eastAsia="zh-CN"/>
        </w:rPr>
        <w:t>5.CVS</w:t>
      </w:r>
      <w:r>
        <w:rPr>
          <w:rFonts w:ascii="Times New Roman" w:hAnsi="Times New Roman" w:cs="Times New Roman" w:eastAsia="宋体"/>
          <w:lang w:eastAsia="zh-CN"/>
        </w:rPr>
        <w:t>项目场景研究</w:t>
      </w:r>
    </w:p>
    <w:p w14:paraId="4D1A9F53" w14:textId="77777777" w:rsidR="00EB7DE4" w:rsidRDefault="00000000">
      <w:pPr>
        <w:pStyle w:val="21"/>
        <w:rPr>
          <w:lang w:eastAsia="zh-CN"/>
        </w:rPr>
      </w:pPr>
      <w:r>
        <w:rPr>
          <w:rFonts w:ascii="Times New Roman" w:hAnsi="Times New Roman" w:cs="Times New Roman" w:eastAsia="宋体"/>
          <w:lang w:eastAsia="zh-CN"/>
        </w:rPr>
        <w:t>5.1</w:t>
      </w:r>
      <w:r>
        <w:rPr>
          <w:rFonts w:ascii="Times New Roman" w:hAnsi="Times New Roman" w:cs="Times New Roman" w:eastAsia="宋体"/>
          <w:lang w:eastAsia="zh-CN"/>
        </w:rPr>
        <w:t>场景说明</w:t>
      </w:r>
    </w:p>
    <w:p w14:paraId="115F0D25" w14:textId="77777777" w:rsidR="00EB7DE4" w:rsidRDefault="00000000">
      <w:pPr>
        <w:pStyle w:val="a8"/>
        <w:rPr>
          <w:lang w:eastAsia="zh-CN"/>
        </w:rPr>
      </w:pPr>
      <w:r>
        <w:rPr>
          <w:rFonts w:ascii="Times New Roman" w:hAnsi="Times New Roman" w:cs="Times New Roman" w:eastAsia="宋体"/>
        </w:rPr>
        <w:t>CVS-RFFI</w:t>
      </w:r>
      <w:r>
        <w:rPr>
          <w:rFonts w:ascii="Times New Roman" w:hAnsi="Times New Roman" w:cs="Times New Roman" w:eastAsia="宋体"/>
        </w:rPr>
        <w:t>面向</w:t>
      </w:r>
      <w:r>
        <w:rPr>
          <w:rFonts w:ascii="Times New Roman" w:hAnsi="Times New Roman" w:cs="Times New Roman" w:eastAsia="宋体"/>
        </w:rPr>
        <w:t>3GPP</w:t>
      </w:r>
      <w:r>
        <w:rPr>
          <w:rFonts w:ascii="Times New Roman" w:hAnsi="Times New Roman" w:cs="Times New Roman" w:eastAsia="宋体"/>
        </w:rPr>
        <w:t>非地面网络（</w:t>
      </w:r>
      <w:r>
        <w:rPr>
          <w:rFonts w:ascii="Times New Roman" w:hAnsi="Times New Roman" w:cs="Times New Roman" w:eastAsia="宋体"/>
        </w:rPr>
        <w:t>Non-Terrestrial Network</w:t>
      </w:r>
      <w:r>
        <w:rPr>
          <w:rFonts w:ascii="Times New Roman" w:hAnsi="Times New Roman" w:cs="Times New Roman" w:eastAsia="宋体"/>
        </w:rPr>
        <w:t>，</w:t>
      </w:r>
      <w:r>
        <w:rPr>
          <w:rFonts w:ascii="Times New Roman" w:hAnsi="Times New Roman" w:cs="Times New Roman" w:eastAsia="宋体"/>
        </w:rPr>
        <w:t>NTN</w:t>
      </w:r>
      <w:r>
        <w:rPr>
          <w:rFonts w:ascii="Times New Roman" w:hAnsi="Times New Roman" w:cs="Times New Roman" w:eastAsia="宋体"/>
        </w:rPr>
        <w:t>）中的地面终端上行识别。</w:t>
      </w:r>
      <w:r>
        <w:rPr>
          <w:rFonts w:ascii="Times New Roman" w:hAnsi="Times New Roman" w:cs="Times New Roman" w:eastAsia="宋体"/>
        </w:rPr>
        <w:t>3GPP</w:t>
      </w:r>
      <w:r>
        <w:rPr>
          <w:rFonts w:ascii="Times New Roman" w:hAnsi="Times New Roman" w:cs="Times New Roman" w:eastAsia="宋体"/>
        </w:rPr>
        <w:t>把</w:t>
      </w:r>
      <w:r>
        <w:rPr>
          <w:rFonts w:ascii="Times New Roman" w:hAnsi="Times New Roman" w:cs="Times New Roman" w:eastAsia="宋体"/>
        </w:rPr>
        <w:t>NTN</w:t>
      </w:r>
      <w:r>
        <w:rPr>
          <w:rFonts w:ascii="Times New Roman" w:hAnsi="Times New Roman" w:cs="Times New Roman" w:eastAsia="宋体"/>
        </w:rPr>
        <w:t>定义为利用卫星或高空平台承载中继节点或基站功能的网络或网络片段；</w:t>
      </w:r>
      <w:r>
        <w:rPr>
          <w:rFonts w:ascii="Times New Roman" w:hAnsi="Times New Roman" w:cs="Times New Roman" w:eastAsia="宋体"/>
        </w:rPr>
        <w:t>Release 17</w:t>
      </w:r>
      <w:r>
        <w:rPr>
          <w:rFonts w:ascii="Times New Roman" w:hAnsi="Times New Roman" w:cs="Times New Roman" w:eastAsia="宋体"/>
        </w:rPr>
        <w:t>首次形成规范性</w:t>
      </w:r>
      <w:r>
        <w:rPr>
          <w:rFonts w:ascii="Times New Roman" w:hAnsi="Times New Roman" w:cs="Times New Roman" w:eastAsia="宋体"/>
        </w:rPr>
        <w:t>NTN</w:t>
      </w:r>
      <w:r>
        <w:rPr>
          <w:rFonts w:ascii="Times New Roman" w:hAnsi="Times New Roman" w:cs="Times New Roman" w:eastAsia="宋体"/>
        </w:rPr>
        <w:t>支持，并把卫星接入纳入</w:t>
      </w:r>
      <w:r>
        <w:rPr>
          <w:rFonts w:ascii="Times New Roman" w:hAnsi="Times New Roman" w:cs="Times New Roman" w:eastAsia="宋体"/>
        </w:rPr>
        <w:t>PLMN</w:t>
      </w:r>
      <w:r>
        <w:rPr>
          <w:rFonts w:ascii="Times New Roman" w:hAnsi="Times New Roman" w:cs="Times New Roman" w:eastAsia="宋体"/>
        </w:rPr>
        <w:t>、核心网、</w:t>
      </w:r>
      <w:proofErr w:type="gramStart"/>
      <w:r>
        <w:rPr>
          <w:rFonts w:ascii="Times New Roman" w:hAnsi="Times New Roman" w:cs="Times New Roman" w:eastAsia="宋体"/>
        </w:rPr>
        <w:t>移动性和业务连续性体系</w:t>
      </w:r>
      <w:r>
        <w:rPr>
          <w:rFonts w:ascii="Times New Roman" w:hAnsi="Times New Roman" w:cs="Times New Roman" w:eastAsia="宋体"/>
        </w:rPr>
        <w:t>[6]</w:t>
      </w:r>
      <w:r>
        <w:rPr>
          <w:rFonts w:ascii="Times New Roman" w:hAnsi="Times New Roman" w:cs="Times New Roman" w:eastAsia="宋体"/>
        </w:rPr>
        <w:t>。</w:t>
      </w:r>
      <w:proofErr w:type="gramEnd"/>
      <w:r>
        <w:rPr>
          <w:rFonts w:ascii="Times New Roman" w:hAnsi="Times New Roman" w:cs="Times New Roman" w:eastAsia="宋体"/>
          <w:lang w:eastAsia="zh-CN"/>
        </w:rPr>
        <w:t>在此架构中，终端的逻辑身份由订阅和网络认证管理，而</w:t>
      </w:r>
      <w:r>
        <w:rPr>
          <w:rFonts w:ascii="Times New Roman" w:hAnsi="Times New Roman" w:cs="Times New Roman" w:eastAsia="宋体"/>
          <w:lang w:eastAsia="zh-CN"/>
        </w:rPr>
        <w:t>CVS</w:t>
      </w:r>
      <w:r>
        <w:rPr>
          <w:rFonts w:ascii="Times New Roman" w:hAnsi="Times New Roman" w:cs="Times New Roman" w:eastAsia="宋体"/>
          <w:lang w:eastAsia="zh-CN"/>
        </w:rPr>
        <w:t>识别的对象是终端内部具体的物理发射</w:t>
      </w:r>
      <w:r>
        <w:rPr>
          <w:rFonts w:ascii="Times New Roman" w:hAnsi="Times New Roman" w:cs="Times New Roman" w:eastAsia="宋体"/>
          <w:lang w:eastAsia="zh-CN"/>
        </w:rPr>
        <w:t>RF</w:t>
      </w:r>
      <w:r>
        <w:rPr>
          <w:rFonts w:ascii="Times New Roman" w:hAnsi="Times New Roman" w:cs="Times New Roman" w:eastAsia="宋体"/>
          <w:lang w:eastAsia="zh-CN"/>
        </w:rPr>
        <w:t>链。</w:t>
      </w:r>
    </w:p>
    <w:p w14:paraId="0687FDB1" w14:textId="77777777" w:rsidR="00EB7DE4" w:rsidRDefault="00000000">
      <w:pPr>
        <w:pStyle w:val="a8"/>
        <w:rPr>
          <w:lang w:eastAsia="zh-CN"/>
        </w:rPr>
      </w:pPr>
      <w:r>
        <w:rPr>
          <w:rFonts w:ascii="Times New Roman" w:hAnsi="Times New Roman" w:cs="Times New Roman" w:eastAsia="宋体"/>
        </w:rPr>
        <w:lastRenderedPageBreak/>
        <w:t>Iridium NTN Direct</w:t>
      </w:r>
      <w:r>
        <w:rPr>
          <w:rFonts w:ascii="Times New Roman" w:hAnsi="Times New Roman" w:cs="Times New Roman" w:eastAsia="宋体"/>
        </w:rPr>
        <w:t>提供了具体的</w:t>
      </w:r>
      <w:r>
        <w:rPr>
          <w:rFonts w:ascii="Times New Roman" w:hAnsi="Times New Roman" w:cs="Times New Roman" w:eastAsia="宋体"/>
        </w:rPr>
        <w:t>LEO</w:t>
      </w:r>
      <w:r>
        <w:rPr>
          <w:rFonts w:ascii="Times New Roman" w:hAnsi="Times New Roman" w:cs="Times New Roman" w:eastAsia="宋体"/>
        </w:rPr>
        <w:t>直连终端背景：</w:t>
      </w:r>
      <w:r>
        <w:rPr>
          <w:rFonts w:ascii="Times New Roman" w:hAnsi="Times New Roman" w:cs="Times New Roman" w:eastAsia="宋体"/>
        </w:rPr>
        <w:t>Iridium</w:t>
      </w:r>
      <w:r>
        <w:rPr>
          <w:rFonts w:ascii="Times New Roman" w:hAnsi="Times New Roman" w:cs="Times New Roman" w:eastAsia="宋体"/>
        </w:rPr>
        <w:t>公开说明其服务依托</w:t>
      </w:r>
      <w:r>
        <w:rPr>
          <w:rFonts w:ascii="Times New Roman" w:hAnsi="Times New Roman" w:cs="Times New Roman" w:eastAsia="宋体"/>
        </w:rPr>
        <w:t>66</w:t>
      </w:r>
      <w:r>
        <w:rPr>
          <w:rFonts w:ascii="Times New Roman" w:hAnsi="Times New Roman" w:cs="Times New Roman" w:eastAsia="宋体"/>
        </w:rPr>
        <w:t>颗</w:t>
      </w:r>
      <w:r>
        <w:rPr>
          <w:rFonts w:ascii="Times New Roman" w:hAnsi="Times New Roman" w:cs="Times New Roman" w:eastAsia="宋体"/>
        </w:rPr>
        <w:t>LEO</w:t>
      </w:r>
      <w:r>
        <w:rPr>
          <w:rFonts w:ascii="Times New Roman" w:hAnsi="Times New Roman" w:cs="Times New Roman" w:eastAsia="宋体"/>
        </w:rPr>
        <w:t>卫星、全球协调的</w:t>
      </w:r>
      <w:r>
        <w:rPr>
          <w:rFonts w:ascii="Times New Roman" w:hAnsi="Times New Roman" w:cs="Times New Roman" w:eastAsia="宋体"/>
        </w:rPr>
        <w:t>L</w:t>
      </w:r>
      <w:r>
        <w:rPr>
          <w:rFonts w:ascii="Times New Roman" w:hAnsi="Times New Roman" w:cs="Times New Roman" w:eastAsia="宋体"/>
        </w:rPr>
        <w:t>频段和软件定义升级，面向</w:t>
      </w:r>
      <w:r>
        <w:rPr>
          <w:rFonts w:ascii="Times New Roman" w:hAnsi="Times New Roman" w:cs="Times New Roman" w:eastAsia="宋体"/>
        </w:rPr>
        <w:t>3GPP Release 19</w:t>
      </w:r>
      <w:r>
        <w:rPr>
          <w:rFonts w:ascii="Times New Roman" w:hAnsi="Times New Roman" w:cs="Times New Roman" w:eastAsia="宋体"/>
        </w:rPr>
        <w:t>的</w:t>
      </w:r>
      <w:r>
        <w:rPr>
          <w:rFonts w:ascii="Times New Roman" w:hAnsi="Times New Roman" w:cs="Times New Roman" w:eastAsia="宋体"/>
        </w:rPr>
        <w:t>NB-IoT</w:t>
      </w:r>
      <w:r>
        <w:rPr>
          <w:rFonts w:ascii="Times New Roman" w:hAnsi="Times New Roman" w:cs="Times New Roman" w:eastAsia="宋体"/>
        </w:rPr>
        <w:t>与</w:t>
      </w:r>
      <w:r>
        <w:rPr>
          <w:rFonts w:ascii="Times New Roman" w:hAnsi="Times New Roman" w:cs="Times New Roman" w:eastAsia="宋体"/>
        </w:rPr>
        <w:t>Direct-to-Device</w:t>
      </w:r>
      <w:r>
        <w:rPr>
          <w:rFonts w:ascii="Times New Roman" w:hAnsi="Times New Roman" w:cs="Times New Roman" w:eastAsia="宋体"/>
        </w:rPr>
        <w:t>接入</w:t>
      </w:r>
      <w:r>
        <w:rPr>
          <w:rFonts w:ascii="Times New Roman" w:hAnsi="Times New Roman" w:cs="Times New Roman" w:eastAsia="宋体"/>
        </w:rPr>
        <w:t>[</w:t>
      </w:r>
      <w:proofErr w:type="gramStart"/>
      <w:r>
        <w:rPr>
          <w:rFonts w:ascii="Times New Roman" w:hAnsi="Times New Roman" w:cs="Times New Roman" w:eastAsia="宋体"/>
        </w:rPr>
        <w:t>7]</w:t>
      </w:r>
      <w:r>
        <w:rPr>
          <w:rFonts w:ascii="Times New Roman" w:hAnsi="Times New Roman" w:cs="Times New Roman" w:eastAsia="宋体"/>
        </w:rPr>
        <w:t>；</w:t>
      </w:r>
      <w:proofErr w:type="gramEnd"/>
      <w:r>
        <w:rPr>
          <w:rFonts w:ascii="Times New Roman" w:hAnsi="Times New Roman" w:cs="Times New Roman" w:eastAsia="宋体"/>
        </w:rPr>
        <w:t>2026</w:t>
      </w:r>
      <w:proofErr w:type="gramStart"/>
      <w:r>
        <w:rPr>
          <w:rFonts w:ascii="Times New Roman" w:hAnsi="Times New Roman" w:cs="Times New Roman" w:eastAsia="宋体"/>
        </w:rPr>
        <w:t>年公开进展已包括双向在轨消息测试</w:t>
      </w:r>
      <w:r>
        <w:rPr>
          <w:rFonts w:ascii="Times New Roman" w:hAnsi="Times New Roman" w:cs="Times New Roman" w:eastAsia="宋体"/>
        </w:rPr>
        <w:t>[8]</w:t>
      </w:r>
      <w:r>
        <w:rPr>
          <w:rFonts w:ascii="Times New Roman" w:hAnsi="Times New Roman" w:cs="Times New Roman" w:eastAsia="宋体"/>
        </w:rPr>
        <w:t>。</w:t>
      </w:r>
      <w:proofErr w:type="gramEnd"/>
      <w:r>
        <w:rPr>
          <w:rFonts w:ascii="Times New Roman" w:hAnsi="Times New Roman" w:cs="Times New Roman" w:eastAsia="宋体"/>
          <w:lang w:eastAsia="zh-CN"/>
        </w:rPr>
        <w:t>这些公开事实说明标准化、低功耗、大规模终端直接接入</w:t>
      </w:r>
      <w:r>
        <w:rPr>
          <w:rFonts w:ascii="Times New Roman" w:hAnsi="Times New Roman" w:cs="Times New Roman" w:eastAsia="宋体"/>
          <w:lang w:eastAsia="zh-CN"/>
        </w:rPr>
        <w:t>LEO</w:t>
      </w:r>
      <w:r>
        <w:rPr>
          <w:rFonts w:ascii="Times New Roman" w:hAnsi="Times New Roman" w:cs="Times New Roman" w:eastAsia="宋体"/>
          <w:lang w:eastAsia="zh-CN"/>
        </w:rPr>
        <w:t>星座的生态正在形成，但不表示</w:t>
      </w:r>
      <w:r>
        <w:rPr>
          <w:rFonts w:ascii="Times New Roman" w:hAnsi="Times New Roman" w:cs="Times New Roman" w:eastAsia="宋体"/>
          <w:lang w:eastAsia="zh-CN"/>
        </w:rPr>
        <w:t>Iridium</w:t>
      </w:r>
      <w:r>
        <w:rPr>
          <w:rFonts w:ascii="Times New Roman" w:hAnsi="Times New Roman" w:cs="Times New Roman" w:eastAsia="宋体"/>
          <w:lang w:eastAsia="zh-CN"/>
        </w:rPr>
        <w:t>已经部署</w:t>
      </w:r>
      <w:r>
        <w:rPr>
          <w:rFonts w:ascii="Times New Roman" w:hAnsi="Times New Roman" w:cs="Times New Roman" w:eastAsia="宋体"/>
          <w:lang w:eastAsia="zh-CN"/>
        </w:rPr>
        <w:t>RFFI</w:t>
      </w:r>
      <w:r>
        <w:rPr>
          <w:rFonts w:ascii="Times New Roman" w:hAnsi="Times New Roman" w:cs="Times New Roman" w:eastAsia="宋体"/>
          <w:lang w:eastAsia="zh-CN"/>
        </w:rPr>
        <w:t>或开放原始</w:t>
      </w:r>
      <w:r>
        <w:rPr>
          <w:rFonts w:ascii="Times New Roman" w:hAnsi="Times New Roman" w:cs="Times New Roman" w:eastAsia="宋体"/>
          <w:lang w:eastAsia="zh-CN"/>
        </w:rPr>
        <w:t>I/Q</w:t>
      </w:r>
      <w:r>
        <w:rPr>
          <w:rFonts w:ascii="Times New Roman" w:hAnsi="Times New Roman" w:cs="Times New Roman" w:eastAsia="宋体"/>
          <w:lang w:eastAsia="zh-CN"/>
        </w:rPr>
        <w:t>。</w:t>
      </w:r>
    </w:p>
    <w:tbl>
      <w:tblPr>
        <w:tblStyle w:val="af4"/>
        <w:tblW w:w="9360" w:type="dxa"/>
        <w:tblLayout w:type="fixed"/>
        <w:tblLook w:val="04A0" w:firstRow="1" w:lastRow="0" w:firstColumn="1" w:lastColumn="0" w:noHBand="0" w:noVBand="1"/>
      </w:tblPr>
      <w:tblGrid>
        <w:gridCol w:w="1684"/>
        <w:gridCol w:w="3556"/>
        <w:gridCol w:w="4120"/>
      </w:tblGrid>
      <w:tr w:rsidR="00EB7DE4" w14:paraId="235609F8" w14:textId="77777777">
        <w:trPr>
          <w:cantSplit/>
          <w:tblHeader/>
        </w:trPr>
        <w:tc>
          <w:tcPr>
            <w:tcW w:w="1684" w:type="dxa"/>
            <w:shd w:val="clear" w:color="auto" w:fill="E7E6E6"/>
            <w:tcMar>
              <w:top w:w="55" w:type="dxa"/>
              <w:left w:w="70" w:type="dxa"/>
              <w:bottom w:w="55" w:type="dxa"/>
              <w:right w:w="70" w:type="dxa"/>
            </w:tcMar>
            <w:vAlign w:val="center"/>
          </w:tcPr>
          <w:p w14:paraId="2A1C1A16" w14:textId="77777777" w:rsidR="00EB7DE4" w:rsidRDefault="00000000">
            <w:pPr>
              <w:keepNext/>
              <w:spacing w:after="0" w:line="240" w:lineRule="auto"/>
            </w:pPr>
            <w:proofErr w:type="spellStart"/>
            <w:r>
              <w:rPr>
                <w:rFonts w:ascii="Times New Roman" w:hAnsi="Times New Roman" w:cs="Times New Roman" w:eastAsia="宋体"/>
                <w:b/>
                <w:color w:val="1F4E79"/>
                <w:sz w:val="16"/>
              </w:rPr>
              <w:t>对象</w:t>
            </w:r>
            <w:proofErr w:type="spellEnd"/>
          </w:p>
        </w:tc>
        <w:tc>
          <w:tcPr>
            <w:tcW w:w="3556" w:type="dxa"/>
            <w:shd w:val="clear" w:color="auto" w:fill="E7E6E6"/>
            <w:tcMar>
              <w:top w:w="55" w:type="dxa"/>
              <w:left w:w="70" w:type="dxa"/>
              <w:bottom w:w="55" w:type="dxa"/>
              <w:right w:w="70" w:type="dxa"/>
            </w:tcMar>
            <w:vAlign w:val="center"/>
          </w:tcPr>
          <w:p w14:paraId="13218CF8" w14:textId="77777777" w:rsidR="00EB7DE4" w:rsidRDefault="00000000">
            <w:pPr>
              <w:keepNext/>
              <w:spacing w:after="0" w:line="240" w:lineRule="auto"/>
            </w:pPr>
            <w:proofErr w:type="spellStart"/>
            <w:r>
              <w:rPr>
                <w:rFonts w:ascii="Times New Roman" w:hAnsi="Times New Roman" w:cs="Times New Roman" w:eastAsia="宋体"/>
                <w:b/>
                <w:color w:val="1F4E79"/>
                <w:sz w:val="16"/>
              </w:rPr>
              <w:t>场景定义</w:t>
            </w:r>
            <w:proofErr w:type="spellEnd"/>
          </w:p>
        </w:tc>
        <w:tc>
          <w:tcPr>
            <w:tcW w:w="4120" w:type="dxa"/>
            <w:shd w:val="clear" w:color="auto" w:fill="E7E6E6"/>
            <w:tcMar>
              <w:top w:w="55" w:type="dxa"/>
              <w:left w:w="70" w:type="dxa"/>
              <w:bottom w:w="55" w:type="dxa"/>
              <w:right w:w="70" w:type="dxa"/>
            </w:tcMar>
            <w:vAlign w:val="center"/>
          </w:tcPr>
          <w:p w14:paraId="0929CACF" w14:textId="77777777" w:rsidR="00EB7DE4" w:rsidRDefault="00000000">
            <w:pPr>
              <w:keepNext/>
              <w:spacing w:after="0" w:line="240" w:lineRule="auto"/>
            </w:pPr>
            <w:proofErr w:type="spellStart"/>
            <w:r>
              <w:rPr>
                <w:rFonts w:ascii="Times New Roman" w:hAnsi="Times New Roman" w:cs="Times New Roman" w:eastAsia="宋体"/>
                <w:b/>
                <w:color w:val="1F4E79"/>
                <w:sz w:val="16"/>
              </w:rPr>
              <w:t>CVS</w:t>
            </w:r>
            <w:r>
              <w:rPr>
                <w:rFonts w:ascii="Times New Roman" w:hAnsi="Times New Roman" w:cs="Times New Roman" w:eastAsia="宋体"/>
                <w:b/>
                <w:color w:val="1F4E79"/>
                <w:sz w:val="16"/>
              </w:rPr>
              <w:t>研究任务</w:t>
            </w:r>
            <w:proofErr w:type="spellEnd"/>
          </w:p>
        </w:tc>
      </w:tr>
      <w:tr w:rsidR="00EB7DE4" w14:paraId="3C6015A7" w14:textId="77777777">
        <w:trPr>
          <w:cantSplit/>
        </w:trPr>
        <w:tc>
          <w:tcPr>
            <w:tcW w:w="1684" w:type="dxa"/>
            <w:shd w:val="clear" w:color="auto" w:fill="F4F8FC"/>
            <w:tcMar>
              <w:top w:w="55" w:type="dxa"/>
              <w:left w:w="70" w:type="dxa"/>
              <w:bottom w:w="55" w:type="dxa"/>
              <w:right w:w="70" w:type="dxa"/>
            </w:tcMar>
            <w:vAlign w:val="center"/>
          </w:tcPr>
          <w:p w14:paraId="36C92D5C" w14:textId="77777777" w:rsidR="00EB7DE4" w:rsidRDefault="00000000">
            <w:pPr>
              <w:spacing w:after="0" w:line="240" w:lineRule="auto"/>
            </w:pPr>
            <w:proofErr w:type="spellStart"/>
            <w:r>
              <w:rPr>
                <w:rFonts w:ascii="Times New Roman" w:hAnsi="Times New Roman" w:cs="Times New Roman" w:eastAsia="宋体"/>
                <w:sz w:val="16"/>
              </w:rPr>
              <w:t>NTN</w:t>
            </w:r>
            <w:r>
              <w:rPr>
                <w:rFonts w:ascii="Times New Roman" w:hAnsi="Times New Roman" w:cs="Times New Roman" w:eastAsia="宋体"/>
                <w:sz w:val="16"/>
              </w:rPr>
              <w:t>终端／</w:t>
            </w:r>
            <w:r>
              <w:rPr>
                <w:rFonts w:ascii="Times New Roman" w:hAnsi="Times New Roman" w:cs="Times New Roman" w:eastAsia="宋体"/>
                <w:sz w:val="16"/>
              </w:rPr>
              <w:t>UE</w:t>
            </w:r>
            <w:proofErr w:type="spellEnd"/>
          </w:p>
        </w:tc>
        <w:tc>
          <w:tcPr>
            <w:tcW w:w="3556" w:type="dxa"/>
            <w:shd w:val="clear" w:color="auto" w:fill="F4F8FC"/>
            <w:tcMar>
              <w:top w:w="55" w:type="dxa"/>
              <w:left w:w="70" w:type="dxa"/>
              <w:bottom w:w="55" w:type="dxa"/>
              <w:right w:w="70" w:type="dxa"/>
            </w:tcMar>
            <w:vAlign w:val="center"/>
          </w:tcPr>
          <w:p w14:paraId="5EDDFA16" w14:textId="77777777" w:rsidR="00EB7DE4" w:rsidRDefault="00000000">
            <w:pPr>
              <w:spacing w:after="0" w:line="240" w:lineRule="auto"/>
              <w:rPr>
                <w:lang w:eastAsia="zh-CN"/>
              </w:rPr>
            </w:pPr>
            <w:r>
              <w:rPr>
                <w:rFonts w:ascii="Times New Roman" w:hAnsi="Times New Roman" w:cs="Times New Roman" w:eastAsia="宋体"/>
                <w:sz w:val="16"/>
                <w:lang w:eastAsia="zh-CN"/>
              </w:rPr>
              <w:t>经过运营登记和网络认证、直接向卫星发送上行信号的具体设备。</w:t>
            </w:r>
          </w:p>
        </w:tc>
        <w:tc>
          <w:tcPr>
            <w:tcW w:w="4120" w:type="dxa"/>
            <w:shd w:val="clear" w:color="auto" w:fill="F4F8FC"/>
            <w:tcMar>
              <w:top w:w="55" w:type="dxa"/>
              <w:left w:w="70" w:type="dxa"/>
              <w:bottom w:w="55" w:type="dxa"/>
              <w:right w:w="70" w:type="dxa"/>
            </w:tcMar>
            <w:vAlign w:val="center"/>
          </w:tcPr>
          <w:p w14:paraId="04D00BC4" w14:textId="77777777" w:rsidR="00EB7DE4" w:rsidRDefault="00000000">
            <w:pPr>
              <w:spacing w:after="0" w:line="240" w:lineRule="auto"/>
              <w:rPr>
                <w:lang w:eastAsia="zh-CN"/>
              </w:rPr>
            </w:pPr>
            <w:r>
              <w:rPr>
                <w:rFonts w:ascii="Times New Roman" w:hAnsi="Times New Roman" w:cs="Times New Roman" w:eastAsia="宋体"/>
                <w:sz w:val="16"/>
                <w:lang w:eastAsia="zh-CN"/>
              </w:rPr>
              <w:t>把具体物理发射</w:t>
            </w:r>
            <w:r>
              <w:rPr>
                <w:rFonts w:ascii="Times New Roman" w:hAnsi="Times New Roman" w:cs="Times New Roman" w:eastAsia="宋体"/>
                <w:sz w:val="16"/>
                <w:lang w:eastAsia="zh-CN"/>
              </w:rPr>
              <w:t>RF</w:t>
            </w:r>
            <w:r>
              <w:rPr>
                <w:rFonts w:ascii="Times New Roman" w:hAnsi="Times New Roman" w:cs="Times New Roman" w:eastAsia="宋体"/>
                <w:sz w:val="16"/>
                <w:lang w:eastAsia="zh-CN"/>
              </w:rPr>
              <w:t>链作为身份类别，而不是把账号或协议地址直接当作射频类别。</w:t>
            </w:r>
          </w:p>
        </w:tc>
      </w:tr>
      <w:tr w:rsidR="00EB7DE4" w14:paraId="4DEC564F" w14:textId="77777777">
        <w:trPr>
          <w:cantSplit/>
        </w:trPr>
        <w:tc>
          <w:tcPr>
            <w:tcW w:w="1684" w:type="dxa"/>
            <w:tcMar>
              <w:top w:w="55" w:type="dxa"/>
              <w:left w:w="70" w:type="dxa"/>
              <w:bottom w:w="55" w:type="dxa"/>
              <w:right w:w="70" w:type="dxa"/>
            </w:tcMar>
            <w:vAlign w:val="center"/>
          </w:tcPr>
          <w:p w14:paraId="4D2B6B07" w14:textId="77777777" w:rsidR="00EB7DE4" w:rsidRDefault="00000000">
            <w:pPr>
              <w:spacing w:after="0" w:line="240" w:lineRule="auto"/>
            </w:pPr>
            <w:proofErr w:type="spellStart"/>
            <w:r>
              <w:rPr>
                <w:rFonts w:ascii="Times New Roman" w:hAnsi="Times New Roman" w:cs="Times New Roman" w:eastAsia="宋体"/>
                <w:sz w:val="16"/>
              </w:rPr>
              <w:t>目标星载接收域</w:t>
            </w:r>
            <w:proofErr w:type="spellEnd"/>
          </w:p>
        </w:tc>
        <w:tc>
          <w:tcPr>
            <w:tcW w:w="3556" w:type="dxa"/>
            <w:tcMar>
              <w:top w:w="55" w:type="dxa"/>
              <w:left w:w="70" w:type="dxa"/>
              <w:bottom w:w="55" w:type="dxa"/>
              <w:right w:w="70" w:type="dxa"/>
            </w:tcMar>
            <w:vAlign w:val="center"/>
          </w:tcPr>
          <w:p w14:paraId="15B5D0B3" w14:textId="77777777" w:rsidR="00EB7DE4" w:rsidRDefault="00000000">
            <w:pPr>
              <w:spacing w:after="0" w:line="240" w:lineRule="auto"/>
              <w:rPr>
                <w:lang w:eastAsia="zh-CN"/>
              </w:rPr>
            </w:pPr>
            <w:r>
              <w:rPr>
                <w:rFonts w:ascii="Times New Roman" w:hAnsi="Times New Roman" w:cs="Times New Roman" w:eastAsia="宋体"/>
                <w:sz w:val="16"/>
                <w:lang w:eastAsia="zh-CN"/>
              </w:rPr>
              <w:t>由卫星接收前端、采样链、轨道几何、</w:t>
            </w:r>
            <w:r>
              <w:rPr>
                <w:rFonts w:ascii="Times New Roman" w:hAnsi="Times New Roman" w:cs="Times New Roman" w:eastAsia="宋体"/>
                <w:sz w:val="16"/>
                <w:lang w:eastAsia="zh-CN"/>
              </w:rPr>
              <w:t>LEO</w:t>
            </w:r>
            <w:r>
              <w:rPr>
                <w:rFonts w:ascii="Times New Roman" w:hAnsi="Times New Roman" w:cs="Times New Roman" w:eastAsia="宋体"/>
                <w:sz w:val="16"/>
                <w:lang w:eastAsia="zh-CN"/>
              </w:rPr>
              <w:t>弱信道和时间状态共同形成的目标分布。</w:t>
            </w:r>
          </w:p>
        </w:tc>
        <w:tc>
          <w:tcPr>
            <w:tcW w:w="4120" w:type="dxa"/>
            <w:tcMar>
              <w:top w:w="55" w:type="dxa"/>
              <w:left w:w="70" w:type="dxa"/>
              <w:bottom w:w="55" w:type="dxa"/>
              <w:right w:w="70" w:type="dxa"/>
            </w:tcMar>
            <w:vAlign w:val="center"/>
          </w:tcPr>
          <w:p w14:paraId="7B141EBE" w14:textId="77777777" w:rsidR="00EB7DE4" w:rsidRDefault="00000000">
            <w:pPr>
              <w:spacing w:after="0" w:line="240" w:lineRule="auto"/>
            </w:pPr>
            <w:r>
              <w:rPr>
                <w:rFonts w:ascii="Times New Roman" w:hAnsi="Times New Roman" w:cs="Times New Roman" w:eastAsia="宋体"/>
                <w:sz w:val="16"/>
              </w:rPr>
              <w:t>Stage2-B</w:t>
            </w:r>
            <w:r>
              <w:rPr>
                <w:rFonts w:ascii="Times New Roman" w:hAnsi="Times New Roman" w:cs="Times New Roman" w:eastAsia="宋体"/>
                <w:sz w:val="16"/>
              </w:rPr>
              <w:t>用已登记旧终端的</w:t>
            </w:r>
            <w:r>
              <w:rPr>
                <w:rFonts w:ascii="Times New Roman" w:hAnsi="Times New Roman" w:cs="Times New Roman" w:eastAsia="宋体"/>
                <w:sz w:val="16"/>
              </w:rPr>
              <w:t>K-shot support</w:t>
            </w:r>
            <w:r>
              <w:rPr>
                <w:rFonts w:ascii="Times New Roman" w:hAnsi="Times New Roman" w:cs="Times New Roman" w:eastAsia="宋体"/>
                <w:sz w:val="16"/>
              </w:rPr>
              <w:t>校准接收域；</w:t>
            </w:r>
            <w:r>
              <w:rPr>
                <w:rFonts w:ascii="Times New Roman" w:hAnsi="Times New Roman" w:cs="Times New Roman" w:eastAsia="宋体"/>
                <w:sz w:val="16"/>
              </w:rPr>
              <w:t>Stage2-C</w:t>
            </w:r>
            <w:r>
              <w:rPr>
                <w:rFonts w:ascii="Times New Roman" w:hAnsi="Times New Roman" w:cs="Times New Roman" w:eastAsia="宋体"/>
                <w:sz w:val="16"/>
              </w:rPr>
              <w:t>在同一目标域注册新终端。</w:t>
            </w:r>
          </w:p>
        </w:tc>
      </w:tr>
      <w:tr w:rsidR="00EB7DE4" w14:paraId="382005F5" w14:textId="77777777">
        <w:trPr>
          <w:cantSplit/>
        </w:trPr>
        <w:tc>
          <w:tcPr>
            <w:tcW w:w="1684" w:type="dxa"/>
            <w:shd w:val="clear" w:color="auto" w:fill="F4F8FC"/>
            <w:tcMar>
              <w:top w:w="55" w:type="dxa"/>
              <w:left w:w="70" w:type="dxa"/>
              <w:bottom w:w="55" w:type="dxa"/>
              <w:right w:w="70" w:type="dxa"/>
            </w:tcMar>
            <w:vAlign w:val="center"/>
          </w:tcPr>
          <w:p w14:paraId="7EB7F521" w14:textId="77777777" w:rsidR="00EB7DE4" w:rsidRDefault="00000000">
            <w:pPr>
              <w:spacing w:after="0" w:line="240" w:lineRule="auto"/>
            </w:pPr>
            <w:proofErr w:type="spellStart"/>
            <w:r>
              <w:rPr>
                <w:rFonts w:ascii="Times New Roman" w:hAnsi="Times New Roman" w:cs="Times New Roman" w:eastAsia="宋体"/>
                <w:sz w:val="16"/>
              </w:rPr>
              <w:t>运营方／核心网</w:t>
            </w:r>
            <w:proofErr w:type="spellEnd"/>
          </w:p>
        </w:tc>
        <w:tc>
          <w:tcPr>
            <w:tcW w:w="3556" w:type="dxa"/>
            <w:shd w:val="clear" w:color="auto" w:fill="F4F8FC"/>
            <w:tcMar>
              <w:top w:w="55" w:type="dxa"/>
              <w:left w:w="70" w:type="dxa"/>
              <w:bottom w:w="55" w:type="dxa"/>
              <w:right w:w="70" w:type="dxa"/>
            </w:tcMar>
            <w:vAlign w:val="center"/>
          </w:tcPr>
          <w:p w14:paraId="7243EA6C" w14:textId="77777777" w:rsidR="00EB7DE4" w:rsidRDefault="00000000">
            <w:pPr>
              <w:spacing w:after="0" w:line="240" w:lineRule="auto"/>
              <w:rPr>
                <w:lang w:eastAsia="zh-CN"/>
              </w:rPr>
            </w:pPr>
            <w:r>
              <w:rPr>
                <w:rFonts w:ascii="Times New Roman" w:hAnsi="Times New Roman" w:cs="Times New Roman" w:eastAsia="宋体"/>
                <w:sz w:val="16"/>
                <w:lang w:eastAsia="zh-CN"/>
              </w:rPr>
              <w:t>提供订阅认证、设备登记、授权窗口和审计记录。</w:t>
            </w:r>
          </w:p>
        </w:tc>
        <w:tc>
          <w:tcPr>
            <w:tcW w:w="4120" w:type="dxa"/>
            <w:shd w:val="clear" w:color="auto" w:fill="F4F8FC"/>
            <w:tcMar>
              <w:top w:w="55" w:type="dxa"/>
              <w:left w:w="70" w:type="dxa"/>
              <w:bottom w:w="55" w:type="dxa"/>
              <w:right w:w="70" w:type="dxa"/>
            </w:tcMar>
            <w:vAlign w:val="center"/>
          </w:tcPr>
          <w:p w14:paraId="32851FC1" w14:textId="77777777" w:rsidR="00EB7DE4" w:rsidRDefault="00000000">
            <w:pPr>
              <w:spacing w:after="0" w:line="240" w:lineRule="auto"/>
              <w:rPr>
                <w:lang w:eastAsia="zh-CN"/>
              </w:rPr>
            </w:pPr>
            <w:r>
              <w:rPr>
                <w:rFonts w:ascii="Times New Roman" w:hAnsi="Times New Roman" w:cs="Times New Roman" w:eastAsia="宋体"/>
                <w:sz w:val="16"/>
                <w:lang w:eastAsia="zh-CN"/>
              </w:rPr>
              <w:t>为</w:t>
            </w:r>
            <w:r>
              <w:rPr>
                <w:rFonts w:ascii="Times New Roman" w:hAnsi="Times New Roman" w:cs="Times New Roman" w:eastAsia="宋体"/>
                <w:sz w:val="16"/>
                <w:lang w:eastAsia="zh-CN"/>
              </w:rPr>
              <w:t>support</w:t>
            </w:r>
            <w:r>
              <w:rPr>
                <w:rFonts w:ascii="Times New Roman" w:hAnsi="Times New Roman" w:cs="Times New Roman" w:eastAsia="宋体"/>
                <w:sz w:val="16"/>
                <w:lang w:eastAsia="zh-CN"/>
              </w:rPr>
              <w:t>提供可信逻辑身份和采集授权，但不替代物理</w:t>
            </w:r>
            <w:r>
              <w:rPr>
                <w:rFonts w:ascii="Times New Roman" w:hAnsi="Times New Roman" w:cs="Times New Roman" w:eastAsia="宋体"/>
                <w:sz w:val="16"/>
                <w:lang w:eastAsia="zh-CN"/>
              </w:rPr>
              <w:t>RF</w:t>
            </w:r>
            <w:r>
              <w:rPr>
                <w:rFonts w:ascii="Times New Roman" w:hAnsi="Times New Roman" w:cs="Times New Roman" w:eastAsia="宋体"/>
                <w:sz w:val="16"/>
                <w:lang w:eastAsia="zh-CN"/>
              </w:rPr>
              <w:t>链判定。</w:t>
            </w:r>
          </w:p>
        </w:tc>
      </w:tr>
      <w:tr w:rsidR="00EB7DE4" w14:paraId="45742324" w14:textId="77777777">
        <w:trPr>
          <w:cantSplit/>
        </w:trPr>
        <w:tc>
          <w:tcPr>
            <w:tcW w:w="1684" w:type="dxa"/>
            <w:tcMar>
              <w:top w:w="55" w:type="dxa"/>
              <w:left w:w="70" w:type="dxa"/>
              <w:bottom w:w="55" w:type="dxa"/>
              <w:right w:w="70" w:type="dxa"/>
            </w:tcMar>
            <w:vAlign w:val="center"/>
          </w:tcPr>
          <w:p w14:paraId="3F914F7C" w14:textId="77777777" w:rsidR="00EB7DE4" w:rsidRDefault="00000000">
            <w:pPr>
              <w:spacing w:after="0" w:line="240" w:lineRule="auto"/>
            </w:pPr>
            <w:proofErr w:type="spellStart"/>
            <w:r>
              <w:rPr>
                <w:rFonts w:ascii="Times New Roman" w:hAnsi="Times New Roman" w:cs="Times New Roman" w:eastAsia="宋体"/>
                <w:sz w:val="16"/>
              </w:rPr>
              <w:t>星载或网关</w:t>
            </w:r>
            <w:r>
              <w:rPr>
                <w:rFonts w:ascii="Times New Roman" w:hAnsi="Times New Roman" w:cs="Times New Roman" w:eastAsia="宋体"/>
                <w:sz w:val="16"/>
              </w:rPr>
              <w:t>CVS</w:t>
            </w:r>
            <w:proofErr w:type="spellEnd"/>
          </w:p>
        </w:tc>
        <w:tc>
          <w:tcPr>
            <w:tcW w:w="3556" w:type="dxa"/>
            <w:tcMar>
              <w:top w:w="55" w:type="dxa"/>
              <w:left w:w="70" w:type="dxa"/>
              <w:bottom w:w="55" w:type="dxa"/>
              <w:right w:w="70" w:type="dxa"/>
            </w:tcMar>
            <w:vAlign w:val="center"/>
          </w:tcPr>
          <w:p w14:paraId="44A32CD3" w14:textId="77777777" w:rsidR="00EB7DE4" w:rsidRDefault="00000000">
            <w:pPr>
              <w:spacing w:after="0" w:line="240" w:lineRule="auto"/>
              <w:rPr>
                <w:lang w:eastAsia="zh-CN"/>
              </w:rPr>
            </w:pPr>
            <w:r>
              <w:rPr>
                <w:rFonts w:ascii="Times New Roman" w:hAnsi="Times New Roman" w:cs="Times New Roman" w:eastAsia="宋体"/>
                <w:sz w:val="16"/>
                <w:lang w:eastAsia="zh-CN"/>
              </w:rPr>
              <w:t>读取目标接收域</w:t>
            </w:r>
            <w:r>
              <w:rPr>
                <w:rFonts w:ascii="Times New Roman" w:hAnsi="Times New Roman" w:cs="Times New Roman" w:eastAsia="宋体"/>
                <w:sz w:val="16"/>
                <w:lang w:eastAsia="zh-CN"/>
              </w:rPr>
              <w:t>I/Q</w:t>
            </w:r>
            <w:r>
              <w:rPr>
                <w:rFonts w:ascii="Times New Roman" w:hAnsi="Times New Roman" w:cs="Times New Roman" w:eastAsia="宋体"/>
                <w:sz w:val="16"/>
                <w:lang w:eastAsia="zh-CN"/>
              </w:rPr>
              <w:t>，运行冻结表征、轻量适应、注册和独立</w:t>
            </w:r>
            <w:r>
              <w:rPr>
                <w:rFonts w:ascii="Times New Roman" w:hAnsi="Times New Roman" w:cs="Times New Roman" w:eastAsia="宋体"/>
                <w:sz w:val="16"/>
                <w:lang w:eastAsia="zh-CN"/>
              </w:rPr>
              <w:t>query</w:t>
            </w:r>
            <w:r>
              <w:rPr>
                <w:rFonts w:ascii="Times New Roman" w:hAnsi="Times New Roman" w:cs="Times New Roman" w:eastAsia="宋体"/>
                <w:sz w:val="16"/>
                <w:lang w:eastAsia="zh-CN"/>
              </w:rPr>
              <w:t>推理。</w:t>
            </w:r>
          </w:p>
        </w:tc>
        <w:tc>
          <w:tcPr>
            <w:tcW w:w="4120" w:type="dxa"/>
            <w:tcMar>
              <w:top w:w="55" w:type="dxa"/>
              <w:left w:w="70" w:type="dxa"/>
              <w:bottom w:w="55" w:type="dxa"/>
              <w:right w:w="70" w:type="dxa"/>
            </w:tcMar>
            <w:vAlign w:val="center"/>
          </w:tcPr>
          <w:p w14:paraId="42FB8041" w14:textId="77777777" w:rsidR="00EB7DE4" w:rsidRDefault="00000000">
            <w:pPr>
              <w:spacing w:after="0" w:line="240" w:lineRule="auto"/>
              <w:rPr>
                <w:lang w:eastAsia="zh-CN"/>
              </w:rPr>
            </w:pPr>
            <w:r>
              <w:rPr>
                <w:rFonts w:ascii="Times New Roman" w:hAnsi="Times New Roman" w:cs="Times New Roman" w:eastAsia="宋体"/>
                <w:sz w:val="16"/>
                <w:lang w:eastAsia="zh-CN"/>
              </w:rPr>
              <w:t>输出已注册身份、物理链不一致或</w:t>
            </w:r>
            <w:r>
              <w:rPr>
                <w:rFonts w:ascii="Times New Roman" w:hAnsi="Times New Roman" w:cs="Times New Roman" w:eastAsia="宋体"/>
                <w:sz w:val="16"/>
                <w:lang w:eastAsia="zh-CN"/>
              </w:rPr>
              <w:t>defer</w:t>
            </w:r>
            <w:r>
              <w:rPr>
                <w:rFonts w:ascii="Times New Roman" w:hAnsi="Times New Roman" w:cs="Times New Roman" w:eastAsia="宋体"/>
                <w:sz w:val="16"/>
                <w:lang w:eastAsia="zh-CN"/>
              </w:rPr>
              <w:t>，并保存可回滚的版本化状态。</w:t>
            </w:r>
          </w:p>
        </w:tc>
      </w:tr>
    </w:tbl>
    <w:p w14:paraId="1374FAA4" w14:textId="77777777" w:rsidR="00EB7DE4" w:rsidRDefault="00000000">
      <w:pPr>
        <w:pStyle w:val="a8"/>
        <w:rPr>
          <w:lang w:eastAsia="zh-CN"/>
        </w:rPr>
      </w:pPr>
      <w:r>
        <w:rPr>
          <w:rFonts w:ascii="Times New Roman" w:hAnsi="Times New Roman" w:cs="Times New Roman" w:eastAsia="宋体"/>
          <w:lang w:eastAsia="zh-CN"/>
        </w:rPr>
        <w:t>研究顺序与运营顺序必须区分。研究上，</w:t>
      </w:r>
      <w:r>
        <w:rPr>
          <w:rFonts w:ascii="Times New Roman" w:hAnsi="Times New Roman" w:cs="Times New Roman" w:eastAsia="宋体"/>
          <w:lang w:eastAsia="zh-CN"/>
        </w:rPr>
        <w:t>Phase1</w:t>
      </w:r>
      <w:r>
        <w:rPr>
          <w:rFonts w:ascii="Times New Roman" w:hAnsi="Times New Roman" w:cs="Times New Roman" w:eastAsia="宋体"/>
          <w:lang w:eastAsia="zh-CN"/>
        </w:rPr>
        <w:t>先在地面</w:t>
      </w:r>
      <w:r>
        <w:rPr>
          <w:rFonts w:ascii="Times New Roman" w:hAnsi="Times New Roman" w:cs="Times New Roman" w:eastAsia="宋体"/>
          <w:lang w:eastAsia="zh-CN"/>
        </w:rPr>
        <w:t>source receiver</w:t>
      </w:r>
      <w:r>
        <w:rPr>
          <w:rFonts w:ascii="Times New Roman" w:hAnsi="Times New Roman" w:cs="Times New Roman" w:eastAsia="宋体"/>
          <w:lang w:eastAsia="zh-CN"/>
        </w:rPr>
        <w:t>学习稳定表征；部署后，</w:t>
      </w:r>
      <w:r>
        <w:rPr>
          <w:rFonts w:ascii="Times New Roman" w:hAnsi="Times New Roman" w:cs="Times New Roman" w:eastAsia="宋体"/>
          <w:lang w:eastAsia="zh-CN"/>
        </w:rPr>
        <w:t>Stage2-B</w:t>
      </w:r>
      <w:r>
        <w:rPr>
          <w:rFonts w:ascii="Times New Roman" w:hAnsi="Times New Roman" w:cs="Times New Roman" w:eastAsia="宋体"/>
          <w:lang w:eastAsia="zh-CN"/>
        </w:rPr>
        <w:t>用已登记旧终端的</w:t>
      </w:r>
      <w:r>
        <w:rPr>
          <w:rFonts w:ascii="Times New Roman" w:hAnsi="Times New Roman" w:cs="Times New Roman" w:eastAsia="宋体"/>
          <w:lang w:eastAsia="zh-CN"/>
        </w:rPr>
        <w:t>target-old support</w:t>
      </w:r>
      <w:r>
        <w:rPr>
          <w:rFonts w:ascii="Times New Roman" w:hAnsi="Times New Roman" w:cs="Times New Roman" w:eastAsia="宋体"/>
          <w:lang w:eastAsia="zh-CN"/>
        </w:rPr>
        <w:t>校准新的星载</w:t>
      </w:r>
      <w:r>
        <w:rPr>
          <w:rFonts w:ascii="Times New Roman" w:hAnsi="Times New Roman" w:cs="Times New Roman" w:eastAsia="宋体"/>
          <w:lang w:eastAsia="zh-CN"/>
        </w:rPr>
        <w:t>receiver domain</w:t>
      </w:r>
      <w:r>
        <w:rPr>
          <w:rFonts w:ascii="Times New Roman" w:hAnsi="Times New Roman" w:cs="Times New Roman" w:eastAsia="宋体"/>
          <w:lang w:eastAsia="zh-CN"/>
        </w:rPr>
        <w:t>，</w:t>
      </w:r>
      <w:r>
        <w:rPr>
          <w:rFonts w:ascii="Times New Roman" w:hAnsi="Times New Roman" w:cs="Times New Roman" w:eastAsia="宋体"/>
          <w:lang w:eastAsia="zh-CN"/>
        </w:rPr>
        <w:t>Stage2-C</w:t>
      </w:r>
      <w:r>
        <w:rPr>
          <w:rFonts w:ascii="Times New Roman" w:hAnsi="Times New Roman" w:cs="Times New Roman" w:eastAsia="宋体"/>
          <w:lang w:eastAsia="zh-CN"/>
        </w:rPr>
        <w:t>再用</w:t>
      </w:r>
      <w:proofErr w:type="spellStart"/>
      <w:r>
        <w:rPr>
          <w:rFonts w:ascii="Times New Roman" w:hAnsi="Times New Roman" w:cs="Times New Roman" w:eastAsia="宋体"/>
          <w:lang w:eastAsia="zh-CN"/>
        </w:rPr>
        <w:t>Y_old∪Y_new</w:t>
      </w:r>
      <w:proofErr w:type="spellEnd"/>
      <w:r>
        <w:rPr>
          <w:rFonts w:ascii="Times New Roman" w:hAnsi="Times New Roman" w:cs="Times New Roman" w:eastAsia="宋体"/>
          <w:lang w:eastAsia="zh-CN"/>
        </w:rPr>
        <w:t>的合法</w:t>
      </w:r>
      <w:r>
        <w:rPr>
          <w:rFonts w:ascii="Times New Roman" w:hAnsi="Times New Roman" w:cs="Times New Roman" w:eastAsia="宋体"/>
          <w:lang w:eastAsia="zh-CN"/>
        </w:rPr>
        <w:t>K-shot support</w:t>
      </w:r>
      <w:r>
        <w:rPr>
          <w:rFonts w:ascii="Times New Roman" w:hAnsi="Times New Roman" w:cs="Times New Roman" w:eastAsia="宋体"/>
          <w:lang w:eastAsia="zh-CN"/>
        </w:rPr>
        <w:t>完成旧类适应与新类注册。运营上，未获得可信标签的信号不能直接成为</w:t>
      </w:r>
      <w:proofErr w:type="spellStart"/>
      <w:r>
        <w:rPr>
          <w:rFonts w:ascii="Times New Roman" w:hAnsi="Times New Roman" w:cs="Times New Roman" w:eastAsia="宋体"/>
          <w:lang w:eastAsia="zh-CN"/>
        </w:rPr>
        <w:t>Y_new</w:t>
      </w:r>
      <w:proofErr w:type="spellEnd"/>
      <w:r>
        <w:rPr>
          <w:rFonts w:ascii="Times New Roman" w:hAnsi="Times New Roman" w:cs="Times New Roman" w:eastAsia="宋体"/>
          <w:lang w:eastAsia="zh-CN"/>
        </w:rPr>
        <w:t>；只有完成外部确权、</w:t>
      </w:r>
      <w:proofErr w:type="spellStart"/>
      <w:r>
        <w:rPr>
          <w:rFonts w:ascii="Times New Roman" w:hAnsi="Times New Roman" w:cs="Times New Roman" w:eastAsia="宋体"/>
          <w:lang w:eastAsia="zh-CN"/>
        </w:rPr>
        <w:t>registration_authorized</w:t>
      </w:r>
      <w:proofErr w:type="spellEnd"/>
      <w:r>
        <w:rPr>
          <w:rFonts w:ascii="Times New Roman" w:hAnsi="Times New Roman" w:cs="Times New Roman" w:eastAsia="宋体"/>
          <w:lang w:eastAsia="zh-CN"/>
        </w:rPr>
        <w:t>=true</w:t>
      </w:r>
      <w:r>
        <w:rPr>
          <w:rFonts w:ascii="Times New Roman" w:hAnsi="Times New Roman" w:cs="Times New Roman" w:eastAsia="宋体"/>
          <w:lang w:eastAsia="zh-CN"/>
        </w:rPr>
        <w:t>并重新采集</w:t>
      </w:r>
      <w:r>
        <w:rPr>
          <w:rFonts w:ascii="Times New Roman" w:hAnsi="Times New Roman" w:cs="Times New Roman" w:eastAsia="宋体"/>
          <w:lang w:eastAsia="zh-CN"/>
        </w:rPr>
        <w:t>fresh</w:t>
      </w:r>
      <w:r>
        <w:rPr>
          <w:rFonts w:ascii="Times New Roman" w:hAnsi="Times New Roman" w:cs="Times New Roman" w:eastAsia="宋体"/>
          <w:lang w:eastAsia="zh-CN"/>
        </w:rPr>
        <w:t>独立</w:t>
      </w:r>
      <w:r>
        <w:rPr>
          <w:rFonts w:ascii="Times New Roman" w:hAnsi="Times New Roman" w:cs="Times New Roman" w:eastAsia="宋体"/>
          <w:lang w:eastAsia="zh-CN"/>
        </w:rPr>
        <w:t>support</w:t>
      </w:r>
      <w:r>
        <w:rPr>
          <w:rFonts w:ascii="Times New Roman" w:hAnsi="Times New Roman" w:cs="Times New Roman" w:eastAsia="宋体"/>
          <w:lang w:eastAsia="zh-CN"/>
        </w:rPr>
        <w:t>后，才能进入</w:t>
      </w:r>
      <w:r>
        <w:rPr>
          <w:rFonts w:ascii="Times New Roman" w:hAnsi="Times New Roman" w:cs="Times New Roman" w:eastAsia="宋体"/>
          <w:lang w:eastAsia="zh-CN"/>
        </w:rPr>
        <w:t>Stage2-C</w:t>
      </w:r>
      <w:r>
        <w:rPr>
          <w:rFonts w:ascii="Times New Roman" w:hAnsi="Times New Roman" w:cs="Times New Roman" w:eastAsia="宋体"/>
          <w:lang w:eastAsia="zh-CN"/>
        </w:rPr>
        <w:t>。</w:t>
      </w:r>
    </w:p>
    <w:p w14:paraId="09C021E6" w14:textId="77777777" w:rsidR="00EB7DE4" w:rsidRDefault="00000000">
      <w:pPr>
        <w:pStyle w:val="21"/>
        <w:rPr>
          <w:lang w:eastAsia="zh-CN"/>
        </w:rPr>
      </w:pPr>
      <w:r>
        <w:rPr>
          <w:rFonts w:ascii="Times New Roman" w:hAnsi="Times New Roman" w:cs="Times New Roman" w:eastAsia="宋体"/>
          <w:lang w:eastAsia="zh-CN"/>
        </w:rPr>
        <w:t>5.2</w:t>
      </w:r>
      <w:r>
        <w:rPr>
          <w:rFonts w:ascii="Times New Roman" w:hAnsi="Times New Roman" w:cs="Times New Roman" w:eastAsia="宋体"/>
          <w:lang w:eastAsia="zh-CN"/>
        </w:rPr>
        <w:t>天基射频指纹识别的意义</w:t>
      </w:r>
    </w:p>
    <w:p w14:paraId="636249E9" w14:textId="31D61E92" w:rsidR="0092476C" w:rsidRDefault="0092476C" w:rsidP="0092476C">
      <w:pPr>
        <w:rPr>
          <w:rFonts w:hint="eastAsia"/>
          <w:lang w:eastAsia="zh-CN"/>
        </w:rPr>
      </w:pPr>
      <w:r>
        <w:rPr>
          <w:rFonts w:ascii="Times New Roman" w:hAnsi="Times New Roman" w:cs="Times New Roman" w:eastAsia="宋体"/>
        </w:rPr>
        <w:t>以上系统扩大了无线信号的观测范围，却没有自动解决当前信号究竟由哪一部物理射频设备发出。密码学认证验证的是密钥或凭据，协议身份表示的是逻辑或行政身份，地理定位回答的是发射机位于何处，调制识别判断的是信号类型。逻辑凭据和网络地址均不必然与当前射频前端一一对应：凭据可能被复制，网络身份可能被错误配置、重放或冒用，合法设备也可能在账号不变的情况下更换功放、本振、应答机或整套射频模组。</w:t>
      </w:r>
    </w:p>
    <w:p w14:paraId="6E37A0CC" w14:textId="33D15EC0" w:rsidR="00EB7DE4" w:rsidRDefault="0092476C" w:rsidP="0092476C">
      <w:pPr>
        <w:rPr>
          <w:lang w:eastAsia="zh-CN"/>
        </w:rPr>
      </w:pPr>
      <w:r>
        <w:rPr>
          <w:rFonts w:hint="eastAsia" w:ascii="Times New Roman" w:hAnsi="Times New Roman" w:cs="Times New Roman" w:eastAsia="宋体"/>
          <w:lang w:eastAsia="zh-CN"/>
        </w:rPr>
        <w:t>射频指纹识别利用发射机功率放大器非线性、</w:t>
      </w:r>
      <w:r>
        <w:rPr>
          <w:rFonts w:hint="eastAsia" w:ascii="Times New Roman" w:hAnsi="Times New Roman" w:cs="Times New Roman" w:eastAsia="宋体"/>
          <w:lang w:eastAsia="zh-CN"/>
        </w:rPr>
        <w:t>I/Q</w:t>
      </w:r>
      <w:r>
        <w:rPr>
          <w:rFonts w:hint="eastAsia" w:ascii="Times New Roman" w:hAnsi="Times New Roman" w:cs="Times New Roman" w:eastAsia="宋体"/>
          <w:lang w:eastAsia="zh-CN"/>
        </w:rPr>
        <w:t>不平衡、本振频偏、相位噪声、</w:t>
      </w:r>
      <w:r>
        <w:rPr>
          <w:rFonts w:hint="eastAsia" w:ascii="Times New Roman" w:hAnsi="Times New Roman" w:cs="Times New Roman" w:eastAsia="宋体"/>
          <w:lang w:eastAsia="zh-CN"/>
        </w:rPr>
        <w:t>DAC</w:t>
      </w:r>
      <w:r>
        <w:rPr>
          <w:rFonts w:hint="eastAsia" w:ascii="Times New Roman" w:hAnsi="Times New Roman" w:cs="Times New Roman" w:eastAsia="宋体"/>
          <w:lang w:eastAsia="zh-CN"/>
        </w:rPr>
        <w:t>误差和发射瞬态等硬件差异，为现有身份系统增加一条面向物理射频链的被动证据。它不替代密码学认证，也不直接提高链路预算或香农容量；其现实价值在于核验逻辑身份与物理发射机是否一致、辅助发现地址冒用和凭据克隆、关联跨时段重复出现的干扰源、降低新设备全量重训练成本，并为跨卫星切换和设备维护提供持续身份证据。</w:t>
      </w:r>
      <w:r w:rsidR="00000000">
        <w:rPr>
          <w:rFonts w:ascii="Times New Roman" w:hAnsi="Times New Roman" w:cs="Times New Roman" w:eastAsia="宋体"/>
          <w:lang w:eastAsia="zh-CN"/>
        </w:rPr>
        <w:t>该能力是补充证据，不替代</w:t>
      </w:r>
      <w:proofErr w:type="gramStart"/>
      <w:r w:rsidR="00000000">
        <w:rPr>
          <w:rFonts w:ascii="Times New Roman" w:hAnsi="Times New Roman" w:cs="Times New Roman" w:eastAsia="宋体"/>
          <w:lang w:eastAsia="zh-CN"/>
        </w:rPr>
        <w:t>5G</w:t>
      </w:r>
      <w:r w:rsidR="00000000">
        <w:rPr>
          <w:rFonts w:ascii="Times New Roman" w:hAnsi="Times New Roman" w:cs="Times New Roman" w:eastAsia="宋体"/>
          <w:lang w:eastAsia="zh-CN"/>
        </w:rPr>
        <w:t>／</w:t>
      </w:r>
      <w:proofErr w:type="gramEnd"/>
      <w:r w:rsidR="00000000">
        <w:rPr>
          <w:rFonts w:ascii="Times New Roman" w:hAnsi="Times New Roman" w:cs="Times New Roman" w:eastAsia="宋体"/>
          <w:lang w:eastAsia="zh-CN"/>
        </w:rPr>
        <w:t>NTN</w:t>
      </w:r>
      <w:r w:rsidR="00000000">
        <w:rPr>
          <w:rFonts w:ascii="Times New Roman" w:hAnsi="Times New Roman" w:cs="Times New Roman" w:eastAsia="宋体"/>
          <w:lang w:eastAsia="zh-CN"/>
        </w:rPr>
        <w:t>密码学认证、协议完整性、运营登记或人工处置。</w:t>
      </w:r>
    </w:p>
    <w:p w14:paraId="6720AAAB" w14:textId="77777777" w:rsidR="00EB7DE4" w:rsidRDefault="00000000">
      <w:pPr>
        <w:pStyle w:val="21"/>
        <w:rPr>
          <w:lang w:eastAsia="zh-CN"/>
        </w:rPr>
      </w:pPr>
      <w:r>
        <w:rPr>
          <w:rFonts w:ascii="Times New Roman" w:hAnsi="Times New Roman" w:cs="Times New Roman" w:eastAsia="宋体"/>
          <w:lang w:eastAsia="zh-CN"/>
        </w:rPr>
        <w:t>5.3NTN</w:t>
      </w:r>
      <w:r>
        <w:rPr>
          <w:rFonts w:ascii="Times New Roman" w:hAnsi="Times New Roman" w:cs="Times New Roman" w:eastAsia="宋体"/>
          <w:lang w:eastAsia="zh-CN"/>
        </w:rPr>
        <w:t>注册</w:t>
      </w:r>
    </w:p>
    <w:p w14:paraId="6B404600" w14:textId="022CBAA7" w:rsidR="00EB7DE4" w:rsidRDefault="00000000">
      <w:pPr>
        <w:pStyle w:val="a8"/>
        <w:rPr>
          <w:lang w:eastAsia="zh-CN"/>
        </w:rPr>
      </w:pPr>
      <w:r>
        <w:rPr>
          <w:rFonts w:ascii="Times New Roman" w:hAnsi="Times New Roman" w:cs="Times New Roman" w:eastAsia="宋体"/>
        </w:rPr>
        <w:t>NTN注册是运营方主动创建的受控物理RF注册事件。终端先完成正常网络认证；运营方核对逻辑身份、设备记录和授权范围，再下发带时间窗、频率、波束、receiver ID和challenge／nonce的registration episode。目标接收链采集每类K个独立物理发送事件，经过SNR、AGC、clipping、同步和重复样本检查后，才能成为support。</w:t>
      </w:r>
    </w:p>
    <w:p w14:paraId="1BCA4CB6" w14:textId="77777777" w:rsidR="00EB7DE4" w:rsidRDefault="00000000">
      <w:pPr>
        <w:pStyle w:val="a8"/>
        <w:rPr>
          <w:lang w:eastAsia="zh-CN"/>
        </w:rPr>
      </w:pPr>
      <w:r>
        <w:rPr>
          <w:rFonts w:ascii="Times New Roman" w:hAnsi="Times New Roman" w:cs="Times New Roman" w:eastAsia="宋体"/>
          <w:lang w:eastAsia="zh-CN"/>
        </w:rPr>
        <w:t>已登记旧终端的</w:t>
      </w:r>
      <w:r>
        <w:rPr>
          <w:rFonts w:ascii="Times New Roman" w:hAnsi="Times New Roman" w:cs="Times New Roman" w:eastAsia="宋体"/>
          <w:lang w:eastAsia="zh-CN"/>
        </w:rPr>
        <w:t>support</w:t>
      </w:r>
      <w:r>
        <w:rPr>
          <w:rFonts w:ascii="Times New Roman" w:hAnsi="Times New Roman" w:cs="Times New Roman" w:eastAsia="宋体"/>
          <w:lang w:eastAsia="zh-CN"/>
        </w:rPr>
        <w:t>用于</w:t>
      </w:r>
      <w:r>
        <w:rPr>
          <w:rFonts w:ascii="Times New Roman" w:hAnsi="Times New Roman" w:cs="Times New Roman" w:eastAsia="宋体"/>
          <w:lang w:eastAsia="zh-CN"/>
        </w:rPr>
        <w:t>Stage2-B</w:t>
      </w:r>
      <w:r>
        <w:rPr>
          <w:rFonts w:ascii="Times New Roman" w:hAnsi="Times New Roman" w:cs="Times New Roman" w:eastAsia="宋体"/>
          <w:lang w:eastAsia="zh-CN"/>
        </w:rPr>
        <w:t>接收域校准；新授权终端或实质更换的</w:t>
      </w:r>
      <w:r>
        <w:rPr>
          <w:rFonts w:ascii="Times New Roman" w:hAnsi="Times New Roman" w:cs="Times New Roman" w:eastAsia="宋体"/>
          <w:lang w:eastAsia="zh-CN"/>
        </w:rPr>
        <w:t>RF</w:t>
      </w:r>
      <w:r>
        <w:rPr>
          <w:rFonts w:ascii="Times New Roman" w:hAnsi="Times New Roman" w:cs="Times New Roman" w:eastAsia="宋体"/>
          <w:lang w:eastAsia="zh-CN"/>
        </w:rPr>
        <w:t>模组使用</w:t>
      </w:r>
      <w:r>
        <w:rPr>
          <w:rFonts w:ascii="Times New Roman" w:hAnsi="Times New Roman" w:cs="Times New Roman" w:eastAsia="宋体"/>
          <w:lang w:eastAsia="zh-CN"/>
        </w:rPr>
        <w:t>fresh K-shot</w:t>
      </w:r>
      <w:r>
        <w:rPr>
          <w:rFonts w:ascii="Times New Roman" w:hAnsi="Times New Roman" w:cs="Times New Roman" w:eastAsia="宋体"/>
          <w:lang w:eastAsia="zh-CN"/>
        </w:rPr>
        <w:t>进入</w:t>
      </w:r>
      <w:r>
        <w:rPr>
          <w:rFonts w:ascii="Times New Roman" w:hAnsi="Times New Roman" w:cs="Times New Roman" w:eastAsia="宋体"/>
          <w:lang w:eastAsia="zh-CN"/>
        </w:rPr>
        <w:t>Stage2-C</w:t>
      </w:r>
      <w:r>
        <w:rPr>
          <w:rFonts w:ascii="Times New Roman" w:hAnsi="Times New Roman" w:cs="Times New Roman" w:eastAsia="宋体"/>
          <w:lang w:eastAsia="zh-CN"/>
        </w:rPr>
        <w:t>。适应和注册完成后，系统生成带版本、有效期和回滚点的状态，并冻结面向全部已注册类别的预测器。后续</w:t>
      </w:r>
      <w:r>
        <w:rPr>
          <w:rFonts w:ascii="Times New Roman" w:hAnsi="Times New Roman" w:cs="Times New Roman" w:eastAsia="宋体"/>
          <w:lang w:eastAsia="zh-CN"/>
        </w:rPr>
        <w:t>query</w:t>
      </w:r>
      <w:r>
        <w:rPr>
          <w:rFonts w:ascii="Times New Roman" w:hAnsi="Times New Roman" w:cs="Times New Roman" w:eastAsia="宋体"/>
          <w:lang w:eastAsia="zh-CN"/>
        </w:rPr>
        <w:t>只执行独立推理，不更新</w:t>
      </w:r>
      <w:r>
        <w:rPr>
          <w:rFonts w:ascii="Times New Roman" w:hAnsi="Times New Roman" w:cs="Times New Roman" w:eastAsia="宋体"/>
          <w:lang w:eastAsia="zh-CN"/>
        </w:rPr>
        <w:t>backbone</w:t>
      </w:r>
      <w:r>
        <w:rPr>
          <w:rFonts w:ascii="Times New Roman" w:hAnsi="Times New Roman" w:cs="Times New Roman" w:eastAsia="宋体"/>
          <w:lang w:eastAsia="zh-CN"/>
        </w:rPr>
        <w:t>、</w:t>
      </w:r>
      <w:r>
        <w:rPr>
          <w:rFonts w:ascii="Times New Roman" w:hAnsi="Times New Roman" w:cs="Times New Roman" w:eastAsia="宋体"/>
          <w:lang w:eastAsia="zh-CN"/>
        </w:rPr>
        <w:t>prototype</w:t>
      </w:r>
      <w:r>
        <w:rPr>
          <w:rFonts w:ascii="Times New Roman" w:hAnsi="Times New Roman" w:cs="Times New Roman" w:eastAsia="宋体"/>
          <w:lang w:eastAsia="zh-CN"/>
        </w:rPr>
        <w:t>、</w:t>
      </w:r>
      <w:r>
        <w:rPr>
          <w:rFonts w:ascii="Times New Roman" w:hAnsi="Times New Roman" w:cs="Times New Roman" w:eastAsia="宋体"/>
          <w:lang w:eastAsia="zh-CN"/>
        </w:rPr>
        <w:t>adapter</w:t>
      </w:r>
      <w:r>
        <w:rPr>
          <w:rFonts w:ascii="Times New Roman" w:hAnsi="Times New Roman" w:cs="Times New Roman" w:eastAsia="宋体"/>
          <w:lang w:eastAsia="zh-CN"/>
        </w:rPr>
        <w:t>、阈值或选择规则。</w:t>
      </w:r>
    </w:p>
    <w:p w14:paraId="3AEDAC5F" w14:textId="769F4BD4" w:rsidR="00EB7DE4" w:rsidRDefault="00000000">
      <w:pPr>
        <w:pStyle w:val="a8"/>
        <w:rPr>
          <w:rFonts w:hint="eastAsia"/>
          <w:lang w:eastAsia="zh-CN"/>
        </w:rPr>
      </w:pPr>
      <w:proofErr w:type="spellStart"/>
      <w:r>
        <w:rPr>
          <w:rFonts w:ascii="Times New Roman" w:hAnsi="Times New Roman" w:cs="Times New Roman" w:eastAsia="宋体"/>
          <w:lang w:eastAsia="zh-CN"/>
        </w:rPr>
        <w:t>CVS</w:t>
      </w:r>
      <w:r>
        <w:rPr>
          <w:rFonts w:ascii="Times New Roman" w:hAnsi="Times New Roman" w:cs="Times New Roman" w:eastAsia="宋体"/>
        </w:rPr>
        <w:t>复用既有认证形成的可信</w:t>
      </w:r>
      <w:r>
        <w:rPr>
          <w:rFonts w:ascii="Times New Roman" w:hAnsi="Times New Roman" w:cs="Times New Roman" w:eastAsia="宋体"/>
        </w:rPr>
        <w:t>logical</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identity</w:t>
      </w:r>
      <w:r>
        <w:rPr>
          <w:rFonts w:ascii="Times New Roman" w:hAnsi="Times New Roman" w:cs="Times New Roman" w:eastAsia="宋体"/>
        </w:rPr>
        <w:t>，只在明确授权的</w:t>
      </w:r>
      <w:r>
        <w:rPr>
          <w:rFonts w:ascii="Times New Roman" w:hAnsi="Times New Roman" w:cs="Times New Roman" w:eastAsia="宋体"/>
        </w:rPr>
        <w:t>registration</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episode</w:t>
      </w:r>
      <w:r>
        <w:rPr>
          <w:rFonts w:ascii="Times New Roman" w:hAnsi="Times New Roman" w:cs="Times New Roman" w:eastAsia="宋体"/>
        </w:rPr>
        <w:t>内执行一次事件触发式少样本校准或注册；事件结束后提交状态，正常业务阶段恢复为</w:t>
      </w:r>
      <w:r>
        <w:rPr>
          <w:rFonts w:ascii="Times New Roman" w:hAnsi="Times New Roman" w:cs="Times New Roman" w:eastAsia="宋体"/>
        </w:rPr>
        <w:t>query</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zero-update</w:t>
      </w:r>
      <w:proofErr w:type="spellEnd"/>
      <w:r>
        <w:rPr>
          <w:rFonts w:ascii="Times New Roman" w:hAnsi="Times New Roman" w:cs="Times New Roman" w:eastAsia="宋体"/>
        </w:rPr>
        <w:t>的只推理模式。</w:t>
      </w:r>
      <w:r w:rsidR="0092476C">
        <w:rPr>
          <w:rFonts w:hint="eastAsia" w:ascii="Times New Roman" w:hAnsi="Times New Roman" w:cs="Times New Roman" w:eastAsia="宋体"/>
          <w:lang w:eastAsia="zh-CN"/>
        </w:rPr>
        <w:t>具体流程如下图：</w:t>
      </w:r>
    </w:p>
    <w:p w14:paraId="6EA97736" w14:textId="77777777" w:rsidR="00A33796" w:rsidRDefault="00CB6CB2">
      <w:pPr>
        <w:pStyle w:val="a8"/>
        <w:rPr>
          <w:lang w:eastAsia="zh-CN"/>
        </w:rPr>
      </w:pPr>
      <w:r w:rsidRPr="00CB6CB2">
        <w:rPr>
          <w:rFonts w:ascii="Times New Roman" w:hAnsi="Times New Roman" w:cs="Times New Roman" w:eastAsia="宋体"/>
          <w:noProof/>
        </w:rPr>
        <w:lastRenderedPageBreak/>
        <w:drawing>
          <wp:inline distT="0" distB="0" distL="0" distR="0" wp14:anchorId="25EA11BA" wp14:editId="1FB6E07E">
            <wp:extent cx="5883910" cy="8229600"/>
            <wp:effectExtent l="0" t="0" r="0" b="0"/>
            <wp:docPr id="10037221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2154" name=""/>
                    <pic:cNvPicPr/>
                  </pic:nvPicPr>
                  <pic:blipFill>
                    <a:blip r:embed="rId7">
                      <a:extLst>
                        <a:ext uri="{96DAC541-7B7A-43D3-8B79-37D633B846F1}">
                          <asvg:svgBlip xmlns:asvg="http://schemas.microsoft.com/office/drawing/2016/SVG/main" r:embed="rId8"/>
                        </a:ext>
                      </a:extLst>
                    </a:blip>
                    <a:stretch>
                      <a:fillRect/>
                    </a:stretch>
                  </pic:blipFill>
                  <pic:spPr>
                    <a:xfrm>
                      <a:off x="0" y="0"/>
                      <a:ext cx="5883910" cy="8229600"/>
                    </a:xfrm>
                    <a:prstGeom prst="rect">
                      <a:avLst/>
                    </a:prstGeom>
                  </pic:spPr>
                </pic:pic>
              </a:graphicData>
            </a:graphic>
          </wp:inline>
        </w:drawing>
      </w:r>
    </w:p>
    <w:p w14:paraId="764F4E8C" w14:textId="77777777" w:rsidR="00EB7DE4" w:rsidRDefault="00000000">
      <w:pPr>
        <w:pStyle w:val="a8"/>
        <w:spacing w:after="160"/>
        <w:jc w:val="center"/>
        <w:rPr>
          <w:lang w:eastAsia="zh-CN"/>
        </w:rPr>
      </w:pPr>
      <w:r>
        <w:rPr>
          <w:rFonts w:ascii="Times New Roman" w:hAnsi="Times New Roman" w:cs="Times New Roman" w:eastAsia="宋体"/>
          <w:b/>
          <w:color w:val="1F4E79"/>
          <w:sz w:val="18"/>
          <w:lang w:eastAsia="zh-CN"/>
        </w:rPr>
        <w:lastRenderedPageBreak/>
        <w:t>图</w:t>
      </w:r>
      <w:proofErr w:type="gramStart"/>
      <w:r>
        <w:rPr>
          <w:rFonts w:ascii="Times New Roman" w:hAnsi="Times New Roman" w:cs="Times New Roman" w:eastAsia="宋体"/>
          <w:b/>
          <w:color w:val="1F4E79"/>
          <w:sz w:val="18"/>
          <w:lang w:eastAsia="zh-CN"/>
        </w:rPr>
        <w:t xml:space="preserve">3 </w:t>
      </w:r>
      <w:r>
        <w:rPr>
          <w:rFonts w:ascii="Times New Roman" w:hAnsi="Times New Roman" w:cs="Times New Roman" w:eastAsia="宋体"/>
          <w:b/>
          <w:color w:val="1F4E79"/>
          <w:sz w:val="18"/>
          <w:lang w:eastAsia="zh-CN"/>
        </w:rPr>
        <w:t>受</w:t>
      </w:r>
      <w:proofErr w:type="gramEnd"/>
      <w:r>
        <w:rPr>
          <w:rFonts w:ascii="Times New Roman" w:hAnsi="Times New Roman" w:cs="Times New Roman" w:eastAsia="宋体"/>
          <w:b/>
          <w:color w:val="1F4E79"/>
          <w:sz w:val="18"/>
          <w:lang w:eastAsia="zh-CN"/>
        </w:rPr>
        <w:t>控</w:t>
      </w:r>
      <w:r>
        <w:rPr>
          <w:rFonts w:ascii="Times New Roman" w:hAnsi="Times New Roman" w:cs="Times New Roman" w:eastAsia="宋体"/>
          <w:b/>
          <w:color w:val="1F4E79"/>
          <w:sz w:val="18"/>
          <w:lang w:eastAsia="zh-CN"/>
        </w:rPr>
        <w:t>NTN</w:t>
      </w:r>
      <w:r>
        <w:rPr>
          <w:rFonts w:ascii="Times New Roman" w:hAnsi="Times New Roman" w:cs="Times New Roman" w:eastAsia="宋体"/>
          <w:b/>
          <w:color w:val="1F4E79"/>
          <w:sz w:val="18"/>
          <w:lang w:eastAsia="zh-CN"/>
        </w:rPr>
        <w:t>终端物理</w:t>
      </w:r>
      <w:r>
        <w:rPr>
          <w:rFonts w:ascii="Times New Roman" w:hAnsi="Times New Roman" w:cs="Times New Roman" w:eastAsia="宋体"/>
          <w:b/>
          <w:color w:val="1F4E79"/>
          <w:sz w:val="18"/>
          <w:lang w:eastAsia="zh-CN"/>
        </w:rPr>
        <w:t>RF</w:t>
      </w:r>
      <w:r>
        <w:rPr>
          <w:rFonts w:ascii="Times New Roman" w:hAnsi="Times New Roman" w:cs="Times New Roman" w:eastAsia="宋体"/>
          <w:b/>
          <w:color w:val="1F4E79"/>
          <w:sz w:val="18"/>
          <w:lang w:eastAsia="zh-CN"/>
        </w:rPr>
        <w:t>链注册流程</w:t>
      </w:r>
    </w:p>
    <w:p w14:paraId="5B853B7B" w14:textId="77777777" w:rsidR="00EB7DE4" w:rsidRDefault="00000000">
      <w:pPr>
        <w:pStyle w:val="a8"/>
        <w:rPr>
          <w:lang w:eastAsia="zh-CN"/>
        </w:rPr>
      </w:pPr>
      <w:r>
        <w:rPr>
          <w:rFonts w:ascii="Times New Roman" w:hAnsi="Times New Roman" w:cs="Times New Roman" w:eastAsia="宋体"/>
          <w:lang w:eastAsia="zh-CN"/>
        </w:rPr>
        <w:t>注册绑定必须带有效期。只修改账号或业务配置时，物理</w:t>
      </w:r>
      <w:r>
        <w:rPr>
          <w:rFonts w:ascii="Times New Roman" w:hAnsi="Times New Roman" w:cs="Times New Roman" w:eastAsia="宋体"/>
          <w:lang w:eastAsia="zh-CN"/>
        </w:rPr>
        <w:t>RF</w:t>
      </w:r>
      <w:r>
        <w:rPr>
          <w:rFonts w:ascii="Times New Roman" w:hAnsi="Times New Roman" w:cs="Times New Roman" w:eastAsia="宋体"/>
          <w:lang w:eastAsia="zh-CN"/>
        </w:rPr>
        <w:t>链通常不变，可更新逻辑别名；更换</w:t>
      </w:r>
      <w:r>
        <w:rPr>
          <w:rFonts w:ascii="Times New Roman" w:hAnsi="Times New Roman" w:cs="Times New Roman" w:eastAsia="宋体"/>
          <w:lang w:eastAsia="zh-CN"/>
        </w:rPr>
        <w:t>PA</w:t>
      </w:r>
      <w:r>
        <w:rPr>
          <w:rFonts w:ascii="Times New Roman" w:hAnsi="Times New Roman" w:cs="Times New Roman" w:eastAsia="宋体"/>
          <w:lang w:eastAsia="zh-CN"/>
        </w:rPr>
        <w:t>、本振或整套</w:t>
      </w:r>
      <w:r>
        <w:rPr>
          <w:rFonts w:ascii="Times New Roman" w:hAnsi="Times New Roman" w:cs="Times New Roman" w:eastAsia="宋体"/>
          <w:lang w:eastAsia="zh-CN"/>
        </w:rPr>
        <w:t>RF</w:t>
      </w:r>
      <w:r>
        <w:rPr>
          <w:rFonts w:ascii="Times New Roman" w:hAnsi="Times New Roman" w:cs="Times New Roman" w:eastAsia="宋体"/>
          <w:lang w:eastAsia="zh-CN"/>
        </w:rPr>
        <w:t>模组时，应建立新的</w:t>
      </w:r>
      <w:proofErr w:type="spellStart"/>
      <w:r>
        <w:rPr>
          <w:rFonts w:ascii="Times New Roman" w:hAnsi="Times New Roman" w:cs="Times New Roman" w:eastAsia="宋体"/>
          <w:lang w:eastAsia="zh-CN"/>
        </w:rPr>
        <w:t>physical_RF_chain_id</w:t>
      </w:r>
      <w:proofErr w:type="spellEnd"/>
      <w:r>
        <w:rPr>
          <w:rFonts w:ascii="Times New Roman" w:hAnsi="Times New Roman" w:cs="Times New Roman" w:eastAsia="宋体"/>
          <w:lang w:eastAsia="zh-CN"/>
        </w:rPr>
        <w:t>并重新授权采集。历史</w:t>
      </w:r>
      <w:r>
        <w:rPr>
          <w:rFonts w:ascii="Times New Roman" w:hAnsi="Times New Roman" w:cs="Times New Roman" w:eastAsia="宋体"/>
          <w:lang w:eastAsia="zh-CN"/>
        </w:rPr>
        <w:t>unknown query</w:t>
      </w:r>
      <w:r>
        <w:rPr>
          <w:rFonts w:ascii="Times New Roman" w:hAnsi="Times New Roman" w:cs="Times New Roman" w:eastAsia="宋体"/>
          <w:lang w:eastAsia="zh-CN"/>
        </w:rPr>
        <w:t>保留为不可变检测证据，不能追溯改成新类</w:t>
      </w:r>
      <w:r>
        <w:rPr>
          <w:rFonts w:ascii="Times New Roman" w:hAnsi="Times New Roman" w:cs="Times New Roman" w:eastAsia="宋体"/>
          <w:lang w:eastAsia="zh-CN"/>
        </w:rPr>
        <w:t>support</w:t>
      </w:r>
      <w:r>
        <w:rPr>
          <w:rFonts w:ascii="Times New Roman" w:hAnsi="Times New Roman" w:cs="Times New Roman" w:eastAsia="宋体"/>
          <w:lang w:eastAsia="zh-CN"/>
        </w:rPr>
        <w:t>。</w:t>
      </w:r>
    </w:p>
    <w:p w14:paraId="2147C9CF" w14:textId="02779459" w:rsidR="00EB7DE4" w:rsidRDefault="00000000">
      <w:pPr>
        <w:pStyle w:val="21"/>
        <w:rPr>
          <w:lang w:eastAsia="zh-CN"/>
        </w:rPr>
      </w:pPr>
      <w:r>
        <w:rPr>
          <w:rFonts w:ascii="Times New Roman" w:hAnsi="Times New Roman" w:cs="Times New Roman" w:eastAsia="宋体"/>
          <w:lang w:eastAsia="zh-CN"/>
        </w:rPr>
        <w:t>5.4</w:t>
      </w:r>
      <w:r>
        <w:rPr>
          <w:rFonts w:ascii="Times New Roman" w:hAnsi="Times New Roman" w:cs="Times New Roman" w:eastAsia="宋体"/>
          <w:lang w:eastAsia="zh-CN"/>
        </w:rPr>
        <w:t>为什么要在星载目标域进行预</w:t>
      </w:r>
      <w:proofErr w:type="gramStart"/>
      <w:r>
        <w:rPr>
          <w:rFonts w:ascii="Times New Roman" w:hAnsi="Times New Roman" w:cs="Times New Roman" w:eastAsia="宋体"/>
          <w:lang w:eastAsia="zh-CN"/>
        </w:rPr>
        <w:t>适应／</w:t>
      </w:r>
      <w:proofErr w:type="gramEnd"/>
      <w:r>
        <w:rPr>
          <w:rFonts w:ascii="Times New Roman" w:hAnsi="Times New Roman" w:cs="Times New Roman" w:eastAsia="宋体"/>
          <w:lang w:eastAsia="zh-CN"/>
        </w:rPr>
        <w:t>类注册，以及</w:t>
      </w:r>
      <w:r w:rsidR="00F74201">
        <w:rPr>
          <w:rFonts w:hint="eastAsia" w:ascii="Times New Roman" w:hAnsi="Times New Roman" w:cs="Times New Roman" w:eastAsia="宋体"/>
          <w:lang w:eastAsia="zh-CN"/>
        </w:rPr>
        <w:t>数据</w:t>
      </w:r>
      <w:r>
        <w:rPr>
          <w:rFonts w:ascii="Times New Roman" w:hAnsi="Times New Roman" w:cs="Times New Roman" w:eastAsia="宋体"/>
          <w:lang w:eastAsia="zh-CN"/>
        </w:rPr>
        <w:t>要求</w:t>
      </w:r>
    </w:p>
    <w:p w14:paraId="5A15C1CB" w14:textId="582D0DCF" w:rsidR="00EB7DE4" w:rsidRDefault="00000000">
      <w:pPr>
        <w:pStyle w:val="a8"/>
        <w:rPr>
          <w:lang w:eastAsia="zh-CN"/>
        </w:rPr>
      </w:pPr>
      <w:r>
        <w:rPr>
          <w:rFonts w:ascii="Times New Roman" w:hAnsi="Times New Roman" w:cs="Times New Roman" w:eastAsia="宋体"/>
          <w:lang w:eastAsia="zh-CN"/>
        </w:rPr>
        <w:t>发射信号经过</w:t>
      </w:r>
      <w:r>
        <w:rPr>
          <w:rFonts w:ascii="Times New Roman" w:hAnsi="Times New Roman" w:cs="Times New Roman" w:eastAsia="宋体"/>
          <w:lang w:eastAsia="zh-CN"/>
        </w:rPr>
        <w:t>LEO</w:t>
      </w:r>
      <w:r>
        <w:rPr>
          <w:rFonts w:ascii="Times New Roman" w:hAnsi="Times New Roman" w:cs="Times New Roman" w:eastAsia="宋体"/>
          <w:lang w:eastAsia="zh-CN"/>
        </w:rPr>
        <w:t>传播后，还要通过星载</w:t>
      </w:r>
      <w:r>
        <w:rPr>
          <w:rFonts w:ascii="Times New Roman" w:hAnsi="Times New Roman" w:cs="Times New Roman" w:eastAsia="宋体"/>
          <w:lang w:eastAsia="zh-CN"/>
        </w:rPr>
        <w:t>LNA</w:t>
      </w:r>
      <w:r>
        <w:rPr>
          <w:rFonts w:ascii="Times New Roman" w:hAnsi="Times New Roman" w:cs="Times New Roman" w:eastAsia="宋体"/>
          <w:lang w:eastAsia="zh-CN"/>
        </w:rPr>
        <w:t>、滤波器、混频器、</w:t>
      </w:r>
      <w:r>
        <w:rPr>
          <w:rFonts w:ascii="Times New Roman" w:hAnsi="Times New Roman" w:cs="Times New Roman" w:eastAsia="宋体"/>
          <w:lang w:eastAsia="zh-CN"/>
        </w:rPr>
        <w:t>AGC</w:t>
      </w:r>
      <w:r>
        <w:rPr>
          <w:rFonts w:ascii="Times New Roman" w:hAnsi="Times New Roman" w:cs="Times New Roman" w:eastAsia="宋体"/>
          <w:lang w:eastAsia="zh-CN"/>
        </w:rPr>
        <w:t>、</w:t>
      </w:r>
      <w:r>
        <w:rPr>
          <w:rFonts w:ascii="Times New Roman" w:hAnsi="Times New Roman" w:cs="Times New Roman" w:eastAsia="宋体"/>
          <w:lang w:eastAsia="zh-CN"/>
        </w:rPr>
        <w:t>ADC</w:t>
      </w:r>
      <w:r>
        <w:rPr>
          <w:rFonts w:ascii="Times New Roman" w:hAnsi="Times New Roman" w:cs="Times New Roman" w:eastAsia="宋体"/>
          <w:lang w:eastAsia="zh-CN"/>
        </w:rPr>
        <w:t>和数字前端；这些</w:t>
      </w:r>
      <w:r>
        <w:rPr>
          <w:rFonts w:ascii="Times New Roman" w:hAnsi="Times New Roman" w:cs="Times New Roman" w:eastAsia="宋体"/>
          <w:lang w:eastAsia="zh-CN"/>
        </w:rPr>
        <w:t>receiver-specific</w:t>
      </w:r>
      <w:r>
        <w:rPr>
          <w:rFonts w:ascii="Times New Roman" w:hAnsi="Times New Roman" w:cs="Times New Roman" w:eastAsia="宋体"/>
          <w:lang w:eastAsia="zh-CN"/>
        </w:rPr>
        <w:t>效应在地面训练阶段不可完全观测。</w:t>
      </w:r>
      <w:r>
        <w:rPr>
          <w:rFonts w:ascii="Times New Roman" w:hAnsi="Times New Roman" w:cs="Times New Roman" w:eastAsia="宋体"/>
          <w:lang w:eastAsia="zh-CN"/>
        </w:rPr>
        <w:t>Stage2-B</w:t>
      </w:r>
      <w:r>
        <w:rPr>
          <w:rFonts w:ascii="Times New Roman" w:hAnsi="Times New Roman" w:cs="Times New Roman" w:eastAsia="宋体"/>
          <w:lang w:eastAsia="zh-CN"/>
        </w:rPr>
        <w:t>因此需要目标域旧类</w:t>
      </w:r>
      <w:r>
        <w:rPr>
          <w:rFonts w:ascii="Times New Roman" w:hAnsi="Times New Roman" w:cs="Times New Roman" w:eastAsia="宋体"/>
          <w:lang w:eastAsia="zh-CN"/>
        </w:rPr>
        <w:t>support</w:t>
      </w:r>
      <w:r>
        <w:rPr>
          <w:rFonts w:ascii="Times New Roman" w:hAnsi="Times New Roman" w:cs="Times New Roman" w:eastAsia="宋体"/>
          <w:lang w:eastAsia="zh-CN"/>
        </w:rPr>
        <w:t>估计接收域偏移，</w:t>
      </w:r>
      <w:r>
        <w:rPr>
          <w:rFonts w:ascii="Times New Roman" w:hAnsi="Times New Roman" w:cs="Times New Roman" w:eastAsia="宋体"/>
          <w:lang w:eastAsia="zh-CN"/>
        </w:rPr>
        <w:t>Stage2-C</w:t>
      </w:r>
      <w:r>
        <w:rPr>
          <w:rFonts w:ascii="Times New Roman" w:hAnsi="Times New Roman" w:cs="Times New Roman" w:eastAsia="宋体"/>
          <w:lang w:eastAsia="zh-CN"/>
        </w:rPr>
        <w:t>则在该目标域几何中加入新类边界。</w:t>
      </w:r>
    </w:p>
    <w:p w14:paraId="0FB88069" w14:textId="77777777" w:rsidR="00EB7DE4" w:rsidRDefault="00000000">
      <w:pPr>
        <w:pStyle w:val="a8"/>
        <w:rPr>
          <w:lang w:eastAsia="zh-CN"/>
        </w:rPr>
      </w:pPr>
      <w:r>
        <w:rPr>
          <w:rFonts w:ascii="Times New Roman" w:hAnsi="Times New Roman" w:cs="Times New Roman" w:eastAsia="宋体"/>
          <w:lang w:eastAsia="zh-CN"/>
        </w:rPr>
        <w:t>第一，只有目标接收链能够直接暴露该卫星前端的残余失真。地面多接收机域泛化可以提供稳健初始化，但不能穷尽未来星载本振、采样时钟、增益链、温度和数字前端组合。</w:t>
      </w:r>
    </w:p>
    <w:p w14:paraId="3422F2B2" w14:textId="77777777" w:rsidR="00EB7DE4" w:rsidRDefault="00000000">
      <w:pPr>
        <w:pStyle w:val="a8"/>
        <w:rPr>
          <w:lang w:eastAsia="zh-CN"/>
        </w:rPr>
      </w:pPr>
      <w:r>
        <w:rPr>
          <w:rFonts w:ascii="Times New Roman" w:hAnsi="Times New Roman" w:cs="Times New Roman" w:eastAsia="宋体"/>
          <w:lang w:eastAsia="zh-CN"/>
        </w:rPr>
        <w:t>第二，星上或近星处理具有时效性。</w:t>
      </w:r>
      <w:r>
        <w:rPr>
          <w:rFonts w:ascii="Times New Roman" w:hAnsi="Times New Roman" w:cs="Times New Roman" w:eastAsia="宋体"/>
          <w:lang w:eastAsia="zh-CN"/>
        </w:rPr>
        <w:t>LEO</w:t>
      </w:r>
      <w:r>
        <w:rPr>
          <w:rFonts w:ascii="Times New Roman" w:hAnsi="Times New Roman" w:cs="Times New Roman" w:eastAsia="宋体"/>
          <w:lang w:eastAsia="zh-CN"/>
        </w:rPr>
        <w:t>可见窗口有限、卫星切换频繁，馈电链路也可能间歇；若每次都等待原始</w:t>
      </w:r>
      <w:r>
        <w:rPr>
          <w:rFonts w:ascii="Times New Roman" w:hAnsi="Times New Roman" w:cs="Times New Roman" w:eastAsia="宋体"/>
          <w:lang w:eastAsia="zh-CN"/>
        </w:rPr>
        <w:t>I/Q</w:t>
      </w:r>
      <w:r>
        <w:rPr>
          <w:rFonts w:ascii="Times New Roman" w:hAnsi="Times New Roman" w:cs="Times New Roman" w:eastAsia="宋体"/>
          <w:lang w:eastAsia="zh-CN"/>
        </w:rPr>
        <w:t>下传和地面回传状态，注册完成时间可能超过当前过境窗口。</w:t>
      </w:r>
    </w:p>
    <w:p w14:paraId="3BC55322" w14:textId="77777777" w:rsidR="00EB7DE4" w:rsidRDefault="00000000">
      <w:pPr>
        <w:pStyle w:val="a8"/>
        <w:rPr>
          <w:lang w:eastAsia="zh-CN"/>
        </w:rPr>
      </w:pPr>
      <w:r>
        <w:rPr>
          <w:rFonts w:ascii="Times New Roman" w:hAnsi="Times New Roman" w:cs="Times New Roman" w:eastAsia="宋体"/>
          <w:lang w:eastAsia="zh-CN"/>
        </w:rPr>
        <w:t>第三，原始</w:t>
      </w:r>
      <w:r>
        <w:rPr>
          <w:rFonts w:ascii="Times New Roman" w:hAnsi="Times New Roman" w:cs="Times New Roman" w:eastAsia="宋体"/>
          <w:lang w:eastAsia="zh-CN"/>
        </w:rPr>
        <w:t>I/Q</w:t>
      </w:r>
      <w:r>
        <w:rPr>
          <w:rFonts w:ascii="Times New Roman" w:hAnsi="Times New Roman" w:cs="Times New Roman" w:eastAsia="宋体"/>
          <w:lang w:eastAsia="zh-CN"/>
        </w:rPr>
        <w:t>的数据率远高于</w:t>
      </w:r>
      <w:r>
        <w:rPr>
          <w:rFonts w:ascii="Times New Roman" w:hAnsi="Times New Roman" w:cs="Times New Roman" w:eastAsia="宋体"/>
          <w:lang w:eastAsia="zh-CN"/>
        </w:rPr>
        <w:t>prototype</w:t>
      </w:r>
      <w:r>
        <w:rPr>
          <w:rFonts w:ascii="Times New Roman" w:hAnsi="Times New Roman" w:cs="Times New Roman" w:eastAsia="宋体"/>
          <w:lang w:eastAsia="zh-CN"/>
        </w:rPr>
        <w:t>、特征或模型</w:t>
      </w:r>
      <w:r>
        <w:rPr>
          <w:rFonts w:ascii="Times New Roman" w:hAnsi="Times New Roman" w:cs="Times New Roman" w:eastAsia="宋体"/>
          <w:lang w:eastAsia="zh-CN"/>
        </w:rPr>
        <w:t>delta</w:t>
      </w:r>
      <w:r>
        <w:rPr>
          <w:rFonts w:ascii="Times New Roman" w:hAnsi="Times New Roman" w:cs="Times New Roman" w:eastAsia="宋体"/>
          <w:lang w:eastAsia="zh-CN"/>
        </w:rPr>
        <w:t>。对受控</w:t>
      </w:r>
      <w:r>
        <w:rPr>
          <w:rFonts w:ascii="Times New Roman" w:hAnsi="Times New Roman" w:cs="Times New Roman" w:eastAsia="宋体"/>
          <w:lang w:eastAsia="zh-CN"/>
        </w:rPr>
        <w:t>K-shot</w:t>
      </w:r>
      <w:r>
        <w:rPr>
          <w:rFonts w:ascii="Times New Roman" w:hAnsi="Times New Roman" w:cs="Times New Roman" w:eastAsia="宋体"/>
          <w:lang w:eastAsia="zh-CN"/>
        </w:rPr>
        <w:t>在星上完成质量门和特征压缩，可以降低回传带宽与原始无线数据的集中存储需求。</w:t>
      </w:r>
    </w:p>
    <w:p w14:paraId="1C13093C" w14:textId="77777777" w:rsidR="00EB7DE4" w:rsidRDefault="00000000">
      <w:pPr>
        <w:pStyle w:val="a8"/>
        <w:rPr>
          <w:lang w:eastAsia="zh-CN"/>
        </w:rPr>
      </w:pPr>
      <w:r>
        <w:rPr>
          <w:rFonts w:ascii="Times New Roman" w:hAnsi="Times New Roman" w:cs="Times New Roman" w:eastAsia="宋体"/>
          <w:lang w:eastAsia="zh-CN"/>
        </w:rPr>
        <w:t>第四，接收域状态具有局部性。不同卫星或更换后的载荷可能需要不同的轻量校准状态；把所有星载</w:t>
      </w:r>
      <w:r>
        <w:rPr>
          <w:rFonts w:ascii="Times New Roman" w:hAnsi="Times New Roman" w:cs="Times New Roman" w:eastAsia="宋体"/>
          <w:lang w:eastAsia="zh-CN"/>
        </w:rPr>
        <w:t>receiver</w:t>
      </w:r>
      <w:r>
        <w:rPr>
          <w:rFonts w:ascii="Times New Roman" w:hAnsi="Times New Roman" w:cs="Times New Roman" w:eastAsia="宋体"/>
          <w:lang w:eastAsia="zh-CN"/>
        </w:rPr>
        <w:t>强行压成一个全局状态，容易把接收机差异重新混入发射机身份。</w:t>
      </w:r>
    </w:p>
    <w:p w14:paraId="2155FA05" w14:textId="087889DA" w:rsidR="00EB7DE4" w:rsidRDefault="00000000">
      <w:pPr>
        <w:pStyle w:val="a8"/>
        <w:rPr>
          <w:lang w:eastAsia="zh-CN"/>
        </w:rPr>
      </w:pPr>
      <w:r>
        <w:rPr>
          <w:rFonts w:ascii="Times New Roman" w:hAnsi="Times New Roman" w:cs="Times New Roman" w:eastAsia="宋体"/>
        </w:rPr>
        <w:t>计算位置不必绝对限定在卫星内部。具备数字I/Q接口和余量的再生式或专用感知载荷，可以在星上执行冻结特征提取与轻量闭式更新，从而减少原始I/Q回传、降低告警时延，并在馈电链路间歇时保持本地能力。</w:t>
      </w:r>
    </w:p>
    <w:p>
      <w:pPr>
        <w:pStyle w:val="a8"/>
        <w:keepNext w:val="0"/>
      </w:pPr>
      <w:r>
        <w:rPr>
          <w:rFonts w:ascii="Times New Roman" w:hAnsi="Times New Roman" w:cs="Times New Roman" w:eastAsia="宋体"/>
        </w:rPr>
        <w:t>星载目标域预适应／类注册的最低实施要求如下；不满足时应转为可信网关处理、拒绝注册或输出defer，不能把代理实验写成星上部署结论。</w:t>
      </w:r>
    </w:p>
    <w:tbl>
      <w:tblPr>
        <w:tblStyle w:val="af4"/>
        <w:tblW w:type="dxa" w:w="9360"/>
        <w:jc w:val="left"/>
        <w:tblLayout w:type="fixed"/>
        <w:tblLook w:firstColumn="1" w:firstRow="1" w:lastColumn="0" w:lastRow="0" w:noHBand="0" w:noVBand="1" w:val="04A0"/>
        <w:tblInd w:w="0" w:type="dxa"/>
      </w:tblPr>
      <w:tblGrid>
        <w:gridCol w:w="1684"/>
        <w:gridCol w:w="4212"/>
        <w:gridCol w:w="3464"/>
      </w:tblGrid>
      <w:tr>
        <w:trPr>
          <w:tblHeader w:val="true"/>
          <w:cantSplit/>
        </w:trPr>
        <w:tc>
          <w:tcPr>
            <w:tcW w:type="dxa" w:w="1684"/>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要求</w:t>
            </w:r>
          </w:p>
        </w:tc>
        <w:tc>
          <w:tcPr>
            <w:tcW w:type="dxa" w:w="4212"/>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最低条件</w:t>
            </w:r>
          </w:p>
        </w:tc>
        <w:tc>
          <w:tcPr>
            <w:tcW w:type="dxa" w:w="3464"/>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不满足时的处理</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目标域可观测</w:t>
            </w:r>
          </w:p>
        </w:tc>
        <w:tc>
          <w:tcPr>
            <w:tcW w:type="dxa" w:w="421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能够从目标卫星接收链读取固定数字I/Q，并记录receiver ID、时间、频率和链路质量。</w:t>
            </w:r>
          </w:p>
        </w:tc>
        <w:tc>
          <w:tcPr>
            <w:tcW w:type="dxa" w:w="346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透明转发载荷或无数字I/Q接口时，转到可信网关处理，不能声称星上适应。</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可信support</w:t>
            </w:r>
          </w:p>
        </w:tc>
        <w:tc>
          <w:tcPr>
            <w:tcW w:type="dxa" w:w="421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每类K个独立物理发送事件，来自认证、授权且带challenge／nonce的registration episode。</w:t>
            </w:r>
          </w:p>
        </w:tc>
        <w:tc>
          <w:tcPr>
            <w:tcW w:type="dxa" w:w="346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标签来源、独立性或质量门失败时拒绝注册；历史query不得转作support。</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算法权限</w:t>
            </w:r>
          </w:p>
        </w:tc>
        <w:tc>
          <w:tcPr>
            <w:tcW w:type="dxa" w:w="421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更新只读取冻结bundle和合法support；query零更新，并对全部已注册类逐样本统一竞争。</w:t>
            </w:r>
          </w:p>
        </w:tc>
        <w:tc>
          <w:tcPr>
            <w:tcW w:type="dxa" w:w="346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禁止使用query真值、old／new角色、类别配额、跨query重排或测试反馈调参。</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资源与可靠性</w:t>
            </w:r>
          </w:p>
        </w:tc>
        <w:tc>
          <w:tcPr>
            <w:tcW w:type="dxa" w:w="421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报告模型大小、峰值RAM、状态字节、推理／更新时间、能耗、原子提交和回滚点。</w:t>
            </w:r>
          </w:p>
        </w:tc>
        <w:tc>
          <w:tcPr>
            <w:tcW w:type="dxa" w:w="346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超出星载预算时采用ground-assisted方案；不得用资源不可行的方法支撑星上部署结论。</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安全与审计</w:t>
            </w:r>
          </w:p>
        </w:tc>
        <w:tc>
          <w:tcPr>
            <w:tcW w:type="dxa" w:w="421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模型、注册凭证和状态更新可签名、可追溯、带有效期，并能抵抗重放和错误标签。</w:t>
            </w:r>
          </w:p>
        </w:tc>
        <w:tc>
          <w:tcPr>
            <w:tcW w:type="dxa" w:w="346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发现冲突时保持旧状态、输出defer并转入运营复核。</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证据等级</w:t>
            </w:r>
          </w:p>
        </w:tc>
        <w:tc>
          <w:tcPr>
            <w:tcW w:type="dxa" w:w="421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地面代理、硬件在环和受控在轨数据分层报告，明确接收链与信道来源。</w:t>
            </w:r>
          </w:p>
        </w:tc>
        <w:tc>
          <w:tcPr>
            <w:tcW w:type="dxa" w:w="346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当前地面数据与LEO压力代理不能表述为真实Iridium在轨验证。</w:t>
            </w:r>
          </w:p>
        </w:tc>
      </w:tr>
    </w:tbl>
    <w:p>
      <w:pPr>
        <w:pStyle w:val="a8"/>
        <w:keepNext w:val="0"/>
      </w:pPr>
      <w:r>
        <w:rPr>
          <w:rFonts w:ascii="Times New Roman" w:hAnsi="Times New Roman" w:cs="Times New Roman" w:eastAsia="宋体"/>
        </w:rPr>
        <w:t>当前报告中的地面OTA数据和LEO弱信道变换只用于验证算法在目标域压力下的行为，尚不能证明真实Iridium或其他在轨接收链上的性能。形成星上部署结论还需要目标频段多接收机采集、RF硬件在环、受控在轨I/Q、飞行软件资源测量以及运营方授权／回滚闭环。</w:t>
      </w:r>
    </w:p>
    <w:p w14:paraId="48B2EE19" w14:textId="77777777" w:rsidR="006F2927" w:rsidRDefault="00A33796">
      <w:pPr>
        <w:pStyle w:val="1"/>
        <w:rPr>
          <w:szCs w:val="32"/>
          <w:lang w:eastAsia="zh-CN"/>
        </w:rPr>
      </w:pPr>
      <w:r>
        <w:rPr>
          <w:rFonts w:hint="eastAsia" w:ascii="Times New Roman" w:hAnsi="Times New Roman" w:cs="Times New Roman" w:eastAsia="宋体"/>
          <w:lang w:eastAsia="zh-CN"/>
        </w:rPr>
        <w:lastRenderedPageBreak/>
        <w:t>6</w:t>
      </w:r>
      <w:r>
        <w:rPr>
          <w:rFonts w:ascii="Times New Roman" w:hAnsi="Times New Roman" w:cs="Times New Roman" w:eastAsia="宋体"/>
          <w:lang w:eastAsia="zh-CN"/>
        </w:rPr>
        <w:t>.</w:t>
      </w:r>
      <w:r>
        <w:rPr>
          <w:rFonts w:ascii="Times New Roman" w:hAnsi="Times New Roman" w:cs="Times New Roman" w:eastAsia="宋体"/>
          <w:lang w:eastAsia="zh-CN"/>
        </w:rPr>
        <w:t>参考文献</w:t>
      </w:r>
    </w:p>
    <w:p w14:paraId="1365178A" w14:textId="77777777" w:rsidR="006F2927" w:rsidRDefault="00000000">
      <w:r>
        <w:rPr>
          <w:rFonts w:ascii="Times New Roman" w:hAnsi="Times New Roman" w:cs="Times New Roman" w:eastAsia="宋体"/>
        </w:rPr>
        <w:t xml:space="preserve">[1] SNELL J, SWERSKY K, ZEMEL R S. Prototypical Networks for Few-shot Learning[C]//Advances in Neural Information Processing Systems 30. 2017. </w:t>
      </w:r>
      <w:hyperlink r:id="rId9">
        <w:r w:rsidR="006F2927">
          <w:rPr>
            <w:rFonts w:ascii="Times New Roman" w:hAnsi="Times New Roman" w:cs="Times New Roman" w:eastAsia="宋体"/>
          </w:rPr>
          <w:t>https://papers.nips.cc/paper/6996-prototypical-networks-for-few-shot-learning</w:t>
        </w:r>
      </w:hyperlink>
    </w:p>
    <w:p w14:paraId="2844D689" w14:textId="77777777" w:rsidR="006F2927" w:rsidRDefault="00000000">
      <w:pPr>
        <w:pStyle w:val="a8"/>
      </w:pPr>
      <w:r>
        <w:rPr>
          <w:rFonts w:ascii="Times New Roman" w:hAnsi="Times New Roman" w:cs="Times New Roman" w:eastAsia="宋体"/>
        </w:rPr>
        <w:t>[2] YANG L, LI Q, REN X, et al. Mitigating Receiver Impact on Radio Frequency Fingerprint Identification via Domain Adaptation[J]. IEEE Internet of Things Journal, 2024, 11(13):24024-24034. DOI:10.1109/JIOT.2024.3389491.</w:t>
      </w:r>
    </w:p>
    <w:p w14:paraId="73E71198" w14:textId="77777777" w:rsidR="006F2927" w:rsidRDefault="00000000">
      <w:pPr>
        <w:pStyle w:val="a8"/>
      </w:pPr>
      <w:r>
        <w:rPr>
          <w:rFonts w:ascii="Times New Roman" w:hAnsi="Times New Roman" w:cs="Times New Roman" w:eastAsia="宋体"/>
        </w:rPr>
        <w:t xml:space="preserve">[3] FENG J, FANG S, FAN Y. Cross-Receiver Radio Frequency Fingerprint Identification Based on Domain Adaptation </w:t>
      </w:r>
      <w:proofErr w:type="gramStart"/>
      <w:r>
        <w:rPr>
          <w:rFonts w:ascii="Times New Roman" w:hAnsi="Times New Roman" w:cs="Times New Roman" w:eastAsia="宋体"/>
        </w:rPr>
        <w:t>With</w:t>
      </w:r>
      <w:proofErr w:type="gramEnd"/>
      <w:r>
        <w:rPr>
          <w:rFonts w:ascii="Times New Roman" w:hAnsi="Times New Roman" w:cs="Times New Roman" w:eastAsia="宋体"/>
        </w:rPr>
        <w:t xml:space="preserve"> Dynamic Distribution Alignment[J]. IEEE Internet of Things Journal, 2025, 12(16):33202-33214. DOI:10.1109/JIOT.2025.3573713.</w:t>
      </w:r>
    </w:p>
    <w:p w14:paraId="029AED88" w14:textId="77777777" w:rsidR="006F2927" w:rsidRDefault="00000000">
      <w:pPr>
        <w:pStyle w:val="a8"/>
      </w:pPr>
      <w:r>
        <w:rPr>
          <w:rFonts w:ascii="Times New Roman" w:hAnsi="Times New Roman" w:cs="Times New Roman" w:eastAsia="宋体"/>
        </w:rPr>
        <w:t>[4] LIU Y, WANG J, LI J, NIU S, SONG H. Class-Incremental Learning for Wireless Device Identification in IoT[J]. IEEE Internet of Things Journal, 2021, 8(23):17227-17235. DOI:10.1109/JIOT.2021.3078407.</w:t>
      </w:r>
    </w:p>
    <w:p w14:paraId="0C9730E2" w14:textId="77777777" w:rsidR="006F2927" w:rsidRDefault="00000000">
      <w:pPr>
        <w:pStyle w:val="a8"/>
      </w:pPr>
      <w:r>
        <w:rPr>
          <w:rFonts w:ascii="Times New Roman" w:hAnsi="Times New Roman" w:cs="Times New Roman" w:eastAsia="宋体"/>
        </w:rPr>
        <w:t>[5] LI D, CHEN Z, SHAO M, et al. Non-Exemplar Class-Incremental Learning via Prototype Correction and Hierarchical Regularization for Specific Emitter Identification[J]. IEEE Transactions on Intelligent Transportation Systems, 2025, 26(8):12632-12646. DOI:10.1109/TITS.2025.3559174.</w:t>
      </w:r>
    </w:p>
    <w:p w14:paraId="1F3B039B" w14:textId="77777777" w:rsidR="00EB7DE4" w:rsidRDefault="00000000" w:rsidP="00F74201">
      <w:pPr>
        <w:pStyle w:val="a8"/>
      </w:pPr>
      <w:r w:rsidRPr="00F74201">
        <w:rPr>
          <w:rFonts w:ascii="Times New Roman" w:hAnsi="Times New Roman" w:cs="Times New Roman" w:eastAsia="宋体"/>
        </w:rPr>
        <w:t>[6] 3GPP. Non-Terrestrial Networks (NTN) overview. https://www.3gpp.org/technologies/ntn-overview</w:t>
      </w:r>
    </w:p>
    <w:p w14:paraId="36060FF1" w14:textId="77777777" w:rsidR="00EB7DE4" w:rsidRDefault="00000000" w:rsidP="00F74201">
      <w:pPr>
        <w:pStyle w:val="a8"/>
      </w:pPr>
      <w:r w:rsidRPr="00F74201">
        <w:rPr>
          <w:rFonts w:ascii="Times New Roman" w:hAnsi="Times New Roman" w:cs="Times New Roman" w:eastAsia="宋体"/>
        </w:rPr>
        <w:t>[7] Iridium. Iridium NTN Direct. https://www.iridium.com/services/iridium-ntn-direct</w:t>
      </w:r>
    </w:p>
    <w:p w14:paraId="219E5573" w14:textId="77777777" w:rsidR="00EB7DE4" w:rsidRDefault="00000000" w:rsidP="00F74201">
      <w:pPr>
        <w:pStyle w:val="a8"/>
      </w:pPr>
      <w:r w:rsidRPr="00F74201">
        <w:rPr>
          <w:rFonts w:ascii="Times New Roman" w:hAnsi="Times New Roman" w:cs="Times New Roman" w:eastAsia="宋体"/>
        </w:rPr>
        <w:t>[8] Iridium. On-Air Trials Underway: Iridium NTN Direct Prepares to Enter Beta as Testing Continues, 2026-01-21. https://investor.iridium.com/2026-01-21-On-Air-Trials-Underway-Iridium-NTN-Direct-Prepares-to-Enter-Beta-as-Testing-Continues</w:t>
      </w:r>
    </w:p>
    <w:sectPr w:rsidR="00EB7DE4">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C89FD" w14:textId="77777777" w:rsidR="002607A4" w:rsidRDefault="002607A4">
      <w:pPr>
        <w:spacing w:line="240" w:lineRule="auto"/>
      </w:pPr>
      <w:r>
        <w:separator/>
      </w:r>
    </w:p>
  </w:endnote>
  <w:endnote w:type="continuationSeparator" w:id="0">
    <w:p w14:paraId="36CDDB36" w14:textId="77777777" w:rsidR="002607A4" w:rsidRDefault="00260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DB0A" w14:textId="77777777" w:rsidR="006F2927" w:rsidRDefault="006F2927">
    <w:pPr>
      <w:pStyle w:val="a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F4667" w14:textId="77777777" w:rsidR="002607A4" w:rsidRDefault="002607A4">
      <w:pPr>
        <w:spacing w:after="0"/>
      </w:pPr>
      <w:r>
        <w:separator/>
      </w:r>
    </w:p>
  </w:footnote>
  <w:footnote w:type="continuationSeparator" w:id="0">
    <w:p w14:paraId="5508BE9D" w14:textId="77777777" w:rsidR="002607A4" w:rsidRDefault="002607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68AD090B"/>
    <w:multiLevelType w:val="hybridMultilevel"/>
    <w:tmpl w:val="3C9A37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5516186">
    <w:abstractNumId w:val="1"/>
  </w:num>
  <w:num w:numId="2" w16cid:durableId="2108841425">
    <w:abstractNumId w:val="4"/>
  </w:num>
  <w:num w:numId="3" w16cid:durableId="1626426696">
    <w:abstractNumId w:val="5"/>
  </w:num>
  <w:num w:numId="4" w16cid:durableId="2051801989">
    <w:abstractNumId w:val="2"/>
  </w:num>
  <w:num w:numId="5" w16cid:durableId="1330206893">
    <w:abstractNumId w:val="0"/>
  </w:num>
  <w:num w:numId="6" w16cid:durableId="1552031255">
    <w:abstractNumId w:val="3"/>
  </w:num>
  <w:num w:numId="7" w16cid:durableId="1699891702">
    <w:abstractNumId w:val="6"/>
  </w:num>
  <w:num w:numId="8" w16cid:durableId="117142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oNotTrackMoves/>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5BF0"/>
    <w:rsid w:val="002312FC"/>
    <w:rsid w:val="002353F2"/>
    <w:rsid w:val="0023753D"/>
    <w:rsid w:val="002607A4"/>
    <w:rsid w:val="002A16B8"/>
    <w:rsid w:val="00396905"/>
    <w:rsid w:val="0057184D"/>
    <w:rsid w:val="00576007"/>
    <w:rsid w:val="006F2927"/>
    <w:rsid w:val="007B741C"/>
    <w:rsid w:val="00871946"/>
    <w:rsid w:val="0092476C"/>
    <w:rsid w:val="009F5BF0"/>
    <w:rsid w:val="00A33796"/>
    <w:rsid w:val="00B069AF"/>
    <w:rsid w:val="00B67B0D"/>
    <w:rsid w:val="00B902FD"/>
    <w:rsid w:val="00BF68E6"/>
    <w:rsid w:val="00CB6CB2"/>
    <w:rsid w:val="00DC702A"/>
    <w:rsid w:val="00EA4432"/>
    <w:rsid w:val="00EB7DE4"/>
    <w:rsid w:val="00EF0C7E"/>
    <w:rsid w:val="00F74201"/>
    <w:rsid w:val="2A5266D7"/>
    <w:rsid w:val="2FE013F4"/>
    <w:rsid w:val="3AD057FF"/>
    <w:rsid w:val="494600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10E63"/>
  <w15:docId w15:val="{632BB860-D77D-47E8-B3A5-33E7F77F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64" w:lineRule="auto"/>
    </w:pPr>
    <w:rPr>
      <w:color w:val="1F1F1F"/>
      <w:lang w:eastAsia="en-US"/>
    </w:rPr>
  </w:style>
  <w:style w:type="paragraph" w:styleId="1">
    <w:name w:val="heading 1"/>
    <w:basedOn w:val="a1"/>
    <w:next w:val="a1"/>
    <w:link w:val="10"/>
    <w:uiPriority w:val="9"/>
    <w:qFormat/>
    <w:pPr>
      <w:keepNext/>
      <w:keepLines/>
      <w:spacing w:before="320" w:after="160"/>
      <w:outlineLvl w:val="0"/>
    </w:pPr>
    <w:rPr>
      <w:b/>
      <w:bCs/>
      <w:color w:val="1F4E79"/>
      <w:sz w:val="36"/>
      <w:szCs w:val="36"/>
    </w:rPr>
  </w:style>
  <w:style w:type="paragraph" w:styleId="21">
    <w:name w:val="heading 2"/>
    <w:basedOn w:val="a1"/>
    <w:next w:val="a1"/>
    <w:link w:val="22"/>
    <w:uiPriority w:val="9"/>
    <w:unhideWhenUsed/>
    <w:qFormat/>
    <w:pPr>
      <w:keepNext/>
      <w:keepLines/>
      <w:spacing w:before="240"/>
      <w:outlineLvl w:val="1"/>
    </w:pPr>
    <w:rPr>
      <w:b/>
      <w:bCs/>
      <w:color w:val="1F4E79"/>
      <w:sz w:val="28"/>
      <w:szCs w:val="28"/>
    </w:rPr>
  </w:style>
  <w:style w:type="paragraph" w:styleId="31">
    <w:name w:val="heading 3"/>
    <w:basedOn w:val="a1"/>
    <w:next w:val="a1"/>
    <w:link w:val="32"/>
    <w:uiPriority w:val="9"/>
    <w:unhideWhenUsed/>
    <w:qFormat/>
    <w:pPr>
      <w:keepNext/>
      <w:keepLines/>
      <w:spacing w:before="160" w:after="80"/>
      <w:outlineLvl w:val="2"/>
    </w:pPr>
    <w:rPr>
      <w:b/>
      <w:bCs/>
      <w:color w:val="404040"/>
    </w:rPr>
  </w:style>
  <w:style w:type="paragraph" w:styleId="4">
    <w:name w:val="heading 4"/>
    <w:basedOn w:val="a1"/>
    <w:next w:val="a1"/>
    <w:link w:val="40"/>
    <w:uiPriority w:val="9"/>
    <w:semiHidden/>
    <w:unhideWhenUsed/>
    <w:qFormat/>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spacing w:after="160" w:line="280" w:lineRule="auto"/>
      <w:ind w:left="720"/>
      <w:contextualSpacing/>
    </w:pPr>
  </w:style>
  <w:style w:type="paragraph" w:styleId="a7">
    <w:name w:val="caption"/>
    <w:basedOn w:val="a1"/>
    <w:next w:val="a1"/>
    <w:uiPriority w:val="35"/>
    <w:semiHidden/>
    <w:unhideWhenUsed/>
    <w:qFormat/>
    <w:pPr>
      <w:spacing w:before="80" w:after="80" w:line="240" w:lineRule="auto"/>
    </w:pPr>
    <w:rPr>
      <w:b/>
      <w:bCs/>
      <w:color w:val="666666"/>
      <w:sz w:val="18"/>
      <w:szCs w:val="18"/>
    </w:rPr>
  </w:style>
  <w:style w:type="paragraph" w:styleId="a0">
    <w:name w:val="List Bullet"/>
    <w:basedOn w:val="a1"/>
    <w:uiPriority w:val="99"/>
    <w:unhideWhenUsed/>
    <w:qFormat/>
    <w:pPr>
      <w:numPr>
        <w:numId w:val="3"/>
      </w:numPr>
      <w:spacing w:after="160" w:line="280" w:lineRule="auto"/>
      <w:ind w:left="720"/>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i/>
      <w:iCs/>
      <w:color w:val="4F81BD" w:themeColor="accent1"/>
      <w:spacing w:val="15"/>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Times New Roman" w:eastAsia="宋体" w:hAnsi="Times New Roman" w:cs="Times New Roman"/>
      <w:b/>
      <w:bCs/>
    </w:rPr>
  </w:style>
  <w:style w:type="character" w:styleId="afd">
    <w:name w:val="Emphasis"/>
    <w:basedOn w:val="a2"/>
    <w:uiPriority w:val="20"/>
    <w:qFormat/>
    <w:rPr>
      <w:rFonts w:ascii="Times New Roman" w:eastAsia="宋体" w:hAnsi="Times New Roman" w:cs="Times New Roman"/>
      <w:i/>
      <w:iCs/>
    </w:rPr>
  </w:style>
  <w:style w:type="character" w:customStyle="1" w:styleId="ae">
    <w:name w:val="页眉 字符"/>
    <w:basedOn w:val="a2"/>
    <w:link w:val="ad"/>
    <w:uiPriority w:val="99"/>
    <w:qFormat/>
    <w:rPr>
      <w:rFonts w:ascii="Times New Roman" w:eastAsia="宋体" w:hAnsi="Times New Roman" w:cs="Times New Roman"/>
    </w:rPr>
  </w:style>
  <w:style w:type="character" w:customStyle="1" w:styleId="ac">
    <w:name w:val="页脚 字符"/>
    <w:basedOn w:val="a2"/>
    <w:link w:val="ab"/>
    <w:uiPriority w:val="99"/>
    <w:qFormat/>
    <w:rPr>
      <w:rFonts w:ascii="Times New Roman" w:eastAsia="宋体" w:hAnsi="Times New Roman" w:cs="Times New Roman"/>
    </w:rPr>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qFormat/>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Pr>
      <w:rFonts w:ascii="Times New Roman" w:eastAsia="宋体" w:hAnsi="Times New Roman" w:cs="Times New Roman"/>
      <w:b/>
      <w:bCs/>
      <w:color w:val="4F81BD" w:themeColor="accent1"/>
    </w:rPr>
  </w:style>
  <w:style w:type="character" w:customStyle="1" w:styleId="af3">
    <w:name w:val="标题 字符"/>
    <w:basedOn w:val="a2"/>
    <w:link w:val="af2"/>
    <w:uiPriority w:val="10"/>
    <w:qFormat/>
    <w:rPr>
      <w:rFonts w:ascii="Times New Roman" w:eastAsia="宋体" w:hAnsi="Times New Roman" w:cs="Times New Roman"/>
      <w:color w:val="17365D" w:themeColor="text2" w:themeShade="BF"/>
      <w:spacing w:val="5"/>
      <w:kern w:val="28"/>
      <w:sz w:val="52"/>
      <w:szCs w:val="52"/>
    </w:rPr>
  </w:style>
  <w:style w:type="character" w:customStyle="1" w:styleId="af0">
    <w:name w:val="副标题 字符"/>
    <w:basedOn w:val="a2"/>
    <w:link w:val="af"/>
    <w:uiPriority w:val="11"/>
    <w:rPr>
      <w:rFonts w:ascii="Times New Roman" w:eastAsia="宋体" w:hAnsi="Times New Roman" w:cs="Times New Roman"/>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rFonts w:ascii="Times New Roman" w:eastAsia="宋体" w:hAnsi="Times New Roman" w:cs="Times New Roman"/>
    </w:rPr>
  </w:style>
  <w:style w:type="character" w:customStyle="1" w:styleId="25">
    <w:name w:val="正文文本 2 字符"/>
    <w:basedOn w:val="a2"/>
    <w:link w:val="24"/>
    <w:uiPriority w:val="99"/>
    <w:qFormat/>
    <w:rPr>
      <w:rFonts w:ascii="Times New Roman" w:eastAsia="宋体" w:hAnsi="Times New Roman" w:cs="Times New Roman"/>
    </w:rPr>
  </w:style>
  <w:style w:type="character" w:customStyle="1" w:styleId="35">
    <w:name w:val="正文文本 3 字符"/>
    <w:basedOn w:val="a2"/>
    <w:link w:val="34"/>
    <w:uiPriority w:val="99"/>
    <w:qFormat/>
    <w:rPr>
      <w:rFonts w:ascii="Times New Roman" w:eastAsia="宋体" w:hAnsi="Times New Roman" w:cs="Times New Roman"/>
      <w:sz w:val="16"/>
      <w:szCs w:val="16"/>
    </w:rPr>
  </w:style>
  <w:style w:type="character" w:customStyle="1" w:styleId="a6">
    <w:name w:val="宏文本 字符"/>
    <w:basedOn w:val="a2"/>
    <w:link w:val="a5"/>
    <w:uiPriority w:val="99"/>
    <w:qFormat/>
    <w:rPr>
      <w:rFonts w:ascii="Times New Roman" w:eastAsia="宋体" w:hAnsi="Times New Roman" w:cs="Times New Roman"/>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qFormat/>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qFormat/>
    <w:rPr>
      <w:rFonts w:ascii="Times New Roman" w:eastAsia="宋体" w:hAnsi="Times New Roman" w:cs="Times New Roman"/>
      <w:color w:val="244061" w:themeColor="accent1" w:themeShade="80"/>
    </w:rPr>
  </w:style>
  <w:style w:type="character" w:customStyle="1" w:styleId="60">
    <w:name w:val="标题 6 字符"/>
    <w:basedOn w:val="a2"/>
    <w:link w:val="6"/>
    <w:uiPriority w:val="9"/>
    <w:semiHidden/>
    <w:qFormat/>
    <w:rPr>
      <w:rFonts w:ascii="Times New Roman" w:eastAsia="宋体" w:hAnsi="Times New Roman" w:cs="Times New Roman"/>
      <w:i/>
      <w:iCs/>
      <w:color w:val="244061" w:themeColor="accent1" w:themeShade="80"/>
    </w:rPr>
  </w:style>
  <w:style w:type="character" w:customStyle="1" w:styleId="70">
    <w:name w:val="标题 7 字符"/>
    <w:basedOn w:val="a2"/>
    <w:link w:val="7"/>
    <w:uiPriority w:val="9"/>
    <w:semiHidden/>
    <w:qFormat/>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qFormat/>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qFormat/>
    <w:rPr>
      <w:rFonts w:ascii="Times New Roman" w:eastAsia="宋体" w:hAnsi="Times New Roman" w:cs="Times New Roman"/>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rFonts w:ascii="Times New Roman" w:eastAsia="宋体" w:hAnsi="Times New Roman" w:cs="Times New Roman"/>
      <w:b/>
      <w:bCs/>
      <w:i/>
      <w:iCs/>
      <w:color w:val="4F81BD" w:themeColor="accent1"/>
    </w:rPr>
  </w:style>
  <w:style w:type="character" w:customStyle="1" w:styleId="14">
    <w:name w:val="不明显强调1"/>
    <w:basedOn w:val="a2"/>
    <w:uiPriority w:val="19"/>
    <w:qFormat/>
    <w:rPr>
      <w:rFonts w:ascii="Times New Roman" w:eastAsia="宋体" w:hAnsi="Times New Roman" w:cs="Times New Roman"/>
      <w:i/>
      <w:iCs/>
      <w:color w:val="7F7F7F" w:themeColor="text1" w:themeTint="80"/>
    </w:rPr>
  </w:style>
  <w:style w:type="character" w:customStyle="1" w:styleId="15">
    <w:name w:val="明显强调1"/>
    <w:basedOn w:val="a2"/>
    <w:uiPriority w:val="21"/>
    <w:qFormat/>
    <w:rPr>
      <w:rFonts w:ascii="Times New Roman" w:eastAsia="宋体" w:hAnsi="Times New Roman" w:cs="Times New Roman"/>
      <w:b/>
      <w:bCs/>
      <w:i/>
      <w:iCs/>
      <w:color w:val="4F81BD" w:themeColor="accent1"/>
    </w:rPr>
  </w:style>
  <w:style w:type="character" w:customStyle="1" w:styleId="16">
    <w:name w:val="不明显参考1"/>
    <w:basedOn w:val="a2"/>
    <w:uiPriority w:val="31"/>
    <w:qFormat/>
    <w:rPr>
      <w:rFonts w:ascii="Times New Roman" w:eastAsia="宋体" w:hAnsi="Times New Roman" w:cs="Times New Roman"/>
      <w:smallCaps/>
      <w:color w:val="C0504D" w:themeColor="accent2"/>
      <w:u w:val="single"/>
    </w:rPr>
  </w:style>
  <w:style w:type="character" w:customStyle="1" w:styleId="17">
    <w:name w:val="明显参考1"/>
    <w:basedOn w:val="a2"/>
    <w:uiPriority w:val="32"/>
    <w:qFormat/>
    <w:rPr>
      <w:rFonts w:ascii="Times New Roman" w:eastAsia="宋体" w:hAnsi="Times New Roman" w:cs="Times New Roman"/>
      <w:b/>
      <w:bCs/>
      <w:smallCaps/>
      <w:color w:val="C0504D" w:themeColor="accent2"/>
      <w:spacing w:val="5"/>
      <w:u w:val="single"/>
    </w:rPr>
  </w:style>
  <w:style w:type="character" w:customStyle="1" w:styleId="18">
    <w:name w:val="书籍标题1"/>
    <w:basedOn w:val="a2"/>
    <w:uiPriority w:val="33"/>
    <w:qFormat/>
    <w:rPr>
      <w:rFonts w:ascii="Times New Roman" w:eastAsia="宋体" w:hAnsi="Times New Roman" w:cs="Times New Roman"/>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Equation">
    <w:name w:val="Equation"/>
    <w:qFormat/>
    <w:pPr>
      <w:keepLines/>
      <w:spacing w:before="100" w:after="160" w:line="276" w:lineRule="auto"/>
      <w:jc w:val="center"/>
    </w:pPr>
    <w:rPr>
      <w:color w:val="1F4D78"/>
      <w:sz w:val="21"/>
      <w:szCs w:val="22"/>
      <w:lang w:eastAsia="en-US"/>
    </w:rPr>
  </w:style>
  <w:style w:type="paragraph" w:customStyle="1" w:styleId="SourceCode">
    <w:name w:val="Source Code"/>
    <w:basedOn w:val="a1"/>
    <w:qFormat/>
    <w:pPr>
      <w:wordWrap w:val="0"/>
    </w:pPr>
  </w:style>
  <w:style w:type="character" w:customStyle="1" w:styleId="KeywordTok">
    <w:name w:val="KeywordTok"/>
    <w:qFormat/>
    <w:rPr>
      <w:rFonts w:ascii="Times New Roman" w:eastAsia="宋体" w:hAnsi="Times New Roman" w:cs="Times New Roman"/>
      <w:b/>
      <w:color w:val="007020"/>
    </w:rPr>
  </w:style>
  <w:style w:type="character" w:customStyle="1" w:styleId="DataTypeTok">
    <w:name w:val="DataTypeTok"/>
    <w:qFormat/>
    <w:rPr>
      <w:rFonts w:ascii="Times New Roman" w:eastAsia="宋体" w:hAnsi="Times New Roman" w:cs="Times New Roman"/>
      <w:color w:val="902000"/>
    </w:rPr>
  </w:style>
  <w:style w:type="character" w:customStyle="1" w:styleId="DecValTok">
    <w:name w:val="DecValTok"/>
    <w:qFormat/>
    <w:rPr>
      <w:rFonts w:ascii="Times New Roman" w:eastAsia="宋体" w:hAnsi="Times New Roman" w:cs="Times New Roman"/>
      <w:color w:val="40A070"/>
    </w:rPr>
  </w:style>
  <w:style w:type="character" w:customStyle="1" w:styleId="BaseNTok">
    <w:name w:val="BaseNTok"/>
    <w:qFormat/>
    <w:rPr>
      <w:rFonts w:ascii="Times New Roman" w:eastAsia="宋体" w:hAnsi="Times New Roman" w:cs="Times New Roman"/>
      <w:color w:val="40A070"/>
    </w:rPr>
  </w:style>
  <w:style w:type="character" w:customStyle="1" w:styleId="FloatTok">
    <w:name w:val="FloatTok"/>
    <w:qFormat/>
    <w:rPr>
      <w:rFonts w:ascii="Times New Roman" w:eastAsia="宋体" w:hAnsi="Times New Roman" w:cs="Times New Roman"/>
      <w:color w:val="40A070"/>
    </w:rPr>
  </w:style>
  <w:style w:type="character" w:customStyle="1" w:styleId="ConstantTok">
    <w:name w:val="ConstantTok"/>
    <w:qFormat/>
    <w:rPr>
      <w:rFonts w:ascii="Times New Roman" w:eastAsia="宋体" w:hAnsi="Times New Roman" w:cs="Times New Roman"/>
      <w:color w:val="880000"/>
    </w:rPr>
  </w:style>
  <w:style w:type="character" w:customStyle="1" w:styleId="CharTok">
    <w:name w:val="CharTok"/>
    <w:qFormat/>
    <w:rPr>
      <w:rFonts w:ascii="Times New Roman" w:eastAsia="宋体" w:hAnsi="Times New Roman" w:cs="Times New Roman"/>
      <w:color w:val="4070A0"/>
    </w:rPr>
  </w:style>
  <w:style w:type="character" w:customStyle="1" w:styleId="SpecialCharTok">
    <w:name w:val="SpecialCharTok"/>
    <w:qFormat/>
    <w:rPr>
      <w:rFonts w:ascii="Times New Roman" w:eastAsia="宋体" w:hAnsi="Times New Roman" w:cs="Times New Roman"/>
      <w:color w:val="4070A0"/>
    </w:rPr>
  </w:style>
  <w:style w:type="character" w:customStyle="1" w:styleId="StringTok">
    <w:name w:val="StringTok"/>
    <w:qFormat/>
    <w:rPr>
      <w:rFonts w:ascii="Times New Roman" w:eastAsia="宋体" w:hAnsi="Times New Roman" w:cs="Times New Roman"/>
      <w:color w:val="4070A0"/>
    </w:rPr>
  </w:style>
  <w:style w:type="character" w:customStyle="1" w:styleId="VerbatimStringTok">
    <w:name w:val="VerbatimStringTok"/>
    <w:qFormat/>
    <w:rPr>
      <w:rFonts w:ascii="Times New Roman" w:eastAsia="宋体" w:hAnsi="Times New Roman" w:cs="Times New Roman"/>
      <w:color w:val="4070A0"/>
    </w:rPr>
  </w:style>
  <w:style w:type="character" w:customStyle="1" w:styleId="SpecialStringTok">
    <w:name w:val="SpecialStringTok"/>
    <w:qFormat/>
    <w:rPr>
      <w:rFonts w:ascii="Times New Roman" w:eastAsia="宋体" w:hAnsi="Times New Roman" w:cs="Times New Roman"/>
      <w:color w:val="BB6688"/>
    </w:rPr>
  </w:style>
  <w:style w:type="character" w:customStyle="1" w:styleId="ImportTok">
    <w:name w:val="ImportTok"/>
    <w:qFormat/>
    <w:rPr>
      <w:rFonts w:ascii="Times New Roman" w:eastAsia="宋体" w:hAnsi="Times New Roman" w:cs="Times New Roman"/>
      <w:b/>
      <w:color w:val="008000"/>
    </w:rPr>
  </w:style>
  <w:style w:type="character" w:customStyle="1" w:styleId="CommentTok">
    <w:name w:val="CommentTok"/>
    <w:qFormat/>
    <w:rPr>
      <w:rFonts w:ascii="Times New Roman" w:eastAsia="宋体" w:hAnsi="Times New Roman" w:cs="Times New Roman"/>
      <w:i/>
      <w:color w:val="60A0B0"/>
    </w:rPr>
  </w:style>
  <w:style w:type="character" w:customStyle="1" w:styleId="DocumentationTok">
    <w:name w:val="DocumentationTok"/>
    <w:qFormat/>
    <w:rPr>
      <w:rFonts w:ascii="Times New Roman" w:eastAsia="宋体" w:hAnsi="Times New Roman" w:cs="Times New Roman"/>
      <w:i/>
      <w:color w:val="BA2121"/>
    </w:rPr>
  </w:style>
  <w:style w:type="character" w:customStyle="1" w:styleId="AnnotationTok">
    <w:name w:val="AnnotationTok"/>
    <w:qFormat/>
    <w:rPr>
      <w:rFonts w:ascii="Times New Roman" w:eastAsia="宋体" w:hAnsi="Times New Roman" w:cs="Times New Roman"/>
      <w:b/>
      <w:i/>
      <w:color w:val="60A0B0"/>
    </w:rPr>
  </w:style>
  <w:style w:type="character" w:customStyle="1" w:styleId="CommentVarTok">
    <w:name w:val="CommentVarTok"/>
    <w:qFormat/>
    <w:rPr>
      <w:rFonts w:ascii="Times New Roman" w:eastAsia="宋体" w:hAnsi="Times New Roman" w:cs="Times New Roman"/>
      <w:b/>
      <w:i/>
      <w:color w:val="60A0B0"/>
    </w:rPr>
  </w:style>
  <w:style w:type="character" w:customStyle="1" w:styleId="OtherTok">
    <w:name w:val="OtherTok"/>
    <w:qFormat/>
    <w:rPr>
      <w:rFonts w:ascii="Times New Roman" w:eastAsia="宋体" w:hAnsi="Times New Roman" w:cs="Times New Roman"/>
      <w:color w:val="007020"/>
    </w:rPr>
  </w:style>
  <w:style w:type="character" w:customStyle="1" w:styleId="FunctionTok">
    <w:name w:val="FunctionTok"/>
    <w:qFormat/>
    <w:rPr>
      <w:rFonts w:ascii="Times New Roman" w:eastAsia="宋体" w:hAnsi="Times New Roman" w:cs="Times New Roman"/>
      <w:color w:val="06287E"/>
    </w:rPr>
  </w:style>
  <w:style w:type="character" w:customStyle="1" w:styleId="VariableTok">
    <w:name w:val="VariableTok"/>
    <w:qFormat/>
    <w:rPr>
      <w:rFonts w:ascii="Times New Roman" w:eastAsia="宋体" w:hAnsi="Times New Roman" w:cs="Times New Roman"/>
      <w:color w:val="19177C"/>
    </w:rPr>
  </w:style>
  <w:style w:type="character" w:customStyle="1" w:styleId="ControlFlowTok">
    <w:name w:val="ControlFlowTok"/>
    <w:qFormat/>
    <w:rPr>
      <w:rFonts w:ascii="Times New Roman" w:eastAsia="宋体" w:hAnsi="Times New Roman" w:cs="Times New Roman"/>
      <w:b/>
      <w:color w:val="007020"/>
    </w:rPr>
  </w:style>
  <w:style w:type="character" w:customStyle="1" w:styleId="OperatorTok">
    <w:name w:val="OperatorTok"/>
    <w:qFormat/>
    <w:rPr>
      <w:rFonts w:ascii="Times New Roman" w:eastAsia="宋体" w:hAnsi="Times New Roman" w:cs="Times New Roman"/>
      <w:color w:val="666666"/>
    </w:rPr>
  </w:style>
  <w:style w:type="character" w:customStyle="1" w:styleId="BuiltInTok">
    <w:name w:val="BuiltInTok"/>
    <w:qFormat/>
    <w:rPr>
      <w:rFonts w:ascii="Times New Roman" w:eastAsia="宋体" w:hAnsi="Times New Roman" w:cs="Times New Roman"/>
      <w:color w:val="008000"/>
    </w:rPr>
  </w:style>
  <w:style w:type="character" w:customStyle="1" w:styleId="ExtensionTok">
    <w:name w:val="ExtensionTok"/>
    <w:qFormat/>
    <w:rPr>
      <w:rFonts w:ascii="Times New Roman" w:eastAsia="宋体" w:hAnsi="Times New Roman" w:cs="Times New Roman"/>
    </w:rPr>
  </w:style>
  <w:style w:type="character" w:customStyle="1" w:styleId="PreprocessorTok">
    <w:name w:val="PreprocessorTok"/>
    <w:qFormat/>
    <w:rPr>
      <w:rFonts w:ascii="Times New Roman" w:eastAsia="宋体" w:hAnsi="Times New Roman" w:cs="Times New Roman"/>
      <w:color w:val="BC7A00"/>
    </w:rPr>
  </w:style>
  <w:style w:type="character" w:customStyle="1" w:styleId="AttributeTok">
    <w:name w:val="AttributeTok"/>
    <w:qFormat/>
    <w:rPr>
      <w:rFonts w:ascii="Times New Roman" w:eastAsia="宋体" w:hAnsi="Times New Roman" w:cs="Times New Roman"/>
      <w:color w:val="7D9029"/>
    </w:rPr>
  </w:style>
  <w:style w:type="character" w:customStyle="1" w:styleId="RegionMarkerTok">
    <w:name w:val="RegionMarkerTok"/>
    <w:qFormat/>
    <w:rPr>
      <w:rFonts w:ascii="Times New Roman" w:eastAsia="宋体" w:hAnsi="Times New Roman" w:cs="Times New Roman"/>
    </w:rPr>
  </w:style>
  <w:style w:type="character" w:customStyle="1" w:styleId="InformationTok">
    <w:name w:val="InformationTok"/>
    <w:qFormat/>
    <w:rPr>
      <w:rFonts w:ascii="Times New Roman" w:eastAsia="宋体" w:hAnsi="Times New Roman" w:cs="Times New Roman"/>
      <w:b/>
      <w:i/>
      <w:color w:val="60A0B0"/>
    </w:rPr>
  </w:style>
  <w:style w:type="character" w:customStyle="1" w:styleId="WarningTok">
    <w:name w:val="WarningTok"/>
    <w:qFormat/>
    <w:rPr>
      <w:rFonts w:ascii="Times New Roman" w:eastAsia="宋体" w:hAnsi="Times New Roman" w:cs="Times New Roman"/>
      <w:b/>
      <w:i/>
      <w:color w:val="60A0B0"/>
    </w:rPr>
  </w:style>
  <w:style w:type="character" w:customStyle="1" w:styleId="AlertTok">
    <w:name w:val="AlertTok"/>
    <w:qFormat/>
    <w:rPr>
      <w:rFonts w:ascii="Times New Roman" w:eastAsia="宋体" w:hAnsi="Times New Roman" w:cs="Times New Roman"/>
      <w:b/>
      <w:color w:val="FF0000"/>
    </w:rPr>
  </w:style>
  <w:style w:type="character" w:customStyle="1" w:styleId="ErrorTok">
    <w:name w:val="ErrorTok"/>
    <w:qFormat/>
    <w:rPr>
      <w:rFonts w:ascii="Times New Roman" w:eastAsia="宋体" w:hAnsi="Times New Roman" w:cs="Times New Roman"/>
      <w:b/>
      <w:color w:val="FF0000"/>
    </w:rPr>
  </w:style>
  <w:style w:type="character" w:customStyle="1" w:styleId="NormalTok">
    <w:name w:val="NormalTok"/>
    <w:qFormat/>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apers.nips.cc/paper/6996-prototypical-networks-for-few-shot-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9097</Words>
  <Characters>17378</Characters>
  <Application>Microsoft Office Word</Application>
  <DocSecurity>0</DocSecurity>
  <Lines>965</Lines>
  <Paragraphs>945</Paragraphs>
  <ScaleCrop>false</ScaleCrop>
  <Company/>
  <LinksUpToDate>false</LinksUpToDate>
  <CharactersWithSpaces>25530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CVS-RFFI Phase2详细复现报告（图表与场景优化版·修复）</dc:title>
  <dc:subject>Stage2-C合并结果矩阵与3GPP NTN／Iridium NTN Direct场景研究</dc:subject>
  <dc:creator>李辉</dc:creator>
  <dc:description/>
  <cp:lastModifiedBy>辉 李</cp:lastModifiedBy>
  <cp:revision>8</cp:revision>
  <dcterms:created xsi:type="dcterms:W3CDTF">2026-07-30T14:28:00Z</dcterms:created>
  <dcterms:modified xsi:type="dcterms:W3CDTF">2026-08-17T13:00:00Z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eyJoZGlkIjoiY2VkNGZhNDQ4M2E4NDkzZTUxZGVmZDE0NjVmZmUzMTkiLCJ1c2VySWQiOiIxNjU3Njg2OTA1In0=</vt:lpwstr>
  </property>
  <property fmtid="{D5CDD505-2E9C-101B-9397-08002B2CF9AE}" pid="3" name="KSOProductBuildVer">
    <vt:lpwstr>2052-12.1.0.28022</vt:lpwstr>
  </property>
  <property fmtid="{D5CDD505-2E9C-101B-9397-08002B2CF9AE}" pid="4" name="ICV">
    <vt:lpwstr>A967D93A6B5F4FDDBB02C945A65FE2EA_12</vt:lpwstr>
  </property>
</Properties>
</file>