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金钥匙集团入职培训测试题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姓名：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 xml:space="preserve">  部门：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 xml:space="preserve">  日期：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 xml:space="preserve"> 所属团队：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 xml:space="preserve">  成绩：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         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公司篇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深圳市前海金钥匙控股集团有限公司(简称：金钥匙集团)旗下第一家公司是?（广东九九华立新材料股份有限公司）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集团的使命是？（聚集,互联网,实业,金融,生活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持续改善人们的生活）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集团的愿景是？（成为具有国际核心竞争力的大型综合性集团企业）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集团的价值观是？（诚信，创新，高效）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集团的精神是？（忠诚负责，追求卓越，严谨务实，快乐工作）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集团的定位是？（中国领先的大型综合性控股集团）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集团的公益理念是？（人人做慈善，人人都是慈善家）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集团的经营宗旨是？（为员工创造平台，为客户创造价值，为城市创造活力，为社会创造价值）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集团的发展理念是？（立足深圳，多业态协同发展，覆盖全面，走向世界）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金钥匙集团的六大优势是？(1.20年品牌，历史悠久2.专家团队，专业服务3.百项荣誉，享誉国内4.多业态协同，连动发展，5.八大举措，铸就诚信6.资本雄厚，资源丰富)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集团的产业分为哪四类？（实业业务，金融行业，互联网业务，文化传媒）</w:t>
      </w:r>
    </w:p>
    <w:p>
      <w:pPr>
        <w:spacing w:line="48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产品篇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集团现阶段主要做的金融产品有哪3种？（金钥匙海泊鑫基金，中德信商业保理，金钥匙网贷）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深圳市海泊鑫创投有限公司在基金业协会登记的的证书编码是？(p1029647)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FOF为基金中的基金是投资于什么的组合？（基金组合）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金钥匙海泊鑫FOF基金的优势是?（省时省心，分散投资风险，降低门槛，优势配资，精选基金）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保理又称什么？（托收保付）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中铁—市政工程债权转让产品募集规模不超过多少个亿？（2个亿）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中铁—市政工程债权转让产品的债权方和债务方分别是？（债权方：深圳市弘弘建筑劳务有限公司，债务方：中国铁建股份有限公司）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中铁—市政工程债权转让产品的债权转让方是？（中德信商业保理有限公司）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金钥匙网贷的五道防线是？（1.银行存管，专款专用，2.风控审核，多重保障，3.小额分散，规避风险，4.数据加密，隐私安全5.法律保障，依法借贷）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金钥匙网贷一般的开标时间是？（早上10点和下午两点）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金钥匙网贷平台的网址是？（www.jsyp2p.com）</w:t>
      </w:r>
    </w:p>
    <w:p>
      <w:pPr>
        <w:spacing w:line="48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制度篇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金钥匙集团上班的着装要求是？（男士西装套装系领带，夏季衬衫系领带，女士职业套装，套裙、时装）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金钥匙的集团的工作时间是？（早上9:00-12:00 下午 13:30-18:30）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外出办事需要提前几天走钉钉流程？（提前一天）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不得以任何理由替他人打卡或委托他人打卡，有此行为公司怎么处理？（按照缺勤处理，情节严重者，按照旷工处理）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员工请假至少提前几日申请？（提前一天）</w:t>
      </w: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工作满1年员工享有几天年假？（5天）</w:t>
      </w:r>
    </w:p>
    <w:p>
      <w:pPr>
        <w:pStyle w:val="9"/>
        <w:numPr>
          <w:ilvl w:val="0"/>
          <w:numId w:val="1"/>
        </w:numPr>
        <w:spacing w:line="480" w:lineRule="auto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金钥匙集团员工上班打卡的时间节点分别是？（早上9:00，中午13:25-13:30 ,晚上：18:00）</w:t>
      </w:r>
    </w:p>
    <w:p>
      <w:pPr>
        <w:spacing w:line="480" w:lineRule="auto"/>
        <w:jc w:val="left"/>
        <w:rPr>
          <w:rFonts w:hint="eastAsia" w:ascii="宋体" w:hAnsi="宋体" w:eastAsia="宋体" w:cs="宋体"/>
          <w:color w:val="0C0C0C" w:themeColor="text1" w:themeTint="F2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30、员工务必于上午几点前结束早餐，避免影响其他员工正常工作，中午于几点结束午休，提早进入工作状态，禁止几点后仍然处于休息状态</w:t>
      </w:r>
      <w:r>
        <w:rPr>
          <w:rFonts w:hint="eastAsia" w:ascii="宋体" w:hAnsi="宋体" w:eastAsia="宋体" w:cs="宋体"/>
          <w:color w:val="0C0C0C" w:themeColor="text1" w:themeTint="F2"/>
          <w:sz w:val="21"/>
          <w:szCs w:val="21"/>
        </w:rPr>
        <w:t>。（9:00,13:25,13:30）</w:t>
      </w:r>
    </w:p>
    <w:p>
      <w:p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31、所有培训和会议期间手机一律调整为什么状态，确保会议顺利进行。（静音状态）</w:t>
      </w:r>
    </w:p>
    <w:p>
      <w:pPr>
        <w:spacing w:line="48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规划篇</w:t>
      </w:r>
    </w:p>
    <w:p>
      <w:pPr>
        <w:numPr>
          <w:ilvl w:val="0"/>
          <w:numId w:val="2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职业生涯的规划分为哪几个步骤？</w:t>
      </w:r>
    </w:p>
    <w:p>
      <w:p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1.自我评估，突破生活格线，塑造清新充实的自我，准确的认识自己，正确评估自我目标和现状差距，增强职业竞争力</w:t>
      </w:r>
    </w:p>
    <w:p>
      <w:pPr>
        <w:spacing w:line="48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激励篇</w:t>
      </w:r>
    </w:p>
    <w:p>
      <w:pPr>
        <w:numPr>
          <w:ilvl w:val="0"/>
          <w:numId w:val="2"/>
        </w:num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你认为一家企业什么样的员工可以称之为优秀的员工？</w:t>
      </w:r>
    </w:p>
    <w:p>
      <w:p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非常勤奋，选对方向，避开陷阱，发挥优势，整合资源，控制情绪，利用对手</w:t>
      </w:r>
    </w:p>
    <w:p>
      <w:pPr>
        <w:spacing w:line="48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部门篇</w:t>
      </w:r>
    </w:p>
    <w:p>
      <w:pPr>
        <w:spacing w:line="48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34、请写出你本月的工作计划？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尽快融入公司，熟悉项目业务，尽快加入项目的开发。</w:t>
      </w:r>
    </w:p>
    <w:sectPr>
      <w:pgSz w:w="11906" w:h="16838"/>
      <w:pgMar w:top="851" w:right="1274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 New Roman PSMT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7AFE"/>
    <w:multiLevelType w:val="singleLevel"/>
    <w:tmpl w:val="09DF7A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D204C74"/>
    <w:multiLevelType w:val="singleLevel"/>
    <w:tmpl w:val="2D204C74"/>
    <w:lvl w:ilvl="0" w:tentative="0">
      <w:start w:val="3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2103"/>
    <w:rsid w:val="00001408"/>
    <w:rsid w:val="00022C14"/>
    <w:rsid w:val="00022D30"/>
    <w:rsid w:val="00090986"/>
    <w:rsid w:val="000E2FBD"/>
    <w:rsid w:val="00102FF4"/>
    <w:rsid w:val="00123FA4"/>
    <w:rsid w:val="001960AE"/>
    <w:rsid w:val="001A2B8E"/>
    <w:rsid w:val="001E4FDA"/>
    <w:rsid w:val="002465D4"/>
    <w:rsid w:val="00276600"/>
    <w:rsid w:val="00282103"/>
    <w:rsid w:val="00297E3F"/>
    <w:rsid w:val="0031513B"/>
    <w:rsid w:val="00334B46"/>
    <w:rsid w:val="00374B96"/>
    <w:rsid w:val="003F24AB"/>
    <w:rsid w:val="00411A02"/>
    <w:rsid w:val="0043678A"/>
    <w:rsid w:val="004A417F"/>
    <w:rsid w:val="005216F2"/>
    <w:rsid w:val="00524E72"/>
    <w:rsid w:val="00561ABF"/>
    <w:rsid w:val="00582873"/>
    <w:rsid w:val="00585767"/>
    <w:rsid w:val="005952AC"/>
    <w:rsid w:val="005A5768"/>
    <w:rsid w:val="005B4732"/>
    <w:rsid w:val="005F13BD"/>
    <w:rsid w:val="0060675E"/>
    <w:rsid w:val="00611E4D"/>
    <w:rsid w:val="006F20EF"/>
    <w:rsid w:val="006F5F94"/>
    <w:rsid w:val="007B04AC"/>
    <w:rsid w:val="007C2064"/>
    <w:rsid w:val="00843A8D"/>
    <w:rsid w:val="00847609"/>
    <w:rsid w:val="008F407A"/>
    <w:rsid w:val="009274F5"/>
    <w:rsid w:val="009B76D8"/>
    <w:rsid w:val="009C40A7"/>
    <w:rsid w:val="009F19B5"/>
    <w:rsid w:val="00A116DC"/>
    <w:rsid w:val="00B81F09"/>
    <w:rsid w:val="00BB77E6"/>
    <w:rsid w:val="00BE0065"/>
    <w:rsid w:val="00C33ECC"/>
    <w:rsid w:val="00C4431B"/>
    <w:rsid w:val="00C45328"/>
    <w:rsid w:val="00C47E99"/>
    <w:rsid w:val="00C829AC"/>
    <w:rsid w:val="00C93064"/>
    <w:rsid w:val="00CD128A"/>
    <w:rsid w:val="00D26908"/>
    <w:rsid w:val="00D365D7"/>
    <w:rsid w:val="00D5654F"/>
    <w:rsid w:val="00DB128C"/>
    <w:rsid w:val="00DE4270"/>
    <w:rsid w:val="00E73691"/>
    <w:rsid w:val="00EA7813"/>
    <w:rsid w:val="00F00895"/>
    <w:rsid w:val="00F04840"/>
    <w:rsid w:val="00F12ABF"/>
    <w:rsid w:val="00F257DB"/>
    <w:rsid w:val="00F75CD2"/>
    <w:rsid w:val="00FA1748"/>
    <w:rsid w:val="00FA723A"/>
    <w:rsid w:val="02E7707F"/>
    <w:rsid w:val="045B1050"/>
    <w:rsid w:val="094B794A"/>
    <w:rsid w:val="0A00055F"/>
    <w:rsid w:val="0AC80F58"/>
    <w:rsid w:val="0B0D584C"/>
    <w:rsid w:val="0ECC321C"/>
    <w:rsid w:val="13AA05CE"/>
    <w:rsid w:val="1491287D"/>
    <w:rsid w:val="159B6E6F"/>
    <w:rsid w:val="1F1041F1"/>
    <w:rsid w:val="24086EAB"/>
    <w:rsid w:val="27EC684C"/>
    <w:rsid w:val="2951788C"/>
    <w:rsid w:val="2B2D7FB7"/>
    <w:rsid w:val="31400416"/>
    <w:rsid w:val="38D30C0F"/>
    <w:rsid w:val="3CC52FA3"/>
    <w:rsid w:val="3DED1D89"/>
    <w:rsid w:val="3ED271BB"/>
    <w:rsid w:val="4091086C"/>
    <w:rsid w:val="44D85989"/>
    <w:rsid w:val="45037F47"/>
    <w:rsid w:val="52A24711"/>
    <w:rsid w:val="54CF3890"/>
    <w:rsid w:val="58EA0D3D"/>
    <w:rsid w:val="5A16758E"/>
    <w:rsid w:val="5B767145"/>
    <w:rsid w:val="64A544AE"/>
    <w:rsid w:val="65440063"/>
    <w:rsid w:val="674C7BB2"/>
    <w:rsid w:val="675D03F2"/>
    <w:rsid w:val="68B832BF"/>
    <w:rsid w:val="6A6623DA"/>
    <w:rsid w:val="6AB2749F"/>
    <w:rsid w:val="6C0603B0"/>
    <w:rsid w:val="6D0878E9"/>
    <w:rsid w:val="6FDD6EF2"/>
    <w:rsid w:val="73023F65"/>
    <w:rsid w:val="7DB72C5F"/>
    <w:rsid w:val="7E311997"/>
    <w:rsid w:val="7F5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CM2"/>
    <w:basedOn w:val="1"/>
    <w:next w:val="1"/>
    <w:unhideWhenUsed/>
    <w:qFormat/>
    <w:uiPriority w:val="99"/>
    <w:pPr>
      <w:autoSpaceDE w:val="0"/>
      <w:autoSpaceDN w:val="0"/>
      <w:spacing w:line="468" w:lineRule="atLeast"/>
      <w:jc w:val="left"/>
    </w:pPr>
    <w:rPr>
      <w:rFonts w:ascii="Times New Roman PSMT" w:hAnsi="Times New Roman PSMT" w:eastAsia="Times New Roman PSMT" w:cs="Times New Roman PSMT"/>
      <w:color w:val="000000"/>
      <w:kern w:val="0"/>
      <w:sz w:val="24"/>
      <w:szCs w:val="24"/>
    </w:rPr>
  </w:style>
  <w:style w:type="paragraph" w:customStyle="1" w:styleId="10">
    <w:name w:val="CM14"/>
    <w:basedOn w:val="1"/>
    <w:next w:val="1"/>
    <w:unhideWhenUsed/>
    <w:qFormat/>
    <w:uiPriority w:val="99"/>
    <w:pPr>
      <w:autoSpaceDE w:val="0"/>
      <w:autoSpaceDN w:val="0"/>
      <w:spacing w:after="468"/>
      <w:jc w:val="left"/>
    </w:pPr>
    <w:rPr>
      <w:rFonts w:ascii="Times New Roman PSMT" w:hAnsi="Times New Roman PSMT" w:eastAsia="Times New Roman PSMT" w:cs="Times New Roman PSMT"/>
      <w:color w:val="000000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08B9B7-29CE-48B4-9C5F-C5E5135319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219</Words>
  <Characters>1249</Characters>
  <Lines>10</Lines>
  <Paragraphs>2</Paragraphs>
  <TotalTime>106</TotalTime>
  <ScaleCrop>false</ScaleCrop>
  <LinksUpToDate>false</LinksUpToDate>
  <CharactersWithSpaces>1466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2016-05-25T06:25:00Z</dcterms:created>
  <dc:creator>Microsoft</dc:creator>
  <cp:lastModifiedBy>Administrator</cp:lastModifiedBy>
  <cp:lastPrinted>2016-05-24T08:51:00Z</cp:lastPrinted>
  <dcterms:modified xsi:type="dcterms:W3CDTF">2018-05-25T09:21:48Z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