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0C1549">
      <w:pPr>
        <w:spacing w:line="560" w:lineRule="exact"/>
        <w:jc w:val="both"/>
        <w:rPr>
          <w:rFonts w:hint="eastAsia" w:ascii="方正小标宋简体" w:hAnsi="方正小标宋简体" w:eastAsia="方正小标宋简体" w:cs="方正小标宋简体"/>
          <w:bCs/>
          <w:sz w:val="40"/>
          <w:szCs w:val="40"/>
          <w:lang w:val="en-US" w:eastAsia="zh-CN"/>
        </w:rPr>
      </w:pPr>
      <w:bookmarkStart w:id="0" w:name="OLE_LINK6"/>
      <w:r>
        <w:rPr>
          <w:rFonts w:hint="eastAsia" w:ascii="方正小标宋简体" w:hAnsi="方正小标宋简体" w:eastAsia="方正小标宋简体" w:cs="方正小标宋简体"/>
          <w:bCs/>
          <w:sz w:val="40"/>
          <w:szCs w:val="40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-1139190</wp:posOffset>
            </wp:positionH>
            <wp:positionV relativeFrom="paragraph">
              <wp:posOffset>-911860</wp:posOffset>
            </wp:positionV>
            <wp:extent cx="7627620" cy="10692130"/>
            <wp:effectExtent l="0" t="0" r="11430" b="13970"/>
            <wp:wrapNone/>
            <wp:docPr id="4" name="图片 4" descr="C:/Users/CCC/Desktop/修改/中国移动杯 (1)/1 拷贝.png1 拷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/Users/CCC/Desktop/修改/中国移动杯 (1)/1 拷贝.png1 拷贝"/>
                    <pic:cNvPicPr>
                      <a:picLocks noChangeAspect="1"/>
                    </pic:cNvPicPr>
                  </pic:nvPicPr>
                  <pic:blipFill>
                    <a:blip r:embed="rId4"/>
                    <a:srcRect t="437" b="437"/>
                    <a:stretch>
                      <a:fillRect/>
                    </a:stretch>
                  </pic:blipFill>
                  <pic:spPr>
                    <a:xfrm>
                      <a:off x="0" y="0"/>
                      <a:ext cx="762762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3B6BEB">
      <w:pPr>
        <w:spacing w:line="560" w:lineRule="exact"/>
        <w:jc w:val="both"/>
        <w:rPr>
          <w:rFonts w:hint="eastAsia" w:ascii="方正小标宋简体" w:hAnsi="方正小标宋简体" w:eastAsia="方正小标宋简体" w:cs="方正小标宋简体"/>
          <w:bCs/>
          <w:sz w:val="40"/>
          <w:szCs w:val="40"/>
          <w:lang w:val="en-US" w:eastAsia="zh-CN"/>
        </w:rPr>
      </w:pPr>
    </w:p>
    <w:p w14:paraId="1A10B219">
      <w:pPr>
        <w:spacing w:line="560" w:lineRule="exact"/>
        <w:jc w:val="both"/>
        <w:rPr>
          <w:rFonts w:hint="eastAsia" w:ascii="方正小标宋简体" w:hAnsi="方正小标宋简体" w:eastAsia="方正小标宋简体" w:cs="方正小标宋简体"/>
          <w:bCs/>
          <w:sz w:val="40"/>
          <w:szCs w:val="40"/>
          <w:lang w:val="en-US" w:eastAsia="zh-CN"/>
        </w:rPr>
      </w:pPr>
    </w:p>
    <w:p w14:paraId="0CBE011B">
      <w:pPr>
        <w:spacing w:line="560" w:lineRule="exact"/>
        <w:jc w:val="both"/>
        <w:rPr>
          <w:rFonts w:hint="eastAsia" w:ascii="方正小标宋简体" w:hAnsi="方正小标宋简体" w:eastAsia="方正小标宋简体" w:cs="方正小标宋简体"/>
          <w:bCs/>
          <w:sz w:val="40"/>
          <w:szCs w:val="40"/>
          <w:lang w:val="en-US" w:eastAsia="zh-CN"/>
        </w:rPr>
      </w:pPr>
    </w:p>
    <w:p w14:paraId="19BC344B">
      <w:pPr>
        <w:spacing w:line="560" w:lineRule="exact"/>
        <w:jc w:val="both"/>
        <w:rPr>
          <w:rFonts w:hint="eastAsia" w:ascii="方正小标宋简体" w:hAnsi="方正小标宋简体" w:eastAsia="方正小标宋简体" w:cs="方正小标宋简体"/>
          <w:bCs/>
          <w:sz w:val="40"/>
          <w:szCs w:val="40"/>
          <w:lang w:val="en-US" w:eastAsia="zh-CN"/>
        </w:rPr>
      </w:pPr>
    </w:p>
    <w:p w14:paraId="03887183">
      <w:pPr>
        <w:spacing w:line="560" w:lineRule="exact"/>
        <w:jc w:val="both"/>
        <w:rPr>
          <w:rFonts w:hint="eastAsia" w:ascii="仿宋_GB2312" w:hAnsi="仿宋_GB2312" w:eastAsia="仿宋_GB2312" w:cs="仿宋_GB2312"/>
          <w:bCs/>
          <w:sz w:val="36"/>
          <w:szCs w:val="36"/>
          <w:lang w:val="en-US" w:eastAsia="zh-CN"/>
        </w:rPr>
      </w:pPr>
    </w:p>
    <w:p w14:paraId="441E416F">
      <w:pPr>
        <w:spacing w:line="560" w:lineRule="exact"/>
        <w:jc w:val="both"/>
        <w:rPr>
          <w:rFonts w:hint="eastAsia" w:ascii="仿宋_GB2312" w:hAnsi="仿宋_GB2312" w:eastAsia="仿宋_GB2312" w:cs="仿宋_GB2312"/>
          <w:bCs/>
          <w:sz w:val="36"/>
          <w:szCs w:val="36"/>
          <w:lang w:val="en-US" w:eastAsia="zh-CN"/>
        </w:rPr>
      </w:pPr>
    </w:p>
    <w:p w14:paraId="73246D88">
      <w:pPr>
        <w:spacing w:line="560" w:lineRule="exact"/>
        <w:ind w:left="-3" w:leftChars="-200" w:hanging="417" w:hangingChars="116"/>
        <w:jc w:val="both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  <w:sym w:font="Wingdings 2" w:char="00A3"/>
      </w:r>
      <w:r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监控场景的火情识别算法设计和实现</w:t>
      </w:r>
    </w:p>
    <w:p w14:paraId="1C93C68E">
      <w:pPr>
        <w:spacing w:line="560" w:lineRule="exact"/>
        <w:ind w:left="-3" w:leftChars="-200" w:hanging="417" w:hangingChars="116"/>
        <w:jc w:val="both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  <w:sym w:font="Wingdings 2" w:char="00A3"/>
      </w:r>
      <w:r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基于SOC日志网络安全威胁检测算法设计与实现</w:t>
      </w:r>
    </w:p>
    <w:p w14:paraId="1B5BB6D4">
      <w:pPr>
        <w:spacing w:line="560" w:lineRule="exact"/>
        <w:ind w:left="-3" w:leftChars="-200" w:hanging="417" w:hangingChars="116"/>
        <w:jc w:val="both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  <w:sym w:font="Wingdings 2" w:char="00A3"/>
      </w:r>
      <w:r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面向跨器官语义对齐的眼表图像颈动脉超声报告生成</w:t>
      </w:r>
    </w:p>
    <w:p w14:paraId="454A225A">
      <w:pPr>
        <w:spacing w:line="560" w:lineRule="exact"/>
        <w:ind w:left="386" w:leftChars="0" w:hanging="386" w:hangingChars="120"/>
        <w:jc w:val="both"/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val="en-US" w:eastAsia="zh-CN"/>
        </w:rPr>
      </w:pPr>
    </w:p>
    <w:p w14:paraId="11269A83">
      <w:pPr>
        <w:spacing w:line="560" w:lineRule="exact"/>
        <w:ind w:left="1" w:leftChars="-206" w:hanging="434" w:hangingChars="120"/>
        <w:jc w:val="both"/>
        <w:rPr>
          <w:rFonts w:hint="default" w:ascii="仿宋_GB2312" w:hAnsi="仿宋_GB2312" w:eastAsia="仿宋_GB2312" w:cs="仿宋_GB2312"/>
          <w:b/>
          <w:bCs w:val="0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 w:val="0"/>
          <w:sz w:val="36"/>
          <w:szCs w:val="36"/>
          <w:lang w:val="en-US" w:eastAsia="zh-CN"/>
        </w:rPr>
        <w:t>队伍名：</w:t>
      </w:r>
    </w:p>
    <w:p w14:paraId="746A7F55">
      <w:pPr>
        <w:spacing w:line="560" w:lineRule="exact"/>
        <w:jc w:val="both"/>
        <w:rPr>
          <w:rFonts w:hint="eastAsia" w:ascii="方正小标宋简体" w:hAnsi="方正小标宋简体" w:eastAsia="方正小标宋简体" w:cs="方正小标宋简体"/>
          <w:bCs/>
          <w:sz w:val="40"/>
          <w:szCs w:val="40"/>
          <w:lang w:val="en-US" w:eastAsia="zh-CN"/>
        </w:rPr>
      </w:pPr>
    </w:p>
    <w:p w14:paraId="62C33C8D">
      <w:pPr>
        <w:spacing w:line="560" w:lineRule="exact"/>
        <w:jc w:val="both"/>
        <w:rPr>
          <w:rFonts w:hint="eastAsia" w:ascii="方正小标宋简体" w:hAnsi="方正小标宋简体" w:eastAsia="方正小标宋简体" w:cs="方正小标宋简体"/>
          <w:bCs/>
          <w:sz w:val="40"/>
          <w:szCs w:val="40"/>
          <w:lang w:val="en-US" w:eastAsia="zh-CN"/>
        </w:rPr>
      </w:pPr>
    </w:p>
    <w:p w14:paraId="04454531">
      <w:pPr>
        <w:spacing w:line="560" w:lineRule="exact"/>
        <w:jc w:val="both"/>
        <w:rPr>
          <w:rFonts w:hint="eastAsia" w:ascii="方正小标宋简体" w:hAnsi="方正小标宋简体" w:eastAsia="方正小标宋简体" w:cs="方正小标宋简体"/>
          <w:bCs/>
          <w:sz w:val="40"/>
          <w:szCs w:val="40"/>
          <w:lang w:val="en-US" w:eastAsia="zh-CN"/>
        </w:rPr>
      </w:pPr>
    </w:p>
    <w:bookmarkEnd w:id="0"/>
    <w:p w14:paraId="375D89C3">
      <w:pPr>
        <w:spacing w:line="560" w:lineRule="exact"/>
        <w:jc w:val="both"/>
        <w:rPr>
          <w:rFonts w:hint="eastAsia" w:ascii="方正小标宋简体" w:hAnsi="方正小标宋简体" w:eastAsia="方正小标宋简体" w:cs="方正小标宋简体"/>
          <w:bCs/>
          <w:sz w:val="40"/>
          <w:szCs w:val="40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sz w:val="40"/>
          <w:szCs w:val="40"/>
          <w:lang w:val="en-US" w:eastAsia="zh-CN"/>
        </w:rPr>
        <w:br w:type="page"/>
      </w:r>
    </w:p>
    <w:p w14:paraId="321958F7">
      <w:pPr>
        <w:spacing w:line="560" w:lineRule="exact"/>
        <w:jc w:val="both"/>
        <w:rPr>
          <w:rFonts w:hint="eastAsia" w:ascii="仿宋_GB2312" w:hAnsi="仿宋_GB2312" w:eastAsia="仿宋_GB2312" w:cs="仿宋_GB2312"/>
          <w:bCs/>
          <w:sz w:val="40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40"/>
          <w:szCs w:val="40"/>
          <w:lang w:val="en-US" w:eastAsia="zh-CN"/>
        </w:rPr>
        <w:t>包括但不限于：算法描述、创新点、算法结果、核心代码介绍等。</w:t>
      </w:r>
    </w:p>
    <w:p w14:paraId="2A7D66CD">
      <w:pPr>
        <w:spacing w:line="560" w:lineRule="exact"/>
        <w:jc w:val="both"/>
        <w:rPr>
          <w:rFonts w:hint="default" w:ascii="方正小标宋简体" w:hAnsi="方正小标宋简体" w:eastAsia="方正小标宋简体" w:cs="方正小标宋简体"/>
          <w:bCs/>
          <w:sz w:val="40"/>
          <w:szCs w:val="40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仿宋_GB2312" w:hAnsi="仿宋_GB2312" w:eastAsia="仿宋_GB2312" w:cs="仿宋_GB2312"/>
          <w:bCs/>
          <w:sz w:val="40"/>
          <w:szCs w:val="40"/>
          <w:lang w:val="en-US" w:eastAsia="zh-CN"/>
        </w:rPr>
        <w:t>（文中不允许出现学校、指导教师、参赛队员等信息）</w:t>
      </w:r>
    </w:p>
    <w:p w14:paraId="3D7F82ED">
      <w:pPr>
        <w:numPr>
          <w:ilvl w:val="0"/>
          <w:numId w:val="0"/>
        </w:numPr>
        <w:spacing w:line="580" w:lineRule="exact"/>
        <w:rPr>
          <w:rFonts w:hint="eastAsia" w:ascii="楷体_GB2312" w:hAnsi="Times New Roman" w:eastAsia="楷体_GB2312"/>
          <w:b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bCs/>
          <w:color w:val="FFFFFF" w:themeColor="background1"/>
          <w:sz w:val="40"/>
          <w:szCs w:val="40"/>
          <w:lang w:val="en-US" w:eastAsia="zh-CN"/>
          <w14:textFill>
            <w14:solidFill>
              <w14:schemeClr w14:val="bg1"/>
            </w14:solidFill>
          </w14:textFill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-1125220</wp:posOffset>
            </wp:positionH>
            <wp:positionV relativeFrom="paragraph">
              <wp:posOffset>-912495</wp:posOffset>
            </wp:positionV>
            <wp:extent cx="7559040" cy="10692130"/>
            <wp:effectExtent l="0" t="0" r="3810" b="13970"/>
            <wp:wrapNone/>
            <wp:docPr id="5" name="图片 5" descr="C:/Users/CCC/Desktop/修改/中国移动杯 (1)/2 拷贝.png2 拷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/Users/CCC/Desktop/修改/中国移动杯 (1)/2 拷贝.png2 拷贝"/>
                    <pic:cNvPicPr>
                      <a:picLocks noChangeAspect="1"/>
                    </pic:cNvPicPr>
                  </pic:nvPicPr>
                  <pic:blipFill>
                    <a:blip r:embed="rId5"/>
                    <a:srcRect l="13" r="13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67DEA8">
      <w:pPr>
        <w:numPr>
          <w:ilvl w:val="0"/>
          <w:numId w:val="0"/>
        </w:numPr>
        <w:spacing w:line="580" w:lineRule="exact"/>
        <w:rPr>
          <w:rFonts w:hint="eastAsia" w:ascii="楷体_GB2312" w:hAnsi="Times New Roman" w:eastAsia="楷体_GB2312"/>
          <w:b/>
          <w:sz w:val="32"/>
          <w:szCs w:val="32"/>
        </w:rPr>
      </w:pPr>
    </w:p>
    <w:p w14:paraId="13C62619">
      <w:pPr>
        <w:numPr>
          <w:ilvl w:val="0"/>
          <w:numId w:val="0"/>
        </w:numPr>
        <w:spacing w:line="580" w:lineRule="exact"/>
        <w:rPr>
          <w:rFonts w:hint="eastAsia" w:ascii="楷体_GB2312" w:hAnsi="Times New Roman" w:eastAsia="楷体_GB2312"/>
          <w:b/>
          <w:sz w:val="32"/>
          <w:szCs w:val="32"/>
        </w:rPr>
      </w:pPr>
    </w:p>
    <w:p w14:paraId="7CF3051B">
      <w:pPr>
        <w:numPr>
          <w:ilvl w:val="0"/>
          <w:numId w:val="0"/>
        </w:numPr>
        <w:spacing w:line="580" w:lineRule="exact"/>
        <w:rPr>
          <w:rFonts w:hint="eastAsia" w:ascii="楷体_GB2312" w:hAnsi="Times New Roman" w:eastAsia="楷体_GB2312"/>
          <w:b/>
          <w:sz w:val="32"/>
          <w:szCs w:val="32"/>
        </w:rPr>
      </w:pPr>
    </w:p>
    <w:p w14:paraId="14DE8BCD">
      <w:pPr>
        <w:numPr>
          <w:ilvl w:val="0"/>
          <w:numId w:val="0"/>
        </w:numPr>
        <w:spacing w:line="580" w:lineRule="exact"/>
        <w:rPr>
          <w:rFonts w:hint="eastAsia" w:ascii="楷体_GB2312" w:hAnsi="Times New Roman" w:eastAsia="楷体_GB2312"/>
          <w:b/>
          <w:sz w:val="32"/>
          <w:szCs w:val="32"/>
        </w:rPr>
      </w:pPr>
    </w:p>
    <w:p w14:paraId="7DC0AECE">
      <w:pPr>
        <w:numPr>
          <w:ilvl w:val="0"/>
          <w:numId w:val="0"/>
        </w:numPr>
        <w:spacing w:line="580" w:lineRule="exact"/>
        <w:rPr>
          <w:rFonts w:hint="eastAsia" w:ascii="楷体_GB2312" w:hAnsi="Times New Roman" w:eastAsia="楷体_GB2312"/>
          <w:b/>
          <w:sz w:val="32"/>
          <w:szCs w:val="32"/>
        </w:rPr>
      </w:pPr>
    </w:p>
    <w:p w14:paraId="3856FE8B">
      <w:pPr>
        <w:spacing w:line="560" w:lineRule="exact"/>
        <w:ind w:left="-4" w:leftChars="-295" w:hanging="615" w:hangingChars="171"/>
        <w:jc w:val="both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  <w:sym w:font="Wingdings 2" w:char="00A3"/>
      </w:r>
      <w:r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面向浙江文旅传播的AIGC城市短视频自动生成系统</w:t>
      </w:r>
    </w:p>
    <w:p w14:paraId="341162FE">
      <w:pPr>
        <w:spacing w:line="560" w:lineRule="exact"/>
        <w:ind w:left="-4" w:leftChars="-295" w:hanging="615" w:hangingChars="171"/>
        <w:jc w:val="both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  <w:sym w:font="Wingdings 2" w:char="00A3"/>
      </w:r>
      <w:r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多模态K12人工智能通识课教学助手对话智能体</w:t>
      </w:r>
    </w:p>
    <w:p w14:paraId="1E81D5AC">
      <w:pPr>
        <w:spacing w:line="560" w:lineRule="exact"/>
        <w:ind w:left="-4" w:leftChars="-295" w:hanging="615" w:hangingChars="171"/>
        <w:jc w:val="both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  <w:sym w:font="Wingdings 2" w:char="00A3"/>
      </w:r>
      <w:r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四足机器人复杂场景中的综合应用</w:t>
      </w:r>
    </w:p>
    <w:p w14:paraId="4437AE3E">
      <w:pPr>
        <w:spacing w:line="560" w:lineRule="exact"/>
        <w:ind w:left="-4" w:leftChars="-295" w:hanging="615" w:hangingChars="171"/>
        <w:jc w:val="both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  <w:sym w:font="Wingdings 2" w:char="00A3"/>
      </w:r>
      <w:r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基于国产信创开源鸿蒙 AI+边缘智能应用系统设计</w:t>
      </w:r>
    </w:p>
    <w:p w14:paraId="73F77B42">
      <w:pPr>
        <w:spacing w:line="560" w:lineRule="exact"/>
        <w:ind w:left="-4" w:leftChars="-295" w:hanging="615" w:hangingChars="171"/>
        <w:jc w:val="both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  <w:sym w:font="Wingdings 2" w:char="00A3"/>
      </w:r>
      <w:r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院校智能辅助场景基于AI Coding或OpenClaw引擎规范</w:t>
      </w:r>
    </w:p>
    <w:p w14:paraId="0BF9F2FF">
      <w:pPr>
        <w:spacing w:line="560" w:lineRule="exact"/>
        <w:ind w:left="-4" w:leftChars="-295" w:hanging="615" w:hangingChars="171"/>
        <w:jc w:val="both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  <w:sym w:font="Wingdings 2" w:char="00A3"/>
      </w:r>
      <w:r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文旅智能辅助场景基于AI Coding或OpenClaw引擎规范</w:t>
      </w:r>
    </w:p>
    <w:p w14:paraId="7D50AA8C">
      <w:pPr>
        <w:spacing w:line="560" w:lineRule="exact"/>
        <w:ind w:left="-4" w:leftChars="-295" w:hanging="615" w:hangingChars="171"/>
        <w:jc w:val="both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  <w:sym w:font="Wingdings 2" w:char="00A3"/>
      </w:r>
      <w:r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基于面向智慧零售的可控自主服务机器人研发与应用</w:t>
      </w:r>
    </w:p>
    <w:p w14:paraId="4569F32E">
      <w:pPr>
        <w:spacing w:line="560" w:lineRule="exact"/>
        <w:ind w:left="-4" w:leftChars="-295" w:hanging="615" w:hangingChars="171"/>
        <w:jc w:val="both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  <w:sym w:font="Wingdings 2" w:char="00A3"/>
      </w:r>
      <w:r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工业图像异常检测与定位算法挑战赛</w:t>
      </w:r>
    </w:p>
    <w:p w14:paraId="1B02341D">
      <w:pPr>
        <w:spacing w:line="560" w:lineRule="exact"/>
        <w:ind w:left="-4" w:leftChars="-295" w:hanging="615" w:hangingChars="171"/>
        <w:jc w:val="both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  <w:sym w:font="Wingdings 2" w:char="00A3"/>
      </w:r>
      <w:r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基于图像识别的大田农作物病虫害智能检测与预警系统</w:t>
      </w:r>
    </w:p>
    <w:p w14:paraId="4EF3AD68">
      <w:pPr>
        <w:spacing w:line="560" w:lineRule="exact"/>
        <w:ind w:left="-4" w:leftChars="-295" w:hanging="615" w:hangingChars="171"/>
        <w:jc w:val="both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  <w:sym w:font="Wingdings 2" w:char="00A3"/>
      </w:r>
      <w:r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纺织多模态有监督质量检测算法挑战赛</w:t>
      </w:r>
    </w:p>
    <w:p w14:paraId="005FE2A4">
      <w:pPr>
        <w:spacing w:line="560" w:lineRule="exact"/>
        <w:ind w:left="-4" w:leftChars="-295" w:hanging="615" w:hangingChars="171"/>
        <w:jc w:val="both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  <w:sym w:font="Wingdings 2" w:char="00A3"/>
      </w:r>
      <w:r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大口径供水管网安全风险智能评估与决策</w:t>
      </w:r>
    </w:p>
    <w:p w14:paraId="1287D0AB">
      <w:pPr>
        <w:spacing w:line="560" w:lineRule="exact"/>
        <w:ind w:left="-1" w:leftChars="-295" w:hanging="618" w:hangingChars="171"/>
        <w:jc w:val="both"/>
        <w:rPr>
          <w:rFonts w:hint="eastAsia" w:ascii="仿宋_GB2312" w:hAnsi="仿宋_GB2312" w:eastAsia="仿宋_GB2312" w:cs="仿宋_GB2312"/>
          <w:b/>
          <w:bCs w:val="0"/>
          <w:sz w:val="36"/>
          <w:szCs w:val="36"/>
          <w:lang w:val="en-US" w:eastAsia="zh-CN"/>
        </w:rPr>
      </w:pPr>
    </w:p>
    <w:p w14:paraId="59C16530">
      <w:pPr>
        <w:spacing w:line="560" w:lineRule="exact"/>
        <w:ind w:left="-1" w:leftChars="-295" w:hanging="618" w:hangingChars="171"/>
        <w:jc w:val="both"/>
        <w:rPr>
          <w:rFonts w:hint="eastAsia" w:ascii="仿宋_GB2312" w:hAnsi="仿宋_GB2312" w:eastAsia="仿宋_GB2312" w:cs="仿宋_GB2312"/>
          <w:bCs/>
          <w:sz w:val="40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 w:val="0"/>
          <w:sz w:val="36"/>
          <w:szCs w:val="36"/>
          <w:lang w:val="en-US" w:eastAsia="zh-CN"/>
        </w:rPr>
        <w:t>队伍名：</w:t>
      </w:r>
      <w:r>
        <w:rPr>
          <w:rFonts w:hint="eastAsia" w:ascii="仿宋_GB2312" w:hAnsi="仿宋_GB2312" w:eastAsia="仿宋_GB2312" w:cs="仿宋_GB2312"/>
          <w:bCs/>
          <w:sz w:val="40"/>
          <w:szCs w:val="40"/>
          <w:lang w:val="en-US" w:eastAsia="zh-CN"/>
        </w:rPr>
        <w:br w:type="page"/>
      </w:r>
    </w:p>
    <w:p w14:paraId="4C4ECA85">
      <w:pPr>
        <w:spacing w:line="560" w:lineRule="exact"/>
        <w:jc w:val="both"/>
        <w:rPr>
          <w:rFonts w:hint="default" w:ascii="仿宋_GB2312" w:hAnsi="仿宋_GB2312" w:eastAsia="仿宋_GB2312" w:cs="仿宋_GB2312"/>
          <w:bCs/>
          <w:sz w:val="40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40"/>
          <w:szCs w:val="40"/>
          <w:lang w:val="en-US" w:eastAsia="zh-CN"/>
        </w:rPr>
        <w:t>包括但不限于：应用背景、场景描述、技术创新性、实用性等。（文中不允许出现学校、指导教师、参赛队员等信息），原则上字数少于5000字。</w:t>
      </w:r>
    </w:p>
    <w:p w14:paraId="5405EE5A">
      <w:pPr>
        <w:rPr>
          <w:rFonts w:hint="eastAsia" w:ascii="方正小标宋简体" w:hAnsi="方正小标宋简体" w:eastAsia="方正小标宋简体" w:cs="方正小标宋简体"/>
          <w:bCs/>
          <w:sz w:val="40"/>
          <w:szCs w:val="40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sz w:val="40"/>
          <w:szCs w:val="40"/>
          <w:lang w:val="en-US" w:eastAsia="zh-CN"/>
        </w:rPr>
        <w:br w:type="page"/>
      </w:r>
    </w:p>
    <w:p w14:paraId="3B6E3754">
      <w:pPr>
        <w:rPr>
          <w:rFonts w:hint="eastAsia" w:ascii="仿宋_GB2312" w:hAnsi="仿宋_GB2312" w:eastAsia="仿宋_GB2312" w:cs="仿宋_GB2312"/>
          <w:bCs/>
          <w:sz w:val="40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40"/>
          <w:szCs w:val="40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-1130935</wp:posOffset>
            </wp:positionH>
            <wp:positionV relativeFrom="paragraph">
              <wp:posOffset>-914400</wp:posOffset>
            </wp:positionV>
            <wp:extent cx="7559040" cy="10692130"/>
            <wp:effectExtent l="0" t="0" r="3810" b="13970"/>
            <wp:wrapNone/>
            <wp:docPr id="6" name="图片 6" descr="C:/Users/CCC/Desktop/修改/中国移动杯 (1)/3 拷贝.png3 拷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/Users/CCC/Desktop/修改/中国移动杯 (1)/3 拷贝.png3 拷贝"/>
                    <pic:cNvPicPr>
                      <a:picLocks noChangeAspect="1"/>
                    </pic:cNvPicPr>
                  </pic:nvPicPr>
                  <pic:blipFill>
                    <a:blip r:embed="rId6"/>
                    <a:srcRect l="13" r="13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5017E3">
      <w:pPr>
        <w:rPr>
          <w:rFonts w:hint="eastAsia" w:ascii="仿宋_GB2312" w:hAnsi="仿宋_GB2312" w:eastAsia="仿宋_GB2312" w:cs="仿宋_GB2312"/>
          <w:bCs/>
          <w:sz w:val="40"/>
          <w:szCs w:val="40"/>
          <w:lang w:val="en-US" w:eastAsia="zh-CN"/>
        </w:rPr>
      </w:pPr>
    </w:p>
    <w:p w14:paraId="2E74BE27">
      <w:pPr>
        <w:rPr>
          <w:rFonts w:hint="eastAsia" w:ascii="仿宋_GB2312" w:hAnsi="仿宋_GB2312" w:eastAsia="仿宋_GB2312" w:cs="仿宋_GB2312"/>
          <w:bCs/>
          <w:sz w:val="40"/>
          <w:szCs w:val="40"/>
          <w:lang w:val="en-US" w:eastAsia="zh-CN"/>
        </w:rPr>
      </w:pPr>
    </w:p>
    <w:p w14:paraId="495B8B67">
      <w:pPr>
        <w:spacing w:line="560" w:lineRule="exact"/>
        <w:jc w:val="both"/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</w:pPr>
    </w:p>
    <w:p w14:paraId="5EF41F1E">
      <w:pPr>
        <w:spacing w:line="560" w:lineRule="exact"/>
        <w:jc w:val="both"/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</w:pPr>
    </w:p>
    <w:p w14:paraId="3664EC1A">
      <w:pPr>
        <w:spacing w:line="560" w:lineRule="exact"/>
        <w:jc w:val="both"/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</w:pPr>
    </w:p>
    <w:p w14:paraId="6002A24C">
      <w:pPr>
        <w:spacing w:line="560" w:lineRule="exact"/>
        <w:ind w:left="0" w:leftChars="-295" w:hanging="619" w:hangingChars="172"/>
        <w:jc w:val="both"/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</w:pPr>
    </w:p>
    <w:p w14:paraId="5810644F">
      <w:pPr>
        <w:spacing w:line="560" w:lineRule="exact"/>
        <w:ind w:left="0" w:leftChars="-295" w:hanging="619" w:hangingChars="172"/>
        <w:jc w:val="both"/>
        <w:rPr>
          <w:rFonts w:hint="eastAsia" w:ascii="仿宋_GB2312" w:hAnsi="仿宋_GB2312" w:eastAsia="仿宋_GB2312" w:cs="仿宋_GB2312"/>
          <w:bCs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  <w:sym w:font="Wingdings 2" w:char="00A3"/>
      </w:r>
      <w:r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Cs/>
          <w:sz w:val="36"/>
          <w:szCs w:val="36"/>
          <w:lang w:val="en-US" w:eastAsia="zh-CN"/>
        </w:rPr>
        <w:t>“AI+信息素养”专项赛</w:t>
      </w:r>
    </w:p>
    <w:p w14:paraId="56A862AC">
      <w:pPr>
        <w:spacing w:line="560" w:lineRule="exact"/>
        <w:ind w:left="0" w:leftChars="-295" w:hanging="619" w:hangingChars="172"/>
        <w:jc w:val="both"/>
        <w:rPr>
          <w:rFonts w:hint="eastAsia" w:ascii="仿宋_GB2312" w:hAnsi="仿宋_GB2312" w:eastAsia="仿宋_GB2312" w:cs="仿宋_GB2312"/>
          <w:bCs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  <w:sym w:font="Wingdings 2" w:char="00A3"/>
      </w:r>
      <w:r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bCs/>
          <w:sz w:val="36"/>
          <w:szCs w:val="36"/>
          <w:lang w:val="en-US" w:eastAsia="zh-CN"/>
        </w:rPr>
        <w:t>机器博弈专项赛</w:t>
      </w:r>
    </w:p>
    <w:p w14:paraId="1DDBE186">
      <w:pPr>
        <w:spacing w:line="560" w:lineRule="exact"/>
        <w:ind w:left="0" w:leftChars="-295" w:hanging="619" w:hangingChars="172"/>
        <w:jc w:val="both"/>
        <w:rPr>
          <w:rFonts w:hint="eastAsia" w:ascii="仿宋_GB2312" w:hAnsi="仿宋_GB2312" w:eastAsia="仿宋_GB2312" w:cs="仿宋_GB2312"/>
          <w:bCs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  <w:sym w:font="Wingdings 2" w:char="00A3"/>
      </w:r>
      <w:r>
        <w:rPr>
          <w:rFonts w:hint="eastAsia" w:ascii="仿宋_GB2312" w:hAnsi="仿宋_GB2312" w:eastAsia="仿宋_GB2312" w:cs="仿宋_GB2312"/>
          <w:b w:val="0"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Cs/>
          <w:sz w:val="36"/>
          <w:szCs w:val="36"/>
          <w:lang w:val="en-US" w:eastAsia="zh-CN"/>
        </w:rPr>
        <w:t>“方太”人工智能专项赛</w:t>
      </w:r>
    </w:p>
    <w:p w14:paraId="7A37B587">
      <w:pPr>
        <w:spacing w:line="560" w:lineRule="exact"/>
        <w:ind w:left="0" w:leftChars="-295" w:hanging="619" w:hangingChars="172"/>
        <w:jc w:val="both"/>
        <w:rPr>
          <w:rFonts w:hint="eastAsia" w:ascii="仿宋_GB2312" w:hAnsi="仿宋_GB2312" w:eastAsia="仿宋_GB2312" w:cs="仿宋_GB2312"/>
          <w:bCs/>
          <w:sz w:val="36"/>
          <w:szCs w:val="36"/>
          <w:lang w:val="en-US" w:eastAsia="zh-CN"/>
        </w:rPr>
      </w:pPr>
    </w:p>
    <w:p w14:paraId="2A31B75D">
      <w:pPr>
        <w:spacing w:line="560" w:lineRule="exact"/>
        <w:ind w:left="-1" w:leftChars="-295" w:hanging="618" w:hangingChars="171"/>
        <w:jc w:val="both"/>
        <w:rPr>
          <w:rFonts w:hint="default" w:ascii="仿宋_GB2312" w:hAnsi="仿宋_GB2312" w:eastAsia="仿宋_GB2312" w:cs="仿宋_GB2312"/>
          <w:b/>
          <w:bCs w:val="0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 w:val="0"/>
          <w:sz w:val="36"/>
          <w:szCs w:val="36"/>
          <w:lang w:val="en-US" w:eastAsia="zh-CN"/>
        </w:rPr>
        <w:t>队伍名：</w:t>
      </w:r>
    </w:p>
    <w:p w14:paraId="0EF5697C">
      <w:pPr>
        <w:rPr>
          <w:rFonts w:hint="eastAsia" w:ascii="楷体_GB2312" w:hAnsi="Times New Roman" w:eastAsia="楷体_GB2312"/>
          <w:b/>
          <w:sz w:val="32"/>
          <w:szCs w:val="32"/>
          <w:lang w:val="en-US" w:eastAsia="zh-CN"/>
        </w:rPr>
      </w:pPr>
    </w:p>
    <w:p w14:paraId="025EF53F">
      <w:pPr>
        <w:rPr>
          <w:rFonts w:hint="eastAsia" w:ascii="仿宋_GB2312" w:hAnsi="仿宋_GB2312" w:eastAsia="仿宋_GB2312" w:cs="仿宋_GB2312"/>
          <w:bCs/>
          <w:sz w:val="40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40"/>
          <w:szCs w:val="40"/>
          <w:lang w:val="en-US" w:eastAsia="zh-CN"/>
        </w:rPr>
        <w:br w:type="page"/>
      </w:r>
    </w:p>
    <w:p w14:paraId="0A8E82C3">
      <w:pPr>
        <w:spacing w:line="560" w:lineRule="exact"/>
        <w:jc w:val="both"/>
        <w:rPr>
          <w:rFonts w:hint="default" w:ascii="仿宋_GB2312" w:hAnsi="仿宋_GB2312" w:eastAsia="仿宋_GB2312" w:cs="仿宋_GB2312"/>
          <w:bCs/>
          <w:sz w:val="40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40"/>
          <w:szCs w:val="40"/>
          <w:lang w:val="en-US" w:eastAsia="zh-CN"/>
        </w:rPr>
        <w:t>包括但不限于：应用背景、技术创新性、实验效果等。（文中不允许出现学校、指导教师、参赛队员等信息），原则上</w:t>
      </w:r>
      <w:bookmarkStart w:id="1" w:name="_GoBack"/>
      <w:bookmarkEnd w:id="1"/>
      <w:r>
        <w:rPr>
          <w:rFonts w:hint="eastAsia" w:ascii="仿宋_GB2312" w:hAnsi="仿宋_GB2312" w:eastAsia="仿宋_GB2312" w:cs="仿宋_GB2312"/>
          <w:bCs/>
          <w:sz w:val="40"/>
          <w:szCs w:val="40"/>
          <w:lang w:val="en-US" w:eastAsia="zh-CN"/>
        </w:rPr>
        <w:t>字数少于5000字。</w:t>
      </w:r>
    </w:p>
    <w:p w14:paraId="6EDC0DAD">
      <w:pPr>
        <w:rPr>
          <w:rFonts w:hint="eastAsia" w:ascii="方正小标宋简体" w:hAnsi="方正小标宋简体" w:eastAsia="方正小标宋简体" w:cs="方正小标宋简体"/>
          <w:bCs/>
          <w:sz w:val="40"/>
          <w:szCs w:val="40"/>
          <w:lang w:val="en-US" w:eastAsia="zh-CN"/>
        </w:rPr>
      </w:pPr>
    </w:p>
    <w:p w14:paraId="59AA17F0">
      <w:pPr>
        <w:rPr>
          <w:rFonts w:hint="eastAsia" w:ascii="方正小标宋简体" w:hAnsi="方正小标宋简体" w:eastAsia="方正小标宋简体" w:cs="方正小标宋简体"/>
          <w:bCs/>
          <w:sz w:val="40"/>
          <w:szCs w:val="40"/>
          <w:lang w:val="en-US" w:eastAsia="zh-CN"/>
        </w:rPr>
      </w:pPr>
    </w:p>
    <w:p w14:paraId="2EA10D3F">
      <w:pPr>
        <w:rPr>
          <w:rFonts w:hint="eastAsia" w:ascii="方正小标宋简体" w:hAnsi="方正小标宋简体" w:eastAsia="方正小标宋简体" w:cs="方正小标宋简体"/>
          <w:bCs/>
          <w:sz w:val="44"/>
          <w:szCs w:val="44"/>
        </w:rPr>
      </w:pPr>
    </w:p>
    <w:p w14:paraId="7A0A10EA">
      <w:pPr>
        <w:rPr>
          <w:rFonts w:hint="default" w:ascii="方正小标宋简体" w:hAnsi="方正小标宋简体" w:eastAsia="方正小标宋简体" w:cs="方正小标宋简体"/>
          <w:bCs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1A3F53BB-6004-4B4D-BE1A-66F54231A7E6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8047887A-2CCB-40BF-ACD9-34F4AF24FCF0}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  <w:embedRegular r:id="rId3" w:fontKey="{E73FCED2-A7DD-47F8-9578-12D19F4D8E10}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4" w:fontKey="{681AE691-3B71-46BD-BD2E-6A38FAEE011F}"/>
  </w:font>
  <w:font w:name="WPSEMBED1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isplayBackgroundShape w:val="1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k2Y2NjMTA2OGY2YzgxNDNlNTNhZjEzMjRhOTZiNTEifQ=="/>
  </w:docVars>
  <w:rsids>
    <w:rsidRoot w:val="00000000"/>
    <w:rsid w:val="06E23AB3"/>
    <w:rsid w:val="08115A97"/>
    <w:rsid w:val="0D4E0B74"/>
    <w:rsid w:val="100239B8"/>
    <w:rsid w:val="127A1044"/>
    <w:rsid w:val="16EF3DAF"/>
    <w:rsid w:val="17982698"/>
    <w:rsid w:val="19297320"/>
    <w:rsid w:val="1BF95F5B"/>
    <w:rsid w:val="1C1825D2"/>
    <w:rsid w:val="20BC5AB0"/>
    <w:rsid w:val="332A126C"/>
    <w:rsid w:val="3394796F"/>
    <w:rsid w:val="38855EC9"/>
    <w:rsid w:val="43B65AD0"/>
    <w:rsid w:val="46D27A3E"/>
    <w:rsid w:val="49D722FD"/>
    <w:rsid w:val="53800BCB"/>
    <w:rsid w:val="58A91308"/>
    <w:rsid w:val="5B8D6CBF"/>
    <w:rsid w:val="65A478F8"/>
    <w:rsid w:val="65E56481"/>
    <w:rsid w:val="6A962AC7"/>
    <w:rsid w:val="6F293356"/>
    <w:rsid w:val="718C6443"/>
    <w:rsid w:val="723D6ABF"/>
    <w:rsid w:val="7BBF0CBF"/>
    <w:rsid w:val="7DCC321F"/>
    <w:rsid w:val="7F63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499</Words>
  <Characters>542</Characters>
  <Lines>0</Lines>
  <Paragraphs>0</Paragraphs>
  <TotalTime>20</TotalTime>
  <ScaleCrop>false</ScaleCrop>
  <LinksUpToDate>false</LinksUpToDate>
  <CharactersWithSpaces>563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2025-08-11T01:11:00Z</dcterms:created>
  <dc:creator>86135</dc:creator>
  <cp:lastModifiedBy> 娜</cp:lastModifiedBy>
  <dcterms:modified xsi:type="dcterms:W3CDTF">2026-08-25T03:23:36Z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15B869ED258747038A099F147466024B_13</vt:lpwstr>
  </property>
  <property fmtid="{D5CDD505-2E9C-101B-9397-08002B2CF9AE}" pid="4" name="KSOTemplateDocerSaveRecord">
    <vt:lpwstr>eyJoZGlkIjoiMzlkZTdmZjg3YzFiMWIzOGQxNTkzNDZkODMxNzJmM2MiLCJ1c2VySWQiOiIyNTI0NzQ4MzQifQ==</vt:lpwstr>
  </property>
</Properties>
</file>