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4F31" w:rsidRPr="00CB07D8" w:rsidRDefault="00CF411F">
      <w:pPr>
        <w:keepNext/>
        <w:keepLines/>
        <w:spacing w:before="260" w:after="260" w:line="416" w:lineRule="auto"/>
        <w:rPr>
          <w:rFonts w:ascii="宋体" w:eastAsia="宋体" w:hAnsi="宋体" w:cs="宋体"/>
          <w:b/>
          <w:sz w:val="32"/>
        </w:rPr>
      </w:pPr>
      <w:r>
        <w:rPr>
          <w:rFonts w:ascii="宋体" w:eastAsia="宋体" w:hAnsi="宋体" w:cs="宋体"/>
          <w:b/>
          <w:sz w:val="32"/>
        </w:rPr>
        <w:t>项目名称：入职测试</w:t>
      </w:r>
      <w:r>
        <w:rPr>
          <w:rFonts w:ascii="Calibri Light" w:eastAsia="Calibri Light" w:hAnsi="Calibri Light" w:cs="Calibri Light"/>
          <w:b/>
          <w:sz w:val="32"/>
        </w:rPr>
        <w:t>10</w:t>
      </w:r>
      <w:r>
        <w:rPr>
          <w:rFonts w:ascii="宋体" w:eastAsia="宋体" w:hAnsi="宋体" w:cs="宋体"/>
          <w:b/>
          <w:sz w:val="32"/>
        </w:rPr>
        <w:t>天数据中心</w:t>
      </w:r>
    </w:p>
    <w:p w:rsidR="00CB07D8" w:rsidRDefault="00A270D4">
      <w:pPr>
        <w:rPr>
          <w:rFonts w:ascii="宋体" w:eastAsia="宋体" w:hAnsi="宋体" w:cs="宋体" w:hint="eastAsia"/>
        </w:rPr>
      </w:pPr>
      <w:r w:rsidRPr="00A270D4">
        <w:rPr>
          <w:rFonts w:ascii="宋体" w:eastAsia="宋体" w:hAnsi="宋体" w:cs="宋体"/>
        </w:rPr>
        <w:t>http://localhost:8080/hello</w:t>
      </w:r>
    </w:p>
    <w:p w:rsidR="00CD4F31" w:rsidRDefault="00CF411F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（一）行业板块：要求行业板块数据，并存入数据库，同时实现页面展示，如下图所示</w:t>
      </w:r>
    </w:p>
    <w:p w:rsidR="00CD4F31" w:rsidRDefault="00CF411F">
      <w:pPr>
        <w:ind w:left="360"/>
        <w:rPr>
          <w:rFonts w:ascii="Calibri" w:eastAsia="Calibri" w:hAnsi="Calibri" w:cs="Calibri"/>
        </w:rPr>
      </w:pPr>
      <w:r>
        <w:object w:dxaOrig="8058" w:dyaOrig="6398">
          <v:rect id="rectole0000000000" o:spid="_x0000_i1025" style="width:402.6pt;height:319.7pt" o:ole="" o:preferrelative="t" stroked="f">
            <v:imagedata r:id="rId6" o:title=""/>
          </v:rect>
          <o:OLEObject Type="Embed" ProgID="StaticMetafile" ShapeID="rectole0000000000" DrawAspect="Content" ObjectID="_1612972610" r:id="rId7"/>
        </w:object>
      </w:r>
    </w:p>
    <w:p w:rsidR="00CD4F31" w:rsidRDefault="00CF411F">
      <w:pPr>
        <w:ind w:left="360"/>
        <w:rPr>
          <w:rFonts w:ascii="Calibri" w:eastAsia="Calibri" w:hAnsi="Calibri" w:cs="Calibri"/>
        </w:rPr>
      </w:pPr>
      <w:r>
        <w:object w:dxaOrig="5973" w:dyaOrig="4069">
          <v:rect id="rectole0000000001" o:spid="_x0000_i1026" style="width:298.35pt;height:203.35pt" o:ole="" o:preferrelative="t" stroked="f">
            <v:imagedata r:id="rId8" o:title=""/>
          </v:rect>
          <o:OLEObject Type="Embed" ProgID="StaticMetafile" ShapeID="rectole0000000001" DrawAspect="Content" ObjectID="_1612972611" r:id="rId9"/>
        </w:object>
      </w:r>
    </w:p>
    <w:p w:rsidR="00CD4F31" w:rsidRDefault="00CF411F">
      <w:pPr>
        <w:ind w:left="360"/>
        <w:jc w:val="center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图</w:t>
      </w:r>
      <w:r>
        <w:rPr>
          <w:rFonts w:ascii="Calibri" w:eastAsia="Calibri" w:hAnsi="Calibri" w:cs="Calibri"/>
        </w:rPr>
        <w:t>1</w:t>
      </w:r>
    </w:p>
    <w:p w:rsidR="00CD4F31" w:rsidRDefault="00CF41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sz w:val="18"/>
          <w:shd w:val="clear" w:color="auto" w:fill="FFFFFF"/>
        </w:rPr>
      </w:pPr>
      <w:r>
        <w:rPr>
          <w:rFonts w:ascii="宋体" w:eastAsia="宋体" w:hAnsi="宋体" w:cs="宋体"/>
          <w:sz w:val="24"/>
          <w:shd w:val="clear" w:color="auto" w:fill="FFFFFF"/>
        </w:rPr>
        <w:t>功能描述：</w:t>
      </w:r>
    </w:p>
    <w:p w:rsidR="00CD4F31" w:rsidRDefault="00CF411F">
      <w:pPr>
        <w:numPr>
          <w:ilvl w:val="0"/>
          <w:numId w:val="1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可对表头进行排序（升、降），注此处展现的为三年以内的预测信息。</w:t>
      </w:r>
    </w:p>
    <w:p w:rsidR="00CD4F31" w:rsidRDefault="00CF411F">
      <w:pPr>
        <w:numPr>
          <w:ilvl w:val="0"/>
          <w:numId w:val="1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lastRenderedPageBreak/>
        <w:t>可进行分</w:t>
      </w:r>
      <w:bookmarkStart w:id="0" w:name="_GoBack"/>
      <w:bookmarkEnd w:id="0"/>
      <w:r>
        <w:rPr>
          <w:rFonts w:ascii="宋体" w:eastAsia="宋体" w:hAnsi="宋体" w:cs="宋体"/>
        </w:rPr>
        <w:t>页查询，及跳转某页的查询。</w:t>
      </w:r>
    </w:p>
    <w:p w:rsidR="00CD4F31" w:rsidRDefault="00CF411F">
      <w:pPr>
        <w:numPr>
          <w:ilvl w:val="0"/>
          <w:numId w:val="1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可以点击</w:t>
      </w:r>
      <w:proofErr w:type="gramStart"/>
      <w:r>
        <w:rPr>
          <w:rFonts w:ascii="宋体" w:eastAsia="宋体" w:hAnsi="宋体" w:cs="宋体"/>
        </w:rPr>
        <w:t>研</w:t>
      </w:r>
      <w:proofErr w:type="gramEnd"/>
      <w:r>
        <w:rPr>
          <w:rFonts w:ascii="宋体" w:eastAsia="宋体" w:hAnsi="宋体" w:cs="宋体"/>
        </w:rPr>
        <w:t>报可以显示第一页数据。</w:t>
      </w:r>
    </w:p>
    <w:p w:rsidR="00CD4F31" w:rsidRDefault="00CF411F">
      <w:pPr>
        <w:numPr>
          <w:ilvl w:val="0"/>
          <w:numId w:val="1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参考文件：</w:t>
      </w:r>
    </w:p>
    <w:p w:rsidR="00CD4F31" w:rsidRDefault="00CF411F">
      <w:pPr>
        <w:numPr>
          <w:ilvl w:val="0"/>
          <w:numId w:val="1"/>
        </w:numPr>
        <w:ind w:left="840" w:hanging="420"/>
        <w:rPr>
          <w:rFonts w:ascii="Calibri" w:eastAsia="Calibri" w:hAnsi="Calibri" w:cs="Calibri"/>
        </w:rPr>
      </w:pPr>
      <w:hyperlink r:id="rId10" w:anchor="industry_board">
        <w:r>
          <w:rPr>
            <w:rFonts w:ascii="Calibri" w:eastAsia="Calibri" w:hAnsi="Calibri" w:cs="Calibri"/>
            <w:color w:val="0000FF"/>
            <w:u w:val="single"/>
          </w:rPr>
          <w:t>http://quote.eastmoney.com/center/boardlist.html#industry_board</w:t>
        </w:r>
      </w:hyperlink>
    </w:p>
    <w:p w:rsidR="00CD4F31" w:rsidRDefault="00CF411F">
      <w:pPr>
        <w:numPr>
          <w:ilvl w:val="0"/>
          <w:numId w:val="1"/>
        </w:numPr>
        <w:ind w:left="840" w:hanging="420"/>
        <w:rPr>
          <w:rFonts w:ascii="Calibri" w:eastAsia="Calibri" w:hAnsi="Calibri" w:cs="Calibri"/>
        </w:rPr>
      </w:pPr>
      <w:hyperlink r:id="rId11">
        <w:r>
          <w:rPr>
            <w:rFonts w:ascii="Calibri" w:eastAsia="Calibri" w:hAnsi="Calibri" w:cs="Calibri"/>
            <w:color w:val="0000FF"/>
            <w:u w:val="single"/>
          </w:rPr>
          <w:t>http://data.east</w:t>
        </w:r>
        <w:r>
          <w:rPr>
            <w:rFonts w:ascii="Calibri" w:eastAsia="Calibri" w:hAnsi="Calibri" w:cs="Calibri"/>
            <w:color w:val="0000FF"/>
            <w:u w:val="single"/>
          </w:rPr>
          <w:t>money.com</w:t>
        </w:r>
        <w:r>
          <w:rPr>
            <w:rFonts w:ascii="Calibri" w:eastAsia="Calibri" w:hAnsi="Calibri" w:cs="Calibri"/>
            <w:color w:val="0000FF"/>
            <w:u w:val="single"/>
          </w:rPr>
          <w:t>/</w:t>
        </w:r>
        <w:r>
          <w:rPr>
            <w:rFonts w:ascii="Calibri" w:eastAsia="Calibri" w:hAnsi="Calibri" w:cs="Calibri"/>
            <w:color w:val="0000FF"/>
            <w:u w:val="single"/>
          </w:rPr>
          <w:t>report/473yb_1.html</w:t>
        </w:r>
      </w:hyperlink>
    </w:p>
    <w:p w:rsidR="00CD4F31" w:rsidRDefault="00CF411F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（二）新股申购：此模块包含四项功能</w:t>
      </w:r>
    </w:p>
    <w:p w:rsidR="00CD4F31" w:rsidRDefault="00CF411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．采集新股申购数据，如下图所示：</w:t>
      </w:r>
    </w:p>
    <w:p w:rsidR="00CD4F31" w:rsidRDefault="00CF411F">
      <w:pPr>
        <w:rPr>
          <w:rFonts w:ascii="Calibri" w:eastAsia="Calibri" w:hAnsi="Calibri" w:cs="Calibri"/>
        </w:rPr>
      </w:pPr>
      <w:r>
        <w:object w:dxaOrig="9212" w:dyaOrig="2530">
          <v:rect id="rectole0000000002" o:spid="_x0000_i1027" style="width:460.8pt;height:126.7pt" o:ole="" o:preferrelative="t" stroked="f">
            <v:imagedata r:id="rId12" o:title=""/>
          </v:rect>
          <o:OLEObject Type="Embed" ProgID="StaticMetafile" ShapeID="rectole0000000002" DrawAspect="Content" ObjectID="_1612972612" r:id="rId13"/>
        </w:object>
      </w:r>
    </w:p>
    <w:p w:rsidR="00CD4F31" w:rsidRDefault="00CF411F">
      <w:pPr>
        <w:jc w:val="center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图</w:t>
      </w:r>
      <w:r>
        <w:rPr>
          <w:rFonts w:ascii="Calibri" w:eastAsia="Calibri" w:hAnsi="Calibri" w:cs="Calibri"/>
        </w:rPr>
        <w:t>3</w:t>
      </w:r>
    </w:p>
    <w:p w:rsidR="00CD4F31" w:rsidRDefault="00CF411F">
      <w:pPr>
        <w:jc w:val="center"/>
        <w:rPr>
          <w:rFonts w:ascii="Calibri" w:eastAsia="Calibri" w:hAnsi="Calibri" w:cs="Calibri"/>
        </w:rPr>
      </w:pPr>
      <w:r>
        <w:object w:dxaOrig="7714" w:dyaOrig="5973">
          <v:rect id="rectole0000000003" o:spid="_x0000_i1028" style="width:385.9pt;height:298.35pt" o:ole="" o:preferrelative="t" stroked="f">
            <v:imagedata r:id="rId14" o:title=""/>
          </v:rect>
          <o:OLEObject Type="Embed" ProgID="StaticMetafile" ShapeID="rectole0000000003" DrawAspect="Content" ObjectID="_1612972613" r:id="rId15"/>
        </w:object>
      </w:r>
    </w:p>
    <w:p w:rsidR="00CD4F31" w:rsidRDefault="00CF411F">
      <w:pPr>
        <w:ind w:firstLine="210"/>
        <w:jc w:val="center"/>
        <w:rPr>
          <w:rFonts w:ascii="Calibri" w:eastAsia="Calibri" w:hAnsi="Calibri" w:cs="Calibri"/>
        </w:rPr>
      </w:pPr>
      <w:r>
        <w:object w:dxaOrig="7673" w:dyaOrig="1963">
          <v:rect id="rectole0000000004" o:spid="_x0000_i1029" style="width:383.6pt;height:97.9pt" o:ole="" o:preferrelative="t" stroked="f">
            <v:imagedata r:id="rId16" o:title=""/>
          </v:rect>
          <o:OLEObject Type="Embed" ProgID="StaticMetafile" ShapeID="rectole0000000004" DrawAspect="Content" ObjectID="_1612972614" r:id="rId17"/>
        </w:object>
      </w:r>
      <w:r>
        <w:rPr>
          <w:rFonts w:ascii="宋体" w:eastAsia="宋体" w:hAnsi="宋体" w:cs="宋体"/>
        </w:rPr>
        <w:t>图</w:t>
      </w:r>
      <w:r>
        <w:rPr>
          <w:rFonts w:ascii="Calibri" w:eastAsia="Calibri" w:hAnsi="Calibri" w:cs="Calibri"/>
        </w:rPr>
        <w:t>2</w:t>
      </w:r>
    </w:p>
    <w:p w:rsidR="00CD4F31" w:rsidRDefault="00CD4F31">
      <w:pPr>
        <w:jc w:val="center"/>
        <w:rPr>
          <w:rFonts w:ascii="Calibri" w:eastAsia="Calibri" w:hAnsi="Calibri" w:cs="Calibri"/>
        </w:rPr>
      </w:pPr>
    </w:p>
    <w:p w:rsidR="00CD4F31" w:rsidRDefault="00CF411F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功能描述：</w:t>
      </w:r>
    </w:p>
    <w:p w:rsidR="00CD4F31" w:rsidRDefault="00CF411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hd w:val="clear" w:color="auto" w:fill="C0C0C0"/>
        </w:rPr>
        <w:t>1)</w:t>
      </w:r>
      <w:r>
        <w:rPr>
          <w:rFonts w:ascii="宋体" w:eastAsia="宋体" w:hAnsi="宋体" w:cs="宋体"/>
          <w:shd w:val="clear" w:color="auto" w:fill="C0C0C0"/>
        </w:rPr>
        <w:t>．</w:t>
      </w:r>
      <w:r>
        <w:rPr>
          <w:rFonts w:ascii="宋体" w:eastAsia="宋体" w:hAnsi="宋体" w:cs="宋体"/>
        </w:rPr>
        <w:t>可对代码、发行价格、申购日期进行排序（升、降）。</w:t>
      </w:r>
    </w:p>
    <w:p w:rsidR="00CD4F31" w:rsidRDefault="00CF411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2) </w:t>
      </w:r>
      <w:r>
        <w:rPr>
          <w:rFonts w:ascii="宋体" w:eastAsia="宋体" w:hAnsi="宋体" w:cs="宋体"/>
        </w:rPr>
        <w:t>可进行分页查询，及跳转某页的查询。</w:t>
      </w:r>
    </w:p>
    <w:p w:rsidR="00CD4F31" w:rsidRDefault="00CF411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3). </w:t>
      </w:r>
      <w:r>
        <w:rPr>
          <w:rFonts w:ascii="宋体" w:eastAsia="宋体" w:hAnsi="宋体" w:cs="宋体"/>
        </w:rPr>
        <w:t>这里要求查看详细二级页面，详细内容如图</w:t>
      </w:r>
      <w:r>
        <w:rPr>
          <w:rFonts w:ascii="Calibri" w:eastAsia="Calibri" w:hAnsi="Calibri" w:cs="Calibri"/>
        </w:rPr>
        <w:t>2</w:t>
      </w:r>
      <w:r>
        <w:rPr>
          <w:rFonts w:ascii="宋体" w:eastAsia="宋体" w:hAnsi="宋体" w:cs="宋体"/>
        </w:rPr>
        <w:t>所示</w:t>
      </w:r>
    </w:p>
    <w:p w:rsidR="00CD4F31" w:rsidRDefault="00CF411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hd w:val="clear" w:color="auto" w:fill="C0C0C0"/>
        </w:rPr>
        <w:t>4).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可以按股票代码查询某去股票申购信息。</w:t>
      </w:r>
    </w:p>
    <w:p w:rsidR="00CD4F31" w:rsidRDefault="00CF411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5). </w:t>
      </w:r>
      <w:r>
        <w:rPr>
          <w:rFonts w:ascii="宋体" w:eastAsia="宋体" w:hAnsi="宋体" w:cs="宋体"/>
        </w:rPr>
        <w:t>参考文件：</w:t>
      </w:r>
      <w:r>
        <w:fldChar w:fldCharType="begin"/>
      </w:r>
      <w:r>
        <w:instrText xml:space="preserve"> HYPERLINK "http://data.eastmoney.com/xg/xg/default.html" \h </w:instrText>
      </w:r>
      <w:r>
        <w:fldChar w:fldCharType="separate"/>
      </w:r>
      <w:r>
        <w:rPr>
          <w:rFonts w:ascii="Calibri" w:eastAsia="Calibri" w:hAnsi="Calibri" w:cs="Calibri"/>
          <w:color w:val="0000FF"/>
          <w:u w:val="single"/>
        </w:rPr>
        <w:t>http://da</w:t>
      </w:r>
      <w:r>
        <w:rPr>
          <w:rFonts w:ascii="Calibri" w:eastAsia="Calibri" w:hAnsi="Calibri" w:cs="Calibri"/>
          <w:color w:val="0000FF"/>
          <w:u w:val="single"/>
        </w:rPr>
        <w:t>t</w:t>
      </w:r>
      <w:r>
        <w:rPr>
          <w:rFonts w:ascii="Calibri" w:eastAsia="Calibri" w:hAnsi="Calibri" w:cs="Calibri"/>
          <w:color w:val="0000FF"/>
          <w:u w:val="single"/>
        </w:rPr>
        <w:t>a.east</w:t>
      </w:r>
      <w:r>
        <w:rPr>
          <w:rFonts w:ascii="Calibri" w:eastAsia="Calibri" w:hAnsi="Calibri" w:cs="Calibri"/>
          <w:color w:val="0000FF"/>
          <w:u w:val="single"/>
        </w:rPr>
        <w:t>m</w:t>
      </w:r>
      <w:r>
        <w:rPr>
          <w:rFonts w:ascii="Calibri" w:eastAsia="Calibri" w:hAnsi="Calibri" w:cs="Calibri"/>
          <w:color w:val="0000FF"/>
          <w:u w:val="single"/>
        </w:rPr>
        <w:t>oney.com/xg/xg/default.html</w:t>
      </w:r>
      <w:r>
        <w:rPr>
          <w:rFonts w:ascii="Calibri" w:eastAsia="Calibri" w:hAnsi="Calibri" w:cs="Calibri"/>
          <w:color w:val="0000FF"/>
          <w:u w:val="single"/>
        </w:rPr>
        <w:fldChar w:fldCharType="end"/>
      </w:r>
    </w:p>
    <w:p w:rsidR="00CD4F31" w:rsidRDefault="00CD4F31">
      <w:pPr>
        <w:rPr>
          <w:rFonts w:ascii="Calibri" w:eastAsia="Calibri" w:hAnsi="Calibri" w:cs="Calibri"/>
        </w:rPr>
      </w:pPr>
    </w:p>
    <w:p w:rsidR="00CD4F31" w:rsidRDefault="00CD4F31">
      <w:pPr>
        <w:rPr>
          <w:rFonts w:ascii="Calibri" w:eastAsia="Calibri" w:hAnsi="Calibri" w:cs="Calibri"/>
        </w:rPr>
      </w:pPr>
    </w:p>
    <w:p w:rsidR="00CD4F31" w:rsidRDefault="00CD4F31">
      <w:pPr>
        <w:rPr>
          <w:rFonts w:ascii="Calibri" w:eastAsia="Calibri" w:hAnsi="Calibri" w:cs="Calibri"/>
        </w:rPr>
      </w:pPr>
    </w:p>
    <w:p w:rsidR="00CD4F31" w:rsidRDefault="00CD4F31">
      <w:pPr>
        <w:rPr>
          <w:rFonts w:ascii="Calibri" w:eastAsia="Calibri" w:hAnsi="Calibri" w:cs="Calibri"/>
        </w:rPr>
      </w:pPr>
    </w:p>
    <w:p w:rsidR="00CD4F31" w:rsidRDefault="00CD4F31">
      <w:pPr>
        <w:rPr>
          <w:rFonts w:ascii="Calibri" w:eastAsia="Calibri" w:hAnsi="Calibri" w:cs="Calibri"/>
        </w:rPr>
      </w:pPr>
    </w:p>
    <w:p w:rsidR="00CD4F31" w:rsidRDefault="00CD4F31">
      <w:pPr>
        <w:rPr>
          <w:rFonts w:ascii="Calibri" w:eastAsia="Calibri" w:hAnsi="Calibri" w:cs="Calibri"/>
        </w:rPr>
      </w:pPr>
    </w:p>
    <w:p w:rsidR="00CD4F31" w:rsidRDefault="00CD4F31">
      <w:pPr>
        <w:rPr>
          <w:rFonts w:ascii="Calibri" w:eastAsia="Calibri" w:hAnsi="Calibri" w:cs="Calibri"/>
        </w:rPr>
      </w:pPr>
    </w:p>
    <w:p w:rsidR="00CD4F31" w:rsidRDefault="00CD4F31">
      <w:pPr>
        <w:rPr>
          <w:rFonts w:ascii="Calibri" w:eastAsia="Calibri" w:hAnsi="Calibri" w:cs="Calibri"/>
        </w:rPr>
      </w:pPr>
    </w:p>
    <w:p w:rsidR="00CD4F31" w:rsidRDefault="00CD4F31">
      <w:pPr>
        <w:rPr>
          <w:rFonts w:ascii="Calibri" w:eastAsia="Calibri" w:hAnsi="Calibri" w:cs="Calibri"/>
        </w:rPr>
      </w:pPr>
    </w:p>
    <w:p w:rsidR="00CD4F31" w:rsidRDefault="00CD4F31">
      <w:pPr>
        <w:rPr>
          <w:rFonts w:ascii="Calibri" w:eastAsia="Calibri" w:hAnsi="Calibri" w:cs="Calibri"/>
        </w:rPr>
      </w:pPr>
    </w:p>
    <w:p w:rsidR="00CD4F31" w:rsidRDefault="00CD4F31">
      <w:pPr>
        <w:rPr>
          <w:rFonts w:ascii="Calibri" w:eastAsia="Calibri" w:hAnsi="Calibri" w:cs="Calibri"/>
        </w:rPr>
      </w:pPr>
    </w:p>
    <w:p w:rsidR="00CD4F31" w:rsidRDefault="00CF411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2. </w:t>
      </w:r>
      <w:r>
        <w:rPr>
          <w:rFonts w:ascii="宋体" w:eastAsia="宋体" w:hAnsi="宋体" w:cs="宋体"/>
        </w:rPr>
        <w:t>采集新股上会数据，如下图所示：</w:t>
      </w:r>
    </w:p>
    <w:p w:rsidR="00CD4F31" w:rsidRDefault="00CF411F">
      <w:pPr>
        <w:rPr>
          <w:rFonts w:ascii="Calibri" w:eastAsia="Calibri" w:hAnsi="Calibri" w:cs="Calibri"/>
        </w:rPr>
      </w:pPr>
      <w:r>
        <w:object w:dxaOrig="8078" w:dyaOrig="4414">
          <v:rect id="rectole0000000005" o:spid="_x0000_i1030" style="width:403.8pt;height:220.6pt" o:ole="" o:preferrelative="t" stroked="f">
            <v:imagedata r:id="rId18" o:title=""/>
          </v:rect>
          <o:OLEObject Type="Embed" ProgID="StaticMetafile" ShapeID="rectole0000000005" DrawAspect="Content" ObjectID="_1612972615" r:id="rId19"/>
        </w:object>
      </w:r>
    </w:p>
    <w:p w:rsidR="00CD4F31" w:rsidRDefault="00CF411F">
      <w:pPr>
        <w:jc w:val="center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图</w:t>
      </w:r>
      <w:r>
        <w:rPr>
          <w:rFonts w:ascii="Calibri" w:eastAsia="Calibri" w:hAnsi="Calibri" w:cs="Calibri"/>
        </w:rPr>
        <w:t>4</w:t>
      </w:r>
    </w:p>
    <w:p w:rsidR="00CD4F31" w:rsidRDefault="00CF411F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功能描述：</w:t>
      </w:r>
    </w:p>
    <w:p w:rsidR="00CD4F31" w:rsidRDefault="00CF411F">
      <w:pPr>
        <w:numPr>
          <w:ilvl w:val="0"/>
          <w:numId w:val="2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可对申报日期、上传日期、申购日期及拟发行数量进行排序（升、降）</w:t>
      </w:r>
    </w:p>
    <w:p w:rsidR="00CD4F31" w:rsidRDefault="00CF411F">
      <w:pPr>
        <w:numPr>
          <w:ilvl w:val="0"/>
          <w:numId w:val="2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lastRenderedPageBreak/>
        <w:t>可进行分页查询，及跳转某页的查询。</w:t>
      </w:r>
    </w:p>
    <w:p w:rsidR="00CD4F31" w:rsidRDefault="00CF411F">
      <w:pPr>
        <w:numPr>
          <w:ilvl w:val="0"/>
          <w:numId w:val="2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可以</w:t>
      </w:r>
      <w:proofErr w:type="gramStart"/>
      <w:r>
        <w:rPr>
          <w:rFonts w:ascii="宋体" w:eastAsia="宋体" w:hAnsi="宋体" w:cs="宋体"/>
        </w:rPr>
        <w:t>不</w:t>
      </w:r>
      <w:proofErr w:type="gramEnd"/>
      <w:r>
        <w:rPr>
          <w:rFonts w:ascii="宋体" w:eastAsia="宋体" w:hAnsi="宋体" w:cs="宋体"/>
        </w:rPr>
        <w:t>展现相关资料一列。</w:t>
      </w:r>
    </w:p>
    <w:p w:rsidR="00CD4F31" w:rsidRDefault="00CF411F">
      <w:pPr>
        <w:numPr>
          <w:ilvl w:val="0"/>
          <w:numId w:val="2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参考文件：</w:t>
      </w:r>
      <w:hyperlink r:id="rId20">
        <w:r>
          <w:rPr>
            <w:rFonts w:ascii="Calibri" w:eastAsia="Calibri" w:hAnsi="Calibri" w:cs="Calibri"/>
            <w:color w:val="0000FF"/>
            <w:u w:val="single"/>
          </w:rPr>
          <w:t>http://data.eastmoney.com/xg/gh/default.html</w:t>
        </w:r>
      </w:hyperlink>
    </w:p>
    <w:p w:rsidR="00CD4F31" w:rsidRDefault="00CD4F31">
      <w:pPr>
        <w:rPr>
          <w:rFonts w:ascii="Calibri" w:eastAsia="Calibri" w:hAnsi="Calibri" w:cs="Calibri"/>
        </w:rPr>
      </w:pPr>
    </w:p>
    <w:p w:rsidR="00CD4F31" w:rsidRDefault="00CD4F31">
      <w:pPr>
        <w:rPr>
          <w:rFonts w:ascii="Calibri" w:eastAsia="Calibri" w:hAnsi="Calibri" w:cs="Calibri"/>
        </w:rPr>
      </w:pPr>
    </w:p>
    <w:p w:rsidR="00CD4F31" w:rsidRDefault="00CD4F31">
      <w:pPr>
        <w:rPr>
          <w:rFonts w:ascii="Calibri" w:eastAsia="Calibri" w:hAnsi="Calibri" w:cs="Calibri"/>
        </w:rPr>
      </w:pPr>
    </w:p>
    <w:p w:rsidR="00CD4F31" w:rsidRDefault="00CD4F31">
      <w:pPr>
        <w:rPr>
          <w:rFonts w:ascii="Calibri" w:eastAsia="Calibri" w:hAnsi="Calibri" w:cs="Calibri"/>
        </w:rPr>
      </w:pPr>
    </w:p>
    <w:p w:rsidR="00CD4F31" w:rsidRDefault="00CD4F31">
      <w:pPr>
        <w:rPr>
          <w:rFonts w:ascii="Calibri" w:eastAsia="Calibri" w:hAnsi="Calibri" w:cs="Calibri"/>
        </w:rPr>
      </w:pPr>
    </w:p>
    <w:p w:rsidR="00CD4F31" w:rsidRDefault="00CD4F31">
      <w:pPr>
        <w:rPr>
          <w:rFonts w:ascii="Calibri" w:eastAsia="Calibri" w:hAnsi="Calibri" w:cs="Calibri"/>
        </w:rPr>
      </w:pPr>
    </w:p>
    <w:p w:rsidR="00CD4F31" w:rsidRDefault="00CD4F31">
      <w:pPr>
        <w:rPr>
          <w:rFonts w:ascii="Calibri" w:eastAsia="Calibri" w:hAnsi="Calibri" w:cs="Calibri"/>
        </w:rPr>
      </w:pPr>
    </w:p>
    <w:p w:rsidR="00CD4F31" w:rsidRDefault="00CD4F31">
      <w:pPr>
        <w:rPr>
          <w:rFonts w:ascii="Calibri" w:eastAsia="Calibri" w:hAnsi="Calibri" w:cs="Calibri"/>
        </w:rPr>
      </w:pPr>
    </w:p>
    <w:p w:rsidR="00CD4F31" w:rsidRDefault="00CD4F31">
      <w:pPr>
        <w:rPr>
          <w:rFonts w:ascii="Calibri" w:eastAsia="Calibri" w:hAnsi="Calibri" w:cs="Calibri"/>
        </w:rPr>
      </w:pPr>
    </w:p>
    <w:p w:rsidR="00CD4F31" w:rsidRDefault="00CD4F31">
      <w:pPr>
        <w:rPr>
          <w:rFonts w:ascii="Calibri" w:eastAsia="Calibri" w:hAnsi="Calibri" w:cs="Calibri"/>
        </w:rPr>
      </w:pPr>
    </w:p>
    <w:p w:rsidR="00CD4F31" w:rsidRDefault="00CD4F31">
      <w:pPr>
        <w:rPr>
          <w:rFonts w:ascii="Calibri" w:eastAsia="Calibri" w:hAnsi="Calibri" w:cs="Calibri"/>
        </w:rPr>
      </w:pPr>
    </w:p>
    <w:p w:rsidR="00CD4F31" w:rsidRDefault="00CD4F31">
      <w:pPr>
        <w:rPr>
          <w:rFonts w:ascii="Calibri" w:eastAsia="Calibri" w:hAnsi="Calibri" w:cs="Calibri"/>
        </w:rPr>
      </w:pPr>
    </w:p>
    <w:p w:rsidR="00CD4F31" w:rsidRDefault="00CD4F31">
      <w:pPr>
        <w:rPr>
          <w:rFonts w:ascii="Calibri" w:eastAsia="Calibri" w:hAnsi="Calibri" w:cs="Calibri"/>
        </w:rPr>
      </w:pPr>
    </w:p>
    <w:p w:rsidR="00CD4F31" w:rsidRDefault="00CD4F31">
      <w:pPr>
        <w:rPr>
          <w:rFonts w:ascii="Calibri" w:eastAsia="Calibri" w:hAnsi="Calibri" w:cs="Calibri"/>
        </w:rPr>
      </w:pPr>
    </w:p>
    <w:p w:rsidR="00CD4F31" w:rsidRDefault="00CD4F31">
      <w:pPr>
        <w:rPr>
          <w:rFonts w:ascii="Calibri" w:eastAsia="Calibri" w:hAnsi="Calibri" w:cs="Calibri"/>
        </w:rPr>
      </w:pPr>
    </w:p>
    <w:p w:rsidR="00CD4F31" w:rsidRDefault="00CD4F31">
      <w:pPr>
        <w:rPr>
          <w:rFonts w:ascii="Calibri" w:eastAsia="Calibri" w:hAnsi="Calibri" w:cs="Calibri"/>
        </w:rPr>
      </w:pPr>
    </w:p>
    <w:p w:rsidR="00CD4F31" w:rsidRDefault="00CD4F31">
      <w:pPr>
        <w:rPr>
          <w:rFonts w:ascii="Calibri" w:eastAsia="Calibri" w:hAnsi="Calibri" w:cs="Calibri"/>
        </w:rPr>
      </w:pPr>
    </w:p>
    <w:p w:rsidR="00CD4F31" w:rsidRDefault="00CD4F31">
      <w:pPr>
        <w:rPr>
          <w:rFonts w:ascii="Calibri" w:eastAsia="Calibri" w:hAnsi="Calibri" w:cs="Calibri"/>
        </w:rPr>
      </w:pPr>
    </w:p>
    <w:p w:rsidR="00CD4F31" w:rsidRDefault="00CD4F31">
      <w:pPr>
        <w:rPr>
          <w:rFonts w:ascii="Calibri" w:eastAsia="Calibri" w:hAnsi="Calibri" w:cs="Calibri"/>
        </w:rPr>
      </w:pPr>
    </w:p>
    <w:p w:rsidR="00CD4F31" w:rsidRDefault="00CD4F31">
      <w:pPr>
        <w:rPr>
          <w:rFonts w:ascii="Calibri" w:eastAsia="Calibri" w:hAnsi="Calibri" w:cs="Calibri"/>
        </w:rPr>
      </w:pPr>
    </w:p>
    <w:p w:rsidR="00CD4F31" w:rsidRDefault="00CD4F31">
      <w:pPr>
        <w:rPr>
          <w:rFonts w:ascii="Calibri" w:eastAsia="Calibri" w:hAnsi="Calibri" w:cs="Calibri"/>
        </w:rPr>
      </w:pPr>
    </w:p>
    <w:p w:rsidR="00CD4F31" w:rsidRDefault="00CD4F31">
      <w:pPr>
        <w:rPr>
          <w:rFonts w:ascii="Calibri" w:eastAsia="Calibri" w:hAnsi="Calibri" w:cs="Calibri"/>
        </w:rPr>
      </w:pPr>
    </w:p>
    <w:p w:rsidR="00CD4F31" w:rsidRDefault="00CD4F31">
      <w:pPr>
        <w:rPr>
          <w:rFonts w:ascii="Calibri" w:eastAsia="Calibri" w:hAnsi="Calibri" w:cs="Calibri"/>
        </w:rPr>
      </w:pPr>
    </w:p>
    <w:p w:rsidR="00CD4F31" w:rsidRDefault="00CF411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3. </w:t>
      </w:r>
      <w:r>
        <w:rPr>
          <w:rFonts w:ascii="宋体" w:eastAsia="宋体" w:hAnsi="宋体" w:cs="宋体"/>
        </w:rPr>
        <w:t>新股日历数据，如下图所示：</w:t>
      </w:r>
    </w:p>
    <w:p w:rsidR="00CD4F31" w:rsidRDefault="00CF411F">
      <w:pPr>
        <w:rPr>
          <w:rFonts w:ascii="Calibri" w:eastAsia="Calibri" w:hAnsi="Calibri" w:cs="Calibri"/>
        </w:rPr>
      </w:pPr>
      <w:r>
        <w:object w:dxaOrig="8078" w:dyaOrig="4414">
          <v:rect id="rectole0000000006" o:spid="_x0000_i1031" style="width:403.8pt;height:220.6pt" o:ole="" o:preferrelative="t" stroked="f">
            <v:imagedata r:id="rId21" o:title=""/>
          </v:rect>
          <o:OLEObject Type="Embed" ProgID="StaticMetafile" ShapeID="rectole0000000006" DrawAspect="Content" ObjectID="_1612972616" r:id="rId22"/>
        </w:object>
      </w:r>
    </w:p>
    <w:p w:rsidR="00CD4F31" w:rsidRDefault="00CF411F">
      <w:pPr>
        <w:jc w:val="center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图</w:t>
      </w:r>
      <w:r>
        <w:rPr>
          <w:rFonts w:ascii="Calibri" w:eastAsia="Calibri" w:hAnsi="Calibri" w:cs="Calibri"/>
        </w:rPr>
        <w:t>5</w:t>
      </w:r>
    </w:p>
    <w:p w:rsidR="00CD4F31" w:rsidRDefault="00CF411F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功能描述：</w:t>
      </w:r>
    </w:p>
    <w:p w:rsidR="00CD4F31" w:rsidRDefault="00CF411F">
      <w:pPr>
        <w:numPr>
          <w:ilvl w:val="0"/>
          <w:numId w:val="3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lastRenderedPageBreak/>
        <w:t>以两周或三周为一个展现页，根据新股申购采集到的数据生成近期申购的新股信息，具体展现数量可自己决定。</w:t>
      </w:r>
    </w:p>
    <w:p w:rsidR="00CD4F31" w:rsidRDefault="00CF411F">
      <w:pPr>
        <w:numPr>
          <w:ilvl w:val="0"/>
          <w:numId w:val="3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时间信息要求连续，日历中要求有申购、上市、中签号、中签率、解冻</w:t>
      </w:r>
    </w:p>
    <w:p w:rsidR="00CD4F31" w:rsidRDefault="00CF411F">
      <w:pPr>
        <w:numPr>
          <w:ilvl w:val="0"/>
          <w:numId w:val="3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可查询历史两周及未来四周的日历信息。</w:t>
      </w:r>
    </w:p>
    <w:p w:rsidR="00CD4F31" w:rsidRDefault="00CF411F">
      <w:pPr>
        <w:numPr>
          <w:ilvl w:val="0"/>
          <w:numId w:val="3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可以点击具体公司名称跳转至二级页面。（此页为图</w:t>
      </w:r>
      <w:r>
        <w:rPr>
          <w:rFonts w:ascii="Calibri" w:eastAsia="Calibri" w:hAnsi="Calibri" w:cs="Calibri"/>
        </w:rPr>
        <w:t>2</w:t>
      </w:r>
      <w:r>
        <w:rPr>
          <w:rFonts w:ascii="宋体" w:eastAsia="宋体" w:hAnsi="宋体" w:cs="宋体"/>
        </w:rPr>
        <w:t>）</w:t>
      </w:r>
    </w:p>
    <w:p w:rsidR="00CD4F31" w:rsidRDefault="00CF411F">
      <w:pPr>
        <w:numPr>
          <w:ilvl w:val="0"/>
          <w:numId w:val="3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参考文件：</w:t>
      </w:r>
      <w:r>
        <w:fldChar w:fldCharType="begin"/>
      </w:r>
      <w:r>
        <w:instrText xml:space="preserve"> HYPERLINK "http://data.eastmoney.com/xg/xg/calendar.html" \h </w:instrText>
      </w:r>
      <w:r>
        <w:fldChar w:fldCharType="separate"/>
      </w:r>
      <w:r>
        <w:rPr>
          <w:rFonts w:ascii="Calibri" w:eastAsia="Calibri" w:hAnsi="Calibri" w:cs="Calibri"/>
          <w:color w:val="0000FF"/>
          <w:u w:val="single"/>
        </w:rPr>
        <w:t>http://data.eastmoney.com/xg/xg/calendar.html</w:t>
      </w:r>
      <w:r>
        <w:rPr>
          <w:rFonts w:ascii="Calibri" w:eastAsia="Calibri" w:hAnsi="Calibri" w:cs="Calibri"/>
          <w:color w:val="0000FF"/>
          <w:u w:val="single"/>
        </w:rPr>
        <w:fldChar w:fldCharType="end"/>
      </w:r>
    </w:p>
    <w:p w:rsidR="00CD4F31" w:rsidRDefault="00CD4F31">
      <w:pPr>
        <w:rPr>
          <w:rFonts w:ascii="Calibri" w:eastAsia="Calibri" w:hAnsi="Calibri" w:cs="Calibri"/>
        </w:rPr>
      </w:pPr>
    </w:p>
    <w:p w:rsidR="00CD4F31" w:rsidRDefault="00CD4F31">
      <w:pPr>
        <w:rPr>
          <w:rFonts w:ascii="Calibri" w:eastAsia="Calibri" w:hAnsi="Calibri" w:cs="Calibri"/>
        </w:rPr>
      </w:pPr>
    </w:p>
    <w:p w:rsidR="00CD4F31" w:rsidRDefault="00CD4F31">
      <w:pPr>
        <w:rPr>
          <w:rFonts w:ascii="Calibri" w:eastAsia="Calibri" w:hAnsi="Calibri" w:cs="Calibri"/>
        </w:rPr>
      </w:pPr>
    </w:p>
    <w:p w:rsidR="00CD4F31" w:rsidRDefault="00CD4F31">
      <w:pPr>
        <w:rPr>
          <w:rFonts w:ascii="Calibri" w:eastAsia="Calibri" w:hAnsi="Calibri" w:cs="Calibri"/>
        </w:rPr>
      </w:pPr>
    </w:p>
    <w:p w:rsidR="00CD4F31" w:rsidRDefault="00CD4F31">
      <w:pPr>
        <w:rPr>
          <w:rFonts w:ascii="Calibri" w:eastAsia="Calibri" w:hAnsi="Calibri" w:cs="Calibri"/>
        </w:rPr>
      </w:pPr>
    </w:p>
    <w:p w:rsidR="00CD4F31" w:rsidRDefault="00CD4F31">
      <w:pPr>
        <w:rPr>
          <w:rFonts w:ascii="Calibri" w:eastAsia="Calibri" w:hAnsi="Calibri" w:cs="Calibri"/>
        </w:rPr>
      </w:pPr>
    </w:p>
    <w:p w:rsidR="00CD4F31" w:rsidRDefault="00CD4F31">
      <w:pPr>
        <w:rPr>
          <w:rFonts w:ascii="Calibri" w:eastAsia="Calibri" w:hAnsi="Calibri" w:cs="Calibri"/>
        </w:rPr>
      </w:pPr>
    </w:p>
    <w:p w:rsidR="00CD4F31" w:rsidRDefault="00CD4F31">
      <w:pPr>
        <w:rPr>
          <w:rFonts w:ascii="Calibri" w:eastAsia="Calibri" w:hAnsi="Calibri" w:cs="Calibri"/>
        </w:rPr>
      </w:pPr>
    </w:p>
    <w:p w:rsidR="00CD4F31" w:rsidRDefault="00CD4F31">
      <w:pPr>
        <w:rPr>
          <w:rFonts w:ascii="Calibri" w:eastAsia="Calibri" w:hAnsi="Calibri" w:cs="Calibri"/>
        </w:rPr>
      </w:pPr>
    </w:p>
    <w:p w:rsidR="00CD4F31" w:rsidRDefault="00CD4F31">
      <w:pPr>
        <w:rPr>
          <w:rFonts w:ascii="Calibri" w:eastAsia="Calibri" w:hAnsi="Calibri" w:cs="Calibri"/>
        </w:rPr>
      </w:pPr>
    </w:p>
    <w:p w:rsidR="00CD4F31" w:rsidRDefault="00CD4F31">
      <w:pPr>
        <w:rPr>
          <w:rFonts w:ascii="Calibri" w:eastAsia="Calibri" w:hAnsi="Calibri" w:cs="Calibri"/>
        </w:rPr>
      </w:pPr>
    </w:p>
    <w:p w:rsidR="00CD4F31" w:rsidRDefault="00CD4F31">
      <w:pPr>
        <w:rPr>
          <w:rFonts w:ascii="Calibri" w:eastAsia="Calibri" w:hAnsi="Calibri" w:cs="Calibri"/>
        </w:rPr>
      </w:pPr>
    </w:p>
    <w:p w:rsidR="00CD4F31" w:rsidRDefault="00CD4F31">
      <w:pPr>
        <w:rPr>
          <w:rFonts w:ascii="Calibri" w:eastAsia="Calibri" w:hAnsi="Calibri" w:cs="Calibri"/>
        </w:rPr>
      </w:pPr>
    </w:p>
    <w:p w:rsidR="00CD4F31" w:rsidRDefault="00CD4F31">
      <w:pPr>
        <w:rPr>
          <w:rFonts w:ascii="Calibri" w:eastAsia="Calibri" w:hAnsi="Calibri" w:cs="Calibri"/>
        </w:rPr>
      </w:pPr>
    </w:p>
    <w:p w:rsidR="00CD4F31" w:rsidRDefault="00CD4F31">
      <w:pPr>
        <w:rPr>
          <w:rFonts w:ascii="Calibri" w:eastAsia="Calibri" w:hAnsi="Calibri" w:cs="Calibri"/>
        </w:rPr>
      </w:pPr>
    </w:p>
    <w:p w:rsidR="00CD4F31" w:rsidRDefault="00CD4F31">
      <w:pPr>
        <w:rPr>
          <w:rFonts w:ascii="Calibri" w:eastAsia="Calibri" w:hAnsi="Calibri" w:cs="Calibri"/>
        </w:rPr>
      </w:pPr>
    </w:p>
    <w:p w:rsidR="00CD4F31" w:rsidRDefault="00CD4F31">
      <w:pPr>
        <w:rPr>
          <w:rFonts w:ascii="Calibri" w:eastAsia="Calibri" w:hAnsi="Calibri" w:cs="Calibri"/>
        </w:rPr>
      </w:pPr>
    </w:p>
    <w:p w:rsidR="00CD4F31" w:rsidRDefault="00CF411F">
      <w:pPr>
        <w:numPr>
          <w:ilvl w:val="0"/>
          <w:numId w:val="4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生成新股解析数据，包括网上发行中签率、冻结资金、发行市盈率、</w:t>
      </w:r>
      <w:proofErr w:type="gramStart"/>
      <w:r>
        <w:rPr>
          <w:rFonts w:ascii="宋体" w:eastAsia="宋体" w:hAnsi="宋体" w:cs="宋体"/>
        </w:rPr>
        <w:t>每中一签</w:t>
      </w:r>
      <w:proofErr w:type="gramEnd"/>
      <w:r>
        <w:rPr>
          <w:rFonts w:ascii="宋体" w:eastAsia="宋体" w:hAnsi="宋体" w:cs="宋体"/>
        </w:rPr>
        <w:t>资金、首日</w:t>
      </w:r>
      <w:r>
        <w:rPr>
          <w:rFonts w:ascii="Calibri" w:eastAsia="Calibri" w:hAnsi="Calibri" w:cs="Calibri"/>
        </w:rPr>
        <w:t>/</w:t>
      </w:r>
      <w:r>
        <w:rPr>
          <w:rFonts w:ascii="宋体" w:eastAsia="宋体" w:hAnsi="宋体" w:cs="宋体"/>
        </w:rPr>
        <w:t>涨幅</w:t>
      </w:r>
      <w:r>
        <w:rPr>
          <w:rFonts w:ascii="Calibri" w:eastAsia="Calibri" w:hAnsi="Calibri" w:cs="Calibri"/>
        </w:rPr>
        <w:t>/</w:t>
      </w:r>
      <w:r>
        <w:rPr>
          <w:rFonts w:ascii="宋体" w:eastAsia="宋体" w:hAnsi="宋体" w:cs="宋体"/>
        </w:rPr>
        <w:t>换手率、发行价</w:t>
      </w:r>
      <w:r>
        <w:rPr>
          <w:rFonts w:ascii="Calibri" w:eastAsia="Calibri" w:hAnsi="Calibri" w:cs="Calibri"/>
        </w:rPr>
        <w:t>/</w:t>
      </w:r>
      <w:r>
        <w:rPr>
          <w:rFonts w:ascii="宋体" w:eastAsia="宋体" w:hAnsi="宋体" w:cs="宋体"/>
        </w:rPr>
        <w:t>首日开盘价、实际募资总额如图所示：</w:t>
      </w:r>
    </w:p>
    <w:p w:rsidR="00CD4F31" w:rsidRDefault="00CF411F">
      <w:pPr>
        <w:ind w:left="360"/>
        <w:rPr>
          <w:rFonts w:ascii="Calibri" w:eastAsia="Calibri" w:hAnsi="Calibri" w:cs="Calibri"/>
        </w:rPr>
      </w:pPr>
      <w:r>
        <w:object w:dxaOrig="8078" w:dyaOrig="5912">
          <v:rect id="rectole0000000007" o:spid="_x0000_i1032" style="width:403.8pt;height:295.5pt" o:ole="" o:preferrelative="t" stroked="f">
            <v:imagedata r:id="rId23" o:title=""/>
          </v:rect>
          <o:OLEObject Type="Embed" ProgID="StaticMetafile" ShapeID="rectole0000000007" DrawAspect="Content" ObjectID="_1612972617" r:id="rId24"/>
        </w:object>
      </w:r>
    </w:p>
    <w:p w:rsidR="00CD4F31" w:rsidRDefault="00CF411F">
      <w:pPr>
        <w:ind w:left="360"/>
        <w:jc w:val="center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图</w:t>
      </w:r>
      <w:r>
        <w:rPr>
          <w:rFonts w:ascii="Calibri" w:eastAsia="Calibri" w:hAnsi="Calibri" w:cs="Calibri"/>
        </w:rPr>
        <w:t>6</w:t>
      </w:r>
    </w:p>
    <w:p w:rsidR="00CD4F31" w:rsidRDefault="00CF411F">
      <w:pPr>
        <w:ind w:left="360"/>
        <w:rPr>
          <w:rFonts w:ascii="Calibri" w:eastAsia="Calibri" w:hAnsi="Calibri" w:cs="Calibri"/>
        </w:rPr>
      </w:pPr>
      <w:r>
        <w:object w:dxaOrig="8078" w:dyaOrig="5689">
          <v:rect id="rectole0000000008" o:spid="_x0000_i1033" style="width:403.8pt;height:284.55pt" o:ole="" o:preferrelative="t" stroked="f">
            <v:imagedata r:id="rId25" o:title=""/>
          </v:rect>
          <o:OLEObject Type="Embed" ProgID="StaticMetafile" ShapeID="rectole0000000008" DrawAspect="Content" ObjectID="_1612972618" r:id="rId26"/>
        </w:object>
      </w:r>
    </w:p>
    <w:p w:rsidR="00CD4F31" w:rsidRDefault="00CF411F">
      <w:pPr>
        <w:ind w:left="360"/>
        <w:jc w:val="center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图</w:t>
      </w:r>
      <w:r>
        <w:rPr>
          <w:rFonts w:ascii="Calibri" w:eastAsia="Calibri" w:hAnsi="Calibri" w:cs="Calibri"/>
        </w:rPr>
        <w:t>7</w:t>
      </w:r>
    </w:p>
    <w:p w:rsidR="00CD4F31" w:rsidRDefault="00CF411F">
      <w:pPr>
        <w:ind w:left="360"/>
        <w:rPr>
          <w:rFonts w:ascii="Calibri" w:eastAsia="Calibri" w:hAnsi="Calibri" w:cs="Calibri"/>
        </w:rPr>
      </w:pPr>
      <w:r>
        <w:object w:dxaOrig="8078" w:dyaOrig="5608">
          <v:rect id="rectole0000000009" o:spid="_x0000_i1034" style="width:403.8pt;height:280.5pt" o:ole="" o:preferrelative="t" stroked="f">
            <v:imagedata r:id="rId27" o:title=""/>
          </v:rect>
          <o:OLEObject Type="Embed" ProgID="StaticMetafile" ShapeID="rectole0000000009" DrawAspect="Content" ObjectID="_1612972619" r:id="rId28"/>
        </w:object>
      </w:r>
    </w:p>
    <w:p w:rsidR="00CD4F31" w:rsidRDefault="00CF411F">
      <w:pPr>
        <w:ind w:left="360"/>
        <w:jc w:val="center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图</w:t>
      </w:r>
      <w:r>
        <w:rPr>
          <w:rFonts w:ascii="Calibri" w:eastAsia="Calibri" w:hAnsi="Calibri" w:cs="Calibri"/>
        </w:rPr>
        <w:t>8</w:t>
      </w:r>
    </w:p>
    <w:p w:rsidR="00CD4F31" w:rsidRDefault="00CF411F">
      <w:pPr>
        <w:ind w:left="360"/>
        <w:rPr>
          <w:rFonts w:ascii="Calibri" w:eastAsia="Calibri" w:hAnsi="Calibri" w:cs="Calibri"/>
        </w:rPr>
      </w:pPr>
      <w:r>
        <w:object w:dxaOrig="8078" w:dyaOrig="5648">
          <v:rect id="rectole0000000010" o:spid="_x0000_i1035" style="width:403.8pt;height:282.25pt" o:ole="" o:preferrelative="t" stroked="f">
            <v:imagedata r:id="rId29" o:title=""/>
          </v:rect>
          <o:OLEObject Type="Embed" ProgID="StaticMetafile" ShapeID="rectole0000000010" DrawAspect="Content" ObjectID="_1612972620" r:id="rId30"/>
        </w:object>
      </w:r>
    </w:p>
    <w:p w:rsidR="00CD4F31" w:rsidRDefault="00CF411F">
      <w:pPr>
        <w:ind w:left="360"/>
        <w:jc w:val="center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图</w:t>
      </w:r>
      <w:r>
        <w:rPr>
          <w:rFonts w:ascii="Calibri" w:eastAsia="Calibri" w:hAnsi="Calibri" w:cs="Calibri"/>
        </w:rPr>
        <w:t>9</w:t>
      </w:r>
    </w:p>
    <w:p w:rsidR="00CD4F31" w:rsidRDefault="00CF411F">
      <w:pPr>
        <w:ind w:left="360"/>
        <w:jc w:val="center"/>
        <w:rPr>
          <w:rFonts w:ascii="Calibri" w:eastAsia="Calibri" w:hAnsi="Calibri" w:cs="Calibri"/>
        </w:rPr>
      </w:pPr>
      <w:r>
        <w:object w:dxaOrig="8078" w:dyaOrig="5588">
          <v:rect id="rectole0000000011" o:spid="_x0000_i1036" style="width:403.8pt;height:279.35pt" o:ole="" o:preferrelative="t" stroked="f">
            <v:imagedata r:id="rId31" o:title=""/>
          </v:rect>
          <o:OLEObject Type="Embed" ProgID="StaticMetafile" ShapeID="rectole0000000011" DrawAspect="Content" ObjectID="_1612972621" r:id="rId32"/>
        </w:object>
      </w:r>
    </w:p>
    <w:p w:rsidR="00CD4F31" w:rsidRDefault="00CF411F">
      <w:pPr>
        <w:ind w:left="360"/>
        <w:jc w:val="center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图</w:t>
      </w:r>
      <w:r>
        <w:rPr>
          <w:rFonts w:ascii="Calibri" w:eastAsia="Calibri" w:hAnsi="Calibri" w:cs="Calibri"/>
        </w:rPr>
        <w:t>10</w:t>
      </w:r>
    </w:p>
    <w:p w:rsidR="00CD4F31" w:rsidRDefault="00CF411F">
      <w:pPr>
        <w:ind w:left="360"/>
        <w:jc w:val="center"/>
        <w:rPr>
          <w:rFonts w:ascii="Calibri" w:eastAsia="Calibri" w:hAnsi="Calibri" w:cs="Calibri"/>
        </w:rPr>
      </w:pPr>
      <w:r>
        <w:object w:dxaOrig="8078" w:dyaOrig="5244">
          <v:rect id="rectole0000000012" o:spid="_x0000_i1037" style="width:403.8pt;height:262.1pt" o:ole="" o:preferrelative="t" stroked="f">
            <v:imagedata r:id="rId33" o:title=""/>
          </v:rect>
          <o:OLEObject Type="Embed" ProgID="StaticMetafile" ShapeID="rectole0000000012" DrawAspect="Content" ObjectID="_1612972622" r:id="rId34"/>
        </w:object>
      </w:r>
    </w:p>
    <w:p w:rsidR="00CD4F31" w:rsidRDefault="00CF411F">
      <w:pPr>
        <w:ind w:left="360"/>
        <w:jc w:val="center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图</w:t>
      </w:r>
      <w:r>
        <w:rPr>
          <w:rFonts w:ascii="Calibri" w:eastAsia="Calibri" w:hAnsi="Calibri" w:cs="Calibri"/>
        </w:rPr>
        <w:t>11</w:t>
      </w:r>
    </w:p>
    <w:p w:rsidR="00CD4F31" w:rsidRDefault="00CF411F">
      <w:pPr>
        <w:ind w:left="360"/>
        <w:jc w:val="center"/>
        <w:rPr>
          <w:rFonts w:ascii="Calibri" w:eastAsia="Calibri" w:hAnsi="Calibri" w:cs="Calibri"/>
        </w:rPr>
      </w:pPr>
      <w:r>
        <w:object w:dxaOrig="8078" w:dyaOrig="4981">
          <v:rect id="rectole0000000013" o:spid="_x0000_i1038" style="width:403.8pt;height:248.85pt" o:ole="" o:preferrelative="t" stroked="f">
            <v:imagedata r:id="rId35" o:title=""/>
          </v:rect>
          <o:OLEObject Type="Embed" ProgID="StaticMetafile" ShapeID="rectole0000000013" DrawAspect="Content" ObjectID="_1612972623" r:id="rId36"/>
        </w:object>
      </w:r>
    </w:p>
    <w:p w:rsidR="00CD4F31" w:rsidRDefault="00CF411F">
      <w:pPr>
        <w:ind w:left="360"/>
        <w:jc w:val="center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图</w:t>
      </w:r>
      <w:r>
        <w:rPr>
          <w:rFonts w:ascii="Calibri" w:eastAsia="Calibri" w:hAnsi="Calibri" w:cs="Calibri"/>
        </w:rPr>
        <w:t>12</w:t>
      </w:r>
    </w:p>
    <w:p w:rsidR="00CD4F31" w:rsidRDefault="00CF411F">
      <w:pPr>
        <w:ind w:left="360"/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功能描述：</w:t>
      </w:r>
    </w:p>
    <w:p w:rsidR="00CD4F31" w:rsidRDefault="00CF411F">
      <w:pPr>
        <w:numPr>
          <w:ilvl w:val="0"/>
          <w:numId w:val="5"/>
        </w:numPr>
        <w:ind w:left="720" w:hanging="360"/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根据新股申购采集到的数据生成如上图</w:t>
      </w:r>
      <w:r>
        <w:rPr>
          <w:rFonts w:ascii="Calibri" w:eastAsia="Calibri" w:hAnsi="Calibri" w:cs="Calibri"/>
        </w:rPr>
        <w:t>6---</w:t>
      </w:r>
      <w:r>
        <w:rPr>
          <w:rFonts w:ascii="宋体" w:eastAsia="宋体" w:hAnsi="宋体" w:cs="宋体"/>
        </w:rPr>
        <w:t>图</w:t>
      </w:r>
      <w:r>
        <w:rPr>
          <w:rFonts w:ascii="Calibri" w:eastAsia="Calibri" w:hAnsi="Calibri" w:cs="Calibri"/>
        </w:rPr>
        <w:t>12</w:t>
      </w:r>
      <w:r>
        <w:rPr>
          <w:rFonts w:ascii="宋体" w:eastAsia="宋体" w:hAnsi="宋体" w:cs="宋体"/>
        </w:rPr>
        <w:t>的信息展示。生成柱状图示</w:t>
      </w:r>
    </w:p>
    <w:p w:rsidR="00CD4F31" w:rsidRDefault="00CF411F">
      <w:pPr>
        <w:numPr>
          <w:ilvl w:val="0"/>
          <w:numId w:val="5"/>
        </w:numPr>
        <w:ind w:left="720" w:hanging="360"/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不要求排序。</w:t>
      </w:r>
    </w:p>
    <w:p w:rsidR="00CD4F31" w:rsidRDefault="00CF411F">
      <w:pPr>
        <w:numPr>
          <w:ilvl w:val="0"/>
          <w:numId w:val="5"/>
        </w:numPr>
        <w:ind w:left="720" w:hanging="360"/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展现详细信息的二级页面如图</w:t>
      </w:r>
      <w:r>
        <w:rPr>
          <w:rFonts w:ascii="Calibri" w:eastAsia="Calibri" w:hAnsi="Calibri" w:cs="Calibri"/>
        </w:rPr>
        <w:t>2</w:t>
      </w:r>
    </w:p>
    <w:p w:rsidR="00CD4F31" w:rsidRDefault="00CF411F">
      <w:pPr>
        <w:numPr>
          <w:ilvl w:val="0"/>
          <w:numId w:val="5"/>
        </w:numPr>
        <w:ind w:left="720" w:hanging="360"/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参考文件</w:t>
      </w:r>
      <w:r>
        <w:fldChar w:fldCharType="begin"/>
      </w:r>
      <w:r>
        <w:instrText xml:space="preserve"> HYPERLINK "http://data.eastmoney.com/xg/xg/chart/zql.html" \h </w:instrText>
      </w:r>
      <w:r>
        <w:fldChar w:fldCharType="separate"/>
      </w:r>
      <w:r>
        <w:rPr>
          <w:rFonts w:ascii="Calibri" w:eastAsia="Calibri" w:hAnsi="Calibri" w:cs="Calibri"/>
          <w:color w:val="0000FF"/>
          <w:u w:val="single"/>
        </w:rPr>
        <w:t>http://data.eastmoney.com/xg/xg/chart/zql.html</w:t>
      </w:r>
      <w:r>
        <w:rPr>
          <w:rFonts w:ascii="Calibri" w:eastAsia="Calibri" w:hAnsi="Calibri" w:cs="Calibri"/>
          <w:color w:val="0000FF"/>
          <w:u w:val="single"/>
        </w:rPr>
        <w:fldChar w:fldCharType="end"/>
      </w:r>
    </w:p>
    <w:p w:rsidR="00CD4F31" w:rsidRDefault="00CD4F31">
      <w:pPr>
        <w:ind w:left="720"/>
        <w:jc w:val="left"/>
        <w:rPr>
          <w:rFonts w:ascii="Calibri" w:eastAsia="Calibri" w:hAnsi="Calibri" w:cs="Calibri"/>
        </w:rPr>
      </w:pPr>
    </w:p>
    <w:p w:rsidR="00CD4F31" w:rsidRDefault="00CD4F31">
      <w:pPr>
        <w:ind w:left="720"/>
        <w:jc w:val="left"/>
        <w:rPr>
          <w:rFonts w:ascii="Calibri" w:eastAsia="Calibri" w:hAnsi="Calibri" w:cs="Calibri"/>
        </w:rPr>
      </w:pPr>
    </w:p>
    <w:p w:rsidR="00CD4F31" w:rsidRDefault="00CF411F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lastRenderedPageBreak/>
        <w:t>要求：</w:t>
      </w:r>
    </w:p>
    <w:p w:rsidR="00CD4F31" w:rsidRDefault="00CF411F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宋体" w:eastAsia="宋体" w:hAnsi="宋体" w:cs="宋体"/>
        </w:rPr>
        <w:t>本项目数据库用</w:t>
      </w:r>
      <w:r>
        <w:rPr>
          <w:rFonts w:ascii="Calibri" w:eastAsia="Calibri" w:hAnsi="Calibri" w:cs="Calibri"/>
        </w:rPr>
        <w:t>SQL SERVER 2005</w:t>
      </w:r>
      <w:r>
        <w:rPr>
          <w:rFonts w:ascii="宋体" w:eastAsia="宋体" w:hAnsi="宋体" w:cs="宋体"/>
        </w:rPr>
        <w:t>或</w:t>
      </w:r>
      <w:proofErr w:type="spellStart"/>
      <w:r>
        <w:rPr>
          <w:rFonts w:ascii="Calibri" w:eastAsia="Calibri" w:hAnsi="Calibri" w:cs="Calibri"/>
        </w:rPr>
        <w:t>mysql</w:t>
      </w:r>
      <w:proofErr w:type="spellEnd"/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实现，采集的数据插入到表中，数据库名为</w:t>
      </w:r>
      <w:r>
        <w:rPr>
          <w:rFonts w:ascii="Calibri" w:eastAsia="Calibri" w:hAnsi="Calibri" w:cs="Calibri"/>
        </w:rPr>
        <w:t>datacenter</w:t>
      </w:r>
      <w:r>
        <w:rPr>
          <w:rFonts w:ascii="宋体" w:eastAsia="宋体" w:hAnsi="宋体" w:cs="宋体"/>
        </w:rPr>
        <w:t>。表结构由开发人员自行创建，表</w:t>
      </w:r>
      <w:r>
        <w:rPr>
          <w:rFonts w:ascii="宋体" w:eastAsia="宋体" w:hAnsi="宋体" w:cs="宋体"/>
        </w:rPr>
        <w:t>名及字段名命名方式为驼峰命名规则。项目开发环境为</w:t>
      </w:r>
      <w:r>
        <w:rPr>
          <w:rFonts w:ascii="Calibri" w:eastAsia="Calibri" w:hAnsi="Calibri" w:cs="Calibri"/>
        </w:rPr>
        <w:t>JAVA</w:t>
      </w:r>
      <w:r>
        <w:rPr>
          <w:rFonts w:ascii="宋体" w:eastAsia="宋体" w:hAnsi="宋体" w:cs="宋体"/>
        </w:rPr>
        <w:t>，框架自定。类名及变量声明采用驼峰命名规则。</w:t>
      </w:r>
    </w:p>
    <w:p w:rsidR="00CD4F31" w:rsidRDefault="00CF411F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提示：可参考同行业信息，包括同花顺、指南针、东方财富、</w:t>
      </w:r>
      <w:proofErr w:type="gramStart"/>
      <w:r>
        <w:rPr>
          <w:rFonts w:ascii="宋体" w:eastAsia="宋体" w:hAnsi="宋体" w:cs="宋体"/>
        </w:rPr>
        <w:t>腾讯理财</w:t>
      </w:r>
      <w:proofErr w:type="gramEnd"/>
      <w:r>
        <w:rPr>
          <w:rFonts w:ascii="宋体" w:eastAsia="宋体" w:hAnsi="宋体" w:cs="宋体"/>
        </w:rPr>
        <w:t>等。</w:t>
      </w:r>
    </w:p>
    <w:sectPr w:rsidR="00CD4F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57565F"/>
    <w:multiLevelType w:val="multilevel"/>
    <w:tmpl w:val="850A602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3C431BF1"/>
    <w:multiLevelType w:val="multilevel"/>
    <w:tmpl w:val="3A623AC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542B3940"/>
    <w:multiLevelType w:val="multilevel"/>
    <w:tmpl w:val="1766F8B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5FC56190"/>
    <w:multiLevelType w:val="multilevel"/>
    <w:tmpl w:val="38881F6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78BE6D7F"/>
    <w:multiLevelType w:val="multilevel"/>
    <w:tmpl w:val="E22EBC1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</w:compat>
  <w:rsids>
    <w:rsidRoot w:val="00CD4F31"/>
    <w:rsid w:val="00A270D4"/>
    <w:rsid w:val="00CB07D8"/>
    <w:rsid w:val="00CD4F31"/>
    <w:rsid w:val="00CF4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26" Type="http://schemas.openxmlformats.org/officeDocument/2006/relationships/oleObject" Target="embeddings/oleObject9.bin"/><Relationship Id="rId3" Type="http://schemas.microsoft.com/office/2007/relationships/stylesWithEffects" Target="stylesWithEffects.xml"/><Relationship Id="rId21" Type="http://schemas.openxmlformats.org/officeDocument/2006/relationships/image" Target="media/image7.png"/><Relationship Id="rId34" Type="http://schemas.openxmlformats.org/officeDocument/2006/relationships/oleObject" Target="embeddings/oleObject13.bin"/><Relationship Id="rId7" Type="http://schemas.openxmlformats.org/officeDocument/2006/relationships/oleObject" Target="embeddings/oleObject1.bin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yperlink" Target="http://data.eastmoney.com/xg/gh/default.html" TargetMode="External"/><Relationship Id="rId29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data.eastmoney.com/report/473yb_1.html" TargetMode="External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image" Target="media/image8.png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10" Type="http://schemas.openxmlformats.org/officeDocument/2006/relationships/hyperlink" Target="http://quote.eastmoney.com/center/boardlist.html" TargetMode="External"/><Relationship Id="rId19" Type="http://schemas.openxmlformats.org/officeDocument/2006/relationships/oleObject" Target="embeddings/oleObject6.bin"/><Relationship Id="rId31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4.png"/><Relationship Id="rId22" Type="http://schemas.openxmlformats.org/officeDocument/2006/relationships/oleObject" Target="embeddings/oleObject7.bin"/><Relationship Id="rId27" Type="http://schemas.openxmlformats.org/officeDocument/2006/relationships/image" Target="media/image10.png"/><Relationship Id="rId30" Type="http://schemas.openxmlformats.org/officeDocument/2006/relationships/oleObject" Target="embeddings/oleObject11.bin"/><Relationship Id="rId35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1</Pages>
  <Words>304</Words>
  <Characters>1733</Characters>
  <Application>Microsoft Office Word</Application>
  <DocSecurity>0</DocSecurity>
  <Lines>14</Lines>
  <Paragraphs>4</Paragraphs>
  <ScaleCrop>false</ScaleCrop>
  <Company/>
  <LinksUpToDate>false</LinksUpToDate>
  <CharactersWithSpaces>2033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用户</cp:lastModifiedBy>
  <cp:revision>4</cp:revision>
  <dcterms:created xsi:type="dcterms:W3CDTF">2019-03-01T07:15:00Z</dcterms:created>
  <dcterms:modified xsi:type="dcterms:W3CDTF">2019-03-01T11:10:00Z</dcterms:modified>
</cp:coreProperties>
</file>