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center"/>
        <w:rPr>
          <w:rFonts w:ascii="黑体" w:eastAsia="黑体"/>
          <w:b/>
          <w:sz w:val="44"/>
          <w:szCs w:val="44"/>
        </w:rPr>
      </w:pPr>
      <w:bookmarkStart w:id="0" w:name="_GoBack"/>
      <w:bookmarkEnd w:id="0"/>
      <w:r>
        <w:rPr>
          <w:rFonts w:hint="eastAsia" w:ascii="黑体" w:eastAsia="黑体"/>
          <w:b/>
          <w:sz w:val="44"/>
          <w:szCs w:val="44"/>
        </w:rPr>
        <w:t>关于发布</w:t>
      </w:r>
      <w:r>
        <w:rPr>
          <w:rFonts w:hint="eastAsia" w:ascii="黑体" w:hAnsi="黑体" w:eastAsia="黑体"/>
          <w:b/>
          <w:sz w:val="44"/>
          <w:szCs w:val="36"/>
        </w:rPr>
        <w:t>港股通开市前时段优化市场参与者接口规则说明书</w:t>
      </w:r>
      <w:r>
        <w:rPr>
          <w:rFonts w:hint="eastAsia" w:ascii="黑体" w:eastAsia="黑体"/>
          <w:b/>
          <w:sz w:val="44"/>
          <w:szCs w:val="44"/>
        </w:rPr>
        <w:t>技术开发稿的通知</w:t>
      </w:r>
    </w:p>
    <w:p>
      <w:pPr>
        <w:spacing w:line="600" w:lineRule="exact"/>
        <w:rPr>
          <w:rFonts w:ascii="仿宋_GB2312" w:eastAsia="仿宋_GB2312"/>
          <w:sz w:val="30"/>
          <w:szCs w:val="30"/>
        </w:rPr>
      </w:pPr>
    </w:p>
    <w:p>
      <w:pPr>
        <w:spacing w:line="600" w:lineRule="exact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各会员、其他市场参与主体：</w:t>
      </w:r>
    </w:p>
    <w:p>
      <w:pPr>
        <w:spacing w:line="60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为配合香港联合交易所优化港股开市前时段相关工作，上海证券交易所（以下简称“本所”）制订了《IS117_上海证券交易所港股通市场参与者接口规格说明书(港股交易)1.06版（开市前时段优化技术开发稿）_20200703》，以供市场参与者提前做好技术就绪准备工作。本次接口变更涉及的内容为：</w:t>
      </w:r>
      <w:r>
        <w:rPr>
          <w:rFonts w:hint="eastAsia" w:ascii="仿宋_GB2312" w:eastAsia="仿宋_GB2312"/>
          <w:sz w:val="30"/>
          <w:szCs w:val="30"/>
          <w:lang w:val="en-GB"/>
        </w:rPr>
        <w:t>港股实时行情mktdt04.txt加入开市前时段优化的行情信息；港股基础信息reff04MMDD.txt加入开市前时段优化的信息。</w:t>
      </w:r>
    </w:p>
    <w:p>
      <w:pPr>
        <w:spacing w:line="56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相关文件电子版本可通过本所官方网站“交易技术支持专区”下的“开发测试文件”栏目下载。</w:t>
      </w:r>
    </w:p>
    <w:p>
      <w:pPr>
        <w:spacing w:line="56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hAnsi="宋体" w:eastAsia="仿宋_GB2312"/>
          <w:sz w:val="30"/>
          <w:szCs w:val="30"/>
        </w:rPr>
        <w:t>技术咨询电话：4009003600；技术支持邮箱：</w:t>
      </w:r>
      <w:r>
        <w:rPr>
          <w:rFonts w:hint="eastAsia" w:ascii="仿宋_GB2312" w:eastAsia="仿宋_GB2312"/>
          <w:sz w:val="30"/>
          <w:szCs w:val="30"/>
        </w:rPr>
        <w:t>tech_support@sse.com.cn</w:t>
      </w:r>
      <w:r>
        <w:rPr>
          <w:rFonts w:hint="eastAsia" w:ascii="仿宋_GB2312" w:hAnsi="宋体" w:eastAsia="仿宋_GB2312"/>
          <w:sz w:val="30"/>
          <w:szCs w:val="30"/>
        </w:rPr>
        <w:t>；技术支持服务QQ群：298643611。</w:t>
      </w:r>
    </w:p>
    <w:p>
      <w:pPr>
        <w:snapToGrid w:val="0"/>
        <w:spacing w:line="560" w:lineRule="exact"/>
        <w:ind w:firstLine="600" w:firstLineChars="200"/>
        <w:rPr>
          <w:rFonts w:hint="eastAsia" w:ascii="仿宋_GB2312" w:hAnsi="宋体" w:eastAsia="仿宋_GB2312"/>
          <w:sz w:val="30"/>
          <w:szCs w:val="30"/>
        </w:rPr>
      </w:pPr>
      <w:r>
        <w:rPr>
          <w:rFonts w:hint="eastAsia" w:ascii="仿宋_GB2312" w:hAnsi="宋体" w:eastAsia="仿宋_GB2312"/>
          <w:sz w:val="30"/>
          <w:szCs w:val="30"/>
        </w:rPr>
        <w:t>特此通知。</w:t>
      </w:r>
    </w:p>
    <w:p>
      <w:pPr>
        <w:snapToGrid w:val="0"/>
        <w:spacing w:line="560" w:lineRule="exact"/>
        <w:ind w:firstLine="600" w:firstLineChars="200"/>
        <w:rPr>
          <w:rFonts w:ascii="仿宋_GB2312" w:hAnsi="宋体" w:eastAsia="仿宋_GB2312"/>
          <w:sz w:val="30"/>
          <w:szCs w:val="30"/>
        </w:rPr>
      </w:pPr>
    </w:p>
    <w:p>
      <w:pPr>
        <w:spacing w:line="600" w:lineRule="exact"/>
        <w:ind w:firstLine="600" w:firstLineChars="200"/>
        <w:jc w:val="right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上海证券交易所</w:t>
      </w:r>
    </w:p>
    <w:p>
      <w:pPr>
        <w:jc w:val="right"/>
      </w:pPr>
      <w:r>
        <w:rPr>
          <w:rFonts w:hint="eastAsia" w:ascii="仿宋_GB2312" w:eastAsia="仿宋_GB2312"/>
          <w:sz w:val="30"/>
          <w:szCs w:val="30"/>
        </w:rPr>
        <w:t>二○二○年</w:t>
      </w:r>
      <w:r>
        <w:rPr>
          <w:rFonts w:hint="eastAsia" w:ascii="仿宋_GB2312" w:eastAsia="仿宋_GB2312"/>
          <w:color w:val="000000"/>
          <w:sz w:val="30"/>
          <w:szCs w:val="30"/>
        </w:rPr>
        <w:t>七月二十一日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6F8"/>
    <w:rsid w:val="000D4F76"/>
    <w:rsid w:val="001F17B5"/>
    <w:rsid w:val="001F572A"/>
    <w:rsid w:val="00422845"/>
    <w:rsid w:val="006D56AB"/>
    <w:rsid w:val="009B5332"/>
    <w:rsid w:val="009E56F8"/>
    <w:rsid w:val="00BF2DC9"/>
    <w:rsid w:val="00C85CB3"/>
    <w:rsid w:val="00D20996"/>
    <w:rsid w:val="00E37ADC"/>
    <w:rsid w:val="00F0489D"/>
    <w:rsid w:val="00F8433E"/>
    <w:rsid w:val="5AE6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</Words>
  <Characters>339</Characters>
  <Lines>2</Lines>
  <Paragraphs>1</Paragraphs>
  <TotalTime>167</TotalTime>
  <ScaleCrop>false</ScaleCrop>
  <LinksUpToDate>false</LinksUpToDate>
  <CharactersWithSpaces>397</CharactersWithSpaces>
  <Application>WPS Office_11.8.2.8621_F1E327BC-269C-435d-A152-05C5408002CA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2020-07-10T03:30:00Z</dcterms:created>
  <dc:creator>张逸(返回主办人（首轮会签修改）)</dc:creator>
  <cp:lastModifiedBy>王有杰</cp:lastModifiedBy>
  <dcterms:modified xsi:type="dcterms:W3CDTF">2020-07-23T08:20:09Z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2052-11.8.2.8621</vt:lpwstr>
  </property>
</Properties>
</file>