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8C5" w:rsidRPr="00AA0112" w:rsidRDefault="008D39C9" w:rsidP="00E95092">
      <w:pPr>
        <w:jc w:val="center"/>
        <w:rPr>
          <w:rFonts w:cs="宋体"/>
          <w:b/>
          <w:color w:val="2E2E2E"/>
          <w:kern w:val="0"/>
          <w:sz w:val="32"/>
          <w:szCs w:val="32"/>
        </w:rPr>
      </w:pPr>
      <w:r>
        <w:rPr>
          <w:rFonts w:cs="宋体" w:hint="eastAsia"/>
          <w:b/>
          <w:color w:val="2E2E2E"/>
          <w:kern w:val="0"/>
          <w:sz w:val="32"/>
          <w:szCs w:val="32"/>
        </w:rPr>
        <w:t>关于深市</w:t>
      </w:r>
      <w:r w:rsidR="00E95092">
        <w:rPr>
          <w:rFonts w:cs="宋体" w:hint="eastAsia"/>
          <w:b/>
          <w:color w:val="2E2E2E"/>
          <w:kern w:val="0"/>
          <w:sz w:val="32"/>
          <w:szCs w:val="32"/>
        </w:rPr>
        <w:t>商品期货</w:t>
      </w:r>
      <w:r w:rsidR="00E95092">
        <w:rPr>
          <w:rFonts w:cs="宋体" w:hint="eastAsia"/>
          <w:b/>
          <w:color w:val="2E2E2E"/>
          <w:kern w:val="0"/>
          <w:sz w:val="32"/>
          <w:szCs w:val="32"/>
        </w:rPr>
        <w:t>ETF</w:t>
      </w:r>
      <w:r>
        <w:rPr>
          <w:rFonts w:cs="宋体" w:hint="eastAsia"/>
          <w:b/>
          <w:color w:val="2E2E2E"/>
          <w:kern w:val="0"/>
          <w:sz w:val="32"/>
          <w:szCs w:val="32"/>
        </w:rPr>
        <w:t>仿真测试的通知</w:t>
      </w:r>
    </w:p>
    <w:p w:rsidR="005608C5" w:rsidRDefault="008D39C9">
      <w:pPr>
        <w:widowControl/>
        <w:spacing w:line="360" w:lineRule="atLeast"/>
        <w:jc w:val="left"/>
        <w:rPr>
          <w:rFonts w:cs="宋体"/>
          <w:color w:val="2E2E2E"/>
          <w:kern w:val="0"/>
          <w:sz w:val="28"/>
          <w:szCs w:val="28"/>
        </w:rPr>
      </w:pPr>
      <w:r>
        <w:rPr>
          <w:rFonts w:hAnsi="宋体" w:cs="宋体" w:hint="eastAsia"/>
          <w:color w:val="2E2E2E"/>
          <w:kern w:val="0"/>
          <w:sz w:val="28"/>
          <w:szCs w:val="28"/>
        </w:rPr>
        <w:t>各会员</w:t>
      </w:r>
      <w:r w:rsidR="00BE20AD">
        <w:rPr>
          <w:rFonts w:hAnsi="宋体" w:cs="宋体" w:hint="eastAsia"/>
          <w:color w:val="2E2E2E"/>
          <w:kern w:val="0"/>
          <w:sz w:val="28"/>
          <w:szCs w:val="28"/>
        </w:rPr>
        <w:t>、行情商</w:t>
      </w:r>
      <w:r>
        <w:rPr>
          <w:rFonts w:hAnsi="宋体" w:cs="宋体" w:hint="eastAsia"/>
          <w:color w:val="2E2E2E"/>
          <w:kern w:val="0"/>
          <w:sz w:val="28"/>
          <w:szCs w:val="28"/>
        </w:rPr>
        <w:t>及相关单位：</w:t>
      </w:r>
    </w:p>
    <w:p w:rsidR="005608C5" w:rsidRDefault="00CD1686">
      <w:pPr>
        <w:widowControl/>
        <w:spacing w:line="360" w:lineRule="atLeast"/>
        <w:ind w:firstLineChars="192" w:firstLine="538"/>
        <w:jc w:val="left"/>
        <w:rPr>
          <w:sz w:val="28"/>
          <w:szCs w:val="28"/>
        </w:rPr>
      </w:pPr>
      <w:r w:rsidRPr="00CD1686">
        <w:rPr>
          <w:rFonts w:asciiTheme="minorEastAsia" w:hAnsiTheme="minorEastAsia" w:hint="eastAsia"/>
          <w:color w:val="2E2E2E"/>
          <w:kern w:val="0"/>
          <w:sz w:val="28"/>
          <w:szCs w:val="28"/>
        </w:rPr>
        <w:t>为确保</w:t>
      </w:r>
      <w:r w:rsidRPr="00040C8C">
        <w:rPr>
          <w:rFonts w:asciiTheme="minorEastAsia" w:hAnsiTheme="minorEastAsia"/>
          <w:color w:val="2E2E2E"/>
          <w:kern w:val="0"/>
          <w:sz w:val="28"/>
          <w:szCs w:val="28"/>
        </w:rPr>
        <w:t>深市</w:t>
      </w:r>
      <w:r w:rsidR="00AC5243">
        <w:rPr>
          <w:rFonts w:asciiTheme="minorEastAsia" w:hAnsiTheme="minorEastAsia" w:hint="eastAsia"/>
          <w:color w:val="2E2E2E"/>
          <w:kern w:val="0"/>
          <w:sz w:val="28"/>
          <w:szCs w:val="28"/>
        </w:rPr>
        <w:t>商品期货ETF</w:t>
      </w:r>
      <w:r>
        <w:rPr>
          <w:rFonts w:asciiTheme="minorEastAsia" w:hAnsiTheme="minorEastAsia" w:hint="eastAsia"/>
          <w:color w:val="2E2E2E"/>
          <w:kern w:val="0"/>
          <w:sz w:val="28"/>
          <w:szCs w:val="28"/>
        </w:rPr>
        <w:t>业务顺利</w:t>
      </w:r>
      <w:r w:rsidR="00B1738B">
        <w:rPr>
          <w:rFonts w:asciiTheme="minorEastAsia" w:hAnsiTheme="minorEastAsia" w:hint="eastAsia"/>
          <w:color w:val="2E2E2E"/>
          <w:kern w:val="0"/>
          <w:sz w:val="28"/>
          <w:szCs w:val="28"/>
        </w:rPr>
        <w:t>上线</w:t>
      </w:r>
      <w:r w:rsidR="008D39C9">
        <w:rPr>
          <w:rFonts w:hint="eastAsia"/>
          <w:sz w:val="28"/>
          <w:szCs w:val="28"/>
        </w:rPr>
        <w:t>，深圳证券交易所（以下简称“深交所”）联合</w:t>
      </w:r>
      <w:r w:rsidR="000F5DE2">
        <w:rPr>
          <w:rFonts w:hint="eastAsia"/>
          <w:sz w:val="28"/>
          <w:szCs w:val="28"/>
        </w:rPr>
        <w:t>中国证券登记结算有限责任公司深圳分公司（以下简称“中国结算深圳分公司”）</w:t>
      </w:r>
      <w:r w:rsidR="008D39C9">
        <w:rPr>
          <w:rFonts w:hint="eastAsia"/>
          <w:sz w:val="28"/>
          <w:szCs w:val="28"/>
        </w:rPr>
        <w:t>现定于</w:t>
      </w:r>
      <w:r w:rsidR="00231BD0">
        <w:rPr>
          <w:sz w:val="28"/>
          <w:szCs w:val="28"/>
        </w:rPr>
        <w:t>2019</w:t>
      </w:r>
      <w:r w:rsidR="00231BD0">
        <w:rPr>
          <w:sz w:val="28"/>
          <w:szCs w:val="28"/>
        </w:rPr>
        <w:t>年</w:t>
      </w:r>
      <w:r w:rsidR="003F78BC">
        <w:rPr>
          <w:rFonts w:hint="eastAsia"/>
          <w:sz w:val="28"/>
          <w:szCs w:val="28"/>
        </w:rPr>
        <w:t>3</w:t>
      </w:r>
      <w:r w:rsidR="00231BD0">
        <w:rPr>
          <w:sz w:val="28"/>
          <w:szCs w:val="28"/>
        </w:rPr>
        <w:t>月</w:t>
      </w:r>
      <w:r w:rsidR="00D8300F">
        <w:rPr>
          <w:rFonts w:hint="eastAsia"/>
          <w:sz w:val="28"/>
          <w:szCs w:val="28"/>
        </w:rPr>
        <w:t>6</w:t>
      </w:r>
      <w:r w:rsidR="00231BD0">
        <w:rPr>
          <w:sz w:val="28"/>
          <w:szCs w:val="28"/>
        </w:rPr>
        <w:t>日</w:t>
      </w:r>
      <w:r w:rsidR="008D39C9">
        <w:rPr>
          <w:rFonts w:hint="eastAsia"/>
          <w:sz w:val="28"/>
          <w:szCs w:val="28"/>
        </w:rPr>
        <w:t>至</w:t>
      </w:r>
      <w:r w:rsidR="00231BD0">
        <w:rPr>
          <w:sz w:val="28"/>
          <w:szCs w:val="28"/>
        </w:rPr>
        <w:t>2019</w:t>
      </w:r>
      <w:r w:rsidR="00231BD0">
        <w:rPr>
          <w:sz w:val="28"/>
          <w:szCs w:val="28"/>
        </w:rPr>
        <w:t>年</w:t>
      </w:r>
      <w:r w:rsidR="003F78BC">
        <w:rPr>
          <w:rFonts w:hint="eastAsia"/>
          <w:sz w:val="28"/>
          <w:szCs w:val="28"/>
        </w:rPr>
        <w:t>3</w:t>
      </w:r>
      <w:r w:rsidR="00231BD0">
        <w:rPr>
          <w:sz w:val="28"/>
          <w:szCs w:val="28"/>
        </w:rPr>
        <w:t>月</w:t>
      </w:r>
      <w:r w:rsidR="005E6DF4">
        <w:rPr>
          <w:rFonts w:hint="eastAsia"/>
          <w:sz w:val="28"/>
          <w:szCs w:val="28"/>
        </w:rPr>
        <w:t>1</w:t>
      </w:r>
      <w:r w:rsidR="00D8300F">
        <w:rPr>
          <w:rFonts w:hint="eastAsia"/>
          <w:sz w:val="28"/>
          <w:szCs w:val="28"/>
        </w:rPr>
        <w:t>9</w:t>
      </w:r>
      <w:r w:rsidR="00231BD0">
        <w:rPr>
          <w:sz w:val="28"/>
          <w:szCs w:val="28"/>
        </w:rPr>
        <w:t>日</w:t>
      </w:r>
      <w:r w:rsidR="008D39C9">
        <w:rPr>
          <w:rFonts w:hint="eastAsia"/>
          <w:sz w:val="28"/>
          <w:szCs w:val="28"/>
        </w:rPr>
        <w:t>在深市交易结算独立测试环境组织仿真测试，主要</w:t>
      </w:r>
      <w:r w:rsidR="0070335C">
        <w:rPr>
          <w:rFonts w:hint="eastAsia"/>
          <w:sz w:val="28"/>
          <w:szCs w:val="28"/>
        </w:rPr>
        <w:t>模拟</w:t>
      </w:r>
      <w:r w:rsidR="00C23A6B">
        <w:rPr>
          <w:rFonts w:asciiTheme="minorEastAsia" w:hAnsiTheme="minorEastAsia" w:hint="eastAsia"/>
          <w:color w:val="2E2E2E"/>
          <w:kern w:val="0"/>
          <w:sz w:val="28"/>
          <w:szCs w:val="28"/>
        </w:rPr>
        <w:t>商品期货ETF发行、上市、申购、赎回、</w:t>
      </w:r>
      <w:r w:rsidR="00ED1194" w:rsidRPr="00040C8C">
        <w:rPr>
          <w:rFonts w:asciiTheme="minorEastAsia" w:hAnsiTheme="minorEastAsia"/>
          <w:color w:val="2E2E2E"/>
          <w:kern w:val="0"/>
          <w:sz w:val="28"/>
          <w:szCs w:val="28"/>
        </w:rPr>
        <w:t>交易等各项业务处理过程</w:t>
      </w:r>
      <w:r w:rsidR="00ED1194">
        <w:rPr>
          <w:rFonts w:asciiTheme="minorEastAsia" w:hAnsiTheme="minorEastAsia" w:hint="eastAsia"/>
          <w:color w:val="2E2E2E"/>
          <w:kern w:val="0"/>
          <w:sz w:val="28"/>
          <w:szCs w:val="28"/>
        </w:rPr>
        <w:t>，</w:t>
      </w:r>
      <w:r w:rsidR="008D39C9">
        <w:rPr>
          <w:rFonts w:hint="eastAsia"/>
          <w:sz w:val="28"/>
          <w:szCs w:val="28"/>
        </w:rPr>
        <w:t>检验市场参与各方技术系统的正确性。</w:t>
      </w:r>
    </w:p>
    <w:p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现将测试相关事项通知如下：</w:t>
      </w:r>
    </w:p>
    <w:p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一、本次测试的内容包括：</w:t>
      </w:r>
    </w:p>
    <w:p w:rsidR="005608C5" w:rsidRDefault="008D39C9" w:rsidP="0070335C">
      <w:pPr>
        <w:widowControl/>
        <w:spacing w:line="360" w:lineRule="atLeast"/>
        <w:ind w:firstLineChars="192" w:firstLine="538"/>
        <w:jc w:val="left"/>
        <w:rPr>
          <w:rFonts w:cs="宋体"/>
          <w:color w:val="2E2E2E"/>
          <w:kern w:val="0"/>
          <w:sz w:val="28"/>
          <w:szCs w:val="28"/>
        </w:rPr>
      </w:pPr>
      <w:r>
        <w:rPr>
          <w:rFonts w:cs="宋体" w:hint="eastAsia"/>
          <w:color w:val="2E2E2E"/>
          <w:kern w:val="0"/>
          <w:sz w:val="28"/>
          <w:szCs w:val="28"/>
        </w:rPr>
        <w:t>1</w:t>
      </w:r>
      <w:r w:rsidR="0070335C">
        <w:rPr>
          <w:rFonts w:cs="宋体" w:hint="eastAsia"/>
          <w:color w:val="2E2E2E"/>
          <w:kern w:val="0"/>
          <w:sz w:val="28"/>
          <w:szCs w:val="28"/>
        </w:rPr>
        <w:t>、</w:t>
      </w:r>
      <w:r w:rsidR="002306A4">
        <w:rPr>
          <w:rFonts w:cs="宋体" w:hint="eastAsia"/>
          <w:color w:val="2E2E2E"/>
          <w:kern w:val="0"/>
          <w:sz w:val="28"/>
          <w:szCs w:val="28"/>
        </w:rPr>
        <w:t>商品期货</w:t>
      </w:r>
      <w:r w:rsidR="002306A4">
        <w:rPr>
          <w:rFonts w:cs="宋体" w:hint="eastAsia"/>
          <w:color w:val="2E2E2E"/>
          <w:kern w:val="0"/>
          <w:sz w:val="28"/>
          <w:szCs w:val="28"/>
        </w:rPr>
        <w:t>ETF</w:t>
      </w:r>
      <w:r w:rsidR="002306A4">
        <w:rPr>
          <w:rFonts w:cs="宋体" w:hint="eastAsia"/>
          <w:color w:val="2E2E2E"/>
          <w:kern w:val="0"/>
          <w:sz w:val="28"/>
          <w:szCs w:val="28"/>
        </w:rPr>
        <w:t>的发行</w:t>
      </w:r>
    </w:p>
    <w:p w:rsidR="005608C5" w:rsidRDefault="0070335C" w:rsidP="0070335C">
      <w:pPr>
        <w:widowControl/>
        <w:spacing w:line="360" w:lineRule="atLeast"/>
        <w:ind w:firstLineChars="192" w:firstLine="538"/>
        <w:jc w:val="left"/>
        <w:rPr>
          <w:rFonts w:cs="宋体"/>
          <w:color w:val="2E2E2E"/>
          <w:kern w:val="0"/>
          <w:sz w:val="28"/>
          <w:szCs w:val="28"/>
        </w:rPr>
      </w:pPr>
      <w:r>
        <w:rPr>
          <w:rFonts w:cs="宋体" w:hint="eastAsia"/>
          <w:color w:val="2E2E2E"/>
          <w:kern w:val="0"/>
          <w:sz w:val="28"/>
          <w:szCs w:val="28"/>
        </w:rPr>
        <w:t>2</w:t>
      </w:r>
      <w:r w:rsidR="00ED1194">
        <w:rPr>
          <w:rFonts w:cs="宋体" w:hint="eastAsia"/>
          <w:color w:val="2E2E2E"/>
          <w:kern w:val="0"/>
          <w:sz w:val="28"/>
          <w:szCs w:val="28"/>
        </w:rPr>
        <w:t>、</w:t>
      </w:r>
      <w:r w:rsidR="002306A4">
        <w:rPr>
          <w:rFonts w:cs="宋体" w:hint="eastAsia"/>
          <w:color w:val="2E2E2E"/>
          <w:kern w:val="0"/>
          <w:sz w:val="28"/>
          <w:szCs w:val="28"/>
        </w:rPr>
        <w:t>商品期货</w:t>
      </w:r>
      <w:r w:rsidR="002306A4">
        <w:rPr>
          <w:rFonts w:cs="宋体" w:hint="eastAsia"/>
          <w:color w:val="2E2E2E"/>
          <w:kern w:val="0"/>
          <w:sz w:val="28"/>
          <w:szCs w:val="28"/>
        </w:rPr>
        <w:t>ETF</w:t>
      </w:r>
      <w:r w:rsidR="002306A4">
        <w:rPr>
          <w:rFonts w:cs="宋体" w:hint="eastAsia"/>
          <w:color w:val="2E2E2E"/>
          <w:kern w:val="0"/>
          <w:sz w:val="28"/>
          <w:szCs w:val="28"/>
        </w:rPr>
        <w:t>的上市</w:t>
      </w:r>
    </w:p>
    <w:p w:rsidR="00E32B97" w:rsidRDefault="00E32B97" w:rsidP="0070335C">
      <w:pPr>
        <w:widowControl/>
        <w:spacing w:line="360" w:lineRule="atLeast"/>
        <w:ind w:firstLineChars="192" w:firstLine="538"/>
        <w:jc w:val="left"/>
        <w:rPr>
          <w:rFonts w:cs="宋体"/>
          <w:color w:val="2E2E2E"/>
          <w:kern w:val="0"/>
          <w:sz w:val="28"/>
          <w:szCs w:val="28"/>
        </w:rPr>
      </w:pPr>
      <w:r>
        <w:rPr>
          <w:rFonts w:cs="宋体" w:hint="eastAsia"/>
          <w:color w:val="2E2E2E"/>
          <w:kern w:val="0"/>
          <w:sz w:val="28"/>
          <w:szCs w:val="28"/>
        </w:rPr>
        <w:t>3</w:t>
      </w:r>
      <w:r>
        <w:rPr>
          <w:rFonts w:cs="宋体" w:hint="eastAsia"/>
          <w:color w:val="2E2E2E"/>
          <w:kern w:val="0"/>
          <w:sz w:val="28"/>
          <w:szCs w:val="28"/>
        </w:rPr>
        <w:t>、</w:t>
      </w:r>
      <w:r w:rsidR="002306A4">
        <w:rPr>
          <w:rFonts w:cs="宋体" w:hint="eastAsia"/>
          <w:color w:val="2E2E2E"/>
          <w:kern w:val="0"/>
          <w:sz w:val="28"/>
          <w:szCs w:val="28"/>
        </w:rPr>
        <w:t>商品期货</w:t>
      </w:r>
      <w:r w:rsidR="002306A4">
        <w:rPr>
          <w:rFonts w:cs="宋体" w:hint="eastAsia"/>
          <w:color w:val="2E2E2E"/>
          <w:kern w:val="0"/>
          <w:sz w:val="28"/>
          <w:szCs w:val="28"/>
        </w:rPr>
        <w:t>ETF</w:t>
      </w:r>
      <w:r w:rsidR="00CC3F3B">
        <w:rPr>
          <w:rFonts w:cs="宋体" w:hint="eastAsia"/>
          <w:color w:val="2E2E2E"/>
          <w:kern w:val="0"/>
          <w:sz w:val="28"/>
          <w:szCs w:val="28"/>
        </w:rPr>
        <w:t>的申购和赎回</w:t>
      </w:r>
    </w:p>
    <w:p w:rsidR="007D40C7" w:rsidRPr="00E32B97" w:rsidRDefault="00E32B97" w:rsidP="007D40C7">
      <w:pPr>
        <w:widowControl/>
        <w:spacing w:line="360" w:lineRule="atLeast"/>
        <w:ind w:firstLineChars="192" w:firstLine="538"/>
        <w:jc w:val="left"/>
        <w:rPr>
          <w:rFonts w:cs="宋体"/>
          <w:color w:val="2E2E2E"/>
          <w:kern w:val="0"/>
          <w:sz w:val="28"/>
          <w:szCs w:val="28"/>
        </w:rPr>
      </w:pPr>
      <w:r>
        <w:rPr>
          <w:rFonts w:cs="宋体" w:hint="eastAsia"/>
          <w:color w:val="2E2E2E"/>
          <w:kern w:val="0"/>
          <w:sz w:val="28"/>
          <w:szCs w:val="28"/>
        </w:rPr>
        <w:t>4</w:t>
      </w:r>
      <w:r w:rsidR="000858F9">
        <w:rPr>
          <w:rFonts w:cs="宋体" w:hint="eastAsia"/>
          <w:color w:val="2E2E2E"/>
          <w:kern w:val="0"/>
          <w:sz w:val="28"/>
          <w:szCs w:val="28"/>
        </w:rPr>
        <w:t>、</w:t>
      </w:r>
      <w:r w:rsidR="007D40C7">
        <w:rPr>
          <w:rFonts w:cs="宋体" w:hint="eastAsia"/>
          <w:color w:val="2E2E2E"/>
          <w:kern w:val="0"/>
          <w:sz w:val="28"/>
          <w:szCs w:val="28"/>
        </w:rPr>
        <w:t>商品期货</w:t>
      </w:r>
      <w:r w:rsidR="007D40C7">
        <w:rPr>
          <w:rFonts w:cs="宋体" w:hint="eastAsia"/>
          <w:color w:val="2E2E2E"/>
          <w:kern w:val="0"/>
          <w:sz w:val="28"/>
          <w:szCs w:val="28"/>
        </w:rPr>
        <w:t>ETF</w:t>
      </w:r>
      <w:r w:rsidR="007D40C7">
        <w:rPr>
          <w:rFonts w:cs="宋体" w:hint="eastAsia"/>
          <w:color w:val="2E2E2E"/>
          <w:kern w:val="0"/>
          <w:sz w:val="28"/>
          <w:szCs w:val="28"/>
        </w:rPr>
        <w:t>的交易</w:t>
      </w:r>
    </w:p>
    <w:p w:rsidR="00AD5363" w:rsidRPr="00E32B97" w:rsidRDefault="00752955" w:rsidP="00497E0A">
      <w:pPr>
        <w:widowControl/>
        <w:spacing w:line="360" w:lineRule="atLeast"/>
        <w:ind w:firstLineChars="192" w:firstLine="538"/>
        <w:jc w:val="left"/>
        <w:rPr>
          <w:rFonts w:cs="宋体"/>
          <w:color w:val="2E2E2E"/>
          <w:kern w:val="0"/>
          <w:sz w:val="28"/>
          <w:szCs w:val="28"/>
        </w:rPr>
      </w:pPr>
      <w:r>
        <w:rPr>
          <w:rFonts w:cs="宋体" w:hint="eastAsia"/>
          <w:color w:val="2E2E2E"/>
          <w:kern w:val="0"/>
          <w:sz w:val="28"/>
          <w:szCs w:val="28"/>
        </w:rPr>
        <w:t>5</w:t>
      </w:r>
      <w:r>
        <w:rPr>
          <w:rFonts w:cs="宋体" w:hint="eastAsia"/>
          <w:color w:val="2E2E2E"/>
          <w:kern w:val="0"/>
          <w:sz w:val="28"/>
          <w:szCs w:val="28"/>
        </w:rPr>
        <w:t>、商品期货</w:t>
      </w:r>
      <w:r>
        <w:rPr>
          <w:rFonts w:cs="宋体" w:hint="eastAsia"/>
          <w:color w:val="2E2E2E"/>
          <w:kern w:val="0"/>
          <w:sz w:val="28"/>
          <w:szCs w:val="28"/>
        </w:rPr>
        <w:t>ETF</w:t>
      </w:r>
      <w:r w:rsidR="00B0644F">
        <w:rPr>
          <w:rFonts w:cs="宋体" w:hint="eastAsia"/>
          <w:color w:val="2E2E2E"/>
          <w:kern w:val="0"/>
          <w:sz w:val="28"/>
          <w:szCs w:val="28"/>
        </w:rPr>
        <w:t>的清算交收</w:t>
      </w:r>
    </w:p>
    <w:p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二、测试日期为</w:t>
      </w:r>
      <w:r w:rsidR="00231BD0">
        <w:rPr>
          <w:sz w:val="28"/>
          <w:szCs w:val="28"/>
        </w:rPr>
        <w:t>2019</w:t>
      </w:r>
      <w:r w:rsidR="00231BD0">
        <w:rPr>
          <w:sz w:val="28"/>
          <w:szCs w:val="28"/>
        </w:rPr>
        <w:t>年</w:t>
      </w:r>
      <w:r w:rsidR="00752955">
        <w:rPr>
          <w:rFonts w:hint="eastAsia"/>
          <w:sz w:val="28"/>
          <w:szCs w:val="28"/>
        </w:rPr>
        <w:t>3</w:t>
      </w:r>
      <w:r w:rsidR="00231BD0">
        <w:rPr>
          <w:sz w:val="28"/>
          <w:szCs w:val="28"/>
        </w:rPr>
        <w:t>月</w:t>
      </w:r>
      <w:r w:rsidR="00EA76A1">
        <w:rPr>
          <w:rFonts w:hint="eastAsia"/>
          <w:sz w:val="28"/>
          <w:szCs w:val="28"/>
        </w:rPr>
        <w:t>6</w:t>
      </w:r>
      <w:r w:rsidR="00231BD0">
        <w:rPr>
          <w:sz w:val="28"/>
          <w:szCs w:val="28"/>
        </w:rPr>
        <w:t>日</w:t>
      </w:r>
      <w:r w:rsidR="00ED1194">
        <w:rPr>
          <w:rFonts w:hint="eastAsia"/>
          <w:sz w:val="28"/>
          <w:szCs w:val="28"/>
        </w:rPr>
        <w:t>至</w:t>
      </w:r>
      <w:r w:rsidR="00231BD0">
        <w:rPr>
          <w:sz w:val="28"/>
          <w:szCs w:val="28"/>
        </w:rPr>
        <w:t>2019</w:t>
      </w:r>
      <w:r w:rsidR="00231BD0">
        <w:rPr>
          <w:sz w:val="28"/>
          <w:szCs w:val="28"/>
        </w:rPr>
        <w:t>年</w:t>
      </w:r>
      <w:r w:rsidR="00752955">
        <w:rPr>
          <w:rFonts w:hint="eastAsia"/>
          <w:sz w:val="28"/>
          <w:szCs w:val="28"/>
        </w:rPr>
        <w:t>3</w:t>
      </w:r>
      <w:r w:rsidR="00231BD0">
        <w:rPr>
          <w:sz w:val="28"/>
          <w:szCs w:val="28"/>
        </w:rPr>
        <w:t>月</w:t>
      </w:r>
      <w:r w:rsidR="00EA76A1">
        <w:rPr>
          <w:sz w:val="28"/>
          <w:szCs w:val="28"/>
        </w:rPr>
        <w:t>1</w:t>
      </w:r>
      <w:r w:rsidR="00EA76A1">
        <w:rPr>
          <w:rFonts w:hint="eastAsia"/>
          <w:sz w:val="28"/>
          <w:szCs w:val="28"/>
        </w:rPr>
        <w:t>9</w:t>
      </w:r>
      <w:r w:rsidR="00231BD0">
        <w:rPr>
          <w:sz w:val="28"/>
          <w:szCs w:val="28"/>
        </w:rPr>
        <w:t>日</w:t>
      </w:r>
      <w:r>
        <w:rPr>
          <w:rFonts w:hAnsi="宋体" w:cs="宋体" w:hint="eastAsia"/>
          <w:color w:val="2E2E2E"/>
          <w:kern w:val="0"/>
          <w:sz w:val="28"/>
          <w:szCs w:val="28"/>
        </w:rPr>
        <w:t>，每日测试时间为</w:t>
      </w:r>
      <w:r>
        <w:rPr>
          <w:rFonts w:hAnsi="宋体" w:cs="宋体" w:hint="eastAsia"/>
          <w:color w:val="2E2E2E"/>
          <w:kern w:val="0"/>
          <w:sz w:val="28"/>
          <w:szCs w:val="28"/>
        </w:rPr>
        <w:t>8:30</w:t>
      </w:r>
      <w:r>
        <w:rPr>
          <w:rFonts w:hAnsi="宋体" w:cs="宋体" w:hint="eastAsia"/>
          <w:color w:val="2E2E2E"/>
          <w:kern w:val="0"/>
          <w:sz w:val="28"/>
          <w:szCs w:val="28"/>
        </w:rPr>
        <w:t>至</w:t>
      </w:r>
      <w:r>
        <w:rPr>
          <w:rFonts w:hAnsi="宋体" w:cs="宋体" w:hint="eastAsia"/>
          <w:color w:val="2E2E2E"/>
          <w:kern w:val="0"/>
          <w:sz w:val="28"/>
          <w:szCs w:val="28"/>
        </w:rPr>
        <w:t>17:30</w:t>
      </w:r>
      <w:r>
        <w:rPr>
          <w:rFonts w:hAnsi="宋体" w:cs="宋体" w:hint="eastAsia"/>
          <w:color w:val="2E2E2E"/>
          <w:kern w:val="0"/>
          <w:sz w:val="28"/>
          <w:szCs w:val="28"/>
        </w:rPr>
        <w:t>，测试期间每日均模拟日常交易结算处理</w:t>
      </w:r>
      <w:r w:rsidR="00AD2465">
        <w:rPr>
          <w:rFonts w:hAnsi="宋体" w:cs="宋体" w:hint="eastAsia"/>
          <w:color w:val="2E2E2E"/>
          <w:kern w:val="0"/>
          <w:sz w:val="28"/>
          <w:szCs w:val="28"/>
        </w:rPr>
        <w:t>等</w:t>
      </w:r>
      <w:r>
        <w:rPr>
          <w:rFonts w:hAnsi="宋体" w:cs="宋体" w:hint="eastAsia"/>
          <w:color w:val="2E2E2E"/>
          <w:kern w:val="0"/>
          <w:sz w:val="28"/>
          <w:szCs w:val="28"/>
        </w:rPr>
        <w:t>全过程。</w:t>
      </w:r>
    </w:p>
    <w:p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三、各</w:t>
      </w:r>
      <w:r w:rsidR="00BA4420">
        <w:rPr>
          <w:rFonts w:hAnsi="宋体" w:cs="宋体" w:hint="eastAsia"/>
          <w:color w:val="2E2E2E"/>
          <w:kern w:val="0"/>
          <w:sz w:val="28"/>
          <w:szCs w:val="28"/>
        </w:rPr>
        <w:t>参测</w:t>
      </w:r>
      <w:r>
        <w:rPr>
          <w:rFonts w:hAnsi="宋体" w:cs="宋体" w:hint="eastAsia"/>
          <w:color w:val="2E2E2E"/>
          <w:kern w:val="0"/>
          <w:sz w:val="28"/>
          <w:szCs w:val="28"/>
        </w:rPr>
        <w:t>单位应以独立于生产系统的测试环境开展仿真测试，做好详尽的系统测试计划，落实专人负责本次测试工作，请各参测单位认真组织测试，并做好相关准备。</w:t>
      </w:r>
    </w:p>
    <w:p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lastRenderedPageBreak/>
        <w:t>四、本次测试的所有数据仅为测试使用，</w:t>
      </w:r>
      <w:r w:rsidR="00497E0A">
        <w:rPr>
          <w:rFonts w:hint="eastAsia"/>
          <w:color w:val="2E2E2E"/>
          <w:kern w:val="0"/>
          <w:sz w:val="28"/>
          <w:szCs w:val="28"/>
        </w:rPr>
        <w:t>不能作为任何交易、非交易</w:t>
      </w:r>
      <w:r w:rsidR="0080052F">
        <w:rPr>
          <w:rFonts w:hint="eastAsia"/>
          <w:color w:val="2E2E2E"/>
          <w:kern w:val="0"/>
          <w:sz w:val="28"/>
          <w:szCs w:val="28"/>
        </w:rPr>
        <w:t>、</w:t>
      </w:r>
      <w:r w:rsidR="0080052F">
        <w:rPr>
          <w:color w:val="2E2E2E"/>
          <w:kern w:val="0"/>
          <w:sz w:val="28"/>
          <w:szCs w:val="28"/>
        </w:rPr>
        <w:t>账户</w:t>
      </w:r>
      <w:r w:rsidR="00497E0A">
        <w:rPr>
          <w:rFonts w:hint="eastAsia"/>
          <w:color w:val="2E2E2E"/>
          <w:kern w:val="0"/>
          <w:sz w:val="28"/>
          <w:szCs w:val="28"/>
        </w:rPr>
        <w:t>等业务的依据，与实际</w:t>
      </w:r>
      <w:r w:rsidR="00182220">
        <w:rPr>
          <w:rFonts w:hint="eastAsia"/>
          <w:color w:val="2E2E2E"/>
          <w:kern w:val="0"/>
          <w:sz w:val="28"/>
          <w:szCs w:val="28"/>
        </w:rPr>
        <w:t>业务</w:t>
      </w:r>
      <w:r w:rsidR="00497E0A">
        <w:rPr>
          <w:rFonts w:hint="eastAsia"/>
          <w:color w:val="2E2E2E"/>
          <w:kern w:val="0"/>
          <w:sz w:val="28"/>
          <w:szCs w:val="28"/>
        </w:rPr>
        <w:t>行为无任何关系</w:t>
      </w:r>
      <w:r>
        <w:rPr>
          <w:rFonts w:hAnsi="宋体" w:cs="宋体" w:hint="eastAsia"/>
          <w:color w:val="2E2E2E"/>
          <w:kern w:val="0"/>
          <w:sz w:val="28"/>
          <w:szCs w:val="28"/>
        </w:rPr>
        <w:t>。</w:t>
      </w:r>
    </w:p>
    <w:p w:rsidR="005608C5" w:rsidRDefault="005608C5">
      <w:pPr>
        <w:widowControl/>
        <w:spacing w:line="360" w:lineRule="atLeast"/>
        <w:ind w:firstLine="360"/>
        <w:jc w:val="left"/>
        <w:rPr>
          <w:rFonts w:hAnsi="宋体" w:cs="宋体"/>
          <w:color w:val="2E2E2E"/>
          <w:kern w:val="0"/>
          <w:sz w:val="28"/>
          <w:szCs w:val="28"/>
        </w:rPr>
      </w:pPr>
    </w:p>
    <w:p w:rsidR="005608C5" w:rsidRDefault="008D39C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测试联系电话：</w:t>
      </w:r>
    </w:p>
    <w:p w:rsidR="005608C5" w:rsidRDefault="008D39C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深圳证券交易所：</w:t>
      </w:r>
      <w:r>
        <w:rPr>
          <w:rFonts w:hAnsi="宋体" w:cs="宋体" w:hint="eastAsia"/>
          <w:color w:val="2E2E2E"/>
          <w:kern w:val="0"/>
          <w:sz w:val="28"/>
          <w:szCs w:val="28"/>
        </w:rPr>
        <w:t>0755-</w:t>
      </w:r>
      <w:r w:rsidR="00EA76A1">
        <w:rPr>
          <w:rFonts w:hAnsi="宋体" w:cs="宋体"/>
          <w:color w:val="2E2E2E"/>
          <w:kern w:val="0"/>
          <w:sz w:val="28"/>
          <w:szCs w:val="28"/>
        </w:rPr>
        <w:t>88668</w:t>
      </w:r>
      <w:r w:rsidR="00EA76A1">
        <w:rPr>
          <w:rFonts w:hAnsi="宋体" w:cs="宋体" w:hint="eastAsia"/>
          <w:color w:val="2E2E2E"/>
          <w:kern w:val="0"/>
          <w:sz w:val="28"/>
          <w:szCs w:val="28"/>
        </w:rPr>
        <w:t>538</w:t>
      </w:r>
      <w:r w:rsidR="00055A50">
        <w:rPr>
          <w:rFonts w:hAnsi="宋体" w:cs="宋体" w:hint="eastAsia"/>
          <w:color w:val="2E2E2E"/>
          <w:kern w:val="0"/>
          <w:sz w:val="28"/>
          <w:szCs w:val="28"/>
        </w:rPr>
        <w:t>（业务</w:t>
      </w:r>
      <w:r w:rsidR="00055A50">
        <w:rPr>
          <w:rFonts w:hAnsi="宋体" w:cs="宋体"/>
          <w:color w:val="2E2E2E"/>
          <w:kern w:val="0"/>
          <w:sz w:val="28"/>
          <w:szCs w:val="28"/>
        </w:rPr>
        <w:t>）</w:t>
      </w:r>
      <w:r w:rsidR="00055A50">
        <w:rPr>
          <w:rFonts w:hAnsi="宋体" w:cs="宋体" w:hint="eastAsia"/>
          <w:color w:val="2E2E2E"/>
          <w:kern w:val="0"/>
          <w:sz w:val="28"/>
          <w:szCs w:val="28"/>
        </w:rPr>
        <w:t>、</w:t>
      </w:r>
      <w:r w:rsidR="00EA76A1">
        <w:rPr>
          <w:rFonts w:hAnsi="宋体" w:cs="宋体" w:hint="eastAsia"/>
          <w:color w:val="2E2E2E"/>
          <w:kern w:val="0"/>
          <w:sz w:val="28"/>
          <w:szCs w:val="28"/>
        </w:rPr>
        <w:t>88668196</w:t>
      </w:r>
      <w:r w:rsidR="00055A50">
        <w:rPr>
          <w:rFonts w:hAnsi="宋体" w:cs="宋体" w:hint="eastAsia"/>
          <w:color w:val="2E2E2E"/>
          <w:kern w:val="0"/>
          <w:sz w:val="28"/>
          <w:szCs w:val="28"/>
        </w:rPr>
        <w:t>（技术</w:t>
      </w:r>
      <w:r w:rsidR="00055A50">
        <w:rPr>
          <w:rFonts w:hAnsi="宋体" w:cs="宋体"/>
          <w:color w:val="2E2E2E"/>
          <w:kern w:val="0"/>
          <w:sz w:val="28"/>
          <w:szCs w:val="28"/>
        </w:rPr>
        <w:t>）</w:t>
      </w:r>
    </w:p>
    <w:p w:rsidR="00ED1194" w:rsidRPr="00ED1194" w:rsidRDefault="008D39C9">
      <w:pPr>
        <w:widowControl/>
        <w:spacing w:line="360" w:lineRule="atLeast"/>
        <w:ind w:firstLine="360"/>
        <w:jc w:val="left"/>
        <w:rPr>
          <w:rFonts w:hAnsi="宋体" w:cs="宋体"/>
          <w:color w:val="2E2E2E"/>
          <w:kern w:val="0"/>
          <w:sz w:val="28"/>
          <w:szCs w:val="28"/>
        </w:rPr>
      </w:pPr>
      <w:r>
        <w:rPr>
          <w:rFonts w:hAnsi="宋体" w:cs="宋体" w:hint="eastAsia"/>
          <w:color w:val="2E2E2E"/>
          <w:kern w:val="0"/>
          <w:sz w:val="28"/>
          <w:szCs w:val="28"/>
        </w:rPr>
        <w:t>中国结算深圳分公司：</w:t>
      </w:r>
      <w:r w:rsidR="00ED1194" w:rsidRPr="007A2FE4">
        <w:rPr>
          <w:rFonts w:hAnsi="宋体" w:cs="宋体"/>
          <w:color w:val="2E2E2E"/>
          <w:kern w:val="0"/>
          <w:sz w:val="28"/>
          <w:szCs w:val="28"/>
        </w:rPr>
        <w:t>0755-</w:t>
      </w:r>
      <w:r w:rsidR="00055A50" w:rsidRPr="007A2FE4">
        <w:rPr>
          <w:rFonts w:hAnsi="宋体" w:cs="宋体"/>
          <w:color w:val="2E2E2E"/>
          <w:kern w:val="0"/>
          <w:sz w:val="28"/>
          <w:szCs w:val="28"/>
        </w:rPr>
        <w:t>218992</w:t>
      </w:r>
      <w:r w:rsidR="001B36AE" w:rsidRPr="007A2FE4">
        <w:rPr>
          <w:rFonts w:hAnsi="宋体" w:cs="宋体" w:hint="eastAsia"/>
          <w:color w:val="2E2E2E"/>
          <w:kern w:val="0"/>
          <w:sz w:val="28"/>
          <w:szCs w:val="28"/>
        </w:rPr>
        <w:t>17</w:t>
      </w:r>
      <w:r w:rsidR="00055A50" w:rsidRPr="00055A50">
        <w:rPr>
          <w:rFonts w:hAnsi="宋体" w:cs="宋体" w:hint="eastAsia"/>
          <w:color w:val="2E2E2E"/>
          <w:kern w:val="0"/>
          <w:sz w:val="28"/>
          <w:szCs w:val="28"/>
        </w:rPr>
        <w:t>（业务</w:t>
      </w:r>
      <w:r w:rsidR="00055A50" w:rsidRPr="00055A50">
        <w:rPr>
          <w:rFonts w:hAnsi="宋体" w:cs="宋体"/>
          <w:color w:val="2E2E2E"/>
          <w:kern w:val="0"/>
          <w:sz w:val="28"/>
          <w:szCs w:val="28"/>
        </w:rPr>
        <w:t>）</w:t>
      </w:r>
      <w:r w:rsidR="00ED1194" w:rsidRPr="00ED1194">
        <w:rPr>
          <w:rFonts w:hAnsi="宋体" w:cs="宋体" w:hint="eastAsia"/>
          <w:color w:val="2E2E2E"/>
          <w:kern w:val="0"/>
          <w:sz w:val="28"/>
          <w:szCs w:val="28"/>
        </w:rPr>
        <w:t>、</w:t>
      </w:r>
      <w:r w:rsidR="002C093A">
        <w:rPr>
          <w:rFonts w:hAnsi="宋体" w:cs="宋体" w:hint="eastAsia"/>
          <w:color w:val="2E2E2E"/>
          <w:kern w:val="0"/>
          <w:sz w:val="28"/>
          <w:szCs w:val="28"/>
        </w:rPr>
        <w:t>25946080</w:t>
      </w:r>
      <w:r w:rsidR="005C40E8">
        <w:rPr>
          <w:rFonts w:hAnsi="宋体" w:cs="宋体" w:hint="eastAsia"/>
          <w:color w:val="2E2E2E"/>
          <w:kern w:val="0"/>
          <w:sz w:val="28"/>
          <w:szCs w:val="28"/>
        </w:rPr>
        <w:t>、</w:t>
      </w:r>
      <w:r w:rsidR="005C40E8">
        <w:rPr>
          <w:rFonts w:hAnsi="宋体" w:cs="宋体" w:hint="eastAsia"/>
          <w:color w:val="2E2E2E"/>
          <w:kern w:val="0"/>
          <w:sz w:val="28"/>
          <w:szCs w:val="28"/>
        </w:rPr>
        <w:t>21899968</w:t>
      </w:r>
      <w:r w:rsidR="008C21CB" w:rsidRPr="00381246">
        <w:rPr>
          <w:rFonts w:hAnsi="宋体" w:cs="宋体" w:hint="eastAsia"/>
          <w:color w:val="2E2E2E"/>
          <w:kern w:val="0"/>
          <w:sz w:val="28"/>
          <w:szCs w:val="28"/>
        </w:rPr>
        <w:t>（技术</w:t>
      </w:r>
      <w:r w:rsidR="008C21CB" w:rsidRPr="00381246">
        <w:rPr>
          <w:rFonts w:hAnsi="宋体" w:cs="宋体"/>
          <w:color w:val="2E2E2E"/>
          <w:kern w:val="0"/>
          <w:sz w:val="28"/>
          <w:szCs w:val="28"/>
        </w:rPr>
        <w:t>）</w:t>
      </w:r>
    </w:p>
    <w:p w:rsidR="005608C5" w:rsidRDefault="008D39C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深圳证券通信</w:t>
      </w:r>
      <w:r w:rsidR="008B46A0">
        <w:rPr>
          <w:rFonts w:hAnsi="宋体" w:cs="宋体" w:hint="eastAsia"/>
          <w:color w:val="2E2E2E"/>
          <w:kern w:val="0"/>
          <w:sz w:val="28"/>
          <w:szCs w:val="28"/>
        </w:rPr>
        <w:t>有限</w:t>
      </w:r>
      <w:r>
        <w:rPr>
          <w:rFonts w:hAnsi="宋体" w:cs="宋体" w:hint="eastAsia"/>
          <w:color w:val="2E2E2E"/>
          <w:kern w:val="0"/>
          <w:sz w:val="28"/>
          <w:szCs w:val="28"/>
        </w:rPr>
        <w:t>公司：</w:t>
      </w:r>
      <w:r>
        <w:rPr>
          <w:rFonts w:cs="宋体" w:hint="eastAsia"/>
          <w:color w:val="2E2E2E"/>
          <w:kern w:val="0"/>
          <w:sz w:val="28"/>
          <w:szCs w:val="28"/>
        </w:rPr>
        <w:t>0755-</w:t>
      </w:r>
      <w:r>
        <w:rPr>
          <w:rFonts w:cs="宋体"/>
          <w:color w:val="2E2E2E"/>
          <w:kern w:val="0"/>
          <w:sz w:val="28"/>
          <w:szCs w:val="28"/>
        </w:rPr>
        <w:t>83182222</w:t>
      </w:r>
      <w:r w:rsidR="00CC33EC">
        <w:rPr>
          <w:rFonts w:cs="宋体" w:hint="eastAsia"/>
          <w:color w:val="2E2E2E"/>
          <w:kern w:val="0"/>
          <w:sz w:val="28"/>
          <w:szCs w:val="28"/>
        </w:rPr>
        <w:t>（接入）</w:t>
      </w:r>
    </w:p>
    <w:p w:rsidR="00AA0112" w:rsidRDefault="00AA0112">
      <w:pPr>
        <w:widowControl/>
        <w:spacing w:line="360" w:lineRule="atLeast"/>
        <w:ind w:firstLine="360"/>
        <w:jc w:val="left"/>
        <w:rPr>
          <w:rFonts w:cs="宋体"/>
          <w:color w:val="2E2E2E"/>
          <w:kern w:val="0"/>
          <w:sz w:val="28"/>
          <w:szCs w:val="28"/>
        </w:rPr>
      </w:pPr>
    </w:p>
    <w:p w:rsidR="005608C5" w:rsidRDefault="008D39C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特此通知</w:t>
      </w:r>
    </w:p>
    <w:p w:rsidR="005608C5" w:rsidRDefault="005608C5">
      <w:pPr>
        <w:widowControl/>
        <w:spacing w:line="360" w:lineRule="atLeast"/>
        <w:ind w:firstLine="360"/>
        <w:jc w:val="left"/>
        <w:rPr>
          <w:rFonts w:cs="宋体"/>
          <w:color w:val="2E2E2E"/>
          <w:kern w:val="0"/>
          <w:sz w:val="28"/>
          <w:szCs w:val="28"/>
        </w:rPr>
      </w:pPr>
    </w:p>
    <w:p w:rsidR="005608C5" w:rsidRDefault="008D39C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深圳证券交易所</w:t>
      </w:r>
    </w:p>
    <w:p w:rsidR="008873CC" w:rsidRPr="008873CC" w:rsidRDefault="004D1DA0" w:rsidP="00AA0112">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中国证券登记结算有限责任公司深圳分公司</w:t>
      </w:r>
    </w:p>
    <w:p w:rsidR="005608C5" w:rsidRDefault="00231BD0" w:rsidP="00194350">
      <w:pPr>
        <w:widowControl/>
        <w:spacing w:line="360" w:lineRule="atLeast"/>
        <w:ind w:firstLine="360"/>
        <w:jc w:val="right"/>
        <w:rPr>
          <w:rFonts w:hAnsi="宋体" w:cs="宋体"/>
          <w:color w:val="2E2E2E"/>
          <w:kern w:val="0"/>
          <w:sz w:val="28"/>
          <w:szCs w:val="28"/>
        </w:rPr>
      </w:pPr>
      <w:r>
        <w:rPr>
          <w:rFonts w:hAnsi="宋体" w:cs="宋体" w:hint="eastAsia"/>
          <w:color w:val="2E2E2E"/>
          <w:kern w:val="0"/>
          <w:sz w:val="28"/>
          <w:szCs w:val="28"/>
        </w:rPr>
        <w:t>2019</w:t>
      </w:r>
      <w:r w:rsidR="008D39C9">
        <w:rPr>
          <w:rFonts w:hAnsi="宋体" w:cs="宋体" w:hint="eastAsia"/>
          <w:color w:val="2E2E2E"/>
          <w:kern w:val="0"/>
          <w:sz w:val="28"/>
          <w:szCs w:val="28"/>
        </w:rPr>
        <w:t>年</w:t>
      </w:r>
      <w:r w:rsidR="00452ACA">
        <w:rPr>
          <w:rFonts w:hAnsi="宋体" w:cs="宋体" w:hint="eastAsia"/>
          <w:color w:val="2E2E2E"/>
          <w:kern w:val="0"/>
          <w:sz w:val="28"/>
          <w:szCs w:val="28"/>
        </w:rPr>
        <w:t>3</w:t>
      </w:r>
      <w:r w:rsidR="008D39C9">
        <w:rPr>
          <w:rFonts w:hAnsi="宋体" w:cs="宋体" w:hint="eastAsia"/>
          <w:color w:val="2E2E2E"/>
          <w:kern w:val="0"/>
          <w:sz w:val="28"/>
          <w:szCs w:val="28"/>
        </w:rPr>
        <w:t>月</w:t>
      </w:r>
      <w:r w:rsidR="00452ACA">
        <w:rPr>
          <w:rFonts w:hAnsi="宋体" w:cs="宋体" w:hint="eastAsia"/>
          <w:color w:val="2E2E2E"/>
          <w:kern w:val="0"/>
          <w:sz w:val="28"/>
          <w:szCs w:val="28"/>
        </w:rPr>
        <w:t>4</w:t>
      </w:r>
      <w:r w:rsidR="008D39C9">
        <w:rPr>
          <w:rFonts w:hAnsi="宋体" w:cs="宋体" w:hint="eastAsia"/>
          <w:color w:val="2E2E2E"/>
          <w:kern w:val="0"/>
          <w:sz w:val="28"/>
          <w:szCs w:val="28"/>
        </w:rPr>
        <w:t>日</w:t>
      </w:r>
    </w:p>
    <w:p w:rsidR="00616A58" w:rsidRPr="00616A58" w:rsidRDefault="00F05E7E" w:rsidP="00F05E7E">
      <w:pPr>
        <w:widowControl/>
        <w:jc w:val="left"/>
        <w:rPr>
          <w:rFonts w:cs="宋体"/>
          <w:color w:val="2E2E2E"/>
          <w:kern w:val="0"/>
          <w:sz w:val="28"/>
          <w:szCs w:val="28"/>
        </w:rPr>
      </w:pPr>
      <w:r>
        <w:rPr>
          <w:rFonts w:hAnsi="宋体" w:cs="宋体"/>
          <w:color w:val="2E2E2E"/>
          <w:kern w:val="0"/>
          <w:sz w:val="28"/>
          <w:szCs w:val="28"/>
        </w:rPr>
        <w:br w:type="page"/>
      </w:r>
    </w:p>
    <w:p w:rsidR="005608C5" w:rsidRDefault="008D39C9">
      <w:pPr>
        <w:pStyle w:val="a5"/>
        <w:spacing w:after="156"/>
        <w:rPr>
          <w:rFonts w:ascii="宋体" w:eastAsia="宋体" w:hAnsi="宋体"/>
          <w:b/>
          <w:color w:val="000000"/>
          <w:szCs w:val="28"/>
        </w:rPr>
      </w:pPr>
      <w:r>
        <w:rPr>
          <w:rFonts w:ascii="宋体" w:eastAsia="宋体" w:hAnsi="宋体" w:hint="eastAsia"/>
          <w:b/>
          <w:color w:val="000000"/>
          <w:szCs w:val="28"/>
        </w:rPr>
        <w:lastRenderedPageBreak/>
        <w:t>附件一：</w:t>
      </w:r>
    </w:p>
    <w:p w:rsidR="00ED1F40" w:rsidRDefault="00ED1194" w:rsidP="00932362">
      <w:pPr>
        <w:widowControl/>
        <w:spacing w:line="360" w:lineRule="atLeast"/>
        <w:jc w:val="center"/>
        <w:rPr>
          <w:rFonts w:cs="宋体"/>
          <w:b/>
          <w:color w:val="2E2E2E"/>
          <w:kern w:val="0"/>
          <w:sz w:val="32"/>
          <w:szCs w:val="32"/>
        </w:rPr>
      </w:pPr>
      <w:r>
        <w:rPr>
          <w:rFonts w:cs="宋体" w:hint="eastAsia"/>
          <w:b/>
          <w:color w:val="2E2E2E"/>
          <w:kern w:val="0"/>
          <w:sz w:val="32"/>
          <w:szCs w:val="32"/>
        </w:rPr>
        <w:t>关于深市</w:t>
      </w:r>
      <w:r w:rsidR="00932362">
        <w:rPr>
          <w:rFonts w:cs="宋体" w:hint="eastAsia"/>
          <w:b/>
          <w:color w:val="2E2E2E"/>
          <w:kern w:val="0"/>
          <w:sz w:val="32"/>
          <w:szCs w:val="32"/>
        </w:rPr>
        <w:t>商品期货</w:t>
      </w:r>
      <w:r w:rsidR="00932362">
        <w:rPr>
          <w:rFonts w:cs="宋体" w:hint="eastAsia"/>
          <w:b/>
          <w:color w:val="2E2E2E"/>
          <w:kern w:val="0"/>
          <w:sz w:val="32"/>
          <w:szCs w:val="32"/>
        </w:rPr>
        <w:t>ETF</w:t>
      </w:r>
      <w:r w:rsidR="00ED1F40">
        <w:rPr>
          <w:rFonts w:cs="宋体" w:hint="eastAsia"/>
          <w:b/>
          <w:color w:val="2E2E2E"/>
          <w:kern w:val="0"/>
          <w:sz w:val="32"/>
          <w:szCs w:val="32"/>
        </w:rPr>
        <w:t>仿真测试的方案</w:t>
      </w:r>
    </w:p>
    <w:p w:rsidR="005608C5" w:rsidRDefault="005608C5">
      <w:pPr>
        <w:widowControl/>
        <w:spacing w:line="360" w:lineRule="atLeast"/>
        <w:jc w:val="center"/>
        <w:rPr>
          <w:rFonts w:cs="宋体"/>
          <w:color w:val="2E2E2E"/>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测试目的</w:t>
      </w:r>
    </w:p>
    <w:p w:rsidR="005608C5" w:rsidRDefault="00CD5A40" w:rsidP="009129FD">
      <w:pPr>
        <w:widowControl/>
        <w:spacing w:line="360" w:lineRule="atLeast"/>
        <w:ind w:firstLineChars="192" w:firstLine="538"/>
        <w:jc w:val="left"/>
        <w:rPr>
          <w:sz w:val="28"/>
          <w:szCs w:val="28"/>
        </w:rPr>
      </w:pPr>
      <w:r w:rsidRPr="00CD1686">
        <w:rPr>
          <w:rFonts w:asciiTheme="minorEastAsia" w:hAnsiTheme="minorEastAsia" w:hint="eastAsia"/>
          <w:color w:val="2E2E2E"/>
          <w:kern w:val="0"/>
          <w:sz w:val="28"/>
          <w:szCs w:val="28"/>
        </w:rPr>
        <w:t>为确保</w:t>
      </w:r>
      <w:r w:rsidRPr="00040C8C">
        <w:rPr>
          <w:rFonts w:asciiTheme="minorEastAsia" w:hAnsiTheme="minorEastAsia"/>
          <w:color w:val="2E2E2E"/>
          <w:kern w:val="0"/>
          <w:sz w:val="28"/>
          <w:szCs w:val="28"/>
        </w:rPr>
        <w:t>深市</w:t>
      </w:r>
      <w:r>
        <w:rPr>
          <w:rFonts w:asciiTheme="minorEastAsia" w:hAnsiTheme="minorEastAsia" w:hint="eastAsia"/>
          <w:color w:val="2E2E2E"/>
          <w:kern w:val="0"/>
          <w:sz w:val="28"/>
          <w:szCs w:val="28"/>
        </w:rPr>
        <w:t>商品期货ETF业务顺利上线</w:t>
      </w:r>
      <w:r>
        <w:rPr>
          <w:rFonts w:hint="eastAsia"/>
          <w:sz w:val="28"/>
          <w:szCs w:val="28"/>
        </w:rPr>
        <w:t>，深圳证券交易所（以下简称“深交所”）联合中国证券登记结算有限责任公司（以下简称“中国结算”）及中国证券登记结算有限责任公司深圳分公司（以下简称“中国结算深圳分公司”）现定于</w:t>
      </w:r>
      <w:r>
        <w:rPr>
          <w:sz w:val="28"/>
          <w:szCs w:val="28"/>
        </w:rPr>
        <w:t>2019</w:t>
      </w:r>
      <w:r>
        <w:rPr>
          <w:sz w:val="28"/>
          <w:szCs w:val="28"/>
        </w:rPr>
        <w:t>年</w:t>
      </w:r>
      <w:r>
        <w:rPr>
          <w:rFonts w:hint="eastAsia"/>
          <w:sz w:val="28"/>
          <w:szCs w:val="28"/>
        </w:rPr>
        <w:t>3</w:t>
      </w:r>
      <w:r>
        <w:rPr>
          <w:sz w:val="28"/>
          <w:szCs w:val="28"/>
        </w:rPr>
        <w:t>月</w:t>
      </w:r>
      <w:r w:rsidR="003D3860">
        <w:rPr>
          <w:rFonts w:hint="eastAsia"/>
          <w:sz w:val="28"/>
          <w:szCs w:val="28"/>
        </w:rPr>
        <w:t>6</w:t>
      </w:r>
      <w:r>
        <w:rPr>
          <w:sz w:val="28"/>
          <w:szCs w:val="28"/>
        </w:rPr>
        <w:t>日</w:t>
      </w:r>
      <w:r>
        <w:rPr>
          <w:rFonts w:hint="eastAsia"/>
          <w:sz w:val="28"/>
          <w:szCs w:val="28"/>
        </w:rPr>
        <w:t>至</w:t>
      </w:r>
      <w:r>
        <w:rPr>
          <w:sz w:val="28"/>
          <w:szCs w:val="28"/>
        </w:rPr>
        <w:t>2019</w:t>
      </w:r>
      <w:r>
        <w:rPr>
          <w:sz w:val="28"/>
          <w:szCs w:val="28"/>
        </w:rPr>
        <w:t>年</w:t>
      </w:r>
      <w:r>
        <w:rPr>
          <w:rFonts w:hint="eastAsia"/>
          <w:sz w:val="28"/>
          <w:szCs w:val="28"/>
        </w:rPr>
        <w:t>3</w:t>
      </w:r>
      <w:r>
        <w:rPr>
          <w:sz w:val="28"/>
          <w:szCs w:val="28"/>
        </w:rPr>
        <w:t>月</w:t>
      </w:r>
      <w:r>
        <w:rPr>
          <w:sz w:val="28"/>
          <w:szCs w:val="28"/>
        </w:rPr>
        <w:t>1</w:t>
      </w:r>
      <w:r w:rsidR="003D3860">
        <w:rPr>
          <w:rFonts w:hint="eastAsia"/>
          <w:sz w:val="28"/>
          <w:szCs w:val="28"/>
        </w:rPr>
        <w:t>9</w:t>
      </w:r>
      <w:r>
        <w:rPr>
          <w:sz w:val="28"/>
          <w:szCs w:val="28"/>
        </w:rPr>
        <w:t>日</w:t>
      </w:r>
      <w:r>
        <w:rPr>
          <w:rFonts w:hint="eastAsia"/>
          <w:sz w:val="28"/>
          <w:szCs w:val="28"/>
        </w:rPr>
        <w:t>在深市交易结算独立测试环境组织仿真测试，主要模拟</w:t>
      </w:r>
      <w:r>
        <w:rPr>
          <w:rFonts w:asciiTheme="minorEastAsia" w:hAnsiTheme="minorEastAsia" w:hint="eastAsia"/>
          <w:color w:val="2E2E2E"/>
          <w:kern w:val="0"/>
          <w:sz w:val="28"/>
          <w:szCs w:val="28"/>
        </w:rPr>
        <w:t>商品期货ETF发行、上市、申购、赎回、</w:t>
      </w:r>
      <w:r w:rsidRPr="00040C8C">
        <w:rPr>
          <w:rFonts w:asciiTheme="minorEastAsia" w:hAnsiTheme="minorEastAsia"/>
          <w:color w:val="2E2E2E"/>
          <w:kern w:val="0"/>
          <w:sz w:val="28"/>
          <w:szCs w:val="28"/>
        </w:rPr>
        <w:t>交易等各项业务处理过程</w:t>
      </w:r>
      <w:r>
        <w:rPr>
          <w:rFonts w:asciiTheme="minorEastAsia" w:hAnsiTheme="minorEastAsia" w:hint="eastAsia"/>
          <w:color w:val="2E2E2E"/>
          <w:kern w:val="0"/>
          <w:sz w:val="28"/>
          <w:szCs w:val="28"/>
        </w:rPr>
        <w:t>，</w:t>
      </w:r>
      <w:r>
        <w:rPr>
          <w:rFonts w:hint="eastAsia"/>
          <w:sz w:val="28"/>
          <w:szCs w:val="28"/>
        </w:rPr>
        <w:t>检验市场参与各方技术系统的正确性</w:t>
      </w:r>
      <w:r w:rsidR="009129FD" w:rsidRPr="009129FD">
        <w:rPr>
          <w:rFonts w:hint="eastAsia"/>
          <w:sz w:val="28"/>
          <w:szCs w:val="28"/>
        </w:rPr>
        <w:t>。</w:t>
      </w:r>
    </w:p>
    <w:p w:rsidR="004F66B4" w:rsidRDefault="004F66B4" w:rsidP="009129FD">
      <w:pPr>
        <w:widowControl/>
        <w:spacing w:line="360" w:lineRule="atLeast"/>
        <w:ind w:firstLineChars="192" w:firstLine="538"/>
        <w:jc w:val="left"/>
        <w:rPr>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参测单位</w:t>
      </w:r>
    </w:p>
    <w:p w:rsidR="005608C5" w:rsidRDefault="008D39C9">
      <w:pPr>
        <w:widowControl/>
        <w:numPr>
          <w:ilvl w:val="0"/>
          <w:numId w:val="2"/>
        </w:numPr>
        <w:spacing w:line="360" w:lineRule="atLeast"/>
        <w:jc w:val="left"/>
        <w:rPr>
          <w:sz w:val="28"/>
          <w:szCs w:val="28"/>
        </w:rPr>
      </w:pPr>
      <w:r>
        <w:rPr>
          <w:rFonts w:hint="eastAsia"/>
          <w:sz w:val="28"/>
          <w:szCs w:val="28"/>
        </w:rPr>
        <w:t>深圳证券交易所</w:t>
      </w:r>
    </w:p>
    <w:p w:rsidR="005608C5" w:rsidRDefault="008D39C9">
      <w:pPr>
        <w:widowControl/>
        <w:numPr>
          <w:ilvl w:val="0"/>
          <w:numId w:val="2"/>
        </w:numPr>
        <w:spacing w:line="360" w:lineRule="atLeast"/>
        <w:jc w:val="left"/>
        <w:rPr>
          <w:sz w:val="28"/>
          <w:szCs w:val="28"/>
        </w:rPr>
      </w:pPr>
      <w:r>
        <w:rPr>
          <w:rFonts w:hint="eastAsia"/>
          <w:sz w:val="28"/>
          <w:szCs w:val="28"/>
        </w:rPr>
        <w:t>中国结算深圳分公司</w:t>
      </w:r>
    </w:p>
    <w:p w:rsidR="00A22BD8" w:rsidRPr="00B544CE" w:rsidRDefault="008D39C9" w:rsidP="00B544CE">
      <w:pPr>
        <w:widowControl/>
        <w:numPr>
          <w:ilvl w:val="0"/>
          <w:numId w:val="2"/>
        </w:numPr>
        <w:spacing w:line="360" w:lineRule="atLeast"/>
        <w:jc w:val="left"/>
        <w:rPr>
          <w:sz w:val="28"/>
          <w:szCs w:val="28"/>
        </w:rPr>
      </w:pPr>
      <w:r>
        <w:rPr>
          <w:rFonts w:hint="eastAsia"/>
          <w:sz w:val="28"/>
          <w:szCs w:val="28"/>
        </w:rPr>
        <w:t>深圳证券通信</w:t>
      </w:r>
      <w:r w:rsidR="007E6402">
        <w:rPr>
          <w:rFonts w:hint="eastAsia"/>
          <w:sz w:val="28"/>
          <w:szCs w:val="28"/>
        </w:rPr>
        <w:t>有限</w:t>
      </w:r>
      <w:r>
        <w:rPr>
          <w:rFonts w:hint="eastAsia"/>
          <w:sz w:val="28"/>
          <w:szCs w:val="28"/>
        </w:rPr>
        <w:t>公司</w:t>
      </w:r>
    </w:p>
    <w:p w:rsidR="00ED1194" w:rsidRPr="00ED1194" w:rsidRDefault="00ED1194" w:rsidP="00ED1194">
      <w:pPr>
        <w:widowControl/>
        <w:numPr>
          <w:ilvl w:val="0"/>
          <w:numId w:val="2"/>
        </w:numPr>
        <w:spacing w:line="360" w:lineRule="atLeast"/>
        <w:jc w:val="left"/>
        <w:rPr>
          <w:sz w:val="28"/>
          <w:szCs w:val="28"/>
        </w:rPr>
      </w:pPr>
      <w:r>
        <w:rPr>
          <w:rFonts w:hint="eastAsia"/>
          <w:sz w:val="28"/>
          <w:szCs w:val="28"/>
        </w:rPr>
        <w:t>会员单位</w:t>
      </w:r>
    </w:p>
    <w:p w:rsidR="005608C5" w:rsidRDefault="008D39C9">
      <w:pPr>
        <w:widowControl/>
        <w:numPr>
          <w:ilvl w:val="0"/>
          <w:numId w:val="2"/>
        </w:numPr>
        <w:spacing w:line="360" w:lineRule="atLeast"/>
        <w:jc w:val="left"/>
        <w:rPr>
          <w:sz w:val="28"/>
          <w:szCs w:val="28"/>
        </w:rPr>
      </w:pPr>
      <w:r>
        <w:rPr>
          <w:rFonts w:hint="eastAsia"/>
          <w:sz w:val="28"/>
          <w:szCs w:val="28"/>
        </w:rPr>
        <w:t>结算参与人</w:t>
      </w:r>
    </w:p>
    <w:p w:rsidR="00EB0F78" w:rsidRDefault="00EB0F78">
      <w:pPr>
        <w:widowControl/>
        <w:numPr>
          <w:ilvl w:val="0"/>
          <w:numId w:val="2"/>
        </w:numPr>
        <w:spacing w:line="360" w:lineRule="atLeast"/>
        <w:jc w:val="left"/>
        <w:rPr>
          <w:sz w:val="28"/>
          <w:szCs w:val="28"/>
        </w:rPr>
      </w:pPr>
      <w:r>
        <w:rPr>
          <w:rFonts w:hint="eastAsia"/>
          <w:sz w:val="28"/>
          <w:szCs w:val="28"/>
        </w:rPr>
        <w:t>行情商</w:t>
      </w:r>
    </w:p>
    <w:p w:rsidR="005608C5" w:rsidRDefault="008D39C9">
      <w:pPr>
        <w:widowControl/>
        <w:numPr>
          <w:ilvl w:val="0"/>
          <w:numId w:val="2"/>
        </w:numPr>
        <w:spacing w:line="360" w:lineRule="atLeast"/>
        <w:jc w:val="left"/>
        <w:rPr>
          <w:sz w:val="28"/>
          <w:szCs w:val="28"/>
        </w:rPr>
      </w:pPr>
      <w:r>
        <w:rPr>
          <w:rFonts w:hint="eastAsia"/>
          <w:sz w:val="28"/>
          <w:szCs w:val="28"/>
        </w:rPr>
        <w:t>其他相关单位</w:t>
      </w:r>
    </w:p>
    <w:p w:rsidR="005608C5" w:rsidRDefault="005608C5">
      <w:pPr>
        <w:widowControl/>
        <w:spacing w:line="360" w:lineRule="atLeast"/>
        <w:ind w:left="420"/>
        <w:jc w:val="left"/>
        <w:rPr>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仿真测试内容</w:t>
      </w:r>
    </w:p>
    <w:p w:rsidR="00EE769B" w:rsidRDefault="009129FD" w:rsidP="00EE769B">
      <w:pPr>
        <w:widowControl/>
        <w:spacing w:line="360" w:lineRule="atLeast"/>
        <w:ind w:firstLine="420"/>
        <w:jc w:val="left"/>
        <w:rPr>
          <w:rFonts w:asciiTheme="minorEastAsia" w:hAnsiTheme="minorEastAsia"/>
          <w:color w:val="2E2E2E"/>
          <w:kern w:val="0"/>
          <w:sz w:val="28"/>
          <w:szCs w:val="28"/>
        </w:rPr>
      </w:pPr>
      <w:r>
        <w:rPr>
          <w:rFonts w:hint="eastAsia"/>
          <w:sz w:val="28"/>
          <w:szCs w:val="28"/>
        </w:rPr>
        <w:lastRenderedPageBreak/>
        <w:t>本次测试主要内容为</w:t>
      </w:r>
      <w:r w:rsidR="0030386B">
        <w:rPr>
          <w:rFonts w:asciiTheme="minorEastAsia" w:hAnsiTheme="minorEastAsia" w:hint="eastAsia"/>
          <w:color w:val="2E2E2E"/>
          <w:kern w:val="0"/>
          <w:sz w:val="28"/>
          <w:szCs w:val="28"/>
        </w:rPr>
        <w:t>商品期货ETF发行、上市、申购、赎回、</w:t>
      </w:r>
      <w:r w:rsidR="005F23FC" w:rsidRPr="00040C8C">
        <w:rPr>
          <w:rFonts w:asciiTheme="minorEastAsia" w:hAnsiTheme="minorEastAsia"/>
          <w:color w:val="2E2E2E"/>
          <w:kern w:val="0"/>
          <w:sz w:val="28"/>
          <w:szCs w:val="28"/>
        </w:rPr>
        <w:t>交易</w:t>
      </w:r>
      <w:r w:rsidR="005F23FC">
        <w:rPr>
          <w:rFonts w:asciiTheme="minorEastAsia" w:hAnsiTheme="minorEastAsia"/>
          <w:color w:val="2E2E2E"/>
          <w:kern w:val="0"/>
          <w:sz w:val="28"/>
          <w:szCs w:val="28"/>
        </w:rPr>
        <w:t>等</w:t>
      </w:r>
      <w:r w:rsidR="00CD1686">
        <w:rPr>
          <w:rFonts w:asciiTheme="minorEastAsia" w:hAnsiTheme="minorEastAsia" w:hint="eastAsia"/>
          <w:color w:val="2E2E2E"/>
          <w:kern w:val="0"/>
          <w:sz w:val="28"/>
          <w:szCs w:val="28"/>
        </w:rPr>
        <w:t>业务</w:t>
      </w:r>
      <w:r w:rsidR="00CD1686">
        <w:rPr>
          <w:rFonts w:hint="eastAsia"/>
          <w:sz w:val="28"/>
          <w:szCs w:val="28"/>
        </w:rPr>
        <w:t>。</w:t>
      </w:r>
      <w:r w:rsidR="00EE769B" w:rsidRPr="009C5F17">
        <w:rPr>
          <w:rFonts w:asciiTheme="minorEastAsia" w:hAnsiTheme="minorEastAsia" w:hint="eastAsia"/>
          <w:color w:val="2E2E2E"/>
          <w:kern w:val="0"/>
          <w:sz w:val="28"/>
          <w:szCs w:val="28"/>
        </w:rPr>
        <w:t>包括但不限于以下内容：</w:t>
      </w:r>
    </w:p>
    <w:p w:rsidR="0030386B" w:rsidRDefault="0030386B" w:rsidP="0030386B">
      <w:pPr>
        <w:widowControl/>
        <w:spacing w:line="360" w:lineRule="atLeast"/>
        <w:ind w:firstLineChars="192" w:firstLine="538"/>
        <w:jc w:val="left"/>
        <w:rPr>
          <w:rFonts w:cs="宋体"/>
          <w:color w:val="2E2E2E"/>
          <w:kern w:val="0"/>
          <w:sz w:val="28"/>
          <w:szCs w:val="28"/>
        </w:rPr>
      </w:pPr>
      <w:r>
        <w:rPr>
          <w:rFonts w:cs="宋体" w:hint="eastAsia"/>
          <w:color w:val="2E2E2E"/>
          <w:kern w:val="0"/>
          <w:sz w:val="28"/>
          <w:szCs w:val="28"/>
        </w:rPr>
        <w:t>1</w:t>
      </w:r>
      <w:r>
        <w:rPr>
          <w:rFonts w:cs="宋体" w:hint="eastAsia"/>
          <w:color w:val="2E2E2E"/>
          <w:kern w:val="0"/>
          <w:sz w:val="28"/>
          <w:szCs w:val="28"/>
        </w:rPr>
        <w:t>、商品期货</w:t>
      </w:r>
      <w:r>
        <w:rPr>
          <w:rFonts w:cs="宋体" w:hint="eastAsia"/>
          <w:color w:val="2E2E2E"/>
          <w:kern w:val="0"/>
          <w:sz w:val="28"/>
          <w:szCs w:val="28"/>
        </w:rPr>
        <w:t>ETF</w:t>
      </w:r>
      <w:r>
        <w:rPr>
          <w:rFonts w:cs="宋体" w:hint="eastAsia"/>
          <w:color w:val="2E2E2E"/>
          <w:kern w:val="0"/>
          <w:sz w:val="28"/>
          <w:szCs w:val="28"/>
        </w:rPr>
        <w:t>的发行</w:t>
      </w:r>
    </w:p>
    <w:p w:rsidR="0030386B" w:rsidRDefault="0030386B" w:rsidP="0030386B">
      <w:pPr>
        <w:widowControl/>
        <w:spacing w:line="360" w:lineRule="atLeast"/>
        <w:ind w:firstLineChars="192" w:firstLine="538"/>
        <w:jc w:val="left"/>
        <w:rPr>
          <w:rFonts w:cs="宋体"/>
          <w:color w:val="2E2E2E"/>
          <w:kern w:val="0"/>
          <w:sz w:val="28"/>
          <w:szCs w:val="28"/>
        </w:rPr>
      </w:pPr>
      <w:r>
        <w:rPr>
          <w:rFonts w:cs="宋体" w:hint="eastAsia"/>
          <w:color w:val="2E2E2E"/>
          <w:kern w:val="0"/>
          <w:sz w:val="28"/>
          <w:szCs w:val="28"/>
        </w:rPr>
        <w:t>2</w:t>
      </w:r>
      <w:r>
        <w:rPr>
          <w:rFonts w:cs="宋体" w:hint="eastAsia"/>
          <w:color w:val="2E2E2E"/>
          <w:kern w:val="0"/>
          <w:sz w:val="28"/>
          <w:szCs w:val="28"/>
        </w:rPr>
        <w:t>、商品期货</w:t>
      </w:r>
      <w:r>
        <w:rPr>
          <w:rFonts w:cs="宋体" w:hint="eastAsia"/>
          <w:color w:val="2E2E2E"/>
          <w:kern w:val="0"/>
          <w:sz w:val="28"/>
          <w:szCs w:val="28"/>
        </w:rPr>
        <w:t>ETF</w:t>
      </w:r>
      <w:r>
        <w:rPr>
          <w:rFonts w:cs="宋体" w:hint="eastAsia"/>
          <w:color w:val="2E2E2E"/>
          <w:kern w:val="0"/>
          <w:sz w:val="28"/>
          <w:szCs w:val="28"/>
        </w:rPr>
        <w:t>的上市</w:t>
      </w:r>
    </w:p>
    <w:p w:rsidR="0030386B" w:rsidRDefault="0030386B" w:rsidP="0030386B">
      <w:pPr>
        <w:widowControl/>
        <w:spacing w:line="360" w:lineRule="atLeast"/>
        <w:ind w:firstLineChars="192" w:firstLine="538"/>
        <w:jc w:val="left"/>
        <w:rPr>
          <w:rFonts w:cs="宋体"/>
          <w:color w:val="2E2E2E"/>
          <w:kern w:val="0"/>
          <w:sz w:val="28"/>
          <w:szCs w:val="28"/>
        </w:rPr>
      </w:pPr>
      <w:r>
        <w:rPr>
          <w:rFonts w:cs="宋体" w:hint="eastAsia"/>
          <w:color w:val="2E2E2E"/>
          <w:kern w:val="0"/>
          <w:sz w:val="28"/>
          <w:szCs w:val="28"/>
        </w:rPr>
        <w:t>3</w:t>
      </w:r>
      <w:r>
        <w:rPr>
          <w:rFonts w:cs="宋体" w:hint="eastAsia"/>
          <w:color w:val="2E2E2E"/>
          <w:kern w:val="0"/>
          <w:sz w:val="28"/>
          <w:szCs w:val="28"/>
        </w:rPr>
        <w:t>、商品期货</w:t>
      </w:r>
      <w:r>
        <w:rPr>
          <w:rFonts w:cs="宋体" w:hint="eastAsia"/>
          <w:color w:val="2E2E2E"/>
          <w:kern w:val="0"/>
          <w:sz w:val="28"/>
          <w:szCs w:val="28"/>
        </w:rPr>
        <w:t>ETF</w:t>
      </w:r>
      <w:r w:rsidR="00CC3F3B">
        <w:rPr>
          <w:rFonts w:cs="宋体" w:hint="eastAsia"/>
          <w:color w:val="2E2E2E"/>
          <w:kern w:val="0"/>
          <w:sz w:val="28"/>
          <w:szCs w:val="28"/>
        </w:rPr>
        <w:t>的申购和赎回</w:t>
      </w:r>
    </w:p>
    <w:p w:rsidR="0030386B" w:rsidRPr="00E32B97" w:rsidRDefault="0030386B" w:rsidP="0030386B">
      <w:pPr>
        <w:widowControl/>
        <w:spacing w:line="360" w:lineRule="atLeast"/>
        <w:ind w:firstLineChars="192" w:firstLine="538"/>
        <w:jc w:val="left"/>
        <w:rPr>
          <w:rFonts w:cs="宋体"/>
          <w:color w:val="2E2E2E"/>
          <w:kern w:val="0"/>
          <w:sz w:val="28"/>
          <w:szCs w:val="28"/>
        </w:rPr>
      </w:pPr>
      <w:r>
        <w:rPr>
          <w:rFonts w:cs="宋体" w:hint="eastAsia"/>
          <w:color w:val="2E2E2E"/>
          <w:kern w:val="0"/>
          <w:sz w:val="28"/>
          <w:szCs w:val="28"/>
        </w:rPr>
        <w:t>4</w:t>
      </w:r>
      <w:r>
        <w:rPr>
          <w:rFonts w:cs="宋体" w:hint="eastAsia"/>
          <w:color w:val="2E2E2E"/>
          <w:kern w:val="0"/>
          <w:sz w:val="28"/>
          <w:szCs w:val="28"/>
        </w:rPr>
        <w:t>、商品期货</w:t>
      </w:r>
      <w:r>
        <w:rPr>
          <w:rFonts w:cs="宋体" w:hint="eastAsia"/>
          <w:color w:val="2E2E2E"/>
          <w:kern w:val="0"/>
          <w:sz w:val="28"/>
          <w:szCs w:val="28"/>
        </w:rPr>
        <w:t>ETF</w:t>
      </w:r>
      <w:r>
        <w:rPr>
          <w:rFonts w:cs="宋体" w:hint="eastAsia"/>
          <w:color w:val="2E2E2E"/>
          <w:kern w:val="0"/>
          <w:sz w:val="28"/>
          <w:szCs w:val="28"/>
        </w:rPr>
        <w:t>的交易</w:t>
      </w:r>
    </w:p>
    <w:p w:rsidR="0030386B" w:rsidRPr="00E32B97" w:rsidRDefault="0030386B" w:rsidP="0030386B">
      <w:pPr>
        <w:widowControl/>
        <w:spacing w:line="360" w:lineRule="atLeast"/>
        <w:ind w:firstLineChars="192" w:firstLine="538"/>
        <w:jc w:val="left"/>
        <w:rPr>
          <w:rFonts w:cs="宋体"/>
          <w:color w:val="2E2E2E"/>
          <w:kern w:val="0"/>
          <w:sz w:val="28"/>
          <w:szCs w:val="28"/>
        </w:rPr>
      </w:pPr>
      <w:r>
        <w:rPr>
          <w:rFonts w:cs="宋体" w:hint="eastAsia"/>
          <w:color w:val="2E2E2E"/>
          <w:kern w:val="0"/>
          <w:sz w:val="28"/>
          <w:szCs w:val="28"/>
        </w:rPr>
        <w:t>5</w:t>
      </w:r>
      <w:r>
        <w:rPr>
          <w:rFonts w:cs="宋体" w:hint="eastAsia"/>
          <w:color w:val="2E2E2E"/>
          <w:kern w:val="0"/>
          <w:sz w:val="28"/>
          <w:szCs w:val="28"/>
        </w:rPr>
        <w:t>、商品期货</w:t>
      </w:r>
      <w:r>
        <w:rPr>
          <w:rFonts w:cs="宋体" w:hint="eastAsia"/>
          <w:color w:val="2E2E2E"/>
          <w:kern w:val="0"/>
          <w:sz w:val="28"/>
          <w:szCs w:val="28"/>
        </w:rPr>
        <w:t>ETF</w:t>
      </w:r>
      <w:r w:rsidR="00CC3F3B">
        <w:rPr>
          <w:rFonts w:cs="宋体" w:hint="eastAsia"/>
          <w:color w:val="2E2E2E"/>
          <w:kern w:val="0"/>
          <w:sz w:val="28"/>
          <w:szCs w:val="28"/>
        </w:rPr>
        <w:t>的清算交收</w:t>
      </w:r>
    </w:p>
    <w:p w:rsidR="0030386B" w:rsidRPr="0030386B" w:rsidRDefault="0030386B" w:rsidP="00EE769B">
      <w:pPr>
        <w:widowControl/>
        <w:spacing w:line="360" w:lineRule="atLeast"/>
        <w:ind w:firstLine="420"/>
        <w:jc w:val="left"/>
        <w:rPr>
          <w:rFonts w:asciiTheme="minorEastAsia" w:hAnsiTheme="minorEastAsia"/>
          <w:color w:val="2E2E2E"/>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测试时间安排</w:t>
      </w:r>
    </w:p>
    <w:p w:rsidR="005608C5" w:rsidRDefault="008D39C9" w:rsidP="00384CE8">
      <w:pPr>
        <w:widowControl/>
        <w:spacing w:line="408" w:lineRule="auto"/>
        <w:ind w:firstLine="420"/>
        <w:jc w:val="left"/>
        <w:rPr>
          <w:rFonts w:cs="宋体"/>
          <w:color w:val="2E2E2E"/>
          <w:kern w:val="0"/>
          <w:sz w:val="28"/>
          <w:szCs w:val="28"/>
        </w:rPr>
      </w:pPr>
      <w:r>
        <w:rPr>
          <w:rFonts w:cs="宋体" w:hint="eastAsia"/>
          <w:kern w:val="0"/>
          <w:sz w:val="28"/>
          <w:szCs w:val="28"/>
        </w:rPr>
        <w:t>仿真测试日期为</w:t>
      </w:r>
      <w:r w:rsidR="00231BD0">
        <w:rPr>
          <w:sz w:val="28"/>
          <w:szCs w:val="28"/>
        </w:rPr>
        <w:t>2019</w:t>
      </w:r>
      <w:r w:rsidR="00231BD0">
        <w:rPr>
          <w:sz w:val="28"/>
          <w:szCs w:val="28"/>
        </w:rPr>
        <w:t>年</w:t>
      </w:r>
      <w:r w:rsidR="00E84C9E">
        <w:rPr>
          <w:rFonts w:hint="eastAsia"/>
          <w:sz w:val="28"/>
          <w:szCs w:val="28"/>
        </w:rPr>
        <w:t>3</w:t>
      </w:r>
      <w:r w:rsidR="00231BD0">
        <w:rPr>
          <w:sz w:val="28"/>
          <w:szCs w:val="28"/>
        </w:rPr>
        <w:t>月</w:t>
      </w:r>
      <w:r w:rsidR="00A122A0">
        <w:rPr>
          <w:rFonts w:hint="eastAsia"/>
          <w:sz w:val="28"/>
          <w:szCs w:val="28"/>
        </w:rPr>
        <w:t>6</w:t>
      </w:r>
      <w:r w:rsidR="00231BD0">
        <w:rPr>
          <w:sz w:val="28"/>
          <w:szCs w:val="28"/>
        </w:rPr>
        <w:t>日</w:t>
      </w:r>
      <w:r w:rsidR="006D7155">
        <w:rPr>
          <w:rFonts w:hint="eastAsia"/>
          <w:sz w:val="28"/>
          <w:szCs w:val="28"/>
        </w:rPr>
        <w:t>至</w:t>
      </w:r>
      <w:r w:rsidR="00231BD0">
        <w:rPr>
          <w:sz w:val="28"/>
          <w:szCs w:val="28"/>
        </w:rPr>
        <w:t>2019</w:t>
      </w:r>
      <w:r w:rsidR="00231BD0">
        <w:rPr>
          <w:sz w:val="28"/>
          <w:szCs w:val="28"/>
        </w:rPr>
        <w:t>年</w:t>
      </w:r>
      <w:r w:rsidR="00E84C9E">
        <w:rPr>
          <w:rFonts w:hint="eastAsia"/>
          <w:sz w:val="28"/>
          <w:szCs w:val="28"/>
        </w:rPr>
        <w:t>3</w:t>
      </w:r>
      <w:r w:rsidR="00231BD0">
        <w:rPr>
          <w:sz w:val="28"/>
          <w:szCs w:val="28"/>
        </w:rPr>
        <w:t>月</w:t>
      </w:r>
      <w:r w:rsidR="00231BD0">
        <w:rPr>
          <w:sz w:val="28"/>
          <w:szCs w:val="28"/>
        </w:rPr>
        <w:t>1</w:t>
      </w:r>
      <w:r w:rsidR="00A122A0">
        <w:rPr>
          <w:rFonts w:hint="eastAsia"/>
          <w:sz w:val="28"/>
          <w:szCs w:val="28"/>
        </w:rPr>
        <w:t>9</w:t>
      </w:r>
      <w:r w:rsidR="00231BD0">
        <w:rPr>
          <w:sz w:val="28"/>
          <w:szCs w:val="28"/>
        </w:rPr>
        <w:t>日</w:t>
      </w:r>
      <w:r>
        <w:rPr>
          <w:rFonts w:cs="宋体" w:hint="eastAsia"/>
          <w:kern w:val="0"/>
          <w:sz w:val="28"/>
          <w:szCs w:val="28"/>
        </w:rPr>
        <w:t>，测试时间为每个工作日</w:t>
      </w:r>
      <w:r>
        <w:rPr>
          <w:rFonts w:cs="宋体" w:hint="eastAsia"/>
          <w:kern w:val="0"/>
          <w:sz w:val="28"/>
          <w:szCs w:val="28"/>
        </w:rPr>
        <w:t>8</w:t>
      </w:r>
      <w:r>
        <w:rPr>
          <w:rFonts w:cs="宋体"/>
          <w:kern w:val="0"/>
          <w:sz w:val="28"/>
          <w:szCs w:val="28"/>
        </w:rPr>
        <w:t>:</w:t>
      </w:r>
      <w:r>
        <w:rPr>
          <w:rFonts w:cs="宋体" w:hint="eastAsia"/>
          <w:kern w:val="0"/>
          <w:sz w:val="28"/>
          <w:szCs w:val="28"/>
        </w:rPr>
        <w:t>30</w:t>
      </w:r>
      <w:r>
        <w:rPr>
          <w:rFonts w:cs="宋体" w:hint="eastAsia"/>
          <w:kern w:val="0"/>
          <w:sz w:val="28"/>
          <w:szCs w:val="28"/>
        </w:rPr>
        <w:t>至</w:t>
      </w:r>
      <w:r>
        <w:rPr>
          <w:rFonts w:cs="宋体" w:hint="eastAsia"/>
          <w:kern w:val="0"/>
          <w:sz w:val="28"/>
          <w:szCs w:val="28"/>
        </w:rPr>
        <w:t>17</w:t>
      </w:r>
      <w:r>
        <w:rPr>
          <w:rFonts w:cs="宋体"/>
          <w:kern w:val="0"/>
          <w:sz w:val="28"/>
          <w:szCs w:val="28"/>
        </w:rPr>
        <w:t>:</w:t>
      </w:r>
      <w:r>
        <w:rPr>
          <w:rFonts w:cs="宋体" w:hint="eastAsia"/>
          <w:kern w:val="0"/>
          <w:sz w:val="28"/>
          <w:szCs w:val="28"/>
        </w:rPr>
        <w:t>00</w:t>
      </w:r>
      <w:r>
        <w:rPr>
          <w:rFonts w:cs="宋体"/>
          <w:kern w:val="0"/>
          <w:sz w:val="28"/>
          <w:szCs w:val="28"/>
        </w:rPr>
        <w:t>。</w:t>
      </w:r>
      <w:r w:rsidR="0010733C">
        <w:rPr>
          <w:rFonts w:asciiTheme="minorEastAsia" w:hAnsiTheme="minorEastAsia" w:hint="eastAsia"/>
          <w:color w:val="000000"/>
          <w:sz w:val="28"/>
          <w:szCs w:val="28"/>
        </w:rPr>
        <w:t>本次测试为滚动测试。每天模拟1个完整交易日的交易和结算</w:t>
      </w:r>
      <w:r w:rsidR="008C21CB" w:rsidRPr="00381246">
        <w:rPr>
          <w:rFonts w:asciiTheme="minorEastAsia" w:hAnsiTheme="minorEastAsia"/>
          <w:color w:val="000000"/>
          <w:sz w:val="28"/>
          <w:szCs w:val="28"/>
        </w:rPr>
        <w:t>。</w:t>
      </w:r>
    </w:p>
    <w:p w:rsidR="005608C5" w:rsidRDefault="008D39C9">
      <w:pPr>
        <w:numPr>
          <w:ilvl w:val="0"/>
          <w:numId w:val="1"/>
        </w:numPr>
        <w:rPr>
          <w:rFonts w:ascii="宋体" w:hAnsi="宋体"/>
          <w:b/>
          <w:sz w:val="28"/>
          <w:szCs w:val="28"/>
        </w:rPr>
      </w:pPr>
      <w:r>
        <w:rPr>
          <w:rFonts w:ascii="宋体" w:hAnsi="宋体" w:hint="eastAsia"/>
          <w:b/>
          <w:sz w:val="28"/>
          <w:szCs w:val="28"/>
        </w:rPr>
        <w:t>测试数据准备</w:t>
      </w:r>
    </w:p>
    <w:p w:rsidR="00055A50" w:rsidRDefault="00C5691A" w:rsidP="00055A50">
      <w:pPr>
        <w:pStyle w:val="ad"/>
        <w:numPr>
          <w:ilvl w:val="0"/>
          <w:numId w:val="8"/>
        </w:numPr>
        <w:spacing w:line="560" w:lineRule="exact"/>
        <w:ind w:firstLine="560"/>
        <w:rPr>
          <w:rFonts w:asciiTheme="minorEastAsia" w:eastAsiaTheme="minorEastAsia" w:hAnsiTheme="minorEastAsia"/>
          <w:sz w:val="28"/>
          <w:szCs w:val="28"/>
        </w:rPr>
      </w:pPr>
      <w:r>
        <w:rPr>
          <w:rFonts w:asciiTheme="minorEastAsia" w:eastAsiaTheme="minorEastAsia" w:hAnsiTheme="minorEastAsia" w:hint="eastAsia"/>
          <w:sz w:val="28"/>
          <w:szCs w:val="28"/>
        </w:rPr>
        <w:t>本次</w:t>
      </w:r>
      <w:r>
        <w:rPr>
          <w:rFonts w:asciiTheme="minorEastAsia" w:eastAsiaTheme="minorEastAsia" w:hAnsiTheme="minorEastAsia"/>
          <w:sz w:val="28"/>
          <w:szCs w:val="28"/>
        </w:rPr>
        <w:t>测试包括</w:t>
      </w:r>
      <w:r w:rsidR="005C40E8">
        <w:rPr>
          <w:rFonts w:asciiTheme="minorEastAsia" w:eastAsiaTheme="minorEastAsia" w:hAnsiTheme="minorEastAsia" w:hint="eastAsia"/>
          <w:sz w:val="28"/>
          <w:szCs w:val="28"/>
        </w:rPr>
        <w:t>三</w:t>
      </w:r>
      <w:r>
        <w:rPr>
          <w:rFonts w:asciiTheme="minorEastAsia" w:eastAsiaTheme="minorEastAsia" w:hAnsiTheme="minorEastAsia" w:hint="eastAsia"/>
          <w:sz w:val="28"/>
          <w:szCs w:val="28"/>
        </w:rPr>
        <w:t>只商品期货</w:t>
      </w:r>
      <w:r w:rsidR="009853AD">
        <w:rPr>
          <w:rFonts w:asciiTheme="minorEastAsia" w:eastAsiaTheme="minorEastAsia" w:hAnsiTheme="minorEastAsia" w:hint="eastAsia"/>
          <w:sz w:val="28"/>
          <w:szCs w:val="28"/>
        </w:rPr>
        <w:t>ETF</w:t>
      </w:r>
      <w:r w:rsidR="006D7155">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ETF</w:t>
      </w:r>
      <w:r w:rsidR="00055A50">
        <w:rPr>
          <w:rFonts w:asciiTheme="minorEastAsia" w:eastAsiaTheme="minorEastAsia" w:hAnsiTheme="minorEastAsia"/>
          <w:sz w:val="28"/>
          <w:szCs w:val="28"/>
        </w:rPr>
        <w:t>参数如下</w:t>
      </w:r>
      <w:r w:rsidR="00CD1686">
        <w:rPr>
          <w:rFonts w:asciiTheme="minorEastAsia" w:eastAsiaTheme="minorEastAsia" w:hAnsiTheme="minorEastAsia" w:hint="eastAsia"/>
          <w:sz w:val="28"/>
          <w:szCs w:val="28"/>
        </w:rPr>
        <w:t>：</w:t>
      </w:r>
    </w:p>
    <w:tbl>
      <w:tblPr>
        <w:tblW w:w="8660" w:type="dxa"/>
        <w:jc w:val="center"/>
        <w:tblLook w:val="04A0" w:firstRow="1" w:lastRow="0" w:firstColumn="1" w:lastColumn="0" w:noHBand="0" w:noVBand="1"/>
      </w:tblPr>
      <w:tblGrid>
        <w:gridCol w:w="768"/>
        <w:gridCol w:w="1232"/>
        <w:gridCol w:w="1415"/>
        <w:gridCol w:w="2268"/>
        <w:gridCol w:w="1417"/>
        <w:gridCol w:w="1560"/>
      </w:tblGrid>
      <w:tr w:rsidR="00CC0830" w:rsidRPr="009D57AA" w:rsidTr="008217F5">
        <w:trPr>
          <w:trHeight w:val="270"/>
          <w:jc w:val="center"/>
        </w:trPr>
        <w:tc>
          <w:tcPr>
            <w:tcW w:w="7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0830" w:rsidRPr="009D57AA" w:rsidRDefault="00CC0830" w:rsidP="00BC0EBE">
            <w:pPr>
              <w:jc w:val="center"/>
              <w:rPr>
                <w:rFonts w:asciiTheme="majorEastAsia" w:eastAsiaTheme="majorEastAsia" w:hAnsiTheme="majorEastAsia"/>
                <w:sz w:val="24"/>
                <w:szCs w:val="21"/>
              </w:rPr>
            </w:pPr>
            <w:r w:rsidRPr="009D57AA">
              <w:rPr>
                <w:rFonts w:asciiTheme="majorEastAsia" w:eastAsiaTheme="majorEastAsia" w:hAnsiTheme="majorEastAsia" w:hint="eastAsia"/>
                <w:sz w:val="24"/>
                <w:szCs w:val="21"/>
              </w:rPr>
              <w:t>序号</w:t>
            </w:r>
          </w:p>
        </w:tc>
        <w:tc>
          <w:tcPr>
            <w:tcW w:w="1232" w:type="dxa"/>
            <w:tcBorders>
              <w:top w:val="single" w:sz="4" w:space="0" w:color="auto"/>
              <w:left w:val="nil"/>
              <w:bottom w:val="single" w:sz="4" w:space="0" w:color="auto"/>
              <w:right w:val="single" w:sz="4" w:space="0" w:color="auto"/>
            </w:tcBorders>
            <w:shd w:val="clear" w:color="auto" w:fill="auto"/>
            <w:noWrap/>
            <w:vAlign w:val="center"/>
            <w:hideMark/>
          </w:tcPr>
          <w:p w:rsidR="00CC0830" w:rsidRPr="009D57AA" w:rsidRDefault="00CC0830" w:rsidP="00C5691A">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ETF证券代码</w:t>
            </w:r>
          </w:p>
        </w:tc>
        <w:tc>
          <w:tcPr>
            <w:tcW w:w="1415" w:type="dxa"/>
            <w:tcBorders>
              <w:top w:val="single" w:sz="4" w:space="0" w:color="auto"/>
              <w:left w:val="nil"/>
              <w:bottom w:val="single" w:sz="4" w:space="0" w:color="auto"/>
              <w:right w:val="single" w:sz="4" w:space="0" w:color="auto"/>
            </w:tcBorders>
            <w:shd w:val="clear" w:color="auto" w:fill="auto"/>
            <w:noWrap/>
            <w:vAlign w:val="center"/>
            <w:hideMark/>
          </w:tcPr>
          <w:p w:rsidR="00CC0830" w:rsidRPr="009D57AA" w:rsidRDefault="00CC0830" w:rsidP="00BC0EBE">
            <w:pPr>
              <w:jc w:val="center"/>
              <w:rPr>
                <w:rFonts w:asciiTheme="majorEastAsia" w:eastAsiaTheme="majorEastAsia" w:hAnsiTheme="majorEastAsia"/>
                <w:sz w:val="24"/>
                <w:szCs w:val="21"/>
              </w:rPr>
            </w:pPr>
            <w:r w:rsidRPr="009D57AA">
              <w:rPr>
                <w:rFonts w:asciiTheme="majorEastAsia" w:eastAsiaTheme="majorEastAsia" w:hAnsiTheme="majorEastAsia" w:hint="eastAsia"/>
                <w:sz w:val="24"/>
                <w:szCs w:val="21"/>
              </w:rPr>
              <w:t>基金名称</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rsidR="00CC0830" w:rsidRPr="009D57AA" w:rsidRDefault="00CC0830" w:rsidP="00BC0EBE">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发行日期</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CC0830" w:rsidRPr="009D57AA" w:rsidRDefault="00CC0830" w:rsidP="00BC0EBE">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上市日期</w:t>
            </w:r>
          </w:p>
        </w:tc>
        <w:tc>
          <w:tcPr>
            <w:tcW w:w="1560" w:type="dxa"/>
            <w:tcBorders>
              <w:top w:val="single" w:sz="4" w:space="0" w:color="auto"/>
              <w:left w:val="nil"/>
              <w:bottom w:val="single" w:sz="4" w:space="0" w:color="auto"/>
              <w:right w:val="single" w:sz="4" w:space="0" w:color="auto"/>
            </w:tcBorders>
            <w:vAlign w:val="center"/>
          </w:tcPr>
          <w:p w:rsidR="00CC0830" w:rsidRDefault="00CC0830" w:rsidP="00BC0EBE">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基金管理人</w:t>
            </w:r>
          </w:p>
        </w:tc>
      </w:tr>
      <w:tr w:rsidR="00CC0830" w:rsidRPr="009D57AA" w:rsidTr="008217F5">
        <w:trPr>
          <w:trHeight w:val="792"/>
          <w:jc w:val="center"/>
        </w:trPr>
        <w:tc>
          <w:tcPr>
            <w:tcW w:w="768" w:type="dxa"/>
            <w:tcBorders>
              <w:top w:val="nil"/>
              <w:left w:val="single" w:sz="8" w:space="0" w:color="auto"/>
              <w:bottom w:val="single" w:sz="8" w:space="0" w:color="auto"/>
              <w:right w:val="single" w:sz="8" w:space="0" w:color="auto"/>
            </w:tcBorders>
            <w:shd w:val="clear" w:color="auto" w:fill="auto"/>
            <w:vAlign w:val="center"/>
          </w:tcPr>
          <w:p w:rsidR="00CC0830" w:rsidRPr="009D57AA" w:rsidRDefault="00CC0830" w:rsidP="004960B2">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1</w:t>
            </w:r>
          </w:p>
        </w:tc>
        <w:tc>
          <w:tcPr>
            <w:tcW w:w="1232" w:type="dxa"/>
            <w:tcBorders>
              <w:top w:val="nil"/>
              <w:left w:val="nil"/>
              <w:bottom w:val="single" w:sz="8" w:space="0" w:color="auto"/>
              <w:right w:val="single" w:sz="8" w:space="0" w:color="auto"/>
            </w:tcBorders>
            <w:shd w:val="clear" w:color="auto" w:fill="auto"/>
            <w:vAlign w:val="center"/>
          </w:tcPr>
          <w:p w:rsidR="00CC0830" w:rsidRDefault="00CC0830" w:rsidP="004960B2">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159443</w:t>
            </w:r>
          </w:p>
        </w:tc>
        <w:tc>
          <w:tcPr>
            <w:tcW w:w="1415" w:type="dxa"/>
            <w:tcBorders>
              <w:top w:val="nil"/>
              <w:left w:val="nil"/>
              <w:bottom w:val="single" w:sz="8" w:space="0" w:color="auto"/>
              <w:right w:val="single" w:sz="8" w:space="0" w:color="auto"/>
            </w:tcBorders>
            <w:shd w:val="clear" w:color="auto" w:fill="auto"/>
            <w:vAlign w:val="center"/>
          </w:tcPr>
          <w:p w:rsidR="00CC0830" w:rsidRDefault="00CC0830" w:rsidP="004960B2">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豆粕ETF</w:t>
            </w:r>
          </w:p>
        </w:tc>
        <w:tc>
          <w:tcPr>
            <w:tcW w:w="2268" w:type="dxa"/>
            <w:tcBorders>
              <w:top w:val="nil"/>
              <w:left w:val="nil"/>
              <w:bottom w:val="single" w:sz="8" w:space="0" w:color="auto"/>
              <w:right w:val="single" w:sz="8" w:space="0" w:color="auto"/>
            </w:tcBorders>
            <w:shd w:val="clear" w:color="auto" w:fill="auto"/>
            <w:noWrap/>
            <w:vAlign w:val="center"/>
          </w:tcPr>
          <w:p w:rsidR="00CC0830" w:rsidRPr="009D57AA" w:rsidRDefault="00CC0830" w:rsidP="004960B2">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2019/3/6-2019/3/7</w:t>
            </w:r>
          </w:p>
        </w:tc>
        <w:tc>
          <w:tcPr>
            <w:tcW w:w="1417" w:type="dxa"/>
            <w:tcBorders>
              <w:top w:val="nil"/>
              <w:left w:val="nil"/>
              <w:bottom w:val="single" w:sz="8" w:space="0" w:color="auto"/>
              <w:right w:val="single" w:sz="8" w:space="0" w:color="auto"/>
            </w:tcBorders>
            <w:shd w:val="clear" w:color="auto" w:fill="auto"/>
            <w:noWrap/>
            <w:vAlign w:val="center"/>
          </w:tcPr>
          <w:p w:rsidR="00CC0830" w:rsidRPr="009D57AA" w:rsidRDefault="00CC0830" w:rsidP="004960B2">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2019/3/8</w:t>
            </w:r>
          </w:p>
        </w:tc>
        <w:tc>
          <w:tcPr>
            <w:tcW w:w="1560" w:type="dxa"/>
            <w:tcBorders>
              <w:top w:val="nil"/>
              <w:left w:val="nil"/>
              <w:bottom w:val="single" w:sz="8" w:space="0" w:color="auto"/>
              <w:right w:val="single" w:sz="8" w:space="0" w:color="auto"/>
            </w:tcBorders>
            <w:vAlign w:val="center"/>
          </w:tcPr>
          <w:p w:rsidR="00CC0830" w:rsidRDefault="00CC0830" w:rsidP="004960B2">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华夏基金</w:t>
            </w:r>
          </w:p>
        </w:tc>
      </w:tr>
      <w:tr w:rsidR="00CC0830" w:rsidRPr="009D57AA" w:rsidTr="008217F5">
        <w:trPr>
          <w:trHeight w:val="693"/>
          <w:jc w:val="center"/>
        </w:trPr>
        <w:tc>
          <w:tcPr>
            <w:tcW w:w="768" w:type="dxa"/>
            <w:tcBorders>
              <w:top w:val="nil"/>
              <w:left w:val="single" w:sz="8" w:space="0" w:color="auto"/>
              <w:bottom w:val="single" w:sz="8" w:space="0" w:color="auto"/>
              <w:right w:val="single" w:sz="8" w:space="0" w:color="auto"/>
            </w:tcBorders>
            <w:shd w:val="clear" w:color="auto" w:fill="auto"/>
            <w:vAlign w:val="center"/>
            <w:hideMark/>
          </w:tcPr>
          <w:p w:rsidR="00CC0830" w:rsidRPr="009D57AA" w:rsidRDefault="00CC0830" w:rsidP="00BC0EBE">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2</w:t>
            </w:r>
          </w:p>
        </w:tc>
        <w:tc>
          <w:tcPr>
            <w:tcW w:w="1232" w:type="dxa"/>
            <w:tcBorders>
              <w:top w:val="nil"/>
              <w:left w:val="nil"/>
              <w:bottom w:val="single" w:sz="8" w:space="0" w:color="auto"/>
              <w:right w:val="single" w:sz="8" w:space="0" w:color="auto"/>
            </w:tcBorders>
            <w:shd w:val="clear" w:color="auto" w:fill="auto"/>
            <w:vAlign w:val="center"/>
          </w:tcPr>
          <w:p w:rsidR="00CC0830" w:rsidRPr="009D57AA" w:rsidRDefault="00CC0830" w:rsidP="009E2DAE">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159448</w:t>
            </w:r>
          </w:p>
        </w:tc>
        <w:tc>
          <w:tcPr>
            <w:tcW w:w="1415" w:type="dxa"/>
            <w:tcBorders>
              <w:top w:val="nil"/>
              <w:left w:val="nil"/>
              <w:bottom w:val="single" w:sz="8" w:space="0" w:color="auto"/>
              <w:right w:val="single" w:sz="8" w:space="0" w:color="auto"/>
            </w:tcBorders>
            <w:shd w:val="clear" w:color="auto" w:fill="auto"/>
            <w:vAlign w:val="center"/>
            <w:hideMark/>
          </w:tcPr>
          <w:p w:rsidR="00CC0830" w:rsidRPr="009D57AA" w:rsidRDefault="00CC0830" w:rsidP="00CC3F3B">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有色金属</w:t>
            </w:r>
          </w:p>
        </w:tc>
        <w:tc>
          <w:tcPr>
            <w:tcW w:w="2268" w:type="dxa"/>
            <w:tcBorders>
              <w:top w:val="nil"/>
              <w:left w:val="nil"/>
              <w:bottom w:val="single" w:sz="8" w:space="0" w:color="auto"/>
              <w:right w:val="single" w:sz="8" w:space="0" w:color="auto"/>
            </w:tcBorders>
            <w:shd w:val="clear" w:color="auto" w:fill="auto"/>
            <w:noWrap/>
            <w:vAlign w:val="center"/>
          </w:tcPr>
          <w:p w:rsidR="00CC0830" w:rsidRPr="009D57AA" w:rsidRDefault="00CC0830" w:rsidP="005C40E8">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2019/3/6-2019/3/8</w:t>
            </w:r>
          </w:p>
        </w:tc>
        <w:tc>
          <w:tcPr>
            <w:tcW w:w="1417" w:type="dxa"/>
            <w:tcBorders>
              <w:top w:val="nil"/>
              <w:left w:val="nil"/>
              <w:bottom w:val="single" w:sz="8" w:space="0" w:color="auto"/>
              <w:right w:val="single" w:sz="8" w:space="0" w:color="auto"/>
            </w:tcBorders>
            <w:shd w:val="clear" w:color="auto" w:fill="auto"/>
            <w:noWrap/>
            <w:vAlign w:val="center"/>
          </w:tcPr>
          <w:p w:rsidR="00CC0830" w:rsidRPr="009D57AA" w:rsidRDefault="00CC0830" w:rsidP="009E2DAE">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2019/3/11</w:t>
            </w:r>
          </w:p>
        </w:tc>
        <w:tc>
          <w:tcPr>
            <w:tcW w:w="1560" w:type="dxa"/>
            <w:tcBorders>
              <w:top w:val="nil"/>
              <w:left w:val="nil"/>
              <w:bottom w:val="single" w:sz="8" w:space="0" w:color="auto"/>
              <w:right w:val="single" w:sz="8" w:space="0" w:color="auto"/>
            </w:tcBorders>
            <w:vAlign w:val="center"/>
          </w:tcPr>
          <w:p w:rsidR="00CC0830" w:rsidRDefault="00CC0830" w:rsidP="009E2DAE">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大成基金</w:t>
            </w:r>
          </w:p>
        </w:tc>
      </w:tr>
      <w:tr w:rsidR="00CC0830" w:rsidRPr="009D57AA" w:rsidTr="008217F5">
        <w:trPr>
          <w:trHeight w:val="825"/>
          <w:jc w:val="center"/>
        </w:trPr>
        <w:tc>
          <w:tcPr>
            <w:tcW w:w="768" w:type="dxa"/>
            <w:tcBorders>
              <w:top w:val="nil"/>
              <w:left w:val="single" w:sz="8" w:space="0" w:color="auto"/>
              <w:bottom w:val="single" w:sz="8" w:space="0" w:color="auto"/>
              <w:right w:val="single" w:sz="8" w:space="0" w:color="auto"/>
            </w:tcBorders>
            <w:shd w:val="clear" w:color="auto" w:fill="auto"/>
            <w:vAlign w:val="center"/>
            <w:hideMark/>
          </w:tcPr>
          <w:p w:rsidR="00CC0830" w:rsidRPr="009D57AA" w:rsidRDefault="00CC0830" w:rsidP="00BC0EBE">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3</w:t>
            </w:r>
          </w:p>
        </w:tc>
        <w:tc>
          <w:tcPr>
            <w:tcW w:w="1232" w:type="dxa"/>
            <w:tcBorders>
              <w:top w:val="nil"/>
              <w:left w:val="nil"/>
              <w:bottom w:val="single" w:sz="8" w:space="0" w:color="auto"/>
              <w:right w:val="single" w:sz="8" w:space="0" w:color="auto"/>
            </w:tcBorders>
            <w:shd w:val="clear" w:color="auto" w:fill="auto"/>
            <w:vAlign w:val="center"/>
          </w:tcPr>
          <w:p w:rsidR="00CC0830" w:rsidRPr="009D57AA" w:rsidRDefault="00CC0830" w:rsidP="009E2DAE">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159449</w:t>
            </w:r>
          </w:p>
        </w:tc>
        <w:tc>
          <w:tcPr>
            <w:tcW w:w="1415" w:type="dxa"/>
            <w:tcBorders>
              <w:top w:val="nil"/>
              <w:left w:val="nil"/>
              <w:bottom w:val="single" w:sz="8" w:space="0" w:color="auto"/>
              <w:right w:val="single" w:sz="8" w:space="0" w:color="auto"/>
            </w:tcBorders>
            <w:shd w:val="clear" w:color="auto" w:fill="auto"/>
            <w:vAlign w:val="center"/>
            <w:hideMark/>
          </w:tcPr>
          <w:p w:rsidR="00CC0830" w:rsidRPr="009D57AA" w:rsidRDefault="00CC0830" w:rsidP="009E2DAE">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能化</w:t>
            </w:r>
            <w:r w:rsidRPr="009D57AA">
              <w:rPr>
                <w:rFonts w:asciiTheme="majorEastAsia" w:eastAsiaTheme="majorEastAsia" w:hAnsiTheme="majorEastAsia" w:hint="eastAsia"/>
                <w:sz w:val="24"/>
                <w:szCs w:val="21"/>
              </w:rPr>
              <w:t>ETF</w:t>
            </w:r>
          </w:p>
        </w:tc>
        <w:tc>
          <w:tcPr>
            <w:tcW w:w="2268" w:type="dxa"/>
            <w:tcBorders>
              <w:top w:val="nil"/>
              <w:left w:val="nil"/>
              <w:bottom w:val="single" w:sz="8" w:space="0" w:color="auto"/>
              <w:right w:val="single" w:sz="8" w:space="0" w:color="auto"/>
            </w:tcBorders>
            <w:shd w:val="clear" w:color="auto" w:fill="auto"/>
            <w:noWrap/>
            <w:vAlign w:val="center"/>
          </w:tcPr>
          <w:p w:rsidR="00CC0830" w:rsidRPr="009D57AA" w:rsidRDefault="00CC0830" w:rsidP="005C40E8">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2019/3/6-2019/3/8</w:t>
            </w:r>
          </w:p>
        </w:tc>
        <w:tc>
          <w:tcPr>
            <w:tcW w:w="1417" w:type="dxa"/>
            <w:tcBorders>
              <w:top w:val="nil"/>
              <w:left w:val="nil"/>
              <w:bottom w:val="single" w:sz="8" w:space="0" w:color="auto"/>
              <w:right w:val="single" w:sz="8" w:space="0" w:color="auto"/>
            </w:tcBorders>
            <w:shd w:val="clear" w:color="auto" w:fill="auto"/>
            <w:noWrap/>
            <w:vAlign w:val="center"/>
          </w:tcPr>
          <w:p w:rsidR="00CC0830" w:rsidRPr="009D57AA" w:rsidRDefault="00CC0830" w:rsidP="009E2DAE">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2019/3/11</w:t>
            </w:r>
          </w:p>
        </w:tc>
        <w:tc>
          <w:tcPr>
            <w:tcW w:w="1560" w:type="dxa"/>
            <w:tcBorders>
              <w:top w:val="nil"/>
              <w:left w:val="nil"/>
              <w:bottom w:val="single" w:sz="8" w:space="0" w:color="auto"/>
              <w:right w:val="single" w:sz="8" w:space="0" w:color="auto"/>
            </w:tcBorders>
            <w:vAlign w:val="center"/>
          </w:tcPr>
          <w:p w:rsidR="00CC0830" w:rsidRDefault="00CC0830" w:rsidP="009E2DAE">
            <w:pPr>
              <w:jc w:val="center"/>
              <w:rPr>
                <w:rFonts w:asciiTheme="majorEastAsia" w:eastAsiaTheme="majorEastAsia" w:hAnsiTheme="majorEastAsia"/>
                <w:sz w:val="24"/>
                <w:szCs w:val="21"/>
              </w:rPr>
            </w:pPr>
            <w:r>
              <w:rPr>
                <w:rFonts w:asciiTheme="majorEastAsia" w:eastAsiaTheme="majorEastAsia" w:hAnsiTheme="majorEastAsia" w:hint="eastAsia"/>
                <w:sz w:val="24"/>
                <w:szCs w:val="21"/>
              </w:rPr>
              <w:t>建信基金</w:t>
            </w:r>
          </w:p>
        </w:tc>
      </w:tr>
    </w:tbl>
    <w:p w:rsidR="009D57AA" w:rsidRPr="009D57AA" w:rsidRDefault="009D57AA" w:rsidP="009D57AA">
      <w:pPr>
        <w:spacing w:line="560" w:lineRule="exact"/>
        <w:rPr>
          <w:rFonts w:asciiTheme="minorEastAsia" w:eastAsiaTheme="minorEastAsia" w:hAnsiTheme="minorEastAsia"/>
          <w:sz w:val="28"/>
          <w:szCs w:val="28"/>
        </w:rPr>
      </w:pPr>
    </w:p>
    <w:p w:rsidR="00EE769B" w:rsidRDefault="00EE769B" w:rsidP="00EE769B">
      <w:pPr>
        <w:pStyle w:val="ad"/>
        <w:numPr>
          <w:ilvl w:val="0"/>
          <w:numId w:val="8"/>
        </w:numPr>
        <w:spacing w:line="560" w:lineRule="exact"/>
        <w:ind w:firstLine="560"/>
        <w:rPr>
          <w:rFonts w:asciiTheme="minorEastAsia" w:eastAsiaTheme="minorEastAsia" w:hAnsiTheme="minorEastAsia"/>
          <w:sz w:val="28"/>
          <w:szCs w:val="28"/>
        </w:rPr>
      </w:pPr>
      <w:r w:rsidRPr="00F54E14">
        <w:rPr>
          <w:rFonts w:asciiTheme="minorEastAsia" w:eastAsiaTheme="minorEastAsia" w:hAnsiTheme="minorEastAsia" w:hint="eastAsia"/>
          <w:sz w:val="28"/>
          <w:szCs w:val="28"/>
        </w:rPr>
        <w:t>测试日历如下：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6521"/>
      </w:tblGrid>
      <w:tr w:rsidR="00EE769B" w:rsidRPr="00040C8C" w:rsidTr="00F54E14">
        <w:trPr>
          <w:trHeight w:val="286"/>
        </w:trPr>
        <w:tc>
          <w:tcPr>
            <w:tcW w:w="1951" w:type="dxa"/>
            <w:shd w:val="clear" w:color="auto" w:fill="auto"/>
          </w:tcPr>
          <w:p w:rsidR="00EE769B" w:rsidRPr="00040C8C" w:rsidRDefault="00EE769B" w:rsidP="00F54E14">
            <w:pPr>
              <w:spacing w:line="360" w:lineRule="auto"/>
              <w:jc w:val="center"/>
              <w:rPr>
                <w:rFonts w:asciiTheme="minorEastAsia" w:hAnsiTheme="minorEastAsia"/>
                <w:b/>
                <w:sz w:val="24"/>
              </w:rPr>
            </w:pPr>
            <w:r w:rsidRPr="00040C8C">
              <w:rPr>
                <w:rFonts w:asciiTheme="minorEastAsia" w:hAnsiTheme="minorEastAsia"/>
                <w:b/>
                <w:sz w:val="24"/>
              </w:rPr>
              <w:t>日期</w:t>
            </w:r>
          </w:p>
        </w:tc>
        <w:tc>
          <w:tcPr>
            <w:tcW w:w="6521" w:type="dxa"/>
            <w:shd w:val="clear" w:color="auto" w:fill="auto"/>
          </w:tcPr>
          <w:p w:rsidR="00EE769B" w:rsidRPr="00040C8C" w:rsidRDefault="00EE769B" w:rsidP="00F54E14">
            <w:pPr>
              <w:spacing w:line="360" w:lineRule="auto"/>
              <w:jc w:val="center"/>
              <w:rPr>
                <w:rFonts w:asciiTheme="minorEastAsia" w:hAnsiTheme="minorEastAsia"/>
                <w:b/>
                <w:sz w:val="24"/>
              </w:rPr>
            </w:pPr>
            <w:r w:rsidRPr="00040C8C">
              <w:rPr>
                <w:rFonts w:asciiTheme="minorEastAsia" w:hAnsiTheme="minorEastAsia"/>
                <w:b/>
                <w:sz w:val="24"/>
              </w:rPr>
              <w:t>测试内容</w:t>
            </w:r>
          </w:p>
        </w:tc>
      </w:tr>
      <w:tr w:rsidR="00EE769B" w:rsidRPr="0056319D" w:rsidTr="00F54E14">
        <w:trPr>
          <w:trHeight w:val="286"/>
        </w:trPr>
        <w:tc>
          <w:tcPr>
            <w:tcW w:w="1951" w:type="dxa"/>
            <w:shd w:val="clear" w:color="auto" w:fill="auto"/>
            <w:vAlign w:val="center"/>
          </w:tcPr>
          <w:p w:rsidR="00EE769B" w:rsidRPr="0056319D" w:rsidRDefault="00307B5C" w:rsidP="00F54E14">
            <w:pPr>
              <w:spacing w:line="360" w:lineRule="auto"/>
              <w:jc w:val="center"/>
              <w:rPr>
                <w:rFonts w:asciiTheme="minorEastAsia" w:hAnsiTheme="minorEastAsia"/>
                <w:sz w:val="24"/>
              </w:rPr>
            </w:pPr>
            <w:r>
              <w:rPr>
                <w:rFonts w:asciiTheme="majorEastAsia" w:eastAsiaTheme="majorEastAsia" w:hAnsiTheme="majorEastAsia" w:hint="eastAsia"/>
                <w:sz w:val="24"/>
                <w:szCs w:val="21"/>
              </w:rPr>
              <w:t>2019/3/6</w:t>
            </w:r>
          </w:p>
        </w:tc>
        <w:tc>
          <w:tcPr>
            <w:tcW w:w="6521" w:type="dxa"/>
            <w:shd w:val="clear" w:color="auto" w:fill="auto"/>
          </w:tcPr>
          <w:p w:rsidR="00EE769B" w:rsidRPr="0056319D" w:rsidRDefault="00215E72" w:rsidP="00397538">
            <w:pPr>
              <w:spacing w:line="360" w:lineRule="auto"/>
              <w:rPr>
                <w:rFonts w:asciiTheme="minorEastAsia" w:hAnsiTheme="minorEastAsia"/>
                <w:sz w:val="24"/>
              </w:rPr>
            </w:pPr>
            <w:r>
              <w:rPr>
                <w:rFonts w:asciiTheme="minorEastAsia" w:hAnsiTheme="minorEastAsia" w:hint="eastAsia"/>
                <w:sz w:val="24"/>
              </w:rPr>
              <w:t>发行</w:t>
            </w:r>
            <w:r w:rsidR="006A336F">
              <w:rPr>
                <w:rFonts w:asciiTheme="minorEastAsia" w:hAnsiTheme="minorEastAsia" w:hint="eastAsia"/>
                <w:sz w:val="24"/>
              </w:rPr>
              <w:t>：159443、159448、159449</w:t>
            </w:r>
          </w:p>
        </w:tc>
      </w:tr>
      <w:tr w:rsidR="00C471D0" w:rsidRPr="0056319D" w:rsidTr="00F54E14">
        <w:trPr>
          <w:trHeight w:val="286"/>
        </w:trPr>
        <w:tc>
          <w:tcPr>
            <w:tcW w:w="1951" w:type="dxa"/>
            <w:shd w:val="clear" w:color="auto" w:fill="auto"/>
            <w:vAlign w:val="center"/>
          </w:tcPr>
          <w:p w:rsidR="00C471D0" w:rsidRDefault="00C471D0" w:rsidP="00F54E14">
            <w:pPr>
              <w:spacing w:line="360" w:lineRule="auto"/>
              <w:jc w:val="center"/>
              <w:rPr>
                <w:rFonts w:asciiTheme="majorEastAsia" w:eastAsiaTheme="majorEastAsia" w:hAnsiTheme="majorEastAsia"/>
                <w:sz w:val="24"/>
                <w:szCs w:val="21"/>
              </w:rPr>
            </w:pPr>
            <w:r>
              <w:rPr>
                <w:rFonts w:asciiTheme="majorEastAsia" w:eastAsiaTheme="majorEastAsia" w:hAnsiTheme="majorEastAsia" w:hint="eastAsia"/>
                <w:sz w:val="24"/>
                <w:szCs w:val="21"/>
              </w:rPr>
              <w:lastRenderedPageBreak/>
              <w:t>2019/3/7</w:t>
            </w:r>
          </w:p>
        </w:tc>
        <w:tc>
          <w:tcPr>
            <w:tcW w:w="6521" w:type="dxa"/>
            <w:shd w:val="clear" w:color="auto" w:fill="auto"/>
          </w:tcPr>
          <w:p w:rsidR="00C471D0" w:rsidRPr="0056319D" w:rsidRDefault="00C471D0" w:rsidP="00397538">
            <w:pPr>
              <w:spacing w:line="360" w:lineRule="auto"/>
              <w:rPr>
                <w:rFonts w:asciiTheme="minorEastAsia" w:hAnsiTheme="minorEastAsia"/>
                <w:sz w:val="24"/>
              </w:rPr>
            </w:pPr>
            <w:r>
              <w:rPr>
                <w:rFonts w:asciiTheme="minorEastAsia" w:hAnsiTheme="minorEastAsia" w:hint="eastAsia"/>
                <w:sz w:val="24"/>
              </w:rPr>
              <w:t>发行：159443、159448、159449</w:t>
            </w:r>
          </w:p>
        </w:tc>
      </w:tr>
      <w:tr w:rsidR="00C471D0" w:rsidRPr="0056319D" w:rsidTr="00F54E14">
        <w:trPr>
          <w:trHeight w:val="286"/>
        </w:trPr>
        <w:tc>
          <w:tcPr>
            <w:tcW w:w="1951" w:type="dxa"/>
            <w:shd w:val="clear" w:color="auto" w:fill="auto"/>
            <w:vAlign w:val="center"/>
          </w:tcPr>
          <w:p w:rsidR="00C471D0" w:rsidRPr="0056319D" w:rsidRDefault="00C471D0" w:rsidP="00F54E14">
            <w:pPr>
              <w:spacing w:line="360" w:lineRule="auto"/>
              <w:jc w:val="center"/>
              <w:rPr>
                <w:rFonts w:asciiTheme="minorEastAsia" w:hAnsiTheme="minorEastAsia"/>
                <w:sz w:val="24"/>
              </w:rPr>
            </w:pPr>
            <w:r>
              <w:rPr>
                <w:rFonts w:asciiTheme="majorEastAsia" w:eastAsiaTheme="majorEastAsia" w:hAnsiTheme="majorEastAsia" w:hint="eastAsia"/>
                <w:sz w:val="24"/>
                <w:szCs w:val="21"/>
              </w:rPr>
              <w:t>2019/3/8</w:t>
            </w:r>
          </w:p>
        </w:tc>
        <w:tc>
          <w:tcPr>
            <w:tcW w:w="6521" w:type="dxa"/>
            <w:shd w:val="clear" w:color="auto" w:fill="auto"/>
          </w:tcPr>
          <w:p w:rsidR="005C40E8" w:rsidRDefault="005C40E8" w:rsidP="00924A9C">
            <w:pPr>
              <w:spacing w:line="360" w:lineRule="auto"/>
              <w:rPr>
                <w:rFonts w:asciiTheme="minorEastAsia" w:hAnsiTheme="minorEastAsia"/>
                <w:sz w:val="24"/>
              </w:rPr>
            </w:pPr>
            <w:r>
              <w:rPr>
                <w:rFonts w:asciiTheme="minorEastAsia" w:hAnsiTheme="minorEastAsia" w:hint="eastAsia"/>
                <w:sz w:val="24"/>
              </w:rPr>
              <w:t>发行：159448、159449</w:t>
            </w:r>
          </w:p>
          <w:p w:rsidR="00C471D0" w:rsidRPr="0056319D" w:rsidRDefault="00C471D0" w:rsidP="00924A9C">
            <w:pPr>
              <w:spacing w:line="360" w:lineRule="auto"/>
              <w:rPr>
                <w:rFonts w:asciiTheme="minorEastAsia" w:hAnsiTheme="minorEastAsia"/>
                <w:sz w:val="24"/>
              </w:rPr>
            </w:pPr>
            <w:r>
              <w:rPr>
                <w:rFonts w:asciiTheme="minorEastAsia" w:hAnsiTheme="minorEastAsia" w:hint="eastAsia"/>
                <w:sz w:val="24"/>
              </w:rPr>
              <w:t>上市：159443</w:t>
            </w:r>
          </w:p>
        </w:tc>
      </w:tr>
      <w:tr w:rsidR="00C471D0" w:rsidRPr="0056319D" w:rsidTr="00F54E14">
        <w:trPr>
          <w:trHeight w:val="286"/>
        </w:trPr>
        <w:tc>
          <w:tcPr>
            <w:tcW w:w="1951" w:type="dxa"/>
            <w:shd w:val="clear" w:color="auto" w:fill="auto"/>
            <w:vAlign w:val="center"/>
          </w:tcPr>
          <w:p w:rsidR="00C471D0" w:rsidRPr="0056319D" w:rsidRDefault="00C471D0" w:rsidP="00F54E14">
            <w:pPr>
              <w:spacing w:line="360" w:lineRule="auto"/>
              <w:jc w:val="center"/>
              <w:rPr>
                <w:rFonts w:asciiTheme="minorEastAsia" w:hAnsiTheme="minorEastAsia"/>
                <w:sz w:val="24"/>
              </w:rPr>
            </w:pPr>
            <w:r>
              <w:rPr>
                <w:rFonts w:asciiTheme="majorEastAsia" w:eastAsiaTheme="majorEastAsia" w:hAnsiTheme="majorEastAsia" w:hint="eastAsia"/>
                <w:sz w:val="24"/>
                <w:szCs w:val="21"/>
              </w:rPr>
              <w:t>2019/3/11</w:t>
            </w:r>
          </w:p>
        </w:tc>
        <w:tc>
          <w:tcPr>
            <w:tcW w:w="6521" w:type="dxa"/>
            <w:shd w:val="clear" w:color="auto" w:fill="auto"/>
          </w:tcPr>
          <w:p w:rsidR="00C471D0" w:rsidRPr="00745BCF" w:rsidRDefault="00C471D0" w:rsidP="00397538">
            <w:pPr>
              <w:spacing w:line="360" w:lineRule="auto"/>
              <w:rPr>
                <w:rFonts w:asciiTheme="minorEastAsia" w:hAnsiTheme="minorEastAsia"/>
                <w:sz w:val="24"/>
              </w:rPr>
            </w:pPr>
            <w:r>
              <w:rPr>
                <w:rFonts w:asciiTheme="minorEastAsia" w:hAnsiTheme="minorEastAsia" w:hint="eastAsia"/>
                <w:sz w:val="24"/>
              </w:rPr>
              <w:t>上市：159448、159449</w:t>
            </w:r>
          </w:p>
        </w:tc>
      </w:tr>
      <w:tr w:rsidR="00C471D0" w:rsidRPr="0056319D" w:rsidTr="00F54E14">
        <w:trPr>
          <w:trHeight w:val="286"/>
        </w:trPr>
        <w:tc>
          <w:tcPr>
            <w:tcW w:w="1951" w:type="dxa"/>
            <w:shd w:val="clear" w:color="auto" w:fill="auto"/>
            <w:vAlign w:val="center"/>
          </w:tcPr>
          <w:p w:rsidR="00C471D0" w:rsidRPr="0056319D" w:rsidRDefault="00C471D0" w:rsidP="00F54E14">
            <w:pPr>
              <w:spacing w:line="360" w:lineRule="auto"/>
              <w:jc w:val="center"/>
              <w:rPr>
                <w:rFonts w:asciiTheme="minorEastAsia" w:hAnsiTheme="minorEastAsia"/>
                <w:sz w:val="24"/>
              </w:rPr>
            </w:pPr>
            <w:r>
              <w:rPr>
                <w:rFonts w:asciiTheme="majorEastAsia" w:eastAsiaTheme="majorEastAsia" w:hAnsiTheme="majorEastAsia" w:hint="eastAsia"/>
                <w:sz w:val="24"/>
                <w:szCs w:val="21"/>
              </w:rPr>
              <w:t>2019/3/12</w:t>
            </w:r>
          </w:p>
        </w:tc>
        <w:tc>
          <w:tcPr>
            <w:tcW w:w="6521" w:type="dxa"/>
            <w:shd w:val="clear" w:color="auto" w:fill="auto"/>
          </w:tcPr>
          <w:p w:rsidR="00C471D0" w:rsidRPr="0056319D" w:rsidRDefault="00C471D0" w:rsidP="006B5B62">
            <w:pPr>
              <w:spacing w:line="360" w:lineRule="auto"/>
              <w:rPr>
                <w:rFonts w:asciiTheme="minorEastAsia" w:hAnsiTheme="minorEastAsia"/>
                <w:sz w:val="24"/>
              </w:rPr>
            </w:pPr>
          </w:p>
        </w:tc>
      </w:tr>
      <w:tr w:rsidR="00C471D0" w:rsidRPr="0056319D" w:rsidTr="00F54E14">
        <w:trPr>
          <w:trHeight w:val="286"/>
        </w:trPr>
        <w:tc>
          <w:tcPr>
            <w:tcW w:w="1951" w:type="dxa"/>
            <w:shd w:val="clear" w:color="auto" w:fill="auto"/>
            <w:vAlign w:val="center"/>
          </w:tcPr>
          <w:p w:rsidR="00C471D0" w:rsidRPr="0056319D" w:rsidRDefault="00C471D0" w:rsidP="00F54E14">
            <w:pPr>
              <w:spacing w:line="360" w:lineRule="auto"/>
              <w:jc w:val="center"/>
              <w:rPr>
                <w:rFonts w:asciiTheme="minorEastAsia" w:hAnsiTheme="minorEastAsia"/>
                <w:sz w:val="24"/>
              </w:rPr>
            </w:pPr>
            <w:r>
              <w:rPr>
                <w:rFonts w:asciiTheme="majorEastAsia" w:eastAsiaTheme="majorEastAsia" w:hAnsiTheme="majorEastAsia" w:hint="eastAsia"/>
                <w:sz w:val="24"/>
                <w:szCs w:val="21"/>
              </w:rPr>
              <w:t>2019/3/13</w:t>
            </w:r>
          </w:p>
        </w:tc>
        <w:tc>
          <w:tcPr>
            <w:tcW w:w="6521" w:type="dxa"/>
            <w:shd w:val="clear" w:color="auto" w:fill="auto"/>
          </w:tcPr>
          <w:p w:rsidR="00C471D0" w:rsidRPr="0056319D" w:rsidRDefault="00C471D0" w:rsidP="00A327E6">
            <w:pPr>
              <w:spacing w:line="360" w:lineRule="auto"/>
              <w:rPr>
                <w:rFonts w:asciiTheme="minorEastAsia" w:hAnsiTheme="minorEastAsia"/>
                <w:color w:val="000000" w:themeColor="text1"/>
                <w:sz w:val="24"/>
              </w:rPr>
            </w:pPr>
          </w:p>
        </w:tc>
      </w:tr>
      <w:tr w:rsidR="00C471D0" w:rsidRPr="0056319D" w:rsidTr="00F54E14">
        <w:trPr>
          <w:trHeight w:val="286"/>
        </w:trPr>
        <w:tc>
          <w:tcPr>
            <w:tcW w:w="1951" w:type="dxa"/>
            <w:shd w:val="clear" w:color="auto" w:fill="auto"/>
            <w:vAlign w:val="center"/>
          </w:tcPr>
          <w:p w:rsidR="00C471D0" w:rsidRPr="0056319D" w:rsidRDefault="00C471D0" w:rsidP="00F54E14">
            <w:pPr>
              <w:spacing w:line="360" w:lineRule="auto"/>
              <w:jc w:val="center"/>
              <w:rPr>
                <w:rFonts w:asciiTheme="minorEastAsia" w:hAnsiTheme="minorEastAsia"/>
                <w:sz w:val="24"/>
              </w:rPr>
            </w:pPr>
            <w:r>
              <w:rPr>
                <w:rFonts w:asciiTheme="majorEastAsia" w:eastAsiaTheme="majorEastAsia" w:hAnsiTheme="majorEastAsia" w:hint="eastAsia"/>
                <w:sz w:val="24"/>
                <w:szCs w:val="21"/>
              </w:rPr>
              <w:t>2019/3/14</w:t>
            </w:r>
          </w:p>
        </w:tc>
        <w:tc>
          <w:tcPr>
            <w:tcW w:w="6521" w:type="dxa"/>
            <w:shd w:val="clear" w:color="auto" w:fill="auto"/>
          </w:tcPr>
          <w:p w:rsidR="00C471D0" w:rsidRPr="0056319D" w:rsidRDefault="006B72C0" w:rsidP="005B2A47">
            <w:pPr>
              <w:spacing w:line="360" w:lineRule="auto"/>
              <w:rPr>
                <w:rFonts w:asciiTheme="minorEastAsia" w:hAnsiTheme="minorEastAsia"/>
                <w:sz w:val="24"/>
              </w:rPr>
            </w:pPr>
            <w:r>
              <w:rPr>
                <w:rFonts w:asciiTheme="minorEastAsia" w:hAnsiTheme="minorEastAsia" w:hint="eastAsia"/>
                <w:sz w:val="24"/>
              </w:rPr>
              <w:t>停申赎：159443、159448、159449，一天</w:t>
            </w:r>
          </w:p>
        </w:tc>
      </w:tr>
      <w:tr w:rsidR="00C471D0" w:rsidRPr="0056319D" w:rsidTr="00F54E14">
        <w:trPr>
          <w:trHeight w:val="286"/>
        </w:trPr>
        <w:tc>
          <w:tcPr>
            <w:tcW w:w="1951" w:type="dxa"/>
            <w:shd w:val="clear" w:color="auto" w:fill="auto"/>
            <w:vAlign w:val="center"/>
          </w:tcPr>
          <w:p w:rsidR="00C471D0" w:rsidRPr="0056319D" w:rsidRDefault="00C471D0" w:rsidP="00F54E14">
            <w:pPr>
              <w:spacing w:line="360" w:lineRule="auto"/>
              <w:jc w:val="center"/>
              <w:rPr>
                <w:rFonts w:asciiTheme="minorEastAsia" w:hAnsiTheme="minorEastAsia"/>
                <w:sz w:val="24"/>
              </w:rPr>
            </w:pPr>
            <w:r>
              <w:rPr>
                <w:rFonts w:asciiTheme="majorEastAsia" w:eastAsiaTheme="majorEastAsia" w:hAnsiTheme="majorEastAsia" w:hint="eastAsia"/>
                <w:sz w:val="24"/>
                <w:szCs w:val="21"/>
              </w:rPr>
              <w:t>2019/3/15</w:t>
            </w:r>
          </w:p>
        </w:tc>
        <w:tc>
          <w:tcPr>
            <w:tcW w:w="6521" w:type="dxa"/>
            <w:shd w:val="clear" w:color="auto" w:fill="auto"/>
          </w:tcPr>
          <w:p w:rsidR="00C471D0" w:rsidRPr="0056319D" w:rsidRDefault="00C471D0" w:rsidP="00853FC3">
            <w:pPr>
              <w:spacing w:line="360" w:lineRule="auto"/>
              <w:rPr>
                <w:rFonts w:asciiTheme="minorEastAsia" w:hAnsiTheme="minorEastAsia"/>
                <w:sz w:val="24"/>
              </w:rPr>
            </w:pPr>
          </w:p>
        </w:tc>
      </w:tr>
      <w:tr w:rsidR="00C471D0" w:rsidRPr="0056319D" w:rsidTr="00F54E14">
        <w:trPr>
          <w:trHeight w:val="286"/>
        </w:trPr>
        <w:tc>
          <w:tcPr>
            <w:tcW w:w="1951" w:type="dxa"/>
            <w:shd w:val="clear" w:color="auto" w:fill="auto"/>
            <w:vAlign w:val="center"/>
          </w:tcPr>
          <w:p w:rsidR="00C471D0" w:rsidRPr="0056319D" w:rsidRDefault="00C471D0" w:rsidP="00F54E14">
            <w:pPr>
              <w:spacing w:line="360" w:lineRule="auto"/>
              <w:jc w:val="center"/>
              <w:rPr>
                <w:rFonts w:asciiTheme="minorEastAsia" w:hAnsiTheme="minorEastAsia"/>
                <w:sz w:val="24"/>
              </w:rPr>
            </w:pPr>
            <w:r>
              <w:rPr>
                <w:rFonts w:asciiTheme="majorEastAsia" w:eastAsiaTheme="majorEastAsia" w:hAnsiTheme="majorEastAsia" w:hint="eastAsia"/>
                <w:sz w:val="24"/>
                <w:szCs w:val="21"/>
              </w:rPr>
              <w:t>2019/3/18</w:t>
            </w:r>
          </w:p>
        </w:tc>
        <w:tc>
          <w:tcPr>
            <w:tcW w:w="6521" w:type="dxa"/>
            <w:shd w:val="clear" w:color="auto" w:fill="auto"/>
          </w:tcPr>
          <w:p w:rsidR="00C471D0" w:rsidRPr="0056319D" w:rsidRDefault="00C471D0" w:rsidP="00F54E14">
            <w:pPr>
              <w:spacing w:line="360" w:lineRule="auto"/>
              <w:rPr>
                <w:rFonts w:asciiTheme="minorEastAsia" w:hAnsiTheme="minorEastAsia"/>
                <w:sz w:val="24"/>
              </w:rPr>
            </w:pPr>
          </w:p>
        </w:tc>
      </w:tr>
      <w:tr w:rsidR="00C471D0" w:rsidRPr="0056319D" w:rsidTr="00F54E14">
        <w:trPr>
          <w:trHeight w:val="286"/>
        </w:trPr>
        <w:tc>
          <w:tcPr>
            <w:tcW w:w="1951" w:type="dxa"/>
            <w:tcBorders>
              <w:bottom w:val="single" w:sz="4" w:space="0" w:color="auto"/>
            </w:tcBorders>
            <w:shd w:val="clear" w:color="auto" w:fill="auto"/>
            <w:vAlign w:val="center"/>
          </w:tcPr>
          <w:p w:rsidR="00C471D0" w:rsidRPr="0056319D" w:rsidRDefault="00C471D0" w:rsidP="00F54E14">
            <w:pPr>
              <w:spacing w:line="360" w:lineRule="auto"/>
              <w:jc w:val="center"/>
              <w:rPr>
                <w:rFonts w:asciiTheme="minorEastAsia" w:hAnsiTheme="minorEastAsia"/>
                <w:sz w:val="24"/>
              </w:rPr>
            </w:pPr>
            <w:r>
              <w:rPr>
                <w:rFonts w:asciiTheme="majorEastAsia" w:eastAsiaTheme="majorEastAsia" w:hAnsiTheme="majorEastAsia" w:hint="eastAsia"/>
                <w:sz w:val="24"/>
                <w:szCs w:val="21"/>
              </w:rPr>
              <w:t>2019/3/19</w:t>
            </w:r>
          </w:p>
        </w:tc>
        <w:tc>
          <w:tcPr>
            <w:tcW w:w="6521" w:type="dxa"/>
            <w:tcBorders>
              <w:bottom w:val="single" w:sz="4" w:space="0" w:color="auto"/>
            </w:tcBorders>
            <w:shd w:val="clear" w:color="auto" w:fill="auto"/>
          </w:tcPr>
          <w:p w:rsidR="00C471D0" w:rsidRPr="0056319D" w:rsidRDefault="00C471D0" w:rsidP="00F54E14">
            <w:pPr>
              <w:spacing w:line="360" w:lineRule="auto"/>
              <w:rPr>
                <w:rFonts w:asciiTheme="minorEastAsia" w:hAnsiTheme="minorEastAsia"/>
                <w:sz w:val="24"/>
              </w:rPr>
            </w:pPr>
          </w:p>
        </w:tc>
      </w:tr>
    </w:tbl>
    <w:p w:rsidR="00EE769B" w:rsidRPr="00EE769B" w:rsidRDefault="00946946" w:rsidP="00611192">
      <w:pPr>
        <w:tabs>
          <w:tab w:val="left" w:pos="420"/>
        </w:tabs>
        <w:rPr>
          <w:rFonts w:cs="宋体"/>
          <w:color w:val="2E2E2E"/>
          <w:kern w:val="0"/>
          <w:sz w:val="28"/>
          <w:szCs w:val="28"/>
        </w:rPr>
      </w:pPr>
      <w:r w:rsidRPr="0056319D">
        <w:rPr>
          <w:rFonts w:cs="宋体" w:hint="eastAsia"/>
          <w:color w:val="2E2E2E"/>
          <w:kern w:val="0"/>
          <w:sz w:val="28"/>
          <w:szCs w:val="28"/>
        </w:rPr>
        <w:t>注：</w:t>
      </w:r>
      <w:r w:rsidR="00725064">
        <w:rPr>
          <w:rFonts w:cs="宋体" w:hint="eastAsia"/>
          <w:color w:val="2E2E2E"/>
          <w:kern w:val="0"/>
          <w:sz w:val="28"/>
          <w:szCs w:val="28"/>
        </w:rPr>
        <w:t>深交所</w:t>
      </w:r>
      <w:r w:rsidRPr="0056319D">
        <w:rPr>
          <w:rFonts w:cs="宋体" w:hint="eastAsia"/>
          <w:color w:val="2E2E2E"/>
          <w:kern w:val="0"/>
          <w:sz w:val="28"/>
          <w:szCs w:val="28"/>
        </w:rPr>
        <w:t>可视情况</w:t>
      </w:r>
      <w:r w:rsidR="00611192" w:rsidRPr="0056319D">
        <w:rPr>
          <w:rFonts w:cs="宋体" w:hint="eastAsia"/>
          <w:color w:val="2E2E2E"/>
          <w:kern w:val="0"/>
          <w:sz w:val="28"/>
          <w:szCs w:val="28"/>
        </w:rPr>
        <w:t>调整测试项目，</w:t>
      </w:r>
      <w:r w:rsidR="001319EC" w:rsidRPr="0056319D">
        <w:rPr>
          <w:rFonts w:cs="宋体" w:hint="eastAsia"/>
          <w:color w:val="2E2E2E"/>
          <w:kern w:val="0"/>
          <w:sz w:val="28"/>
          <w:szCs w:val="28"/>
        </w:rPr>
        <w:t>具体</w:t>
      </w:r>
      <w:r w:rsidR="00611192" w:rsidRPr="0056319D">
        <w:rPr>
          <w:rFonts w:cs="宋体" w:hint="eastAsia"/>
          <w:color w:val="2E2E2E"/>
          <w:kern w:val="0"/>
          <w:sz w:val="28"/>
          <w:szCs w:val="28"/>
        </w:rPr>
        <w:t>以后续发布通知为准。</w:t>
      </w:r>
    </w:p>
    <w:p w:rsidR="005608C5" w:rsidRDefault="008D39C9">
      <w:pPr>
        <w:numPr>
          <w:ilvl w:val="0"/>
          <w:numId w:val="1"/>
        </w:numPr>
        <w:rPr>
          <w:rFonts w:cs="宋体"/>
          <w:color w:val="2E2E2E"/>
          <w:kern w:val="0"/>
          <w:sz w:val="28"/>
          <w:szCs w:val="28"/>
        </w:rPr>
      </w:pPr>
      <w:r>
        <w:rPr>
          <w:rFonts w:ascii="宋体" w:hAnsi="宋体" w:hint="eastAsia"/>
          <w:b/>
          <w:sz w:val="28"/>
          <w:szCs w:val="28"/>
        </w:rPr>
        <w:t>交易独立测试系统接入方式</w:t>
      </w:r>
    </w:p>
    <w:p w:rsidR="005608C5" w:rsidRDefault="008D39C9">
      <w:pPr>
        <w:widowControl/>
        <w:spacing w:line="360" w:lineRule="atLeast"/>
        <w:ind w:firstLineChars="200" w:firstLine="560"/>
        <w:jc w:val="left"/>
        <w:rPr>
          <w:rFonts w:cs="宋体"/>
          <w:kern w:val="0"/>
          <w:sz w:val="28"/>
          <w:szCs w:val="28"/>
        </w:rPr>
      </w:pPr>
      <w:r>
        <w:rPr>
          <w:rFonts w:cs="宋体" w:hint="eastAsia"/>
          <w:kern w:val="0"/>
          <w:sz w:val="28"/>
          <w:szCs w:val="28"/>
        </w:rPr>
        <w:t>1</w:t>
      </w:r>
      <w:r>
        <w:rPr>
          <w:rFonts w:cs="宋体" w:hint="eastAsia"/>
          <w:kern w:val="0"/>
          <w:sz w:val="28"/>
          <w:szCs w:val="28"/>
        </w:rPr>
        <w:t>、测试参与人可使用测试专线或者互联网</w:t>
      </w:r>
      <w:r>
        <w:rPr>
          <w:rFonts w:cs="宋体"/>
          <w:kern w:val="0"/>
          <w:sz w:val="28"/>
          <w:szCs w:val="28"/>
        </w:rPr>
        <w:t>VPN</w:t>
      </w:r>
      <w:r>
        <w:rPr>
          <w:rFonts w:cs="宋体" w:hint="eastAsia"/>
          <w:kern w:val="0"/>
          <w:sz w:val="28"/>
          <w:szCs w:val="28"/>
        </w:rPr>
        <w:t>接入</w:t>
      </w:r>
      <w:r w:rsidR="00103DB5">
        <w:rPr>
          <w:rFonts w:hint="eastAsia"/>
          <w:sz w:val="28"/>
          <w:szCs w:val="28"/>
        </w:rPr>
        <w:t>深市交易结算独立测试环境</w:t>
      </w:r>
      <w:r>
        <w:rPr>
          <w:rFonts w:cs="宋体" w:hint="eastAsia"/>
          <w:kern w:val="0"/>
          <w:sz w:val="28"/>
          <w:szCs w:val="28"/>
        </w:rPr>
        <w:t>。具体可参考《</w:t>
      </w:r>
      <w:r w:rsidR="00F20532" w:rsidRPr="00F20532">
        <w:rPr>
          <w:rFonts w:cs="宋体" w:hint="eastAsia"/>
          <w:kern w:val="0"/>
          <w:sz w:val="28"/>
          <w:szCs w:val="28"/>
        </w:rPr>
        <w:t>深交所交易结算独立测试环境指南</w:t>
      </w:r>
      <w:r>
        <w:rPr>
          <w:rFonts w:cs="宋体" w:hint="eastAsia"/>
          <w:kern w:val="0"/>
          <w:sz w:val="28"/>
          <w:szCs w:val="28"/>
        </w:rPr>
        <w:t>》</w:t>
      </w:r>
      <w:r w:rsidR="00CE1291">
        <w:rPr>
          <w:rFonts w:cs="宋体" w:hint="eastAsia"/>
          <w:kern w:val="0"/>
          <w:sz w:val="28"/>
          <w:szCs w:val="28"/>
        </w:rPr>
        <w:t>（请参见深交所网站</w:t>
      </w:r>
      <w:r w:rsidR="00CE1291">
        <w:rPr>
          <w:rFonts w:cs="宋体" w:hint="eastAsia"/>
          <w:kern w:val="0"/>
          <w:sz w:val="28"/>
          <w:szCs w:val="28"/>
        </w:rPr>
        <w:t>-&gt;</w:t>
      </w:r>
      <w:r w:rsidR="00CE1291">
        <w:rPr>
          <w:rFonts w:cs="宋体" w:hint="eastAsia"/>
          <w:kern w:val="0"/>
          <w:sz w:val="28"/>
          <w:szCs w:val="28"/>
        </w:rPr>
        <w:t>市场服务</w:t>
      </w:r>
      <w:r w:rsidR="00CE1291">
        <w:rPr>
          <w:rFonts w:cs="宋体" w:hint="eastAsia"/>
          <w:kern w:val="0"/>
          <w:sz w:val="28"/>
          <w:szCs w:val="28"/>
        </w:rPr>
        <w:t>-</w:t>
      </w:r>
      <w:r w:rsidR="00CE1291">
        <w:rPr>
          <w:rFonts w:cs="宋体"/>
          <w:kern w:val="0"/>
          <w:sz w:val="28"/>
          <w:szCs w:val="28"/>
        </w:rPr>
        <w:t>&gt;</w:t>
      </w:r>
      <w:r w:rsidR="00CE1291">
        <w:rPr>
          <w:rFonts w:cs="宋体" w:hint="eastAsia"/>
          <w:kern w:val="0"/>
          <w:sz w:val="28"/>
          <w:szCs w:val="28"/>
        </w:rPr>
        <w:t>技术服务</w:t>
      </w:r>
      <w:r w:rsidR="00CE1291">
        <w:rPr>
          <w:rFonts w:cs="宋体" w:hint="eastAsia"/>
          <w:kern w:val="0"/>
          <w:sz w:val="28"/>
          <w:szCs w:val="28"/>
        </w:rPr>
        <w:t>-&gt;</w:t>
      </w:r>
      <w:r w:rsidR="00CE1291">
        <w:rPr>
          <w:rFonts w:cs="宋体" w:hint="eastAsia"/>
          <w:kern w:val="0"/>
          <w:sz w:val="28"/>
          <w:szCs w:val="28"/>
        </w:rPr>
        <w:t>交易独立测试系统</w:t>
      </w:r>
      <w:r w:rsidR="007D691C">
        <w:fldChar w:fldCharType="begin"/>
      </w:r>
      <w:r w:rsidR="007D691C">
        <w:instrText xml:space="preserve"> HYPERLINK "http://www.szse.cn/marketServices/technicalservice/test/" </w:instrText>
      </w:r>
      <w:r w:rsidR="007D691C">
        <w:fldChar w:fldCharType="separate"/>
      </w:r>
      <w:r w:rsidR="00CE1291" w:rsidRPr="00BF385B">
        <w:rPr>
          <w:rStyle w:val="aa"/>
          <w:rFonts w:cs="宋体"/>
          <w:kern w:val="0"/>
          <w:sz w:val="28"/>
          <w:szCs w:val="28"/>
        </w:rPr>
        <w:t>http://www.szse.cn/marketServices/technicalservice/test/</w:t>
      </w:r>
      <w:r w:rsidR="007D691C">
        <w:rPr>
          <w:rStyle w:val="aa"/>
          <w:rFonts w:cs="宋体"/>
          <w:kern w:val="0"/>
          <w:sz w:val="28"/>
          <w:szCs w:val="28"/>
        </w:rPr>
        <w:fldChar w:fldCharType="end"/>
      </w:r>
      <w:r w:rsidR="00103DB5">
        <w:rPr>
          <w:rFonts w:cs="宋体" w:hint="eastAsia"/>
          <w:kern w:val="0"/>
          <w:sz w:val="28"/>
          <w:szCs w:val="28"/>
        </w:rPr>
        <w:t>，</w:t>
      </w:r>
      <w:r w:rsidR="00103DB5">
        <w:rPr>
          <w:rFonts w:cs="宋体"/>
          <w:kern w:val="0"/>
          <w:sz w:val="28"/>
          <w:szCs w:val="28"/>
        </w:rPr>
        <w:t>下同</w:t>
      </w:r>
      <w:r w:rsidR="00CE1291">
        <w:rPr>
          <w:rFonts w:cs="宋体"/>
          <w:kern w:val="0"/>
          <w:sz w:val="28"/>
          <w:szCs w:val="28"/>
        </w:rPr>
        <w:t>）</w:t>
      </w:r>
      <w:r>
        <w:rPr>
          <w:rFonts w:cs="宋体" w:hint="eastAsia"/>
          <w:kern w:val="0"/>
          <w:sz w:val="28"/>
          <w:szCs w:val="28"/>
        </w:rPr>
        <w:t>。</w:t>
      </w:r>
    </w:p>
    <w:p w:rsidR="005608C5" w:rsidRDefault="008D39C9" w:rsidP="00A72067">
      <w:pPr>
        <w:widowControl/>
        <w:spacing w:line="360" w:lineRule="atLeast"/>
        <w:ind w:firstLineChars="200" w:firstLine="560"/>
        <w:jc w:val="left"/>
        <w:rPr>
          <w:rFonts w:cs="宋体"/>
          <w:kern w:val="0"/>
          <w:sz w:val="28"/>
          <w:szCs w:val="28"/>
        </w:rPr>
      </w:pPr>
      <w:r>
        <w:rPr>
          <w:rFonts w:cs="宋体" w:hint="eastAsia"/>
          <w:kern w:val="0"/>
          <w:sz w:val="28"/>
          <w:szCs w:val="28"/>
        </w:rPr>
        <w:t>2</w:t>
      </w:r>
      <w:r>
        <w:rPr>
          <w:rFonts w:cs="宋体" w:hint="eastAsia"/>
          <w:kern w:val="0"/>
          <w:sz w:val="28"/>
          <w:szCs w:val="28"/>
        </w:rPr>
        <w:t>、测试前，</w:t>
      </w:r>
      <w:r w:rsidR="000858F9">
        <w:rPr>
          <w:rFonts w:cs="宋体" w:hint="eastAsia"/>
          <w:kern w:val="0"/>
          <w:sz w:val="28"/>
          <w:szCs w:val="28"/>
        </w:rPr>
        <w:t>须</w:t>
      </w:r>
      <w:r>
        <w:rPr>
          <w:rFonts w:cs="宋体" w:hint="eastAsia"/>
          <w:kern w:val="0"/>
          <w:sz w:val="28"/>
          <w:szCs w:val="28"/>
        </w:rPr>
        <w:t>确认</w:t>
      </w:r>
      <w:r w:rsidR="000858F9">
        <w:rPr>
          <w:rFonts w:cs="宋体" w:hint="eastAsia"/>
          <w:kern w:val="0"/>
          <w:sz w:val="28"/>
          <w:szCs w:val="28"/>
        </w:rPr>
        <w:t>相关</w:t>
      </w:r>
      <w:r>
        <w:rPr>
          <w:rFonts w:cs="宋体" w:hint="eastAsia"/>
          <w:kern w:val="0"/>
          <w:sz w:val="28"/>
          <w:szCs w:val="28"/>
        </w:rPr>
        <w:t>交易单元已申请配置在</w:t>
      </w:r>
      <w:r w:rsidR="000F23F0">
        <w:rPr>
          <w:rFonts w:hint="eastAsia"/>
          <w:sz w:val="28"/>
          <w:szCs w:val="28"/>
        </w:rPr>
        <w:t>深市交易结算独立测试环境</w:t>
      </w:r>
      <w:r w:rsidR="000858F9">
        <w:rPr>
          <w:rFonts w:cs="宋体" w:hint="eastAsia"/>
          <w:kern w:val="0"/>
          <w:sz w:val="28"/>
          <w:szCs w:val="28"/>
        </w:rPr>
        <w:t>的</w:t>
      </w:r>
      <w:r>
        <w:rPr>
          <w:rFonts w:cs="宋体" w:hint="eastAsia"/>
          <w:kern w:val="0"/>
          <w:sz w:val="28"/>
          <w:szCs w:val="28"/>
        </w:rPr>
        <w:t>测试交易网关。</w:t>
      </w:r>
      <w:r w:rsidR="000F23F0">
        <w:rPr>
          <w:rFonts w:hint="eastAsia"/>
          <w:sz w:val="28"/>
          <w:szCs w:val="28"/>
        </w:rPr>
        <w:t>深市交易结算独立测试环境</w:t>
      </w:r>
      <w:r>
        <w:rPr>
          <w:rFonts w:cs="宋体" w:hint="eastAsia"/>
          <w:kern w:val="0"/>
          <w:sz w:val="28"/>
          <w:szCs w:val="28"/>
        </w:rPr>
        <w:t>测试</w:t>
      </w:r>
      <w:r w:rsidR="000858F9">
        <w:rPr>
          <w:rFonts w:cs="宋体" w:hint="eastAsia"/>
          <w:kern w:val="0"/>
          <w:sz w:val="28"/>
          <w:szCs w:val="28"/>
        </w:rPr>
        <w:t>交易</w:t>
      </w:r>
      <w:r>
        <w:rPr>
          <w:rFonts w:cs="宋体" w:hint="eastAsia"/>
          <w:kern w:val="0"/>
          <w:sz w:val="28"/>
          <w:szCs w:val="28"/>
        </w:rPr>
        <w:t>网关</w:t>
      </w:r>
      <w:r w:rsidR="000858F9">
        <w:rPr>
          <w:rFonts w:cs="宋体" w:hint="eastAsia"/>
          <w:kern w:val="0"/>
          <w:sz w:val="28"/>
          <w:szCs w:val="28"/>
        </w:rPr>
        <w:t>的新增</w:t>
      </w:r>
      <w:r>
        <w:rPr>
          <w:rFonts w:cs="宋体" w:hint="eastAsia"/>
          <w:kern w:val="0"/>
          <w:sz w:val="28"/>
          <w:szCs w:val="28"/>
        </w:rPr>
        <w:t>或变更</w:t>
      </w:r>
      <w:r w:rsidR="000858F9">
        <w:rPr>
          <w:rFonts w:cs="宋体" w:hint="eastAsia"/>
          <w:kern w:val="0"/>
          <w:sz w:val="28"/>
          <w:szCs w:val="28"/>
        </w:rPr>
        <w:t>流程</w:t>
      </w:r>
      <w:r>
        <w:rPr>
          <w:rFonts w:cs="宋体" w:hint="eastAsia"/>
          <w:kern w:val="0"/>
          <w:sz w:val="28"/>
          <w:szCs w:val="28"/>
        </w:rPr>
        <w:t>请按照《</w:t>
      </w:r>
      <w:r w:rsidR="00F20532" w:rsidRPr="00F20532">
        <w:rPr>
          <w:rFonts w:cs="宋体" w:hint="eastAsia"/>
          <w:kern w:val="0"/>
          <w:sz w:val="28"/>
          <w:szCs w:val="28"/>
        </w:rPr>
        <w:t>深交所交易结算独立测试环境指南</w:t>
      </w:r>
      <w:r>
        <w:rPr>
          <w:rFonts w:cs="宋体" w:hint="eastAsia"/>
          <w:kern w:val="0"/>
          <w:sz w:val="28"/>
          <w:szCs w:val="28"/>
        </w:rPr>
        <w:t>》申请。</w:t>
      </w:r>
    </w:p>
    <w:p w:rsidR="00EE0A92" w:rsidRDefault="00103DB5" w:rsidP="00EE0A92">
      <w:pPr>
        <w:widowControl/>
        <w:spacing w:line="360" w:lineRule="atLeast"/>
        <w:ind w:firstLineChars="200" w:firstLine="560"/>
        <w:jc w:val="left"/>
        <w:rPr>
          <w:rFonts w:cs="宋体"/>
          <w:kern w:val="0"/>
          <w:sz w:val="28"/>
          <w:szCs w:val="28"/>
        </w:rPr>
      </w:pPr>
      <w:r>
        <w:rPr>
          <w:rFonts w:cs="宋体" w:hint="eastAsia"/>
          <w:kern w:val="0"/>
          <w:sz w:val="28"/>
          <w:szCs w:val="28"/>
        </w:rPr>
        <w:t>3</w:t>
      </w:r>
      <w:r>
        <w:rPr>
          <w:rFonts w:cs="宋体" w:hint="eastAsia"/>
          <w:kern w:val="0"/>
          <w:sz w:val="28"/>
          <w:szCs w:val="28"/>
        </w:rPr>
        <w:t>、测试时间请参照《</w:t>
      </w:r>
      <w:r w:rsidRPr="00103DB5">
        <w:rPr>
          <w:rFonts w:cs="宋体"/>
          <w:kern w:val="0"/>
          <w:sz w:val="28"/>
          <w:szCs w:val="28"/>
        </w:rPr>
        <w:t>交易独立测试系统测试时间和服务变更通知</w:t>
      </w:r>
      <w:r>
        <w:rPr>
          <w:rFonts w:cs="宋体" w:hint="eastAsia"/>
          <w:kern w:val="0"/>
          <w:sz w:val="28"/>
          <w:szCs w:val="28"/>
        </w:rPr>
        <w:t>》（请参见深交所网站</w:t>
      </w:r>
      <w:r>
        <w:rPr>
          <w:rFonts w:cs="宋体" w:hint="eastAsia"/>
          <w:kern w:val="0"/>
          <w:sz w:val="28"/>
          <w:szCs w:val="28"/>
        </w:rPr>
        <w:t>-&gt;</w:t>
      </w:r>
      <w:r>
        <w:rPr>
          <w:rFonts w:cs="宋体" w:hint="eastAsia"/>
          <w:kern w:val="0"/>
          <w:sz w:val="28"/>
          <w:szCs w:val="28"/>
        </w:rPr>
        <w:t>市场服务</w:t>
      </w:r>
      <w:r>
        <w:rPr>
          <w:rFonts w:cs="宋体" w:hint="eastAsia"/>
          <w:kern w:val="0"/>
          <w:sz w:val="28"/>
          <w:szCs w:val="28"/>
        </w:rPr>
        <w:t>-</w:t>
      </w:r>
      <w:r>
        <w:rPr>
          <w:rFonts w:cs="宋体"/>
          <w:kern w:val="0"/>
          <w:sz w:val="28"/>
          <w:szCs w:val="28"/>
        </w:rPr>
        <w:t>&gt;</w:t>
      </w:r>
      <w:r>
        <w:rPr>
          <w:rFonts w:cs="宋体" w:hint="eastAsia"/>
          <w:kern w:val="0"/>
          <w:sz w:val="28"/>
          <w:szCs w:val="28"/>
        </w:rPr>
        <w:t>技术服务</w:t>
      </w:r>
      <w:r>
        <w:rPr>
          <w:rFonts w:cs="宋体" w:hint="eastAsia"/>
          <w:kern w:val="0"/>
          <w:sz w:val="28"/>
          <w:szCs w:val="28"/>
        </w:rPr>
        <w:t>-&gt;</w:t>
      </w:r>
      <w:r>
        <w:rPr>
          <w:rFonts w:cs="宋体" w:hint="eastAsia"/>
          <w:kern w:val="0"/>
          <w:sz w:val="28"/>
          <w:szCs w:val="28"/>
        </w:rPr>
        <w:t>交易独立测试系统）。</w:t>
      </w:r>
    </w:p>
    <w:p w:rsidR="00CC0830" w:rsidRPr="00EE0A92" w:rsidRDefault="005C40E8" w:rsidP="00EE0A92">
      <w:pPr>
        <w:widowControl/>
        <w:spacing w:line="360" w:lineRule="atLeast"/>
        <w:ind w:firstLineChars="200" w:firstLine="560"/>
        <w:jc w:val="left"/>
        <w:rPr>
          <w:rFonts w:cs="宋体"/>
          <w:kern w:val="0"/>
          <w:sz w:val="28"/>
          <w:szCs w:val="28"/>
        </w:rPr>
      </w:pPr>
      <w:r>
        <w:rPr>
          <w:rFonts w:cs="宋体" w:hint="eastAsia"/>
          <w:kern w:val="0"/>
          <w:sz w:val="28"/>
          <w:szCs w:val="28"/>
        </w:rPr>
        <w:lastRenderedPageBreak/>
        <w:t>4</w:t>
      </w:r>
      <w:r>
        <w:rPr>
          <w:rFonts w:cs="宋体" w:hint="eastAsia"/>
          <w:kern w:val="0"/>
          <w:sz w:val="28"/>
          <w:szCs w:val="28"/>
        </w:rPr>
        <w:t>、测试期间</w:t>
      </w:r>
      <w:r>
        <w:rPr>
          <w:rFonts w:cs="宋体" w:hint="eastAsia"/>
          <w:kern w:val="0"/>
          <w:sz w:val="28"/>
          <w:szCs w:val="28"/>
        </w:rPr>
        <w:t>PD</w:t>
      </w:r>
      <w:r>
        <w:rPr>
          <w:rFonts w:cs="宋体" w:hint="eastAsia"/>
          <w:kern w:val="0"/>
          <w:sz w:val="28"/>
          <w:szCs w:val="28"/>
        </w:rPr>
        <w:t>券商权限申请可咨询</w:t>
      </w:r>
      <w:r w:rsidR="00CC0830">
        <w:rPr>
          <w:rFonts w:cs="宋体" w:hint="eastAsia"/>
          <w:kern w:val="0"/>
          <w:sz w:val="28"/>
          <w:szCs w:val="28"/>
        </w:rPr>
        <w:t>参测基金公司，电话：建信基金</w:t>
      </w:r>
      <w:r w:rsidR="00CC0830" w:rsidRPr="00102E38">
        <w:rPr>
          <w:rFonts w:cs="宋体"/>
          <w:kern w:val="0"/>
          <w:sz w:val="28"/>
          <w:szCs w:val="28"/>
        </w:rPr>
        <w:t>010-66228719</w:t>
      </w:r>
      <w:r w:rsidR="00CC0830" w:rsidRPr="00CC0830">
        <w:rPr>
          <w:rFonts w:cs="宋体" w:hint="eastAsia"/>
          <w:kern w:val="0"/>
          <w:sz w:val="28"/>
          <w:szCs w:val="28"/>
        </w:rPr>
        <w:t>，华夏基金</w:t>
      </w:r>
      <w:r w:rsidR="00CC0830" w:rsidRPr="00CC0830">
        <w:rPr>
          <w:rFonts w:cs="宋体" w:hint="eastAsia"/>
          <w:kern w:val="0"/>
          <w:sz w:val="28"/>
          <w:szCs w:val="28"/>
        </w:rPr>
        <w:t>010-88066892</w:t>
      </w:r>
      <w:r w:rsidR="00CC0830" w:rsidRPr="00CC0830">
        <w:rPr>
          <w:rFonts w:cs="宋体" w:hint="eastAsia"/>
          <w:kern w:val="0"/>
          <w:sz w:val="28"/>
          <w:szCs w:val="28"/>
        </w:rPr>
        <w:t>，大成基金</w:t>
      </w:r>
      <w:r w:rsidR="00CC0830" w:rsidRPr="00CC0830">
        <w:rPr>
          <w:rFonts w:cs="宋体"/>
          <w:kern w:val="0"/>
          <w:sz w:val="28"/>
          <w:szCs w:val="28"/>
        </w:rPr>
        <w:t>0755-22223231</w:t>
      </w:r>
      <w:r w:rsidR="00CC0830" w:rsidRPr="00CC0830">
        <w:rPr>
          <w:rFonts w:cs="宋体" w:hint="eastAsia"/>
          <w:kern w:val="0"/>
          <w:sz w:val="28"/>
          <w:szCs w:val="28"/>
        </w:rPr>
        <w:t>。</w:t>
      </w:r>
    </w:p>
    <w:p w:rsidR="005C40E8" w:rsidRDefault="005C40E8" w:rsidP="00A72067">
      <w:pPr>
        <w:widowControl/>
        <w:spacing w:line="360" w:lineRule="atLeast"/>
        <w:ind w:firstLineChars="200" w:firstLine="560"/>
        <w:jc w:val="left"/>
        <w:rPr>
          <w:rFonts w:cs="宋体"/>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测试要求及注意事项</w:t>
      </w:r>
    </w:p>
    <w:p w:rsidR="005608C5" w:rsidRDefault="008D39C9">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1</w:t>
      </w:r>
      <w:r>
        <w:rPr>
          <w:rFonts w:cs="宋体" w:hint="eastAsia"/>
          <w:color w:val="2E2E2E"/>
          <w:kern w:val="0"/>
          <w:sz w:val="28"/>
          <w:szCs w:val="28"/>
        </w:rPr>
        <w:t>、各参测单位应以独立于生产系统的测试环境开展仿真测试，应做好详尽的系统测试计划，指定专人负责本次仿真测试工作，并于开始测试前做好测试环境的准备。</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2</w:t>
      </w:r>
      <w:r>
        <w:rPr>
          <w:rFonts w:cs="宋体" w:hint="eastAsia"/>
          <w:color w:val="2E2E2E"/>
          <w:kern w:val="0"/>
          <w:sz w:val="28"/>
          <w:szCs w:val="28"/>
        </w:rPr>
        <w:t>、各参测单位应于测试过程中详细记录测试现象与结果，检查其正确性，如果测试过程中发现跟预期不一致的现象，请及时报告。</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3</w:t>
      </w:r>
      <w:r>
        <w:rPr>
          <w:rFonts w:cs="宋体" w:hint="eastAsia"/>
          <w:color w:val="2E2E2E"/>
          <w:kern w:val="0"/>
          <w:sz w:val="28"/>
          <w:szCs w:val="28"/>
        </w:rPr>
        <w:t>、测试</w:t>
      </w:r>
      <w:r w:rsidR="00497E0A">
        <w:rPr>
          <w:rFonts w:cs="宋体" w:hint="eastAsia"/>
          <w:color w:val="2E2E2E"/>
          <w:kern w:val="0"/>
          <w:sz w:val="28"/>
          <w:szCs w:val="28"/>
        </w:rPr>
        <w:t>工作完成后</w:t>
      </w:r>
      <w:r>
        <w:rPr>
          <w:rFonts w:cs="宋体" w:hint="eastAsia"/>
          <w:color w:val="2E2E2E"/>
          <w:kern w:val="0"/>
          <w:sz w:val="28"/>
          <w:szCs w:val="28"/>
        </w:rPr>
        <w:t>，请登录</w:t>
      </w:r>
      <w:r w:rsidR="0064314E" w:rsidRPr="00A410BD">
        <w:rPr>
          <w:rFonts w:hint="eastAsia"/>
          <w:color w:val="000000"/>
          <w:sz w:val="28"/>
          <w:szCs w:val="28"/>
        </w:rPr>
        <w:t>深交所“会员业务专区”首页</w:t>
      </w:r>
      <w:r w:rsidR="0064314E">
        <w:rPr>
          <w:rFonts w:hint="eastAsia"/>
          <w:color w:val="000000"/>
          <w:sz w:val="28"/>
          <w:szCs w:val="28"/>
        </w:rPr>
        <w:t>底部</w:t>
      </w:r>
      <w:r w:rsidR="0064314E" w:rsidRPr="00A410BD">
        <w:rPr>
          <w:rFonts w:hint="eastAsia"/>
          <w:color w:val="000000"/>
          <w:sz w:val="28"/>
          <w:szCs w:val="28"/>
        </w:rPr>
        <w:t>“</w:t>
      </w:r>
      <w:r w:rsidR="0064314E" w:rsidRPr="00316C3D">
        <w:rPr>
          <w:rFonts w:hint="eastAsia"/>
          <w:color w:val="000000"/>
          <w:sz w:val="28"/>
          <w:szCs w:val="28"/>
        </w:rPr>
        <w:t>友情链接</w:t>
      </w:r>
      <w:r w:rsidR="0064314E" w:rsidRPr="00A410BD">
        <w:rPr>
          <w:rFonts w:hint="eastAsia"/>
          <w:color w:val="000000"/>
          <w:sz w:val="28"/>
          <w:szCs w:val="28"/>
        </w:rPr>
        <w:t>―在线调查表”栏目填写并提交测试反馈表</w:t>
      </w:r>
      <w:r>
        <w:rPr>
          <w:rFonts w:cs="宋体" w:hint="eastAsia"/>
          <w:color w:val="2E2E2E"/>
          <w:kern w:val="0"/>
          <w:sz w:val="28"/>
          <w:szCs w:val="28"/>
        </w:rPr>
        <w:t>（参见附件</w:t>
      </w:r>
      <w:r>
        <w:rPr>
          <w:rFonts w:cs="宋体" w:hint="eastAsia"/>
          <w:color w:val="2E2E2E"/>
          <w:kern w:val="0"/>
          <w:sz w:val="28"/>
          <w:szCs w:val="28"/>
        </w:rPr>
        <w:t xml:space="preserve"> 2</w:t>
      </w:r>
      <w:r w:rsidR="00497E0A">
        <w:rPr>
          <w:rFonts w:cs="宋体" w:hint="eastAsia"/>
          <w:color w:val="2E2E2E"/>
          <w:kern w:val="0"/>
          <w:sz w:val="28"/>
          <w:szCs w:val="28"/>
        </w:rPr>
        <w:t>）。各会员</w:t>
      </w:r>
      <w:r>
        <w:rPr>
          <w:rFonts w:cs="宋体" w:hint="eastAsia"/>
          <w:color w:val="2E2E2E"/>
          <w:kern w:val="0"/>
          <w:sz w:val="28"/>
          <w:szCs w:val="28"/>
        </w:rPr>
        <w:t>单位</w:t>
      </w:r>
      <w:r w:rsidRPr="009129FD">
        <w:rPr>
          <w:rFonts w:cs="宋体" w:hint="eastAsia"/>
          <w:kern w:val="0"/>
          <w:sz w:val="28"/>
          <w:szCs w:val="28"/>
        </w:rPr>
        <w:t>应在</w:t>
      </w:r>
      <w:r w:rsidR="00055A50">
        <w:rPr>
          <w:rFonts w:cs="宋体" w:hint="eastAsia"/>
          <w:kern w:val="0"/>
          <w:sz w:val="28"/>
          <w:szCs w:val="28"/>
        </w:rPr>
        <w:t>2019</w:t>
      </w:r>
      <w:r w:rsidR="00055A50">
        <w:rPr>
          <w:rFonts w:cs="宋体" w:hint="eastAsia"/>
          <w:kern w:val="0"/>
          <w:sz w:val="28"/>
          <w:szCs w:val="28"/>
        </w:rPr>
        <w:t>年</w:t>
      </w:r>
      <w:r w:rsidR="006B5ED8">
        <w:rPr>
          <w:rFonts w:cs="宋体" w:hint="eastAsia"/>
          <w:kern w:val="0"/>
          <w:sz w:val="28"/>
          <w:szCs w:val="28"/>
        </w:rPr>
        <w:t>3</w:t>
      </w:r>
      <w:r w:rsidR="009129FD" w:rsidRPr="009129FD">
        <w:rPr>
          <w:rFonts w:cs="宋体" w:hint="eastAsia"/>
          <w:kern w:val="0"/>
          <w:sz w:val="28"/>
          <w:szCs w:val="28"/>
        </w:rPr>
        <w:t>月</w:t>
      </w:r>
      <w:r w:rsidR="00356C0F">
        <w:rPr>
          <w:rFonts w:cs="宋体" w:hint="eastAsia"/>
          <w:kern w:val="0"/>
          <w:sz w:val="28"/>
          <w:szCs w:val="28"/>
        </w:rPr>
        <w:t>20</w:t>
      </w:r>
      <w:r w:rsidR="009129FD" w:rsidRPr="009129FD">
        <w:rPr>
          <w:rFonts w:cs="宋体" w:hint="eastAsia"/>
          <w:kern w:val="0"/>
          <w:sz w:val="28"/>
          <w:szCs w:val="28"/>
        </w:rPr>
        <w:t>日</w:t>
      </w:r>
      <w:r w:rsidRPr="009129FD">
        <w:rPr>
          <w:rFonts w:cs="宋体"/>
          <w:kern w:val="0"/>
          <w:sz w:val="28"/>
          <w:szCs w:val="28"/>
        </w:rPr>
        <w:t>14:00</w:t>
      </w:r>
      <w:r>
        <w:rPr>
          <w:rFonts w:cs="宋体" w:hint="eastAsia"/>
          <w:color w:val="2E2E2E"/>
          <w:kern w:val="0"/>
          <w:sz w:val="28"/>
          <w:szCs w:val="28"/>
        </w:rPr>
        <w:t>之前提交测试反馈表，非会员用户请将填报好的反馈表发送</w:t>
      </w:r>
      <w:r w:rsidRPr="00381246">
        <w:rPr>
          <w:rFonts w:cs="宋体" w:hint="eastAsia"/>
          <w:color w:val="2E2E2E"/>
          <w:kern w:val="0"/>
          <w:sz w:val="28"/>
          <w:szCs w:val="28"/>
        </w:rPr>
        <w:t>至</w:t>
      </w:r>
      <w:r w:rsidRPr="00381246">
        <w:rPr>
          <w:rFonts w:cs="宋体" w:hint="eastAsia"/>
          <w:color w:val="2E2E2E"/>
          <w:kern w:val="0"/>
          <w:sz w:val="28"/>
          <w:szCs w:val="28"/>
        </w:rPr>
        <w:t xml:space="preserve">sseyxb@szse.cn </w:t>
      </w:r>
      <w:r w:rsidR="00AA0112">
        <w:rPr>
          <w:rFonts w:cs="宋体" w:hint="eastAsia"/>
          <w:color w:val="2E2E2E"/>
          <w:kern w:val="0"/>
          <w:sz w:val="28"/>
          <w:szCs w:val="28"/>
        </w:rPr>
        <w:t>和</w:t>
      </w:r>
      <w:r w:rsidR="00B158D3" w:rsidRPr="00607F38">
        <w:fldChar w:fldCharType="begin"/>
      </w:r>
      <w:r w:rsidR="00B158D3" w:rsidRPr="00687634">
        <w:instrText>HYPERLINK "mailto:sz_option@chinaclear.com.cn"</w:instrText>
      </w:r>
      <w:r w:rsidR="00B158D3" w:rsidRPr="00607F38">
        <w:fldChar w:fldCharType="separate"/>
      </w:r>
      <w:r w:rsidR="00FA50D6" w:rsidRPr="00150C09">
        <w:rPr>
          <w:color w:val="2E2E2E"/>
          <w:sz w:val="28"/>
          <w:szCs w:val="28"/>
        </w:rPr>
        <w:t>szjsb</w:t>
      </w:r>
      <w:r w:rsidR="00FA50D6" w:rsidRPr="00150C09">
        <w:rPr>
          <w:rFonts w:cs="宋体"/>
          <w:color w:val="2E2E2E"/>
          <w:kern w:val="0"/>
          <w:sz w:val="28"/>
          <w:szCs w:val="28"/>
        </w:rPr>
        <w:t>@chinaclear.com.cn</w:t>
      </w:r>
      <w:r w:rsidR="00B158D3" w:rsidRPr="00607F38">
        <w:fldChar w:fldCharType="end"/>
      </w:r>
      <w:r>
        <w:rPr>
          <w:rFonts w:cs="宋体" w:hint="eastAsia"/>
          <w:color w:val="2E2E2E"/>
          <w:kern w:val="0"/>
          <w:sz w:val="28"/>
          <w:szCs w:val="28"/>
        </w:rPr>
        <w:t>。</w:t>
      </w:r>
      <w:r w:rsidR="0064314E" w:rsidRPr="0068268D">
        <w:rPr>
          <w:rFonts w:hint="eastAsia"/>
          <w:color w:val="000000"/>
          <w:sz w:val="28"/>
          <w:szCs w:val="28"/>
        </w:rPr>
        <w:t>登录</w:t>
      </w:r>
      <w:r w:rsidR="0064314E">
        <w:rPr>
          <w:rFonts w:hint="eastAsia"/>
          <w:color w:val="000000"/>
          <w:sz w:val="28"/>
          <w:szCs w:val="28"/>
        </w:rPr>
        <w:t>深交</w:t>
      </w:r>
      <w:r w:rsidR="0064314E" w:rsidRPr="0068268D">
        <w:rPr>
          <w:rFonts w:hint="eastAsia"/>
          <w:color w:val="000000"/>
          <w:sz w:val="28"/>
          <w:szCs w:val="28"/>
        </w:rPr>
        <w:t>所“会员业务专区”需使用专用电子认证证书（</w:t>
      </w:r>
      <w:proofErr w:type="spellStart"/>
      <w:r w:rsidR="0064314E" w:rsidRPr="0068268D">
        <w:rPr>
          <w:rFonts w:hint="eastAsia"/>
          <w:color w:val="000000"/>
          <w:sz w:val="28"/>
          <w:szCs w:val="28"/>
        </w:rPr>
        <w:t>Ekey</w:t>
      </w:r>
      <w:proofErr w:type="spellEnd"/>
      <w:r w:rsidR="0064314E" w:rsidRPr="0068268D">
        <w:rPr>
          <w:rFonts w:hint="eastAsia"/>
          <w:color w:val="000000"/>
          <w:sz w:val="28"/>
          <w:szCs w:val="28"/>
        </w:rPr>
        <w:t>），具体方法可询问各自单位负责每月技术月报的填报人员或负责会籍席位业务的人员</w:t>
      </w:r>
      <w:r>
        <w:rPr>
          <w:rFonts w:cs="宋体" w:hint="eastAsia"/>
          <w:color w:val="2E2E2E"/>
          <w:kern w:val="0"/>
          <w:sz w:val="28"/>
          <w:szCs w:val="28"/>
        </w:rPr>
        <w:t>。</w:t>
      </w:r>
    </w:p>
    <w:p w:rsidR="005608C5" w:rsidRDefault="00062BD6">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4</w:t>
      </w:r>
      <w:r w:rsidR="008D39C9">
        <w:rPr>
          <w:rFonts w:cs="宋体" w:hint="eastAsia"/>
          <w:color w:val="2E2E2E"/>
          <w:kern w:val="0"/>
          <w:sz w:val="28"/>
          <w:szCs w:val="28"/>
        </w:rPr>
        <w:t>、测试过程中，各参测单位如发现任何问题，可通过电话联系（联系方式见后文）。</w:t>
      </w:r>
    </w:p>
    <w:p w:rsidR="005608C5" w:rsidRDefault="005608C5">
      <w:pPr>
        <w:widowControl/>
        <w:spacing w:line="360" w:lineRule="atLeast"/>
        <w:ind w:firstLineChars="200" w:firstLine="560"/>
        <w:jc w:val="left"/>
        <w:rPr>
          <w:rFonts w:cs="宋体"/>
          <w:color w:val="2E2E2E"/>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联系电话</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业务</w:t>
      </w:r>
      <w:r w:rsidR="00D04BC2">
        <w:rPr>
          <w:rFonts w:cs="宋体" w:hint="eastAsia"/>
          <w:color w:val="2E2E2E"/>
          <w:kern w:val="0"/>
          <w:sz w:val="28"/>
          <w:szCs w:val="28"/>
        </w:rPr>
        <w:t>咨询</w:t>
      </w:r>
      <w:r>
        <w:rPr>
          <w:rFonts w:cs="宋体" w:hint="eastAsia"/>
          <w:color w:val="2E2E2E"/>
          <w:kern w:val="0"/>
          <w:sz w:val="28"/>
          <w:szCs w:val="28"/>
        </w:rPr>
        <w:t>：</w:t>
      </w:r>
    </w:p>
    <w:p w:rsidR="005608C5" w:rsidRDefault="00055A50">
      <w:pPr>
        <w:widowControl/>
        <w:spacing w:line="360" w:lineRule="atLeast"/>
        <w:ind w:firstLineChars="300" w:firstLine="840"/>
        <w:jc w:val="left"/>
        <w:rPr>
          <w:rFonts w:cs="宋体"/>
          <w:color w:val="2E2E2E"/>
          <w:kern w:val="0"/>
          <w:sz w:val="28"/>
          <w:szCs w:val="28"/>
        </w:rPr>
      </w:pPr>
      <w:r>
        <w:rPr>
          <w:rFonts w:hAnsi="宋体" w:cs="宋体" w:hint="eastAsia"/>
          <w:color w:val="2E2E2E"/>
          <w:kern w:val="0"/>
          <w:sz w:val="28"/>
          <w:szCs w:val="28"/>
        </w:rPr>
        <w:lastRenderedPageBreak/>
        <w:t>0755-</w:t>
      </w:r>
      <w:r w:rsidR="0070270A">
        <w:rPr>
          <w:rFonts w:hAnsi="宋体" w:cs="宋体"/>
          <w:color w:val="2E2E2E"/>
          <w:kern w:val="0"/>
          <w:sz w:val="28"/>
          <w:szCs w:val="28"/>
        </w:rPr>
        <w:t>88668</w:t>
      </w:r>
      <w:r w:rsidR="0070270A">
        <w:rPr>
          <w:rFonts w:hAnsi="宋体" w:cs="宋体" w:hint="eastAsia"/>
          <w:color w:val="2E2E2E"/>
          <w:kern w:val="0"/>
          <w:sz w:val="28"/>
          <w:szCs w:val="28"/>
        </w:rPr>
        <w:t>538</w:t>
      </w:r>
      <w:r w:rsidR="008D39C9">
        <w:rPr>
          <w:rFonts w:cs="宋体" w:hint="eastAsia"/>
          <w:color w:val="2E2E2E"/>
          <w:kern w:val="0"/>
          <w:sz w:val="28"/>
          <w:szCs w:val="28"/>
        </w:rPr>
        <w:t>（深交所）</w:t>
      </w:r>
    </w:p>
    <w:p w:rsidR="005608C5" w:rsidRDefault="00607F38">
      <w:pPr>
        <w:widowControl/>
        <w:spacing w:line="360" w:lineRule="atLeast"/>
        <w:ind w:firstLineChars="300" w:firstLine="840"/>
        <w:jc w:val="left"/>
        <w:rPr>
          <w:rFonts w:cs="宋体"/>
          <w:color w:val="2E2E2E"/>
          <w:kern w:val="0"/>
          <w:sz w:val="28"/>
          <w:szCs w:val="28"/>
        </w:rPr>
      </w:pPr>
      <w:r w:rsidRPr="007A2FE4">
        <w:rPr>
          <w:rFonts w:hAnsi="宋体" w:cs="宋体"/>
          <w:color w:val="2E2E2E"/>
          <w:kern w:val="0"/>
          <w:sz w:val="28"/>
          <w:szCs w:val="28"/>
        </w:rPr>
        <w:t>0755-218992</w:t>
      </w:r>
      <w:r w:rsidRPr="007A2FE4">
        <w:rPr>
          <w:rFonts w:hAnsi="宋体" w:cs="宋体" w:hint="eastAsia"/>
          <w:color w:val="2E2E2E"/>
          <w:kern w:val="0"/>
          <w:sz w:val="28"/>
          <w:szCs w:val="28"/>
        </w:rPr>
        <w:t>17</w:t>
      </w:r>
      <w:r w:rsidR="008D39C9">
        <w:rPr>
          <w:rFonts w:cs="宋体" w:hint="eastAsia"/>
          <w:color w:val="2E2E2E"/>
          <w:kern w:val="0"/>
          <w:sz w:val="28"/>
          <w:szCs w:val="28"/>
        </w:rPr>
        <w:t>（中国结算深圳分公司）</w:t>
      </w:r>
    </w:p>
    <w:p w:rsidR="00EE769B" w:rsidRDefault="00EE769B" w:rsidP="00EE769B">
      <w:pPr>
        <w:widowControl/>
        <w:spacing w:line="360" w:lineRule="atLeast"/>
        <w:ind w:left="420" w:firstLineChars="50" w:firstLine="140"/>
        <w:jc w:val="left"/>
        <w:rPr>
          <w:rFonts w:cs="宋体"/>
          <w:color w:val="2E2E2E"/>
          <w:kern w:val="0"/>
          <w:sz w:val="28"/>
          <w:szCs w:val="28"/>
        </w:rPr>
      </w:pPr>
      <w:r>
        <w:rPr>
          <w:rFonts w:cs="宋体" w:hint="eastAsia"/>
          <w:color w:val="2E2E2E"/>
          <w:kern w:val="0"/>
          <w:sz w:val="28"/>
          <w:szCs w:val="28"/>
        </w:rPr>
        <w:t>技术咨询：</w:t>
      </w:r>
    </w:p>
    <w:p w:rsidR="005608C5" w:rsidRDefault="008D39C9">
      <w:pPr>
        <w:widowControl/>
        <w:spacing w:line="360" w:lineRule="atLeast"/>
        <w:ind w:left="280" w:firstLineChars="200" w:firstLine="560"/>
        <w:jc w:val="left"/>
        <w:rPr>
          <w:rFonts w:cs="宋体"/>
          <w:color w:val="2E2E2E"/>
          <w:kern w:val="0"/>
          <w:sz w:val="28"/>
          <w:szCs w:val="28"/>
        </w:rPr>
      </w:pPr>
      <w:r>
        <w:rPr>
          <w:rFonts w:cs="宋体"/>
          <w:color w:val="2E2E2E"/>
          <w:kern w:val="0"/>
          <w:sz w:val="28"/>
          <w:szCs w:val="28"/>
        </w:rPr>
        <w:t>0755-</w:t>
      </w:r>
      <w:r w:rsidR="0070270A">
        <w:rPr>
          <w:rFonts w:cs="宋体"/>
          <w:color w:val="2E2E2E"/>
          <w:kern w:val="0"/>
          <w:sz w:val="28"/>
          <w:szCs w:val="28"/>
        </w:rPr>
        <w:t>88668</w:t>
      </w:r>
      <w:r w:rsidR="0070270A">
        <w:rPr>
          <w:rFonts w:cs="宋体" w:hint="eastAsia"/>
          <w:color w:val="2E2E2E"/>
          <w:kern w:val="0"/>
          <w:sz w:val="28"/>
          <w:szCs w:val="28"/>
        </w:rPr>
        <w:t>196</w:t>
      </w:r>
      <w:r w:rsidR="00E03C4C">
        <w:rPr>
          <w:rFonts w:cs="宋体" w:hint="eastAsia"/>
          <w:color w:val="2E2E2E"/>
          <w:kern w:val="0"/>
          <w:sz w:val="28"/>
          <w:szCs w:val="28"/>
        </w:rPr>
        <w:t>（深交所</w:t>
      </w:r>
      <w:r>
        <w:rPr>
          <w:rFonts w:cs="宋体" w:hint="eastAsia"/>
          <w:color w:val="2E2E2E"/>
          <w:kern w:val="0"/>
          <w:sz w:val="28"/>
          <w:szCs w:val="28"/>
        </w:rPr>
        <w:t>）</w:t>
      </w:r>
    </w:p>
    <w:p w:rsidR="005608C5" w:rsidRDefault="00055A50" w:rsidP="00055A50">
      <w:pPr>
        <w:widowControl/>
        <w:spacing w:line="360" w:lineRule="atLeast"/>
        <w:jc w:val="left"/>
        <w:rPr>
          <w:rFonts w:cs="宋体"/>
          <w:color w:val="2E2E2E"/>
          <w:kern w:val="0"/>
          <w:sz w:val="28"/>
          <w:szCs w:val="28"/>
        </w:rPr>
      </w:pPr>
      <w:r>
        <w:rPr>
          <w:rFonts w:cs="宋体"/>
          <w:color w:val="2E2E2E"/>
          <w:kern w:val="0"/>
          <w:sz w:val="28"/>
          <w:szCs w:val="28"/>
        </w:rPr>
        <w:tab/>
      </w:r>
      <w:r w:rsidR="008D39C9">
        <w:rPr>
          <w:rFonts w:cs="宋体"/>
          <w:color w:val="2E2E2E"/>
          <w:kern w:val="0"/>
          <w:sz w:val="28"/>
          <w:szCs w:val="28"/>
        </w:rPr>
        <w:tab/>
        <w:t>0755-25946080</w:t>
      </w:r>
      <w:r w:rsidR="008A788C">
        <w:rPr>
          <w:rFonts w:cs="宋体" w:hint="eastAsia"/>
          <w:color w:val="2E2E2E"/>
          <w:kern w:val="0"/>
          <w:sz w:val="28"/>
          <w:szCs w:val="28"/>
        </w:rPr>
        <w:t>、</w:t>
      </w:r>
      <w:r w:rsidR="008A788C">
        <w:rPr>
          <w:rFonts w:cs="宋体" w:hint="eastAsia"/>
          <w:color w:val="2E2E2E"/>
          <w:kern w:val="0"/>
          <w:sz w:val="28"/>
          <w:szCs w:val="28"/>
        </w:rPr>
        <w:t>21899968</w:t>
      </w:r>
      <w:r w:rsidR="008D39C9">
        <w:rPr>
          <w:rFonts w:cs="宋体" w:hint="eastAsia"/>
          <w:color w:val="2E2E2E"/>
          <w:kern w:val="0"/>
          <w:sz w:val="28"/>
          <w:szCs w:val="28"/>
        </w:rPr>
        <w:t>（中国结算深圳分公司）</w:t>
      </w:r>
    </w:p>
    <w:p w:rsidR="005608C5" w:rsidRDefault="008D39C9">
      <w:pPr>
        <w:widowControl/>
        <w:spacing w:line="360" w:lineRule="atLeast"/>
        <w:ind w:firstLineChars="300" w:firstLine="840"/>
        <w:jc w:val="left"/>
        <w:rPr>
          <w:rFonts w:hAnsi="宋体" w:cs="宋体"/>
          <w:color w:val="2E2E2E"/>
          <w:kern w:val="0"/>
          <w:sz w:val="28"/>
          <w:szCs w:val="28"/>
        </w:rPr>
      </w:pPr>
      <w:r>
        <w:rPr>
          <w:rFonts w:cs="宋体"/>
          <w:color w:val="2E2E2E"/>
          <w:kern w:val="0"/>
          <w:sz w:val="28"/>
          <w:szCs w:val="28"/>
        </w:rPr>
        <w:t>0755-83182222</w:t>
      </w:r>
      <w:r>
        <w:rPr>
          <w:rFonts w:cs="宋体" w:hint="eastAsia"/>
          <w:color w:val="2E2E2E"/>
          <w:kern w:val="0"/>
          <w:sz w:val="28"/>
          <w:szCs w:val="28"/>
        </w:rPr>
        <w:t>（</w:t>
      </w:r>
      <w:r>
        <w:rPr>
          <w:rFonts w:hAnsi="宋体" w:cs="宋体" w:hint="eastAsia"/>
          <w:color w:val="2E2E2E"/>
          <w:kern w:val="0"/>
          <w:sz w:val="28"/>
          <w:szCs w:val="28"/>
        </w:rPr>
        <w:t>深圳证券通信</w:t>
      </w:r>
      <w:r w:rsidR="007E6402">
        <w:rPr>
          <w:rFonts w:hAnsi="宋体" w:cs="宋体" w:hint="eastAsia"/>
          <w:color w:val="2E2E2E"/>
          <w:kern w:val="0"/>
          <w:sz w:val="28"/>
          <w:szCs w:val="28"/>
        </w:rPr>
        <w:t>有限</w:t>
      </w:r>
      <w:r>
        <w:rPr>
          <w:rFonts w:hAnsi="宋体" w:cs="宋体" w:hint="eastAsia"/>
          <w:color w:val="2E2E2E"/>
          <w:kern w:val="0"/>
          <w:sz w:val="28"/>
          <w:szCs w:val="28"/>
        </w:rPr>
        <w:t>公司）</w:t>
      </w:r>
    </w:p>
    <w:p w:rsidR="005608C5" w:rsidRDefault="005608C5">
      <w:pPr>
        <w:widowControl/>
        <w:spacing w:line="360" w:lineRule="atLeast"/>
        <w:ind w:firstLineChars="200" w:firstLine="560"/>
        <w:jc w:val="left"/>
        <w:rPr>
          <w:rFonts w:cs="宋体"/>
          <w:color w:val="2E2E2E"/>
          <w:kern w:val="0"/>
          <w:sz w:val="28"/>
          <w:szCs w:val="28"/>
        </w:rPr>
      </w:pPr>
    </w:p>
    <w:p w:rsidR="005608C5" w:rsidRDefault="008D39C9">
      <w:pPr>
        <w:widowControl/>
        <w:spacing w:line="360" w:lineRule="atLeast"/>
        <w:ind w:firstLineChars="200" w:firstLine="560"/>
        <w:jc w:val="right"/>
        <w:rPr>
          <w:rFonts w:cs="宋体"/>
          <w:color w:val="2E2E2E"/>
          <w:kern w:val="0"/>
          <w:sz w:val="28"/>
          <w:szCs w:val="28"/>
        </w:rPr>
      </w:pPr>
      <w:r>
        <w:rPr>
          <w:rFonts w:cs="宋体" w:hint="eastAsia"/>
          <w:color w:val="2E2E2E"/>
          <w:kern w:val="0"/>
          <w:sz w:val="28"/>
          <w:szCs w:val="28"/>
        </w:rPr>
        <w:t>深圳证券交易所</w:t>
      </w:r>
    </w:p>
    <w:p w:rsidR="000A3D3E" w:rsidRDefault="000A3D3E">
      <w:pPr>
        <w:widowControl/>
        <w:spacing w:line="360" w:lineRule="atLeast"/>
        <w:ind w:firstLineChars="200" w:firstLine="560"/>
        <w:jc w:val="right"/>
        <w:rPr>
          <w:rFonts w:cs="宋体"/>
          <w:color w:val="2E2E2E"/>
          <w:kern w:val="0"/>
          <w:sz w:val="28"/>
          <w:szCs w:val="28"/>
        </w:rPr>
      </w:pPr>
      <w:r>
        <w:rPr>
          <w:rFonts w:cs="宋体" w:hint="eastAsia"/>
          <w:color w:val="2E2E2E"/>
          <w:kern w:val="0"/>
          <w:sz w:val="28"/>
          <w:szCs w:val="28"/>
        </w:rPr>
        <w:t>中国证券登记结算有限责任公司深圳分公司</w:t>
      </w:r>
    </w:p>
    <w:p w:rsidR="005608C5" w:rsidRDefault="00231BD0" w:rsidP="00CA14F3">
      <w:pPr>
        <w:widowControl/>
        <w:spacing w:line="360" w:lineRule="atLeast"/>
        <w:ind w:firstLineChars="200" w:firstLine="560"/>
        <w:jc w:val="right"/>
        <w:rPr>
          <w:rFonts w:ascii="宋体" w:hAnsi="宋体"/>
          <w:b/>
          <w:color w:val="000000"/>
          <w:sz w:val="28"/>
          <w:szCs w:val="28"/>
        </w:rPr>
      </w:pPr>
      <w:r>
        <w:rPr>
          <w:rFonts w:cs="宋体" w:hint="eastAsia"/>
          <w:color w:val="2E2E2E"/>
          <w:kern w:val="0"/>
          <w:sz w:val="28"/>
          <w:szCs w:val="28"/>
        </w:rPr>
        <w:t>2019</w:t>
      </w:r>
      <w:r w:rsidR="008D39C9">
        <w:rPr>
          <w:rFonts w:cs="宋体" w:hint="eastAsia"/>
          <w:color w:val="2E2E2E"/>
          <w:kern w:val="0"/>
          <w:sz w:val="28"/>
          <w:szCs w:val="28"/>
        </w:rPr>
        <w:t>年</w:t>
      </w:r>
      <w:r w:rsidR="00452ACA">
        <w:rPr>
          <w:rFonts w:cs="宋体" w:hint="eastAsia"/>
          <w:color w:val="2E2E2E"/>
          <w:kern w:val="0"/>
          <w:sz w:val="28"/>
          <w:szCs w:val="28"/>
        </w:rPr>
        <w:t>3</w:t>
      </w:r>
      <w:r w:rsidR="008D39C9">
        <w:rPr>
          <w:rFonts w:cs="宋体" w:hint="eastAsia"/>
          <w:color w:val="2E2E2E"/>
          <w:kern w:val="0"/>
          <w:sz w:val="28"/>
          <w:szCs w:val="28"/>
        </w:rPr>
        <w:t>月</w:t>
      </w:r>
      <w:r w:rsidR="00452ACA">
        <w:rPr>
          <w:rFonts w:cs="宋体" w:hint="eastAsia"/>
          <w:color w:val="2E2E2E"/>
          <w:kern w:val="0"/>
          <w:sz w:val="28"/>
          <w:szCs w:val="28"/>
        </w:rPr>
        <w:t>4</w:t>
      </w:r>
      <w:bookmarkStart w:id="0" w:name="_GoBack"/>
      <w:bookmarkEnd w:id="0"/>
      <w:r w:rsidR="008D39C9">
        <w:rPr>
          <w:rFonts w:cs="宋体" w:hint="eastAsia"/>
          <w:color w:val="2E2E2E"/>
          <w:kern w:val="0"/>
          <w:sz w:val="28"/>
          <w:szCs w:val="28"/>
        </w:rPr>
        <w:t>日</w:t>
      </w:r>
      <w:r w:rsidR="008D39C9">
        <w:rPr>
          <w:rFonts w:ascii="宋体" w:hAnsi="宋体"/>
          <w:b/>
          <w:color w:val="000000"/>
          <w:szCs w:val="28"/>
        </w:rPr>
        <w:br w:type="page"/>
      </w:r>
    </w:p>
    <w:p w:rsidR="005608C5" w:rsidRDefault="008D39C9">
      <w:pPr>
        <w:pStyle w:val="a5"/>
        <w:spacing w:after="156"/>
        <w:rPr>
          <w:rFonts w:ascii="宋体" w:eastAsia="宋体" w:hAnsi="宋体"/>
          <w:b/>
          <w:color w:val="000000"/>
          <w:szCs w:val="28"/>
        </w:rPr>
      </w:pPr>
      <w:r>
        <w:rPr>
          <w:rFonts w:ascii="宋体" w:eastAsia="宋体" w:hAnsi="宋体" w:hint="eastAsia"/>
          <w:b/>
          <w:color w:val="000000"/>
          <w:szCs w:val="28"/>
        </w:rPr>
        <w:lastRenderedPageBreak/>
        <w:t>附件二：测试反馈表</w:t>
      </w:r>
    </w:p>
    <w:p w:rsidR="005608C5" w:rsidRDefault="009129FD" w:rsidP="003A7504">
      <w:pPr>
        <w:widowControl/>
        <w:spacing w:line="360" w:lineRule="atLeast"/>
        <w:ind w:left="420" w:hanging="420"/>
        <w:jc w:val="center"/>
        <w:rPr>
          <w:rFonts w:ascii="宋体" w:hAnsi="宋体" w:cs="宋体"/>
          <w:b/>
          <w:kern w:val="0"/>
          <w:sz w:val="32"/>
          <w:szCs w:val="21"/>
        </w:rPr>
      </w:pPr>
      <w:r>
        <w:rPr>
          <w:rFonts w:cs="宋体" w:hint="eastAsia"/>
          <w:b/>
          <w:color w:val="2E2E2E"/>
          <w:kern w:val="0"/>
          <w:sz w:val="32"/>
          <w:szCs w:val="32"/>
        </w:rPr>
        <w:t>深市</w:t>
      </w:r>
      <w:r w:rsidR="003A7504">
        <w:rPr>
          <w:rFonts w:cs="宋体" w:hint="eastAsia"/>
          <w:b/>
          <w:color w:val="2E2E2E"/>
          <w:kern w:val="0"/>
          <w:sz w:val="32"/>
          <w:szCs w:val="32"/>
        </w:rPr>
        <w:t>商品期货</w:t>
      </w:r>
      <w:r w:rsidR="003A7504">
        <w:rPr>
          <w:rFonts w:cs="宋体" w:hint="eastAsia"/>
          <w:b/>
          <w:color w:val="2E2E2E"/>
          <w:kern w:val="0"/>
          <w:sz w:val="32"/>
          <w:szCs w:val="32"/>
        </w:rPr>
        <w:t>ETF</w:t>
      </w:r>
      <w:r w:rsidR="0005222A">
        <w:rPr>
          <w:rFonts w:cs="宋体" w:hint="eastAsia"/>
          <w:b/>
          <w:color w:val="2E2E2E"/>
          <w:kern w:val="0"/>
          <w:sz w:val="32"/>
          <w:szCs w:val="32"/>
        </w:rPr>
        <w:t>仿真测试</w:t>
      </w:r>
      <w:r w:rsidR="0005222A">
        <w:rPr>
          <w:rFonts w:ascii="宋体" w:hAnsi="宋体" w:cs="宋体" w:hint="eastAsia"/>
          <w:b/>
          <w:kern w:val="0"/>
          <w:sz w:val="32"/>
          <w:szCs w:val="21"/>
        </w:rPr>
        <w:t>反馈表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748"/>
        <w:gridCol w:w="1550"/>
        <w:gridCol w:w="2016"/>
      </w:tblGrid>
      <w:tr w:rsidR="00381246" w:rsidTr="00381246">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381246" w:rsidRDefault="00381246" w:rsidP="00524117">
            <w:pPr>
              <w:jc w:val="center"/>
              <w:rPr>
                <w:rFonts w:ascii="楷体" w:eastAsia="楷体" w:hAnsi="楷体"/>
                <w:szCs w:val="21"/>
              </w:rPr>
            </w:pPr>
            <w:r>
              <w:rPr>
                <w:rFonts w:ascii="楷体" w:eastAsia="楷体" w:hAnsi="楷体" w:hint="eastAsia"/>
                <w:szCs w:val="21"/>
              </w:rPr>
              <w:t>会员代码</w:t>
            </w:r>
          </w:p>
          <w:p w:rsidR="00381246" w:rsidRDefault="00381246" w:rsidP="00524117">
            <w:pPr>
              <w:jc w:val="center"/>
              <w:rPr>
                <w:rFonts w:ascii="楷体" w:eastAsia="楷体" w:hAnsi="楷体"/>
                <w:szCs w:val="21"/>
              </w:rPr>
            </w:pPr>
            <w:r>
              <w:rPr>
                <w:rFonts w:ascii="楷体" w:eastAsia="楷体" w:hAnsi="楷体" w:hint="eastAsia"/>
                <w:szCs w:val="21"/>
              </w:rPr>
              <w:t>（仅会员填写）</w:t>
            </w:r>
          </w:p>
        </w:tc>
        <w:tc>
          <w:tcPr>
            <w:tcW w:w="2748" w:type="dxa"/>
            <w:tcBorders>
              <w:top w:val="single" w:sz="4" w:space="0" w:color="auto"/>
              <w:left w:val="single" w:sz="4" w:space="0" w:color="auto"/>
              <w:bottom w:val="single" w:sz="4" w:space="0" w:color="auto"/>
              <w:right w:val="single" w:sz="4" w:space="0" w:color="auto"/>
            </w:tcBorders>
          </w:tcPr>
          <w:p w:rsidR="00381246" w:rsidRDefault="00381246" w:rsidP="00524117">
            <w:pPr>
              <w:rPr>
                <w:rFonts w:ascii="楷体" w:eastAsia="楷体" w:hAnsi="楷体"/>
                <w:szCs w:val="21"/>
              </w:rPr>
            </w:pPr>
          </w:p>
        </w:tc>
        <w:tc>
          <w:tcPr>
            <w:tcW w:w="1550" w:type="dxa"/>
            <w:tcBorders>
              <w:top w:val="single" w:sz="4" w:space="0" w:color="auto"/>
              <w:left w:val="single" w:sz="4" w:space="0" w:color="auto"/>
              <w:bottom w:val="single" w:sz="4" w:space="0" w:color="auto"/>
              <w:right w:val="single" w:sz="4" w:space="0" w:color="auto"/>
            </w:tcBorders>
          </w:tcPr>
          <w:p w:rsidR="00381246" w:rsidRDefault="00381246" w:rsidP="00524117">
            <w:pPr>
              <w:jc w:val="center"/>
              <w:rPr>
                <w:rFonts w:ascii="楷体" w:eastAsia="楷体" w:hAnsi="楷体"/>
                <w:szCs w:val="21"/>
              </w:rPr>
            </w:pPr>
            <w:r>
              <w:rPr>
                <w:rFonts w:ascii="楷体" w:eastAsia="楷体" w:hAnsi="楷体" w:hint="eastAsia"/>
                <w:szCs w:val="21"/>
              </w:rPr>
              <w:t>公司名称</w:t>
            </w:r>
          </w:p>
        </w:tc>
        <w:tc>
          <w:tcPr>
            <w:tcW w:w="2016" w:type="dxa"/>
            <w:tcBorders>
              <w:top w:val="single" w:sz="4" w:space="0" w:color="auto"/>
              <w:left w:val="single" w:sz="4" w:space="0" w:color="auto"/>
              <w:bottom w:val="single" w:sz="4" w:space="0" w:color="auto"/>
              <w:right w:val="single" w:sz="4" w:space="0" w:color="auto"/>
            </w:tcBorders>
          </w:tcPr>
          <w:p w:rsidR="00381246" w:rsidRDefault="00381246" w:rsidP="00524117">
            <w:pPr>
              <w:rPr>
                <w:rFonts w:ascii="楷体" w:eastAsia="楷体" w:hAnsi="楷体"/>
                <w:szCs w:val="21"/>
              </w:rPr>
            </w:pPr>
          </w:p>
        </w:tc>
      </w:tr>
      <w:tr w:rsidR="00381246" w:rsidTr="00381246">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381246" w:rsidRDefault="00381246" w:rsidP="00524117">
            <w:pPr>
              <w:jc w:val="center"/>
              <w:rPr>
                <w:rFonts w:ascii="楷体" w:eastAsia="楷体" w:hAnsi="楷体"/>
                <w:szCs w:val="21"/>
              </w:rPr>
            </w:pPr>
            <w:r>
              <w:rPr>
                <w:rFonts w:ascii="楷体" w:eastAsia="楷体" w:hAnsi="楷体" w:hint="eastAsia"/>
                <w:szCs w:val="21"/>
              </w:rPr>
              <w:t>联系人</w:t>
            </w:r>
          </w:p>
        </w:tc>
        <w:tc>
          <w:tcPr>
            <w:tcW w:w="2748" w:type="dxa"/>
            <w:tcBorders>
              <w:top w:val="single" w:sz="4" w:space="0" w:color="auto"/>
              <w:left w:val="single" w:sz="4" w:space="0" w:color="auto"/>
              <w:bottom w:val="single" w:sz="4" w:space="0" w:color="auto"/>
              <w:right w:val="single" w:sz="4" w:space="0" w:color="auto"/>
            </w:tcBorders>
          </w:tcPr>
          <w:p w:rsidR="00381246" w:rsidRDefault="00381246" w:rsidP="00524117">
            <w:pPr>
              <w:rPr>
                <w:rFonts w:ascii="楷体" w:eastAsia="楷体" w:hAnsi="楷体"/>
                <w:szCs w:val="21"/>
              </w:rPr>
            </w:pPr>
          </w:p>
        </w:tc>
        <w:tc>
          <w:tcPr>
            <w:tcW w:w="1550" w:type="dxa"/>
            <w:tcBorders>
              <w:top w:val="single" w:sz="4" w:space="0" w:color="auto"/>
              <w:left w:val="single" w:sz="4" w:space="0" w:color="auto"/>
              <w:bottom w:val="single" w:sz="4" w:space="0" w:color="auto"/>
              <w:right w:val="single" w:sz="4" w:space="0" w:color="auto"/>
            </w:tcBorders>
          </w:tcPr>
          <w:p w:rsidR="00381246" w:rsidRDefault="00381246" w:rsidP="00524117">
            <w:pPr>
              <w:jc w:val="center"/>
              <w:rPr>
                <w:rFonts w:ascii="楷体" w:eastAsia="楷体" w:hAnsi="楷体"/>
                <w:szCs w:val="21"/>
              </w:rPr>
            </w:pPr>
            <w:r>
              <w:rPr>
                <w:rFonts w:ascii="楷体" w:eastAsia="楷体" w:hAnsi="楷体" w:hint="eastAsia"/>
                <w:szCs w:val="21"/>
              </w:rPr>
              <w:t>联系电话</w:t>
            </w:r>
          </w:p>
          <w:p w:rsidR="00381246" w:rsidRDefault="00381246" w:rsidP="00524117">
            <w:pPr>
              <w:jc w:val="center"/>
              <w:rPr>
                <w:rFonts w:ascii="楷体" w:eastAsia="楷体" w:hAnsi="楷体"/>
                <w:szCs w:val="21"/>
              </w:rPr>
            </w:pPr>
            <w:r>
              <w:rPr>
                <w:rFonts w:ascii="楷体" w:eastAsia="楷体" w:hAnsi="楷体" w:hint="eastAsia"/>
                <w:szCs w:val="21"/>
              </w:rPr>
              <w:t>(包括手机)</w:t>
            </w:r>
          </w:p>
        </w:tc>
        <w:tc>
          <w:tcPr>
            <w:tcW w:w="2016" w:type="dxa"/>
            <w:tcBorders>
              <w:top w:val="single" w:sz="4" w:space="0" w:color="auto"/>
              <w:left w:val="single" w:sz="4" w:space="0" w:color="auto"/>
              <w:bottom w:val="single" w:sz="4" w:space="0" w:color="auto"/>
              <w:right w:val="single" w:sz="4" w:space="0" w:color="auto"/>
            </w:tcBorders>
          </w:tcPr>
          <w:p w:rsidR="00381246" w:rsidRDefault="00381246" w:rsidP="00524117">
            <w:pPr>
              <w:rPr>
                <w:rFonts w:ascii="楷体" w:eastAsia="楷体" w:hAnsi="楷体"/>
                <w:szCs w:val="21"/>
              </w:rPr>
            </w:pPr>
          </w:p>
        </w:tc>
      </w:tr>
      <w:tr w:rsidR="00381246" w:rsidTr="00524117">
        <w:trPr>
          <w:trHeight w:val="443"/>
          <w:jc w:val="center"/>
        </w:trPr>
        <w:tc>
          <w:tcPr>
            <w:tcW w:w="2186" w:type="dxa"/>
            <w:vAlign w:val="center"/>
          </w:tcPr>
          <w:p w:rsidR="00381246" w:rsidRDefault="00381246" w:rsidP="00524117">
            <w:pPr>
              <w:jc w:val="center"/>
              <w:rPr>
                <w:rFonts w:ascii="楷体" w:eastAsia="楷体" w:hAnsi="楷体"/>
                <w:szCs w:val="21"/>
              </w:rPr>
            </w:pPr>
            <w:r>
              <w:rPr>
                <w:rFonts w:ascii="楷体" w:eastAsia="楷体" w:hAnsi="楷体" w:hint="eastAsia"/>
                <w:szCs w:val="21"/>
              </w:rPr>
              <w:t>Email地址</w:t>
            </w:r>
          </w:p>
        </w:tc>
        <w:tc>
          <w:tcPr>
            <w:tcW w:w="6314" w:type="dxa"/>
            <w:gridSpan w:val="3"/>
          </w:tcPr>
          <w:p w:rsidR="00381246" w:rsidRDefault="00381246" w:rsidP="00524117">
            <w:pPr>
              <w:rPr>
                <w:rFonts w:ascii="楷体" w:eastAsia="楷体" w:hAnsi="楷体"/>
                <w:szCs w:val="21"/>
              </w:rPr>
            </w:pPr>
          </w:p>
        </w:tc>
      </w:tr>
      <w:tr w:rsidR="00381246" w:rsidTr="00524117">
        <w:trPr>
          <w:trHeight w:val="443"/>
          <w:jc w:val="center"/>
        </w:trPr>
        <w:tc>
          <w:tcPr>
            <w:tcW w:w="2186" w:type="dxa"/>
          </w:tcPr>
          <w:p w:rsidR="00381246" w:rsidRDefault="00381246" w:rsidP="00524117">
            <w:pPr>
              <w:rPr>
                <w:rFonts w:ascii="楷体" w:eastAsia="楷体" w:hAnsi="楷体"/>
                <w:szCs w:val="21"/>
              </w:rPr>
            </w:pPr>
            <w:r>
              <w:rPr>
                <w:rFonts w:ascii="楷体" w:eastAsia="楷体" w:hAnsi="楷体" w:hint="eastAsia"/>
                <w:szCs w:val="21"/>
              </w:rPr>
              <w:t>本业务涉及系统的软件开发商名称</w:t>
            </w:r>
          </w:p>
        </w:tc>
        <w:tc>
          <w:tcPr>
            <w:tcW w:w="6314" w:type="dxa"/>
            <w:gridSpan w:val="3"/>
          </w:tcPr>
          <w:p w:rsidR="00381246" w:rsidRDefault="00381246" w:rsidP="00524117">
            <w:pPr>
              <w:rPr>
                <w:rFonts w:ascii="楷体" w:eastAsia="楷体" w:hAnsi="楷体"/>
                <w:szCs w:val="21"/>
              </w:rPr>
            </w:pPr>
          </w:p>
        </w:tc>
      </w:tr>
      <w:tr w:rsidR="00381246" w:rsidTr="00524117">
        <w:trPr>
          <w:trHeight w:val="644"/>
          <w:jc w:val="center"/>
        </w:trPr>
        <w:tc>
          <w:tcPr>
            <w:tcW w:w="8500" w:type="dxa"/>
            <w:gridSpan w:val="4"/>
            <w:vAlign w:val="center"/>
          </w:tcPr>
          <w:p w:rsidR="00381246" w:rsidRDefault="00381246" w:rsidP="00524117">
            <w:pPr>
              <w:jc w:val="center"/>
              <w:rPr>
                <w:rFonts w:ascii="楷体" w:eastAsia="楷体" w:hAnsi="楷体"/>
                <w:szCs w:val="21"/>
              </w:rPr>
            </w:pPr>
            <w:r>
              <w:rPr>
                <w:rFonts w:ascii="楷体" w:eastAsia="楷体" w:hAnsi="楷体" w:hint="eastAsia"/>
                <w:szCs w:val="21"/>
              </w:rPr>
              <w:t>请填写以下各功能点测试结果</w:t>
            </w:r>
          </w:p>
        </w:tc>
      </w:tr>
      <w:tr w:rsidR="00381246" w:rsidTr="00524117">
        <w:trPr>
          <w:trHeight w:val="585"/>
          <w:jc w:val="center"/>
        </w:trPr>
        <w:tc>
          <w:tcPr>
            <w:tcW w:w="4934" w:type="dxa"/>
            <w:gridSpan w:val="2"/>
            <w:vAlign w:val="center"/>
          </w:tcPr>
          <w:p w:rsidR="00381246" w:rsidRDefault="00381246" w:rsidP="00524117">
            <w:pPr>
              <w:jc w:val="center"/>
              <w:rPr>
                <w:rFonts w:ascii="楷体" w:eastAsia="楷体" w:hAnsi="楷体"/>
                <w:szCs w:val="21"/>
              </w:rPr>
            </w:pPr>
            <w:r>
              <w:rPr>
                <w:rFonts w:ascii="楷体" w:eastAsia="楷体" w:hAnsi="楷体" w:hint="eastAsia"/>
                <w:szCs w:val="21"/>
              </w:rPr>
              <w:t>功能点</w:t>
            </w:r>
          </w:p>
        </w:tc>
        <w:tc>
          <w:tcPr>
            <w:tcW w:w="3566" w:type="dxa"/>
            <w:gridSpan w:val="2"/>
            <w:vAlign w:val="center"/>
          </w:tcPr>
          <w:p w:rsidR="00381246" w:rsidRDefault="00381246" w:rsidP="00524117">
            <w:pPr>
              <w:jc w:val="center"/>
              <w:rPr>
                <w:rFonts w:ascii="楷体" w:eastAsia="楷体" w:hAnsi="楷体"/>
                <w:szCs w:val="21"/>
              </w:rPr>
            </w:pPr>
            <w:r>
              <w:rPr>
                <w:rFonts w:ascii="楷体" w:eastAsia="楷体" w:hAnsi="楷体" w:hint="eastAsia"/>
                <w:szCs w:val="21"/>
              </w:rPr>
              <w:t>测试结果</w:t>
            </w:r>
          </w:p>
        </w:tc>
      </w:tr>
      <w:tr w:rsidR="00652F92" w:rsidTr="00524117">
        <w:trPr>
          <w:trHeight w:val="585"/>
          <w:jc w:val="center"/>
        </w:trPr>
        <w:tc>
          <w:tcPr>
            <w:tcW w:w="4934" w:type="dxa"/>
            <w:gridSpan w:val="2"/>
            <w:vAlign w:val="center"/>
          </w:tcPr>
          <w:p w:rsidR="00652F92" w:rsidRDefault="00652F92" w:rsidP="00CC3F3B">
            <w:pPr>
              <w:jc w:val="left"/>
              <w:rPr>
                <w:rFonts w:ascii="楷体" w:eastAsia="楷体" w:hAnsi="楷体"/>
                <w:szCs w:val="21"/>
              </w:rPr>
            </w:pPr>
            <w:r>
              <w:rPr>
                <w:rFonts w:ascii="楷体" w:eastAsia="楷体" w:hAnsi="楷体" w:hint="eastAsia"/>
                <w:szCs w:val="21"/>
              </w:rPr>
              <w:t>商品期货ETF发行及清算交收</w:t>
            </w:r>
          </w:p>
        </w:tc>
        <w:tc>
          <w:tcPr>
            <w:tcW w:w="3566" w:type="dxa"/>
            <w:gridSpan w:val="2"/>
            <w:vAlign w:val="center"/>
          </w:tcPr>
          <w:p w:rsidR="00652F92" w:rsidRDefault="00652F92" w:rsidP="00524117">
            <w:pPr>
              <w:jc w:val="center"/>
              <w:rPr>
                <w:rFonts w:ascii="楷体" w:eastAsia="楷体" w:hAnsi="楷体"/>
                <w:szCs w:val="21"/>
              </w:rPr>
            </w:pPr>
            <w:r w:rsidRPr="00DB33C6">
              <w:rPr>
                <w:rFonts w:ascii="楷体" w:eastAsia="楷体" w:hAnsi="楷体" w:hint="eastAsia"/>
                <w:szCs w:val="21"/>
              </w:rPr>
              <w:t>◎正常 ◎异常 ◎未测◎无此业务</w:t>
            </w:r>
          </w:p>
        </w:tc>
      </w:tr>
      <w:tr w:rsidR="00652F92" w:rsidTr="00524117">
        <w:trPr>
          <w:trHeight w:val="585"/>
          <w:jc w:val="center"/>
        </w:trPr>
        <w:tc>
          <w:tcPr>
            <w:tcW w:w="4934" w:type="dxa"/>
            <w:gridSpan w:val="2"/>
            <w:vAlign w:val="center"/>
          </w:tcPr>
          <w:p w:rsidR="00652F92" w:rsidRPr="00DF7C11" w:rsidRDefault="00652F92" w:rsidP="00BB60FF">
            <w:pPr>
              <w:jc w:val="left"/>
              <w:rPr>
                <w:rFonts w:ascii="楷体" w:eastAsia="楷体" w:hAnsi="楷体"/>
                <w:szCs w:val="21"/>
              </w:rPr>
            </w:pPr>
            <w:r>
              <w:rPr>
                <w:rFonts w:ascii="楷体" w:eastAsia="楷体" w:hAnsi="楷体" w:hint="eastAsia"/>
                <w:szCs w:val="21"/>
              </w:rPr>
              <w:t>商品期货ETF交易及清算交收</w:t>
            </w:r>
          </w:p>
        </w:tc>
        <w:tc>
          <w:tcPr>
            <w:tcW w:w="3566" w:type="dxa"/>
            <w:gridSpan w:val="2"/>
            <w:vAlign w:val="center"/>
          </w:tcPr>
          <w:p w:rsidR="00652F92" w:rsidRDefault="00652F92" w:rsidP="00BB60FF">
            <w:pPr>
              <w:jc w:val="center"/>
              <w:rPr>
                <w:rFonts w:ascii="楷体" w:eastAsia="楷体" w:hAnsi="楷体"/>
                <w:szCs w:val="21"/>
              </w:rPr>
            </w:pPr>
            <w:r w:rsidRPr="00DB33C6">
              <w:rPr>
                <w:rFonts w:ascii="楷体" w:eastAsia="楷体" w:hAnsi="楷体" w:hint="eastAsia"/>
                <w:szCs w:val="21"/>
              </w:rPr>
              <w:t>◎正常 ◎异常 ◎未测◎无此业务</w:t>
            </w:r>
          </w:p>
        </w:tc>
      </w:tr>
      <w:tr w:rsidR="00652F92" w:rsidTr="00524117">
        <w:trPr>
          <w:trHeight w:val="585"/>
          <w:jc w:val="center"/>
        </w:trPr>
        <w:tc>
          <w:tcPr>
            <w:tcW w:w="4934" w:type="dxa"/>
            <w:gridSpan w:val="2"/>
            <w:vAlign w:val="center"/>
          </w:tcPr>
          <w:p w:rsidR="00652F92" w:rsidRPr="00DF7C11" w:rsidRDefault="00652F92" w:rsidP="00BB60FF">
            <w:pPr>
              <w:jc w:val="left"/>
              <w:rPr>
                <w:rFonts w:ascii="楷体" w:eastAsia="楷体" w:hAnsi="楷体"/>
                <w:szCs w:val="21"/>
              </w:rPr>
            </w:pPr>
            <w:r>
              <w:rPr>
                <w:rFonts w:ascii="楷体" w:eastAsia="楷体" w:hAnsi="楷体" w:hint="eastAsia"/>
                <w:szCs w:val="21"/>
              </w:rPr>
              <w:t>商品期货ETF申赎及清算交收</w:t>
            </w:r>
          </w:p>
        </w:tc>
        <w:tc>
          <w:tcPr>
            <w:tcW w:w="3566" w:type="dxa"/>
            <w:gridSpan w:val="2"/>
            <w:vAlign w:val="center"/>
          </w:tcPr>
          <w:p w:rsidR="00652F92" w:rsidRPr="00DB33C6" w:rsidRDefault="00652F92" w:rsidP="00BB60FF">
            <w:pPr>
              <w:jc w:val="center"/>
              <w:rPr>
                <w:rFonts w:ascii="楷体" w:eastAsia="楷体" w:hAnsi="楷体"/>
                <w:szCs w:val="21"/>
              </w:rPr>
            </w:pPr>
            <w:r w:rsidRPr="00DB33C6">
              <w:rPr>
                <w:rFonts w:ascii="楷体" w:eastAsia="楷体" w:hAnsi="楷体" w:hint="eastAsia"/>
                <w:szCs w:val="21"/>
              </w:rPr>
              <w:t>◎正常 ◎异常 ◎未测◎无此业务</w:t>
            </w:r>
          </w:p>
        </w:tc>
      </w:tr>
      <w:tr w:rsidR="00652F92" w:rsidTr="00524117">
        <w:trPr>
          <w:trHeight w:val="585"/>
          <w:jc w:val="center"/>
        </w:trPr>
        <w:tc>
          <w:tcPr>
            <w:tcW w:w="4934" w:type="dxa"/>
            <w:gridSpan w:val="2"/>
            <w:vAlign w:val="center"/>
          </w:tcPr>
          <w:p w:rsidR="00652F92" w:rsidRDefault="00652F92">
            <w:pPr>
              <w:jc w:val="left"/>
              <w:rPr>
                <w:rFonts w:ascii="楷体" w:eastAsia="楷体" w:hAnsi="楷体"/>
                <w:szCs w:val="21"/>
              </w:rPr>
            </w:pPr>
            <w:r>
              <w:rPr>
                <w:rFonts w:ascii="楷体" w:eastAsia="楷体" w:hAnsi="楷体" w:hint="eastAsia"/>
                <w:szCs w:val="21"/>
              </w:rPr>
              <w:t>商品期货ETF行情展示（含IOPV）</w:t>
            </w:r>
          </w:p>
        </w:tc>
        <w:tc>
          <w:tcPr>
            <w:tcW w:w="3566" w:type="dxa"/>
            <w:gridSpan w:val="2"/>
            <w:vAlign w:val="center"/>
          </w:tcPr>
          <w:p w:rsidR="00652F92" w:rsidRPr="00DB33C6" w:rsidRDefault="00652F92" w:rsidP="00BB60FF">
            <w:pPr>
              <w:jc w:val="center"/>
              <w:rPr>
                <w:rFonts w:ascii="楷体" w:eastAsia="楷体" w:hAnsi="楷体"/>
                <w:szCs w:val="21"/>
              </w:rPr>
            </w:pPr>
            <w:r w:rsidRPr="00DB33C6">
              <w:rPr>
                <w:rFonts w:ascii="楷体" w:eastAsia="楷体" w:hAnsi="楷体" w:hint="eastAsia"/>
                <w:szCs w:val="21"/>
              </w:rPr>
              <w:t>◎正常 ◎异常 ◎未测◎无此业务</w:t>
            </w:r>
          </w:p>
        </w:tc>
      </w:tr>
      <w:tr w:rsidR="00652F92" w:rsidTr="00524117">
        <w:trPr>
          <w:trHeight w:val="585"/>
          <w:jc w:val="center"/>
        </w:trPr>
        <w:tc>
          <w:tcPr>
            <w:tcW w:w="8500" w:type="dxa"/>
            <w:gridSpan w:val="4"/>
            <w:vAlign w:val="center"/>
          </w:tcPr>
          <w:p w:rsidR="00652F92" w:rsidRDefault="00652F92" w:rsidP="00226147">
            <w:pPr>
              <w:rPr>
                <w:rFonts w:ascii="楷体" w:eastAsia="楷体" w:hAnsi="楷体"/>
                <w:szCs w:val="21"/>
              </w:rPr>
            </w:pPr>
            <w:r>
              <w:rPr>
                <w:rFonts w:ascii="楷体" w:eastAsia="楷体" w:hAnsi="楷体" w:hint="eastAsia"/>
                <w:szCs w:val="21"/>
              </w:rPr>
              <w:t>异常说明：（不超过500汉字）</w:t>
            </w:r>
          </w:p>
          <w:p w:rsidR="00652F92" w:rsidRDefault="00652F92" w:rsidP="00226147">
            <w:pPr>
              <w:rPr>
                <w:rFonts w:ascii="楷体" w:eastAsia="楷体" w:hAnsi="楷体"/>
                <w:szCs w:val="21"/>
              </w:rPr>
            </w:pPr>
          </w:p>
          <w:p w:rsidR="00652F92" w:rsidRDefault="00652F92" w:rsidP="00226147">
            <w:pPr>
              <w:rPr>
                <w:rFonts w:ascii="楷体" w:eastAsia="楷体" w:hAnsi="楷体"/>
                <w:szCs w:val="21"/>
              </w:rPr>
            </w:pPr>
          </w:p>
          <w:p w:rsidR="00652F92" w:rsidRDefault="00652F92" w:rsidP="00226147">
            <w:pPr>
              <w:rPr>
                <w:rFonts w:ascii="楷体" w:eastAsia="楷体" w:hAnsi="楷体"/>
                <w:szCs w:val="21"/>
              </w:rPr>
            </w:pPr>
          </w:p>
          <w:p w:rsidR="00652F92" w:rsidRDefault="00652F92" w:rsidP="00226147">
            <w:pPr>
              <w:rPr>
                <w:rFonts w:ascii="楷体" w:eastAsia="楷体" w:hAnsi="楷体"/>
                <w:szCs w:val="21"/>
              </w:rPr>
            </w:pPr>
          </w:p>
          <w:p w:rsidR="00652F92" w:rsidRDefault="00652F92" w:rsidP="00226147">
            <w:pPr>
              <w:rPr>
                <w:rFonts w:ascii="楷体" w:eastAsia="楷体" w:hAnsi="楷体"/>
                <w:szCs w:val="21"/>
              </w:rPr>
            </w:pPr>
          </w:p>
          <w:p w:rsidR="00652F92" w:rsidRDefault="00652F92" w:rsidP="00226147">
            <w:pPr>
              <w:rPr>
                <w:rFonts w:ascii="楷体" w:eastAsia="楷体" w:hAnsi="楷体"/>
                <w:szCs w:val="21"/>
              </w:rPr>
            </w:pPr>
          </w:p>
        </w:tc>
      </w:tr>
    </w:tbl>
    <w:p w:rsidR="005608C5" w:rsidRDefault="005608C5"/>
    <w:sectPr w:rsidR="005608C5" w:rsidSect="001307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4AB4" w:rsidRDefault="00314AB4" w:rsidP="00F74817">
      <w:r>
        <w:separator/>
      </w:r>
    </w:p>
  </w:endnote>
  <w:endnote w:type="continuationSeparator" w:id="0">
    <w:p w:rsidR="00314AB4" w:rsidRDefault="00314AB4" w:rsidP="00F74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charset w:val="00"/>
    <w:family w:val="roman"/>
    <w:pitch w:val="variable"/>
    <w:sig w:usb0="00000007" w:usb1="00000000" w:usb2="00000000" w:usb3="00000000" w:csb0="00000093"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4AB4" w:rsidRDefault="00314AB4" w:rsidP="00F74817">
      <w:r>
        <w:separator/>
      </w:r>
    </w:p>
  </w:footnote>
  <w:footnote w:type="continuationSeparator" w:id="0">
    <w:p w:rsidR="00314AB4" w:rsidRDefault="00314AB4" w:rsidP="00F7481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72F35"/>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126E46C3"/>
    <w:multiLevelType w:val="multilevel"/>
    <w:tmpl w:val="126E46C3"/>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2">
    <w:nsid w:val="23842675"/>
    <w:multiLevelType w:val="hybridMultilevel"/>
    <w:tmpl w:val="EE803762"/>
    <w:lvl w:ilvl="0" w:tplc="539AB15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4EE47C6"/>
    <w:multiLevelType w:val="multilevel"/>
    <w:tmpl w:val="8890941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4">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nsid w:val="481924BE"/>
    <w:multiLevelType w:val="multilevel"/>
    <w:tmpl w:val="481924BE"/>
    <w:lvl w:ilvl="0">
      <w:start w:val="1"/>
      <w:numFmt w:val="decimal"/>
      <w:lvlText w:val="%1、"/>
      <w:lvlJc w:val="left"/>
      <w:pPr>
        <w:tabs>
          <w:tab w:val="left" w:pos="360"/>
        </w:tabs>
        <w:ind w:left="360" w:hanging="36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57D3061D"/>
    <w:multiLevelType w:val="multilevel"/>
    <w:tmpl w:val="57D3061D"/>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7">
    <w:nsid w:val="59D755D2"/>
    <w:multiLevelType w:val="multilevel"/>
    <w:tmpl w:val="59D755D2"/>
    <w:lvl w:ilvl="0">
      <w:start w:val="1"/>
      <w:numFmt w:val="chineseCountingThousand"/>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8">
    <w:nsid w:val="69D309BB"/>
    <w:multiLevelType w:val="multilevel"/>
    <w:tmpl w:val="69D309BB"/>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9">
    <w:nsid w:val="7AAC7045"/>
    <w:multiLevelType w:val="multilevel"/>
    <w:tmpl w:val="7AAC7045"/>
    <w:lvl w:ilvl="0">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10">
    <w:nsid w:val="7D2F4A67"/>
    <w:multiLevelType w:val="multilevel"/>
    <w:tmpl w:val="7D2F4A67"/>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num w:numId="1">
    <w:abstractNumId w:val="7"/>
  </w:num>
  <w:num w:numId="2">
    <w:abstractNumId w:val="3"/>
  </w:num>
  <w:num w:numId="3">
    <w:abstractNumId w:val="9"/>
  </w:num>
  <w:num w:numId="4">
    <w:abstractNumId w:val="8"/>
  </w:num>
  <w:num w:numId="5">
    <w:abstractNumId w:val="6"/>
  </w:num>
  <w:num w:numId="6">
    <w:abstractNumId w:val="1"/>
  </w:num>
  <w:num w:numId="7">
    <w:abstractNumId w:val="10"/>
  </w:num>
  <w:num w:numId="8">
    <w:abstractNumId w:val="4"/>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14082"/>
    <w:rsid w:val="00000AF6"/>
    <w:rsid w:val="00005900"/>
    <w:rsid w:val="00006536"/>
    <w:rsid w:val="000068D3"/>
    <w:rsid w:val="000110AB"/>
    <w:rsid w:val="00017771"/>
    <w:rsid w:val="00024925"/>
    <w:rsid w:val="00024ED1"/>
    <w:rsid w:val="00026446"/>
    <w:rsid w:val="00026DA8"/>
    <w:rsid w:val="00027E3F"/>
    <w:rsid w:val="0003182C"/>
    <w:rsid w:val="00033D0E"/>
    <w:rsid w:val="000351BD"/>
    <w:rsid w:val="0004242F"/>
    <w:rsid w:val="00042918"/>
    <w:rsid w:val="00043743"/>
    <w:rsid w:val="00045C90"/>
    <w:rsid w:val="00051A90"/>
    <w:rsid w:val="0005222A"/>
    <w:rsid w:val="0005405E"/>
    <w:rsid w:val="00054CC2"/>
    <w:rsid w:val="000551E9"/>
    <w:rsid w:val="00055A50"/>
    <w:rsid w:val="00060C90"/>
    <w:rsid w:val="00061E46"/>
    <w:rsid w:val="00062BD6"/>
    <w:rsid w:val="0006405D"/>
    <w:rsid w:val="0006537C"/>
    <w:rsid w:val="00065F34"/>
    <w:rsid w:val="000669B5"/>
    <w:rsid w:val="000743E1"/>
    <w:rsid w:val="0007448E"/>
    <w:rsid w:val="000745D5"/>
    <w:rsid w:val="00077CDA"/>
    <w:rsid w:val="00077D71"/>
    <w:rsid w:val="00080CE5"/>
    <w:rsid w:val="00084F3F"/>
    <w:rsid w:val="000858F9"/>
    <w:rsid w:val="000870DB"/>
    <w:rsid w:val="00087C87"/>
    <w:rsid w:val="000911BC"/>
    <w:rsid w:val="00094044"/>
    <w:rsid w:val="00094FA1"/>
    <w:rsid w:val="00094FF6"/>
    <w:rsid w:val="000A2E9F"/>
    <w:rsid w:val="000A3A67"/>
    <w:rsid w:val="000A3D3E"/>
    <w:rsid w:val="000A53FE"/>
    <w:rsid w:val="000A5524"/>
    <w:rsid w:val="000A57F4"/>
    <w:rsid w:val="000A7E92"/>
    <w:rsid w:val="000B700E"/>
    <w:rsid w:val="000B7ABA"/>
    <w:rsid w:val="000B7B69"/>
    <w:rsid w:val="000C1FFD"/>
    <w:rsid w:val="000C2A3B"/>
    <w:rsid w:val="000C424E"/>
    <w:rsid w:val="000C5C59"/>
    <w:rsid w:val="000C6259"/>
    <w:rsid w:val="000C64C4"/>
    <w:rsid w:val="000D3A9B"/>
    <w:rsid w:val="000D5349"/>
    <w:rsid w:val="000D5BCC"/>
    <w:rsid w:val="000D5BE3"/>
    <w:rsid w:val="000E0B49"/>
    <w:rsid w:val="000E1BCB"/>
    <w:rsid w:val="000E4619"/>
    <w:rsid w:val="000F23F0"/>
    <w:rsid w:val="000F2946"/>
    <w:rsid w:val="000F5DE2"/>
    <w:rsid w:val="000F6F25"/>
    <w:rsid w:val="000F75AC"/>
    <w:rsid w:val="00101105"/>
    <w:rsid w:val="00102E38"/>
    <w:rsid w:val="00103DB5"/>
    <w:rsid w:val="0010733C"/>
    <w:rsid w:val="00111E3D"/>
    <w:rsid w:val="001139A0"/>
    <w:rsid w:val="00114168"/>
    <w:rsid w:val="00114F97"/>
    <w:rsid w:val="00115653"/>
    <w:rsid w:val="00117854"/>
    <w:rsid w:val="001203FE"/>
    <w:rsid w:val="00120E2A"/>
    <w:rsid w:val="00123F21"/>
    <w:rsid w:val="001253B3"/>
    <w:rsid w:val="00130724"/>
    <w:rsid w:val="00130F21"/>
    <w:rsid w:val="00130FC5"/>
    <w:rsid w:val="0013159F"/>
    <w:rsid w:val="001319EC"/>
    <w:rsid w:val="00131E5C"/>
    <w:rsid w:val="00132139"/>
    <w:rsid w:val="00134D3C"/>
    <w:rsid w:val="00136D81"/>
    <w:rsid w:val="00137872"/>
    <w:rsid w:val="00137F69"/>
    <w:rsid w:val="00141941"/>
    <w:rsid w:val="00141F3E"/>
    <w:rsid w:val="001447AF"/>
    <w:rsid w:val="00146FDB"/>
    <w:rsid w:val="00147D0A"/>
    <w:rsid w:val="00147F34"/>
    <w:rsid w:val="001503AF"/>
    <w:rsid w:val="00150C09"/>
    <w:rsid w:val="001522AC"/>
    <w:rsid w:val="00154663"/>
    <w:rsid w:val="00156339"/>
    <w:rsid w:val="00162508"/>
    <w:rsid w:val="001673EA"/>
    <w:rsid w:val="00174F50"/>
    <w:rsid w:val="00175AB6"/>
    <w:rsid w:val="00182220"/>
    <w:rsid w:val="0018535E"/>
    <w:rsid w:val="0018688D"/>
    <w:rsid w:val="00187D0F"/>
    <w:rsid w:val="00190166"/>
    <w:rsid w:val="00194350"/>
    <w:rsid w:val="00194DBE"/>
    <w:rsid w:val="001A4136"/>
    <w:rsid w:val="001A7B1E"/>
    <w:rsid w:val="001B1539"/>
    <w:rsid w:val="001B36AE"/>
    <w:rsid w:val="001C0C5F"/>
    <w:rsid w:val="001C197B"/>
    <w:rsid w:val="001C2B61"/>
    <w:rsid w:val="001C30B5"/>
    <w:rsid w:val="001C40C9"/>
    <w:rsid w:val="001C5631"/>
    <w:rsid w:val="001C67B8"/>
    <w:rsid w:val="001D1673"/>
    <w:rsid w:val="001D1715"/>
    <w:rsid w:val="001D1B18"/>
    <w:rsid w:val="001D2C8C"/>
    <w:rsid w:val="001D461F"/>
    <w:rsid w:val="001D5BF7"/>
    <w:rsid w:val="001D5F4F"/>
    <w:rsid w:val="001E0484"/>
    <w:rsid w:val="001E1259"/>
    <w:rsid w:val="001E186B"/>
    <w:rsid w:val="001E1A53"/>
    <w:rsid w:val="001E21F1"/>
    <w:rsid w:val="001E5698"/>
    <w:rsid w:val="001E67A4"/>
    <w:rsid w:val="001E76D1"/>
    <w:rsid w:val="001E7CED"/>
    <w:rsid w:val="001F024B"/>
    <w:rsid w:val="001F06E3"/>
    <w:rsid w:val="002039D5"/>
    <w:rsid w:val="00205920"/>
    <w:rsid w:val="00206E72"/>
    <w:rsid w:val="0021181C"/>
    <w:rsid w:val="00214082"/>
    <w:rsid w:val="00214E06"/>
    <w:rsid w:val="00215E72"/>
    <w:rsid w:val="0021758D"/>
    <w:rsid w:val="00217779"/>
    <w:rsid w:val="00220E30"/>
    <w:rsid w:val="002219C2"/>
    <w:rsid w:val="00221D8A"/>
    <w:rsid w:val="00222B45"/>
    <w:rsid w:val="0022429F"/>
    <w:rsid w:val="00225FF4"/>
    <w:rsid w:val="00226147"/>
    <w:rsid w:val="0022681E"/>
    <w:rsid w:val="00226A30"/>
    <w:rsid w:val="002306A4"/>
    <w:rsid w:val="00231BD0"/>
    <w:rsid w:val="00231D20"/>
    <w:rsid w:val="0023233F"/>
    <w:rsid w:val="00233D73"/>
    <w:rsid w:val="00234443"/>
    <w:rsid w:val="002353DA"/>
    <w:rsid w:val="00235A91"/>
    <w:rsid w:val="0023659D"/>
    <w:rsid w:val="00237C02"/>
    <w:rsid w:val="00241ED3"/>
    <w:rsid w:val="00246671"/>
    <w:rsid w:val="002472A7"/>
    <w:rsid w:val="00250263"/>
    <w:rsid w:val="002504DD"/>
    <w:rsid w:val="00252554"/>
    <w:rsid w:val="002601AC"/>
    <w:rsid w:val="002627FF"/>
    <w:rsid w:val="00263F4D"/>
    <w:rsid w:val="0026437E"/>
    <w:rsid w:val="00264B14"/>
    <w:rsid w:val="0026588D"/>
    <w:rsid w:val="002663C0"/>
    <w:rsid w:val="0027289B"/>
    <w:rsid w:val="00273CDF"/>
    <w:rsid w:val="00274E2F"/>
    <w:rsid w:val="002751F4"/>
    <w:rsid w:val="00281FE5"/>
    <w:rsid w:val="00283412"/>
    <w:rsid w:val="002864A6"/>
    <w:rsid w:val="00286559"/>
    <w:rsid w:val="00290714"/>
    <w:rsid w:val="00290C30"/>
    <w:rsid w:val="00292006"/>
    <w:rsid w:val="00294CDC"/>
    <w:rsid w:val="0029596D"/>
    <w:rsid w:val="002960C0"/>
    <w:rsid w:val="002972AF"/>
    <w:rsid w:val="002A09AD"/>
    <w:rsid w:val="002A0AA7"/>
    <w:rsid w:val="002A2D33"/>
    <w:rsid w:val="002A5613"/>
    <w:rsid w:val="002B25B9"/>
    <w:rsid w:val="002B54C9"/>
    <w:rsid w:val="002B565D"/>
    <w:rsid w:val="002B5D41"/>
    <w:rsid w:val="002C093A"/>
    <w:rsid w:val="002C1BBB"/>
    <w:rsid w:val="002C48D4"/>
    <w:rsid w:val="002C4BEF"/>
    <w:rsid w:val="002C6F20"/>
    <w:rsid w:val="002C7DBE"/>
    <w:rsid w:val="002D0AE4"/>
    <w:rsid w:val="002D145D"/>
    <w:rsid w:val="002D3A4D"/>
    <w:rsid w:val="002D77AE"/>
    <w:rsid w:val="002D7A2C"/>
    <w:rsid w:val="002E088A"/>
    <w:rsid w:val="002E4316"/>
    <w:rsid w:val="002E5884"/>
    <w:rsid w:val="002E61DA"/>
    <w:rsid w:val="002F1DF4"/>
    <w:rsid w:val="002F262C"/>
    <w:rsid w:val="002F487A"/>
    <w:rsid w:val="002F696C"/>
    <w:rsid w:val="00300181"/>
    <w:rsid w:val="003005AF"/>
    <w:rsid w:val="00300CB9"/>
    <w:rsid w:val="003015FF"/>
    <w:rsid w:val="00303605"/>
    <w:rsid w:val="0030386B"/>
    <w:rsid w:val="00304FB2"/>
    <w:rsid w:val="00307B5C"/>
    <w:rsid w:val="00310921"/>
    <w:rsid w:val="00311144"/>
    <w:rsid w:val="00311DD7"/>
    <w:rsid w:val="00312BF2"/>
    <w:rsid w:val="00313F27"/>
    <w:rsid w:val="00314AB4"/>
    <w:rsid w:val="00315D15"/>
    <w:rsid w:val="00317A94"/>
    <w:rsid w:val="0032197B"/>
    <w:rsid w:val="003238E3"/>
    <w:rsid w:val="0032479B"/>
    <w:rsid w:val="00324B60"/>
    <w:rsid w:val="00325E1D"/>
    <w:rsid w:val="00332847"/>
    <w:rsid w:val="0033346A"/>
    <w:rsid w:val="00333AB8"/>
    <w:rsid w:val="00334321"/>
    <w:rsid w:val="00334911"/>
    <w:rsid w:val="003370BD"/>
    <w:rsid w:val="003375DE"/>
    <w:rsid w:val="00337FC0"/>
    <w:rsid w:val="003454DE"/>
    <w:rsid w:val="0035061A"/>
    <w:rsid w:val="003517C7"/>
    <w:rsid w:val="00352456"/>
    <w:rsid w:val="00355D60"/>
    <w:rsid w:val="00355DFC"/>
    <w:rsid w:val="003567C6"/>
    <w:rsid w:val="00356C0F"/>
    <w:rsid w:val="00356E43"/>
    <w:rsid w:val="003572BD"/>
    <w:rsid w:val="003607EB"/>
    <w:rsid w:val="00364861"/>
    <w:rsid w:val="003703F4"/>
    <w:rsid w:val="00372EB8"/>
    <w:rsid w:val="00373FAA"/>
    <w:rsid w:val="003740ED"/>
    <w:rsid w:val="00375246"/>
    <w:rsid w:val="003753A9"/>
    <w:rsid w:val="00376035"/>
    <w:rsid w:val="00377B76"/>
    <w:rsid w:val="0038001E"/>
    <w:rsid w:val="00380188"/>
    <w:rsid w:val="00380C29"/>
    <w:rsid w:val="00381246"/>
    <w:rsid w:val="00383592"/>
    <w:rsid w:val="00384CE8"/>
    <w:rsid w:val="0038645B"/>
    <w:rsid w:val="0039033B"/>
    <w:rsid w:val="00391D0C"/>
    <w:rsid w:val="00392783"/>
    <w:rsid w:val="003952A2"/>
    <w:rsid w:val="00397538"/>
    <w:rsid w:val="00397F0F"/>
    <w:rsid w:val="003A2D47"/>
    <w:rsid w:val="003A4ECA"/>
    <w:rsid w:val="003A6A16"/>
    <w:rsid w:val="003A6B35"/>
    <w:rsid w:val="003A7504"/>
    <w:rsid w:val="003B0013"/>
    <w:rsid w:val="003B08BD"/>
    <w:rsid w:val="003B1C63"/>
    <w:rsid w:val="003B42A5"/>
    <w:rsid w:val="003B4D2A"/>
    <w:rsid w:val="003B4DB4"/>
    <w:rsid w:val="003B56CF"/>
    <w:rsid w:val="003C10D0"/>
    <w:rsid w:val="003C2528"/>
    <w:rsid w:val="003C2842"/>
    <w:rsid w:val="003C354F"/>
    <w:rsid w:val="003C411A"/>
    <w:rsid w:val="003C532A"/>
    <w:rsid w:val="003D24E4"/>
    <w:rsid w:val="003D3860"/>
    <w:rsid w:val="003D38D9"/>
    <w:rsid w:val="003D396F"/>
    <w:rsid w:val="003D4829"/>
    <w:rsid w:val="003D5394"/>
    <w:rsid w:val="003E0549"/>
    <w:rsid w:val="003E0C4B"/>
    <w:rsid w:val="003E0C50"/>
    <w:rsid w:val="003E4EFA"/>
    <w:rsid w:val="003E6AE3"/>
    <w:rsid w:val="003E70E1"/>
    <w:rsid w:val="003E71C1"/>
    <w:rsid w:val="003E79C4"/>
    <w:rsid w:val="003F2C45"/>
    <w:rsid w:val="003F32F9"/>
    <w:rsid w:val="003F78BC"/>
    <w:rsid w:val="00401756"/>
    <w:rsid w:val="004027F4"/>
    <w:rsid w:val="004041AC"/>
    <w:rsid w:val="00407152"/>
    <w:rsid w:val="00410CC2"/>
    <w:rsid w:val="00410ED1"/>
    <w:rsid w:val="0041184E"/>
    <w:rsid w:val="004129EE"/>
    <w:rsid w:val="00413E6E"/>
    <w:rsid w:val="004140C6"/>
    <w:rsid w:val="004171A2"/>
    <w:rsid w:val="0042161F"/>
    <w:rsid w:val="00422D4D"/>
    <w:rsid w:val="004248C0"/>
    <w:rsid w:val="004265E4"/>
    <w:rsid w:val="004272D3"/>
    <w:rsid w:val="00431331"/>
    <w:rsid w:val="0043133B"/>
    <w:rsid w:val="004320CA"/>
    <w:rsid w:val="0043224D"/>
    <w:rsid w:val="00435239"/>
    <w:rsid w:val="0043752D"/>
    <w:rsid w:val="00440CB0"/>
    <w:rsid w:val="00441498"/>
    <w:rsid w:val="00442A7E"/>
    <w:rsid w:val="0044439D"/>
    <w:rsid w:val="004453F1"/>
    <w:rsid w:val="0044669A"/>
    <w:rsid w:val="00450741"/>
    <w:rsid w:val="00451B12"/>
    <w:rsid w:val="00452ACA"/>
    <w:rsid w:val="00452C43"/>
    <w:rsid w:val="004540A9"/>
    <w:rsid w:val="004555D5"/>
    <w:rsid w:val="00456644"/>
    <w:rsid w:val="00460475"/>
    <w:rsid w:val="00461502"/>
    <w:rsid w:val="00461B31"/>
    <w:rsid w:val="0046320C"/>
    <w:rsid w:val="00471CA2"/>
    <w:rsid w:val="0047703B"/>
    <w:rsid w:val="0048120F"/>
    <w:rsid w:val="00481B6D"/>
    <w:rsid w:val="00483D28"/>
    <w:rsid w:val="00490C5D"/>
    <w:rsid w:val="004939B1"/>
    <w:rsid w:val="004969C7"/>
    <w:rsid w:val="00497E0A"/>
    <w:rsid w:val="004A11AA"/>
    <w:rsid w:val="004A45D0"/>
    <w:rsid w:val="004A539D"/>
    <w:rsid w:val="004A7DAF"/>
    <w:rsid w:val="004C11C5"/>
    <w:rsid w:val="004D1DA0"/>
    <w:rsid w:val="004D2ADB"/>
    <w:rsid w:val="004D2E5B"/>
    <w:rsid w:val="004D30F8"/>
    <w:rsid w:val="004D69FB"/>
    <w:rsid w:val="004D7D5F"/>
    <w:rsid w:val="004E0661"/>
    <w:rsid w:val="004F2694"/>
    <w:rsid w:val="004F4949"/>
    <w:rsid w:val="004F50DC"/>
    <w:rsid w:val="004F66B4"/>
    <w:rsid w:val="004F67F4"/>
    <w:rsid w:val="00500955"/>
    <w:rsid w:val="0050281F"/>
    <w:rsid w:val="00503141"/>
    <w:rsid w:val="0050318B"/>
    <w:rsid w:val="005063CD"/>
    <w:rsid w:val="005107F3"/>
    <w:rsid w:val="005138D1"/>
    <w:rsid w:val="00513A29"/>
    <w:rsid w:val="00513E9C"/>
    <w:rsid w:val="005253C9"/>
    <w:rsid w:val="00527CC7"/>
    <w:rsid w:val="00531A76"/>
    <w:rsid w:val="0053312F"/>
    <w:rsid w:val="0054505F"/>
    <w:rsid w:val="0054636A"/>
    <w:rsid w:val="00546BBA"/>
    <w:rsid w:val="00546D0C"/>
    <w:rsid w:val="00547F08"/>
    <w:rsid w:val="00554421"/>
    <w:rsid w:val="00554ED1"/>
    <w:rsid w:val="00554FB2"/>
    <w:rsid w:val="00555A23"/>
    <w:rsid w:val="0055732A"/>
    <w:rsid w:val="005608C5"/>
    <w:rsid w:val="00560D97"/>
    <w:rsid w:val="0056114F"/>
    <w:rsid w:val="00561A56"/>
    <w:rsid w:val="0056319D"/>
    <w:rsid w:val="00563A68"/>
    <w:rsid w:val="00564958"/>
    <w:rsid w:val="00564E12"/>
    <w:rsid w:val="00564F0D"/>
    <w:rsid w:val="005656CC"/>
    <w:rsid w:val="00565B73"/>
    <w:rsid w:val="00567558"/>
    <w:rsid w:val="0057159C"/>
    <w:rsid w:val="00573F7F"/>
    <w:rsid w:val="00575E98"/>
    <w:rsid w:val="00585734"/>
    <w:rsid w:val="0058698A"/>
    <w:rsid w:val="00587E71"/>
    <w:rsid w:val="0059002A"/>
    <w:rsid w:val="005928CB"/>
    <w:rsid w:val="00596568"/>
    <w:rsid w:val="005978C1"/>
    <w:rsid w:val="005A21ED"/>
    <w:rsid w:val="005A61A4"/>
    <w:rsid w:val="005A65B0"/>
    <w:rsid w:val="005A6F04"/>
    <w:rsid w:val="005B2A0D"/>
    <w:rsid w:val="005B2A47"/>
    <w:rsid w:val="005B3B2F"/>
    <w:rsid w:val="005B4A6C"/>
    <w:rsid w:val="005B5A26"/>
    <w:rsid w:val="005B63B7"/>
    <w:rsid w:val="005B6ACC"/>
    <w:rsid w:val="005B78CB"/>
    <w:rsid w:val="005B79FA"/>
    <w:rsid w:val="005C0CF6"/>
    <w:rsid w:val="005C40E8"/>
    <w:rsid w:val="005C476A"/>
    <w:rsid w:val="005C54A5"/>
    <w:rsid w:val="005C7E12"/>
    <w:rsid w:val="005D0D12"/>
    <w:rsid w:val="005E427E"/>
    <w:rsid w:val="005E45E0"/>
    <w:rsid w:val="005E4EDF"/>
    <w:rsid w:val="005E5185"/>
    <w:rsid w:val="005E5B37"/>
    <w:rsid w:val="005E6685"/>
    <w:rsid w:val="005E6DF4"/>
    <w:rsid w:val="005E72B4"/>
    <w:rsid w:val="005F1DE6"/>
    <w:rsid w:val="005F23FC"/>
    <w:rsid w:val="005F4B80"/>
    <w:rsid w:val="005F6334"/>
    <w:rsid w:val="005F7754"/>
    <w:rsid w:val="006040EF"/>
    <w:rsid w:val="0060415B"/>
    <w:rsid w:val="006060AA"/>
    <w:rsid w:val="00607F38"/>
    <w:rsid w:val="00611192"/>
    <w:rsid w:val="00611924"/>
    <w:rsid w:val="00612048"/>
    <w:rsid w:val="00612C9D"/>
    <w:rsid w:val="006132DD"/>
    <w:rsid w:val="00615081"/>
    <w:rsid w:val="00616A58"/>
    <w:rsid w:val="00616C96"/>
    <w:rsid w:val="00616E09"/>
    <w:rsid w:val="0061779D"/>
    <w:rsid w:val="006245F9"/>
    <w:rsid w:val="0063395D"/>
    <w:rsid w:val="006361AA"/>
    <w:rsid w:val="00640D7D"/>
    <w:rsid w:val="00641D98"/>
    <w:rsid w:val="0064314E"/>
    <w:rsid w:val="006435F3"/>
    <w:rsid w:val="0064373D"/>
    <w:rsid w:val="00643A9C"/>
    <w:rsid w:val="006454E9"/>
    <w:rsid w:val="00647BB1"/>
    <w:rsid w:val="00652F92"/>
    <w:rsid w:val="0065693A"/>
    <w:rsid w:val="0066332D"/>
    <w:rsid w:val="00666DEE"/>
    <w:rsid w:val="00672E6D"/>
    <w:rsid w:val="0067378B"/>
    <w:rsid w:val="006741F6"/>
    <w:rsid w:val="00674FDC"/>
    <w:rsid w:val="00676EF0"/>
    <w:rsid w:val="00677B5C"/>
    <w:rsid w:val="0068020D"/>
    <w:rsid w:val="00681047"/>
    <w:rsid w:val="0068207E"/>
    <w:rsid w:val="00687634"/>
    <w:rsid w:val="006910D0"/>
    <w:rsid w:val="00692D14"/>
    <w:rsid w:val="00694103"/>
    <w:rsid w:val="00695968"/>
    <w:rsid w:val="00695A94"/>
    <w:rsid w:val="00696B2A"/>
    <w:rsid w:val="006A03E3"/>
    <w:rsid w:val="006A336F"/>
    <w:rsid w:val="006A348B"/>
    <w:rsid w:val="006A4704"/>
    <w:rsid w:val="006A6F28"/>
    <w:rsid w:val="006B5B62"/>
    <w:rsid w:val="006B5ED8"/>
    <w:rsid w:val="006B672C"/>
    <w:rsid w:val="006B72C0"/>
    <w:rsid w:val="006C1EC4"/>
    <w:rsid w:val="006C219B"/>
    <w:rsid w:val="006C22EF"/>
    <w:rsid w:val="006C3CD1"/>
    <w:rsid w:val="006C650F"/>
    <w:rsid w:val="006C7927"/>
    <w:rsid w:val="006D0469"/>
    <w:rsid w:val="006D56E5"/>
    <w:rsid w:val="006D5B20"/>
    <w:rsid w:val="006D5EF8"/>
    <w:rsid w:val="006D7155"/>
    <w:rsid w:val="006E1151"/>
    <w:rsid w:val="006E3BF3"/>
    <w:rsid w:val="006E488C"/>
    <w:rsid w:val="006F3A8B"/>
    <w:rsid w:val="006F6BC7"/>
    <w:rsid w:val="00701E33"/>
    <w:rsid w:val="007026A6"/>
    <w:rsid w:val="0070270A"/>
    <w:rsid w:val="0070335C"/>
    <w:rsid w:val="00704877"/>
    <w:rsid w:val="00706780"/>
    <w:rsid w:val="00711E20"/>
    <w:rsid w:val="007125EA"/>
    <w:rsid w:val="007126EF"/>
    <w:rsid w:val="007142D6"/>
    <w:rsid w:val="0071530D"/>
    <w:rsid w:val="00716D3D"/>
    <w:rsid w:val="007174FA"/>
    <w:rsid w:val="00720502"/>
    <w:rsid w:val="007205C6"/>
    <w:rsid w:val="00723D16"/>
    <w:rsid w:val="007241C8"/>
    <w:rsid w:val="00725064"/>
    <w:rsid w:val="0072588A"/>
    <w:rsid w:val="00727BD5"/>
    <w:rsid w:val="007328D3"/>
    <w:rsid w:val="00734904"/>
    <w:rsid w:val="00734B18"/>
    <w:rsid w:val="00737C99"/>
    <w:rsid w:val="0074131C"/>
    <w:rsid w:val="00742CA0"/>
    <w:rsid w:val="00744AFB"/>
    <w:rsid w:val="00745043"/>
    <w:rsid w:val="00745BCF"/>
    <w:rsid w:val="00747BA1"/>
    <w:rsid w:val="00750A21"/>
    <w:rsid w:val="00750BCA"/>
    <w:rsid w:val="00752955"/>
    <w:rsid w:val="00755953"/>
    <w:rsid w:val="00757F4B"/>
    <w:rsid w:val="007649D9"/>
    <w:rsid w:val="00765E1B"/>
    <w:rsid w:val="00766B52"/>
    <w:rsid w:val="00767627"/>
    <w:rsid w:val="0077210B"/>
    <w:rsid w:val="00772A25"/>
    <w:rsid w:val="007802EC"/>
    <w:rsid w:val="00781E4B"/>
    <w:rsid w:val="00782EA1"/>
    <w:rsid w:val="00784896"/>
    <w:rsid w:val="00792C20"/>
    <w:rsid w:val="00793FF7"/>
    <w:rsid w:val="00795A96"/>
    <w:rsid w:val="00797980"/>
    <w:rsid w:val="007A0CAD"/>
    <w:rsid w:val="007A2834"/>
    <w:rsid w:val="007A2FE4"/>
    <w:rsid w:val="007A5046"/>
    <w:rsid w:val="007A6C6C"/>
    <w:rsid w:val="007B1341"/>
    <w:rsid w:val="007B1A9F"/>
    <w:rsid w:val="007B34A4"/>
    <w:rsid w:val="007B5CC9"/>
    <w:rsid w:val="007B6D12"/>
    <w:rsid w:val="007C0485"/>
    <w:rsid w:val="007C0690"/>
    <w:rsid w:val="007C30DA"/>
    <w:rsid w:val="007C3990"/>
    <w:rsid w:val="007C3BEF"/>
    <w:rsid w:val="007C7DD4"/>
    <w:rsid w:val="007D376F"/>
    <w:rsid w:val="007D40C7"/>
    <w:rsid w:val="007D4C99"/>
    <w:rsid w:val="007D59C4"/>
    <w:rsid w:val="007D691C"/>
    <w:rsid w:val="007E3B4E"/>
    <w:rsid w:val="007E528E"/>
    <w:rsid w:val="007E6402"/>
    <w:rsid w:val="007E7074"/>
    <w:rsid w:val="007F0CB1"/>
    <w:rsid w:val="007F20E0"/>
    <w:rsid w:val="007F249A"/>
    <w:rsid w:val="007F3A0A"/>
    <w:rsid w:val="007F5507"/>
    <w:rsid w:val="007F56AD"/>
    <w:rsid w:val="007F6089"/>
    <w:rsid w:val="0080052F"/>
    <w:rsid w:val="0080332E"/>
    <w:rsid w:val="008066BB"/>
    <w:rsid w:val="008109F7"/>
    <w:rsid w:val="008110AA"/>
    <w:rsid w:val="008122EF"/>
    <w:rsid w:val="00813E0C"/>
    <w:rsid w:val="00814097"/>
    <w:rsid w:val="00815F1F"/>
    <w:rsid w:val="008178A5"/>
    <w:rsid w:val="008203B7"/>
    <w:rsid w:val="008214B1"/>
    <w:rsid w:val="008217F5"/>
    <w:rsid w:val="00822389"/>
    <w:rsid w:val="008229B4"/>
    <w:rsid w:val="00823203"/>
    <w:rsid w:val="00825B9C"/>
    <w:rsid w:val="00826741"/>
    <w:rsid w:val="008275FB"/>
    <w:rsid w:val="00831E72"/>
    <w:rsid w:val="0083397F"/>
    <w:rsid w:val="00834474"/>
    <w:rsid w:val="008348AE"/>
    <w:rsid w:val="00834AE3"/>
    <w:rsid w:val="00837C41"/>
    <w:rsid w:val="008401E6"/>
    <w:rsid w:val="00841773"/>
    <w:rsid w:val="00847173"/>
    <w:rsid w:val="008474AC"/>
    <w:rsid w:val="00853FC3"/>
    <w:rsid w:val="00855096"/>
    <w:rsid w:val="008552FF"/>
    <w:rsid w:val="008633D9"/>
    <w:rsid w:val="00864045"/>
    <w:rsid w:val="00866A4F"/>
    <w:rsid w:val="0086761C"/>
    <w:rsid w:val="00870BC5"/>
    <w:rsid w:val="00873455"/>
    <w:rsid w:val="00873C39"/>
    <w:rsid w:val="008774D3"/>
    <w:rsid w:val="00880B2B"/>
    <w:rsid w:val="008817FE"/>
    <w:rsid w:val="008854A7"/>
    <w:rsid w:val="00885D52"/>
    <w:rsid w:val="008873CC"/>
    <w:rsid w:val="00887821"/>
    <w:rsid w:val="00887982"/>
    <w:rsid w:val="00891088"/>
    <w:rsid w:val="008931C4"/>
    <w:rsid w:val="00893DA1"/>
    <w:rsid w:val="0089584B"/>
    <w:rsid w:val="0089623E"/>
    <w:rsid w:val="008966B9"/>
    <w:rsid w:val="00896855"/>
    <w:rsid w:val="008A13D5"/>
    <w:rsid w:val="008A25B0"/>
    <w:rsid w:val="008A2D76"/>
    <w:rsid w:val="008A48B5"/>
    <w:rsid w:val="008A788C"/>
    <w:rsid w:val="008B2204"/>
    <w:rsid w:val="008B249E"/>
    <w:rsid w:val="008B3C74"/>
    <w:rsid w:val="008B46A0"/>
    <w:rsid w:val="008B4F28"/>
    <w:rsid w:val="008B5519"/>
    <w:rsid w:val="008B661C"/>
    <w:rsid w:val="008C083A"/>
    <w:rsid w:val="008C0E4E"/>
    <w:rsid w:val="008C164D"/>
    <w:rsid w:val="008C19FE"/>
    <w:rsid w:val="008C1A5A"/>
    <w:rsid w:val="008C1A8D"/>
    <w:rsid w:val="008C21CB"/>
    <w:rsid w:val="008C44DE"/>
    <w:rsid w:val="008C7338"/>
    <w:rsid w:val="008D0484"/>
    <w:rsid w:val="008D2D4B"/>
    <w:rsid w:val="008D39C9"/>
    <w:rsid w:val="008D5114"/>
    <w:rsid w:val="008D58A4"/>
    <w:rsid w:val="008E02AD"/>
    <w:rsid w:val="008E172C"/>
    <w:rsid w:val="008E1B75"/>
    <w:rsid w:val="008E674B"/>
    <w:rsid w:val="008E68B3"/>
    <w:rsid w:val="008F4DC2"/>
    <w:rsid w:val="008F66CF"/>
    <w:rsid w:val="008F6B4D"/>
    <w:rsid w:val="00904C0E"/>
    <w:rsid w:val="00904D46"/>
    <w:rsid w:val="00910492"/>
    <w:rsid w:val="009129FD"/>
    <w:rsid w:val="009144E0"/>
    <w:rsid w:val="00916288"/>
    <w:rsid w:val="00916C8A"/>
    <w:rsid w:val="009200C4"/>
    <w:rsid w:val="00920AB2"/>
    <w:rsid w:val="0092219D"/>
    <w:rsid w:val="009224B0"/>
    <w:rsid w:val="009229B8"/>
    <w:rsid w:val="00922C46"/>
    <w:rsid w:val="00922F49"/>
    <w:rsid w:val="00922FC5"/>
    <w:rsid w:val="00923323"/>
    <w:rsid w:val="009239BB"/>
    <w:rsid w:val="0092413E"/>
    <w:rsid w:val="00924406"/>
    <w:rsid w:val="00924A9C"/>
    <w:rsid w:val="0092647A"/>
    <w:rsid w:val="00927521"/>
    <w:rsid w:val="0093047D"/>
    <w:rsid w:val="00932362"/>
    <w:rsid w:val="00933117"/>
    <w:rsid w:val="009338F1"/>
    <w:rsid w:val="00936B75"/>
    <w:rsid w:val="00937770"/>
    <w:rsid w:val="009402AD"/>
    <w:rsid w:val="00940BE1"/>
    <w:rsid w:val="00944519"/>
    <w:rsid w:val="00946946"/>
    <w:rsid w:val="00946AD8"/>
    <w:rsid w:val="0094769E"/>
    <w:rsid w:val="00947918"/>
    <w:rsid w:val="0096415F"/>
    <w:rsid w:val="00965097"/>
    <w:rsid w:val="00965325"/>
    <w:rsid w:val="0096566E"/>
    <w:rsid w:val="009700FA"/>
    <w:rsid w:val="0097039A"/>
    <w:rsid w:val="009718EC"/>
    <w:rsid w:val="009744D1"/>
    <w:rsid w:val="00977D78"/>
    <w:rsid w:val="00982BB9"/>
    <w:rsid w:val="009830D3"/>
    <w:rsid w:val="00984668"/>
    <w:rsid w:val="009853AD"/>
    <w:rsid w:val="00992363"/>
    <w:rsid w:val="00992D66"/>
    <w:rsid w:val="009933CF"/>
    <w:rsid w:val="0099656A"/>
    <w:rsid w:val="009A0353"/>
    <w:rsid w:val="009A1B81"/>
    <w:rsid w:val="009A21DB"/>
    <w:rsid w:val="009A2E80"/>
    <w:rsid w:val="009A3ABF"/>
    <w:rsid w:val="009A3C30"/>
    <w:rsid w:val="009B0A96"/>
    <w:rsid w:val="009B24DC"/>
    <w:rsid w:val="009B34F7"/>
    <w:rsid w:val="009B5519"/>
    <w:rsid w:val="009B63D6"/>
    <w:rsid w:val="009C2519"/>
    <w:rsid w:val="009C474F"/>
    <w:rsid w:val="009C6A24"/>
    <w:rsid w:val="009D57AA"/>
    <w:rsid w:val="009D70AF"/>
    <w:rsid w:val="009E12A7"/>
    <w:rsid w:val="009E18F1"/>
    <w:rsid w:val="009E2DAE"/>
    <w:rsid w:val="009E651B"/>
    <w:rsid w:val="009E65A3"/>
    <w:rsid w:val="009E6862"/>
    <w:rsid w:val="009F20E6"/>
    <w:rsid w:val="009F21E2"/>
    <w:rsid w:val="009F2231"/>
    <w:rsid w:val="009F431C"/>
    <w:rsid w:val="009F50EC"/>
    <w:rsid w:val="00A018CE"/>
    <w:rsid w:val="00A0286F"/>
    <w:rsid w:val="00A10EE7"/>
    <w:rsid w:val="00A11BD1"/>
    <w:rsid w:val="00A11EAD"/>
    <w:rsid w:val="00A122A0"/>
    <w:rsid w:val="00A1271D"/>
    <w:rsid w:val="00A1488D"/>
    <w:rsid w:val="00A16DCF"/>
    <w:rsid w:val="00A20586"/>
    <w:rsid w:val="00A20E21"/>
    <w:rsid w:val="00A22438"/>
    <w:rsid w:val="00A22BD8"/>
    <w:rsid w:val="00A327E6"/>
    <w:rsid w:val="00A3348B"/>
    <w:rsid w:val="00A34754"/>
    <w:rsid w:val="00A348D6"/>
    <w:rsid w:val="00A351EE"/>
    <w:rsid w:val="00A3575B"/>
    <w:rsid w:val="00A35A63"/>
    <w:rsid w:val="00A35D98"/>
    <w:rsid w:val="00A35F32"/>
    <w:rsid w:val="00A36474"/>
    <w:rsid w:val="00A40F19"/>
    <w:rsid w:val="00A458F9"/>
    <w:rsid w:val="00A46705"/>
    <w:rsid w:val="00A5193D"/>
    <w:rsid w:val="00A531A8"/>
    <w:rsid w:val="00A63E21"/>
    <w:rsid w:val="00A65F86"/>
    <w:rsid w:val="00A66845"/>
    <w:rsid w:val="00A6789F"/>
    <w:rsid w:val="00A67E4B"/>
    <w:rsid w:val="00A7069B"/>
    <w:rsid w:val="00A7188B"/>
    <w:rsid w:val="00A72067"/>
    <w:rsid w:val="00A7387D"/>
    <w:rsid w:val="00A81A80"/>
    <w:rsid w:val="00A820DB"/>
    <w:rsid w:val="00A84AF8"/>
    <w:rsid w:val="00A91517"/>
    <w:rsid w:val="00A91F9A"/>
    <w:rsid w:val="00A92DCB"/>
    <w:rsid w:val="00A9785F"/>
    <w:rsid w:val="00AA0112"/>
    <w:rsid w:val="00AA32A0"/>
    <w:rsid w:val="00AA46DB"/>
    <w:rsid w:val="00AB2165"/>
    <w:rsid w:val="00AB2ED8"/>
    <w:rsid w:val="00AB4BB1"/>
    <w:rsid w:val="00AB5EE6"/>
    <w:rsid w:val="00AC17E1"/>
    <w:rsid w:val="00AC3707"/>
    <w:rsid w:val="00AC5243"/>
    <w:rsid w:val="00AC5709"/>
    <w:rsid w:val="00AC79EE"/>
    <w:rsid w:val="00AD2465"/>
    <w:rsid w:val="00AD301D"/>
    <w:rsid w:val="00AD4245"/>
    <w:rsid w:val="00AD5363"/>
    <w:rsid w:val="00AD7C91"/>
    <w:rsid w:val="00AD7CDD"/>
    <w:rsid w:val="00AE30DD"/>
    <w:rsid w:val="00AE569E"/>
    <w:rsid w:val="00AE64B0"/>
    <w:rsid w:val="00AF0DD0"/>
    <w:rsid w:val="00AF39E2"/>
    <w:rsid w:val="00AF4A57"/>
    <w:rsid w:val="00AF608A"/>
    <w:rsid w:val="00AF787D"/>
    <w:rsid w:val="00AF7F41"/>
    <w:rsid w:val="00B01220"/>
    <w:rsid w:val="00B01462"/>
    <w:rsid w:val="00B02AD1"/>
    <w:rsid w:val="00B02BB4"/>
    <w:rsid w:val="00B05C89"/>
    <w:rsid w:val="00B0644F"/>
    <w:rsid w:val="00B0697D"/>
    <w:rsid w:val="00B10231"/>
    <w:rsid w:val="00B103C1"/>
    <w:rsid w:val="00B12FDB"/>
    <w:rsid w:val="00B158D3"/>
    <w:rsid w:val="00B16CBC"/>
    <w:rsid w:val="00B1738B"/>
    <w:rsid w:val="00B17720"/>
    <w:rsid w:val="00B178E7"/>
    <w:rsid w:val="00B201F8"/>
    <w:rsid w:val="00B21502"/>
    <w:rsid w:val="00B24987"/>
    <w:rsid w:val="00B271A5"/>
    <w:rsid w:val="00B31897"/>
    <w:rsid w:val="00B33FF7"/>
    <w:rsid w:val="00B3697A"/>
    <w:rsid w:val="00B404FE"/>
    <w:rsid w:val="00B41039"/>
    <w:rsid w:val="00B4159D"/>
    <w:rsid w:val="00B4176F"/>
    <w:rsid w:val="00B41D22"/>
    <w:rsid w:val="00B42FEC"/>
    <w:rsid w:val="00B460C5"/>
    <w:rsid w:val="00B47374"/>
    <w:rsid w:val="00B509B5"/>
    <w:rsid w:val="00B5430B"/>
    <w:rsid w:val="00B544CE"/>
    <w:rsid w:val="00B55675"/>
    <w:rsid w:val="00B572E8"/>
    <w:rsid w:val="00B60117"/>
    <w:rsid w:val="00B62515"/>
    <w:rsid w:val="00B6488E"/>
    <w:rsid w:val="00B656FB"/>
    <w:rsid w:val="00B70891"/>
    <w:rsid w:val="00B709C6"/>
    <w:rsid w:val="00B72707"/>
    <w:rsid w:val="00B75612"/>
    <w:rsid w:val="00B757CE"/>
    <w:rsid w:val="00B760E5"/>
    <w:rsid w:val="00B763C2"/>
    <w:rsid w:val="00B81485"/>
    <w:rsid w:val="00B8172D"/>
    <w:rsid w:val="00B81E8E"/>
    <w:rsid w:val="00B96952"/>
    <w:rsid w:val="00B96D86"/>
    <w:rsid w:val="00BA4360"/>
    <w:rsid w:val="00BA4420"/>
    <w:rsid w:val="00BA4C05"/>
    <w:rsid w:val="00BA5741"/>
    <w:rsid w:val="00BA76BE"/>
    <w:rsid w:val="00BB42D1"/>
    <w:rsid w:val="00BB4731"/>
    <w:rsid w:val="00BB4BBE"/>
    <w:rsid w:val="00BB5746"/>
    <w:rsid w:val="00BC1826"/>
    <w:rsid w:val="00BC3826"/>
    <w:rsid w:val="00BC6C79"/>
    <w:rsid w:val="00BD1909"/>
    <w:rsid w:val="00BD2BE1"/>
    <w:rsid w:val="00BD39B8"/>
    <w:rsid w:val="00BD448B"/>
    <w:rsid w:val="00BD48EA"/>
    <w:rsid w:val="00BD6587"/>
    <w:rsid w:val="00BE0CAF"/>
    <w:rsid w:val="00BE1D25"/>
    <w:rsid w:val="00BE20AD"/>
    <w:rsid w:val="00BE2D78"/>
    <w:rsid w:val="00BE5123"/>
    <w:rsid w:val="00BF03C9"/>
    <w:rsid w:val="00BF0C1C"/>
    <w:rsid w:val="00BF0C98"/>
    <w:rsid w:val="00BF22E3"/>
    <w:rsid w:val="00BF2D33"/>
    <w:rsid w:val="00C02834"/>
    <w:rsid w:val="00C046E2"/>
    <w:rsid w:val="00C04A51"/>
    <w:rsid w:val="00C05D1E"/>
    <w:rsid w:val="00C10563"/>
    <w:rsid w:val="00C105B9"/>
    <w:rsid w:val="00C1100A"/>
    <w:rsid w:val="00C2110F"/>
    <w:rsid w:val="00C22364"/>
    <w:rsid w:val="00C23A6B"/>
    <w:rsid w:val="00C23AD4"/>
    <w:rsid w:val="00C23C05"/>
    <w:rsid w:val="00C277FD"/>
    <w:rsid w:val="00C32DD4"/>
    <w:rsid w:val="00C33181"/>
    <w:rsid w:val="00C343DB"/>
    <w:rsid w:val="00C35C6A"/>
    <w:rsid w:val="00C36236"/>
    <w:rsid w:val="00C40BAD"/>
    <w:rsid w:val="00C41440"/>
    <w:rsid w:val="00C420A0"/>
    <w:rsid w:val="00C424C6"/>
    <w:rsid w:val="00C42AAB"/>
    <w:rsid w:val="00C431F6"/>
    <w:rsid w:val="00C471D0"/>
    <w:rsid w:val="00C51568"/>
    <w:rsid w:val="00C52865"/>
    <w:rsid w:val="00C52CBB"/>
    <w:rsid w:val="00C52D24"/>
    <w:rsid w:val="00C55476"/>
    <w:rsid w:val="00C5691A"/>
    <w:rsid w:val="00C61969"/>
    <w:rsid w:val="00C65FDA"/>
    <w:rsid w:val="00C72D4D"/>
    <w:rsid w:val="00C73D0F"/>
    <w:rsid w:val="00C8205A"/>
    <w:rsid w:val="00C8364C"/>
    <w:rsid w:val="00C84303"/>
    <w:rsid w:val="00C847E4"/>
    <w:rsid w:val="00C8692B"/>
    <w:rsid w:val="00C94B28"/>
    <w:rsid w:val="00C967F3"/>
    <w:rsid w:val="00CA0784"/>
    <w:rsid w:val="00CA14F3"/>
    <w:rsid w:val="00CA1A56"/>
    <w:rsid w:val="00CA50CB"/>
    <w:rsid w:val="00CA7847"/>
    <w:rsid w:val="00CB05FD"/>
    <w:rsid w:val="00CB06E7"/>
    <w:rsid w:val="00CB4AC8"/>
    <w:rsid w:val="00CB5EBE"/>
    <w:rsid w:val="00CB7CFA"/>
    <w:rsid w:val="00CC0830"/>
    <w:rsid w:val="00CC312C"/>
    <w:rsid w:val="00CC33EC"/>
    <w:rsid w:val="00CC3F3B"/>
    <w:rsid w:val="00CC44E5"/>
    <w:rsid w:val="00CD0A39"/>
    <w:rsid w:val="00CD1686"/>
    <w:rsid w:val="00CD1742"/>
    <w:rsid w:val="00CD1F90"/>
    <w:rsid w:val="00CD2906"/>
    <w:rsid w:val="00CD2A00"/>
    <w:rsid w:val="00CD434C"/>
    <w:rsid w:val="00CD5A40"/>
    <w:rsid w:val="00CE02D9"/>
    <w:rsid w:val="00CE0652"/>
    <w:rsid w:val="00CE09DB"/>
    <w:rsid w:val="00CE1291"/>
    <w:rsid w:val="00CE13B4"/>
    <w:rsid w:val="00CE1C23"/>
    <w:rsid w:val="00CE4745"/>
    <w:rsid w:val="00CE5B58"/>
    <w:rsid w:val="00CE5F1A"/>
    <w:rsid w:val="00CE74DA"/>
    <w:rsid w:val="00CE7635"/>
    <w:rsid w:val="00CF5B2F"/>
    <w:rsid w:val="00D0012F"/>
    <w:rsid w:val="00D04BC2"/>
    <w:rsid w:val="00D107C0"/>
    <w:rsid w:val="00D16921"/>
    <w:rsid w:val="00D169D4"/>
    <w:rsid w:val="00D21624"/>
    <w:rsid w:val="00D2455C"/>
    <w:rsid w:val="00D24C40"/>
    <w:rsid w:val="00D26DB4"/>
    <w:rsid w:val="00D30F1C"/>
    <w:rsid w:val="00D34282"/>
    <w:rsid w:val="00D359A8"/>
    <w:rsid w:val="00D35F05"/>
    <w:rsid w:val="00D3674C"/>
    <w:rsid w:val="00D37887"/>
    <w:rsid w:val="00D37B20"/>
    <w:rsid w:val="00D4177C"/>
    <w:rsid w:val="00D433FA"/>
    <w:rsid w:val="00D44487"/>
    <w:rsid w:val="00D46EEB"/>
    <w:rsid w:val="00D475BD"/>
    <w:rsid w:val="00D476F6"/>
    <w:rsid w:val="00D500FE"/>
    <w:rsid w:val="00D50172"/>
    <w:rsid w:val="00D55980"/>
    <w:rsid w:val="00D57A22"/>
    <w:rsid w:val="00D57F36"/>
    <w:rsid w:val="00D61F64"/>
    <w:rsid w:val="00D62233"/>
    <w:rsid w:val="00D6241A"/>
    <w:rsid w:val="00D65C2A"/>
    <w:rsid w:val="00D66BF6"/>
    <w:rsid w:val="00D6795F"/>
    <w:rsid w:val="00D702AA"/>
    <w:rsid w:val="00D74E3B"/>
    <w:rsid w:val="00D75DF1"/>
    <w:rsid w:val="00D75EA6"/>
    <w:rsid w:val="00D803C6"/>
    <w:rsid w:val="00D8300F"/>
    <w:rsid w:val="00D84E9E"/>
    <w:rsid w:val="00D85897"/>
    <w:rsid w:val="00D86BF4"/>
    <w:rsid w:val="00D97261"/>
    <w:rsid w:val="00DA0295"/>
    <w:rsid w:val="00DA1266"/>
    <w:rsid w:val="00DA1BAF"/>
    <w:rsid w:val="00DA3433"/>
    <w:rsid w:val="00DA38B4"/>
    <w:rsid w:val="00DA4899"/>
    <w:rsid w:val="00DA4A3E"/>
    <w:rsid w:val="00DA6D32"/>
    <w:rsid w:val="00DA772A"/>
    <w:rsid w:val="00DB1DFF"/>
    <w:rsid w:val="00DB25F9"/>
    <w:rsid w:val="00DB2FA2"/>
    <w:rsid w:val="00DB61C4"/>
    <w:rsid w:val="00DC1CAA"/>
    <w:rsid w:val="00DC426F"/>
    <w:rsid w:val="00DC4494"/>
    <w:rsid w:val="00DC4FD4"/>
    <w:rsid w:val="00DC6A6A"/>
    <w:rsid w:val="00DC74FB"/>
    <w:rsid w:val="00DD1281"/>
    <w:rsid w:val="00DD1586"/>
    <w:rsid w:val="00DD2234"/>
    <w:rsid w:val="00DD3DA4"/>
    <w:rsid w:val="00DD4CAF"/>
    <w:rsid w:val="00DD5BCE"/>
    <w:rsid w:val="00DE059A"/>
    <w:rsid w:val="00DE1B5B"/>
    <w:rsid w:val="00DE6913"/>
    <w:rsid w:val="00DF56C4"/>
    <w:rsid w:val="00DF65DC"/>
    <w:rsid w:val="00DF72D9"/>
    <w:rsid w:val="00DF7C11"/>
    <w:rsid w:val="00E03C4C"/>
    <w:rsid w:val="00E0532F"/>
    <w:rsid w:val="00E064DE"/>
    <w:rsid w:val="00E1077D"/>
    <w:rsid w:val="00E108DF"/>
    <w:rsid w:val="00E123B1"/>
    <w:rsid w:val="00E14072"/>
    <w:rsid w:val="00E16E21"/>
    <w:rsid w:val="00E22B3D"/>
    <w:rsid w:val="00E27171"/>
    <w:rsid w:val="00E2768C"/>
    <w:rsid w:val="00E27D7A"/>
    <w:rsid w:val="00E30271"/>
    <w:rsid w:val="00E31865"/>
    <w:rsid w:val="00E32B97"/>
    <w:rsid w:val="00E3346C"/>
    <w:rsid w:val="00E33EE8"/>
    <w:rsid w:val="00E35FE9"/>
    <w:rsid w:val="00E3617C"/>
    <w:rsid w:val="00E51AB2"/>
    <w:rsid w:val="00E51E2D"/>
    <w:rsid w:val="00E5301C"/>
    <w:rsid w:val="00E632C3"/>
    <w:rsid w:val="00E66B2C"/>
    <w:rsid w:val="00E711A4"/>
    <w:rsid w:val="00E71F68"/>
    <w:rsid w:val="00E777C8"/>
    <w:rsid w:val="00E81D44"/>
    <w:rsid w:val="00E83F65"/>
    <w:rsid w:val="00E84C9E"/>
    <w:rsid w:val="00E85EB8"/>
    <w:rsid w:val="00E86845"/>
    <w:rsid w:val="00E91602"/>
    <w:rsid w:val="00E95092"/>
    <w:rsid w:val="00E959F9"/>
    <w:rsid w:val="00E97812"/>
    <w:rsid w:val="00EA4AF9"/>
    <w:rsid w:val="00EA676C"/>
    <w:rsid w:val="00EA743D"/>
    <w:rsid w:val="00EA76A1"/>
    <w:rsid w:val="00EB02F8"/>
    <w:rsid w:val="00EB035A"/>
    <w:rsid w:val="00EB0F78"/>
    <w:rsid w:val="00EB15FF"/>
    <w:rsid w:val="00EB3398"/>
    <w:rsid w:val="00EB3A4E"/>
    <w:rsid w:val="00EB3E5D"/>
    <w:rsid w:val="00EB728E"/>
    <w:rsid w:val="00EC09D4"/>
    <w:rsid w:val="00EC1B27"/>
    <w:rsid w:val="00EC39F5"/>
    <w:rsid w:val="00EC3FFE"/>
    <w:rsid w:val="00ED0EC9"/>
    <w:rsid w:val="00ED1194"/>
    <w:rsid w:val="00ED1F40"/>
    <w:rsid w:val="00ED7806"/>
    <w:rsid w:val="00ED7DC5"/>
    <w:rsid w:val="00EE00F4"/>
    <w:rsid w:val="00EE04B6"/>
    <w:rsid w:val="00EE0A92"/>
    <w:rsid w:val="00EE18BC"/>
    <w:rsid w:val="00EE1CC1"/>
    <w:rsid w:val="00EE3536"/>
    <w:rsid w:val="00EE58BB"/>
    <w:rsid w:val="00EE60CD"/>
    <w:rsid w:val="00EE7221"/>
    <w:rsid w:val="00EE769B"/>
    <w:rsid w:val="00EF1629"/>
    <w:rsid w:val="00EF604C"/>
    <w:rsid w:val="00EF64DF"/>
    <w:rsid w:val="00F04773"/>
    <w:rsid w:val="00F05E7E"/>
    <w:rsid w:val="00F0784A"/>
    <w:rsid w:val="00F15123"/>
    <w:rsid w:val="00F15F26"/>
    <w:rsid w:val="00F20532"/>
    <w:rsid w:val="00F21664"/>
    <w:rsid w:val="00F21996"/>
    <w:rsid w:val="00F220E0"/>
    <w:rsid w:val="00F23DB3"/>
    <w:rsid w:val="00F242C3"/>
    <w:rsid w:val="00F247FE"/>
    <w:rsid w:val="00F26926"/>
    <w:rsid w:val="00F30092"/>
    <w:rsid w:val="00F37F27"/>
    <w:rsid w:val="00F416ED"/>
    <w:rsid w:val="00F42416"/>
    <w:rsid w:val="00F42753"/>
    <w:rsid w:val="00F42C80"/>
    <w:rsid w:val="00F46A0B"/>
    <w:rsid w:val="00F46F78"/>
    <w:rsid w:val="00F50999"/>
    <w:rsid w:val="00F50BAD"/>
    <w:rsid w:val="00F525E8"/>
    <w:rsid w:val="00F52CF5"/>
    <w:rsid w:val="00F54FB3"/>
    <w:rsid w:val="00F55998"/>
    <w:rsid w:val="00F60284"/>
    <w:rsid w:val="00F61933"/>
    <w:rsid w:val="00F64F9A"/>
    <w:rsid w:val="00F6733D"/>
    <w:rsid w:val="00F67E87"/>
    <w:rsid w:val="00F71661"/>
    <w:rsid w:val="00F72024"/>
    <w:rsid w:val="00F74817"/>
    <w:rsid w:val="00F77491"/>
    <w:rsid w:val="00F800B3"/>
    <w:rsid w:val="00F90208"/>
    <w:rsid w:val="00F94F58"/>
    <w:rsid w:val="00F96024"/>
    <w:rsid w:val="00FA20A9"/>
    <w:rsid w:val="00FA2964"/>
    <w:rsid w:val="00FA3701"/>
    <w:rsid w:val="00FA4307"/>
    <w:rsid w:val="00FA50D6"/>
    <w:rsid w:val="00FA52C9"/>
    <w:rsid w:val="00FA5365"/>
    <w:rsid w:val="00FA594E"/>
    <w:rsid w:val="00FA6D84"/>
    <w:rsid w:val="00FA738B"/>
    <w:rsid w:val="00FA78E1"/>
    <w:rsid w:val="00FB082F"/>
    <w:rsid w:val="00FB789D"/>
    <w:rsid w:val="00FC0A10"/>
    <w:rsid w:val="00FC2CFF"/>
    <w:rsid w:val="00FC53F5"/>
    <w:rsid w:val="00FC6A20"/>
    <w:rsid w:val="00FD4444"/>
    <w:rsid w:val="00FD54F3"/>
    <w:rsid w:val="00FE1B25"/>
    <w:rsid w:val="00FE496B"/>
    <w:rsid w:val="00FE65C4"/>
    <w:rsid w:val="00FE7D1B"/>
    <w:rsid w:val="00FF0E92"/>
    <w:rsid w:val="00FF25A1"/>
    <w:rsid w:val="00FF2A73"/>
    <w:rsid w:val="00FF32F5"/>
    <w:rsid w:val="00FF393F"/>
    <w:rsid w:val="424718E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semiHidden="0" w:uiPriority="99"/>
    <w:lsdException w:name="footer" w:semiHidden="0" w:uiPriority="99"/>
    <w:lsdException w:name="caption" w:uiPriority="35" w:qFormat="1"/>
    <w:lsdException w:name="annotation reference" w:uiPriority="99"/>
    <w:lsdException w:name="Title" w:semiHidden="0" w:uiPriority="10"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072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sid w:val="00130724"/>
    <w:rPr>
      <w:b/>
      <w:bCs/>
    </w:rPr>
  </w:style>
  <w:style w:type="paragraph" w:styleId="a4">
    <w:name w:val="annotation text"/>
    <w:basedOn w:val="a"/>
    <w:link w:val="Char0"/>
    <w:uiPriority w:val="99"/>
    <w:unhideWhenUsed/>
    <w:rsid w:val="00130724"/>
    <w:pPr>
      <w:jc w:val="left"/>
    </w:pPr>
  </w:style>
  <w:style w:type="paragraph" w:styleId="a5">
    <w:name w:val="Date"/>
    <w:basedOn w:val="a"/>
    <w:next w:val="a"/>
    <w:link w:val="Char1"/>
    <w:rsid w:val="00130724"/>
    <w:rPr>
      <w:rFonts w:ascii="CG Times" w:eastAsia="楷体_GB2312" w:hAnsi="CG Times"/>
      <w:sz w:val="28"/>
      <w:szCs w:val="20"/>
    </w:rPr>
  </w:style>
  <w:style w:type="paragraph" w:styleId="a6">
    <w:name w:val="Balloon Text"/>
    <w:basedOn w:val="a"/>
    <w:link w:val="Char2"/>
    <w:uiPriority w:val="99"/>
    <w:unhideWhenUsed/>
    <w:rsid w:val="00130724"/>
    <w:rPr>
      <w:sz w:val="18"/>
      <w:szCs w:val="18"/>
    </w:rPr>
  </w:style>
  <w:style w:type="paragraph" w:styleId="a7">
    <w:name w:val="footer"/>
    <w:basedOn w:val="a"/>
    <w:link w:val="Char3"/>
    <w:uiPriority w:val="99"/>
    <w:unhideWhenUsed/>
    <w:rsid w:val="00130724"/>
    <w:pPr>
      <w:tabs>
        <w:tab w:val="center" w:pos="4153"/>
        <w:tab w:val="right" w:pos="8306"/>
      </w:tabs>
      <w:snapToGrid w:val="0"/>
      <w:jc w:val="left"/>
    </w:pPr>
    <w:rPr>
      <w:sz w:val="18"/>
      <w:szCs w:val="18"/>
    </w:rPr>
  </w:style>
  <w:style w:type="paragraph" w:styleId="a8">
    <w:name w:val="header"/>
    <w:basedOn w:val="a"/>
    <w:link w:val="Char4"/>
    <w:uiPriority w:val="99"/>
    <w:unhideWhenUsed/>
    <w:rsid w:val="00130724"/>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rsid w:val="00130724"/>
  </w:style>
  <w:style w:type="character" w:styleId="aa">
    <w:name w:val="Hyperlink"/>
    <w:basedOn w:val="a0"/>
    <w:rsid w:val="00130724"/>
    <w:rPr>
      <w:color w:val="0000FF"/>
      <w:u w:val="single"/>
    </w:rPr>
  </w:style>
  <w:style w:type="character" w:styleId="ab">
    <w:name w:val="annotation reference"/>
    <w:basedOn w:val="a0"/>
    <w:uiPriority w:val="99"/>
    <w:unhideWhenUsed/>
    <w:rsid w:val="00130724"/>
    <w:rPr>
      <w:sz w:val="21"/>
      <w:szCs w:val="21"/>
    </w:rPr>
  </w:style>
  <w:style w:type="table" w:styleId="ac">
    <w:name w:val="Table Grid"/>
    <w:basedOn w:val="a1"/>
    <w:uiPriority w:val="39"/>
    <w:qFormat/>
    <w:rsid w:val="001307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rsid w:val="00130724"/>
    <w:pPr>
      <w:ind w:firstLineChars="200" w:firstLine="420"/>
    </w:pPr>
  </w:style>
  <w:style w:type="paragraph" w:customStyle="1" w:styleId="p0">
    <w:name w:val="p0"/>
    <w:basedOn w:val="a"/>
    <w:qFormat/>
    <w:rsid w:val="00130724"/>
    <w:pPr>
      <w:widowControl/>
      <w:jc w:val="left"/>
    </w:pPr>
    <w:rPr>
      <w:rFonts w:ascii="宋体" w:hAnsi="宋体" w:cs="宋体"/>
      <w:kern w:val="0"/>
      <w:sz w:val="24"/>
    </w:rPr>
  </w:style>
  <w:style w:type="character" w:customStyle="1" w:styleId="Char1">
    <w:name w:val="日期 Char"/>
    <w:basedOn w:val="a0"/>
    <w:link w:val="a5"/>
    <w:rsid w:val="00130724"/>
    <w:rPr>
      <w:rFonts w:ascii="CG Times" w:eastAsia="楷体_GB2312" w:hAnsi="CG Times" w:cs="Times New Roman"/>
      <w:sz w:val="28"/>
      <w:szCs w:val="20"/>
    </w:rPr>
  </w:style>
  <w:style w:type="character" w:customStyle="1" w:styleId="Char0">
    <w:name w:val="批注文字 Char"/>
    <w:basedOn w:val="a0"/>
    <w:link w:val="a4"/>
    <w:uiPriority w:val="99"/>
    <w:semiHidden/>
    <w:rsid w:val="00130724"/>
    <w:rPr>
      <w:rFonts w:ascii="Times New Roman" w:eastAsia="宋体" w:hAnsi="Times New Roman" w:cs="Times New Roman"/>
      <w:szCs w:val="24"/>
    </w:rPr>
  </w:style>
  <w:style w:type="character" w:customStyle="1" w:styleId="Char">
    <w:name w:val="批注主题 Char"/>
    <w:basedOn w:val="Char0"/>
    <w:link w:val="a3"/>
    <w:uiPriority w:val="99"/>
    <w:semiHidden/>
    <w:rsid w:val="00130724"/>
    <w:rPr>
      <w:rFonts w:ascii="Times New Roman" w:eastAsia="宋体" w:hAnsi="Times New Roman" w:cs="Times New Roman"/>
      <w:b/>
      <w:bCs/>
      <w:szCs w:val="24"/>
    </w:rPr>
  </w:style>
  <w:style w:type="character" w:customStyle="1" w:styleId="Char2">
    <w:name w:val="批注框文本 Char"/>
    <w:basedOn w:val="a0"/>
    <w:link w:val="a6"/>
    <w:uiPriority w:val="99"/>
    <w:semiHidden/>
    <w:rsid w:val="00130724"/>
    <w:rPr>
      <w:rFonts w:ascii="Times New Roman" w:eastAsia="宋体" w:hAnsi="Times New Roman" w:cs="Times New Roman"/>
      <w:sz w:val="18"/>
      <w:szCs w:val="18"/>
    </w:rPr>
  </w:style>
  <w:style w:type="character" w:customStyle="1" w:styleId="Char4">
    <w:name w:val="页眉 Char"/>
    <w:basedOn w:val="a0"/>
    <w:link w:val="a8"/>
    <w:uiPriority w:val="99"/>
    <w:rsid w:val="00130724"/>
    <w:rPr>
      <w:rFonts w:ascii="Times New Roman" w:eastAsia="宋体" w:hAnsi="Times New Roman" w:cs="Times New Roman"/>
      <w:sz w:val="18"/>
      <w:szCs w:val="18"/>
    </w:rPr>
  </w:style>
  <w:style w:type="character" w:customStyle="1" w:styleId="Char3">
    <w:name w:val="页脚 Char"/>
    <w:basedOn w:val="a0"/>
    <w:link w:val="a7"/>
    <w:uiPriority w:val="99"/>
    <w:rsid w:val="00130724"/>
    <w:rPr>
      <w:rFonts w:ascii="Times New Roman" w:eastAsia="宋体" w:hAnsi="Times New Roman" w:cs="Times New Roman"/>
      <w:sz w:val="18"/>
      <w:szCs w:val="18"/>
    </w:rPr>
  </w:style>
  <w:style w:type="paragraph" w:styleId="ad">
    <w:name w:val="List Paragraph"/>
    <w:basedOn w:val="a"/>
    <w:uiPriority w:val="34"/>
    <w:qFormat/>
    <w:rsid w:val="006D7155"/>
    <w:pPr>
      <w:ind w:firstLineChars="200" w:firstLine="420"/>
    </w:pPr>
    <w:rPr>
      <w:rFonts w:ascii="Calibri" w:hAnsi="Calibri"/>
      <w:szCs w:val="22"/>
    </w:rPr>
  </w:style>
  <w:style w:type="character" w:styleId="ae">
    <w:name w:val="FollowedHyperlink"/>
    <w:basedOn w:val="a0"/>
    <w:semiHidden/>
    <w:unhideWhenUsed/>
    <w:rsid w:val="00AD7C91"/>
    <w:rPr>
      <w:color w:val="800080" w:themeColor="followedHyperlink"/>
      <w:u w:val="single"/>
    </w:rPr>
  </w:style>
  <w:style w:type="character" w:styleId="af">
    <w:name w:val="Strong"/>
    <w:basedOn w:val="a0"/>
    <w:uiPriority w:val="22"/>
    <w:qFormat/>
    <w:rsid w:val="00BF0C1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semiHidden="0" w:uiPriority="99"/>
    <w:lsdException w:name="footer" w:semiHidden="0" w:uiPriority="99"/>
    <w:lsdException w:name="caption" w:uiPriority="35" w:qFormat="1"/>
    <w:lsdException w:name="annotation reference" w:uiPriority="99"/>
    <w:lsdException w:name="Title" w:semiHidden="0" w:uiPriority="10"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072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sid w:val="00130724"/>
    <w:rPr>
      <w:b/>
      <w:bCs/>
    </w:rPr>
  </w:style>
  <w:style w:type="paragraph" w:styleId="a4">
    <w:name w:val="annotation text"/>
    <w:basedOn w:val="a"/>
    <w:link w:val="Char0"/>
    <w:uiPriority w:val="99"/>
    <w:unhideWhenUsed/>
    <w:rsid w:val="00130724"/>
    <w:pPr>
      <w:jc w:val="left"/>
    </w:pPr>
  </w:style>
  <w:style w:type="paragraph" w:styleId="a5">
    <w:name w:val="Date"/>
    <w:basedOn w:val="a"/>
    <w:next w:val="a"/>
    <w:link w:val="Char1"/>
    <w:rsid w:val="00130724"/>
    <w:rPr>
      <w:rFonts w:ascii="CG Times" w:eastAsia="楷体_GB2312" w:hAnsi="CG Times"/>
      <w:sz w:val="28"/>
      <w:szCs w:val="20"/>
    </w:rPr>
  </w:style>
  <w:style w:type="paragraph" w:styleId="a6">
    <w:name w:val="Balloon Text"/>
    <w:basedOn w:val="a"/>
    <w:link w:val="Char2"/>
    <w:uiPriority w:val="99"/>
    <w:unhideWhenUsed/>
    <w:rsid w:val="00130724"/>
    <w:rPr>
      <w:sz w:val="18"/>
      <w:szCs w:val="18"/>
    </w:rPr>
  </w:style>
  <w:style w:type="paragraph" w:styleId="a7">
    <w:name w:val="footer"/>
    <w:basedOn w:val="a"/>
    <w:link w:val="Char3"/>
    <w:uiPriority w:val="99"/>
    <w:unhideWhenUsed/>
    <w:rsid w:val="00130724"/>
    <w:pPr>
      <w:tabs>
        <w:tab w:val="center" w:pos="4153"/>
        <w:tab w:val="right" w:pos="8306"/>
      </w:tabs>
      <w:snapToGrid w:val="0"/>
      <w:jc w:val="left"/>
    </w:pPr>
    <w:rPr>
      <w:sz w:val="18"/>
      <w:szCs w:val="18"/>
    </w:rPr>
  </w:style>
  <w:style w:type="paragraph" w:styleId="a8">
    <w:name w:val="header"/>
    <w:basedOn w:val="a"/>
    <w:link w:val="Char4"/>
    <w:uiPriority w:val="99"/>
    <w:unhideWhenUsed/>
    <w:rsid w:val="00130724"/>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rsid w:val="00130724"/>
  </w:style>
  <w:style w:type="character" w:styleId="aa">
    <w:name w:val="Hyperlink"/>
    <w:basedOn w:val="a0"/>
    <w:rsid w:val="00130724"/>
    <w:rPr>
      <w:color w:val="0000FF"/>
      <w:u w:val="single"/>
    </w:rPr>
  </w:style>
  <w:style w:type="character" w:styleId="ab">
    <w:name w:val="annotation reference"/>
    <w:basedOn w:val="a0"/>
    <w:uiPriority w:val="99"/>
    <w:unhideWhenUsed/>
    <w:rsid w:val="00130724"/>
    <w:rPr>
      <w:sz w:val="21"/>
      <w:szCs w:val="21"/>
    </w:rPr>
  </w:style>
  <w:style w:type="table" w:styleId="ac">
    <w:name w:val="Table Grid"/>
    <w:basedOn w:val="a1"/>
    <w:uiPriority w:val="39"/>
    <w:qFormat/>
    <w:rsid w:val="001307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rsid w:val="00130724"/>
    <w:pPr>
      <w:ind w:firstLineChars="200" w:firstLine="420"/>
    </w:pPr>
  </w:style>
  <w:style w:type="paragraph" w:customStyle="1" w:styleId="p0">
    <w:name w:val="p0"/>
    <w:basedOn w:val="a"/>
    <w:qFormat/>
    <w:rsid w:val="00130724"/>
    <w:pPr>
      <w:widowControl/>
      <w:jc w:val="left"/>
    </w:pPr>
    <w:rPr>
      <w:rFonts w:ascii="宋体" w:hAnsi="宋体" w:cs="宋体"/>
      <w:kern w:val="0"/>
      <w:sz w:val="24"/>
    </w:rPr>
  </w:style>
  <w:style w:type="character" w:customStyle="1" w:styleId="Char1">
    <w:name w:val="日期 Char"/>
    <w:basedOn w:val="a0"/>
    <w:link w:val="a5"/>
    <w:rsid w:val="00130724"/>
    <w:rPr>
      <w:rFonts w:ascii="CG Times" w:eastAsia="楷体_GB2312" w:hAnsi="CG Times" w:cs="Times New Roman"/>
      <w:sz w:val="28"/>
      <w:szCs w:val="20"/>
    </w:rPr>
  </w:style>
  <w:style w:type="character" w:customStyle="1" w:styleId="Char0">
    <w:name w:val="批注文字 Char"/>
    <w:basedOn w:val="a0"/>
    <w:link w:val="a4"/>
    <w:uiPriority w:val="99"/>
    <w:semiHidden/>
    <w:rsid w:val="00130724"/>
    <w:rPr>
      <w:rFonts w:ascii="Times New Roman" w:eastAsia="宋体" w:hAnsi="Times New Roman" w:cs="Times New Roman"/>
      <w:szCs w:val="24"/>
    </w:rPr>
  </w:style>
  <w:style w:type="character" w:customStyle="1" w:styleId="Char">
    <w:name w:val="批注主题 Char"/>
    <w:basedOn w:val="Char0"/>
    <w:link w:val="a3"/>
    <w:uiPriority w:val="99"/>
    <w:semiHidden/>
    <w:rsid w:val="00130724"/>
    <w:rPr>
      <w:rFonts w:ascii="Times New Roman" w:eastAsia="宋体" w:hAnsi="Times New Roman" w:cs="Times New Roman"/>
      <w:b/>
      <w:bCs/>
      <w:szCs w:val="24"/>
    </w:rPr>
  </w:style>
  <w:style w:type="character" w:customStyle="1" w:styleId="Char2">
    <w:name w:val="批注框文本 Char"/>
    <w:basedOn w:val="a0"/>
    <w:link w:val="a6"/>
    <w:uiPriority w:val="99"/>
    <w:semiHidden/>
    <w:rsid w:val="00130724"/>
    <w:rPr>
      <w:rFonts w:ascii="Times New Roman" w:eastAsia="宋体" w:hAnsi="Times New Roman" w:cs="Times New Roman"/>
      <w:sz w:val="18"/>
      <w:szCs w:val="18"/>
    </w:rPr>
  </w:style>
  <w:style w:type="character" w:customStyle="1" w:styleId="Char4">
    <w:name w:val="页眉 Char"/>
    <w:basedOn w:val="a0"/>
    <w:link w:val="a8"/>
    <w:uiPriority w:val="99"/>
    <w:rsid w:val="00130724"/>
    <w:rPr>
      <w:rFonts w:ascii="Times New Roman" w:eastAsia="宋体" w:hAnsi="Times New Roman" w:cs="Times New Roman"/>
      <w:sz w:val="18"/>
      <w:szCs w:val="18"/>
    </w:rPr>
  </w:style>
  <w:style w:type="character" w:customStyle="1" w:styleId="Char3">
    <w:name w:val="页脚 Char"/>
    <w:basedOn w:val="a0"/>
    <w:link w:val="a7"/>
    <w:uiPriority w:val="99"/>
    <w:rsid w:val="00130724"/>
    <w:rPr>
      <w:rFonts w:ascii="Times New Roman" w:eastAsia="宋体" w:hAnsi="Times New Roman" w:cs="Times New Roman"/>
      <w:sz w:val="18"/>
      <w:szCs w:val="18"/>
    </w:rPr>
  </w:style>
  <w:style w:type="paragraph" w:styleId="ad">
    <w:name w:val="List Paragraph"/>
    <w:basedOn w:val="a"/>
    <w:uiPriority w:val="34"/>
    <w:qFormat/>
    <w:rsid w:val="006D7155"/>
    <w:pPr>
      <w:ind w:firstLineChars="200" w:firstLine="420"/>
    </w:pPr>
    <w:rPr>
      <w:rFonts w:ascii="Calibri" w:hAnsi="Calibri"/>
      <w:szCs w:val="22"/>
    </w:rPr>
  </w:style>
  <w:style w:type="character" w:styleId="ae">
    <w:name w:val="FollowedHyperlink"/>
    <w:basedOn w:val="a0"/>
    <w:semiHidden/>
    <w:unhideWhenUsed/>
    <w:rsid w:val="00AD7C91"/>
    <w:rPr>
      <w:color w:val="800080" w:themeColor="followedHyperlink"/>
      <w:u w:val="single"/>
    </w:rPr>
  </w:style>
  <w:style w:type="character" w:styleId="af">
    <w:name w:val="Strong"/>
    <w:basedOn w:val="a0"/>
    <w:uiPriority w:val="22"/>
    <w:qFormat/>
    <w:rsid w:val="00BF0C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010382">
      <w:bodyDiv w:val="1"/>
      <w:marLeft w:val="0"/>
      <w:marRight w:val="0"/>
      <w:marTop w:val="0"/>
      <w:marBottom w:val="0"/>
      <w:divBdr>
        <w:top w:val="none" w:sz="0" w:space="0" w:color="auto"/>
        <w:left w:val="none" w:sz="0" w:space="0" w:color="auto"/>
        <w:bottom w:val="none" w:sz="0" w:space="0" w:color="auto"/>
        <w:right w:val="none" w:sz="0" w:space="0" w:color="auto"/>
      </w:divBdr>
      <w:divsChild>
        <w:div w:id="499002486">
          <w:marLeft w:val="0"/>
          <w:marRight w:val="0"/>
          <w:marTop w:val="0"/>
          <w:marBottom w:val="0"/>
          <w:divBdr>
            <w:top w:val="none" w:sz="0" w:space="0" w:color="auto"/>
            <w:left w:val="none" w:sz="0" w:space="0" w:color="auto"/>
            <w:bottom w:val="none" w:sz="0" w:space="0" w:color="auto"/>
            <w:right w:val="none" w:sz="0" w:space="0" w:color="auto"/>
          </w:divBdr>
        </w:div>
        <w:div w:id="1154682364">
          <w:marLeft w:val="0"/>
          <w:marRight w:val="0"/>
          <w:marTop w:val="0"/>
          <w:marBottom w:val="0"/>
          <w:divBdr>
            <w:top w:val="none" w:sz="0" w:space="0" w:color="auto"/>
            <w:left w:val="none" w:sz="0" w:space="0" w:color="auto"/>
            <w:bottom w:val="none" w:sz="0" w:space="0" w:color="auto"/>
            <w:right w:val="none" w:sz="0" w:space="0" w:color="auto"/>
          </w:divBdr>
        </w:div>
      </w:divsChild>
    </w:div>
    <w:div w:id="447896747">
      <w:bodyDiv w:val="1"/>
      <w:marLeft w:val="0"/>
      <w:marRight w:val="0"/>
      <w:marTop w:val="0"/>
      <w:marBottom w:val="0"/>
      <w:divBdr>
        <w:top w:val="none" w:sz="0" w:space="0" w:color="auto"/>
        <w:left w:val="none" w:sz="0" w:space="0" w:color="auto"/>
        <w:bottom w:val="none" w:sz="0" w:space="0" w:color="auto"/>
        <w:right w:val="none" w:sz="0" w:space="0" w:color="auto"/>
      </w:divBdr>
    </w:div>
    <w:div w:id="653485644">
      <w:bodyDiv w:val="1"/>
      <w:marLeft w:val="0"/>
      <w:marRight w:val="0"/>
      <w:marTop w:val="0"/>
      <w:marBottom w:val="0"/>
      <w:divBdr>
        <w:top w:val="none" w:sz="0" w:space="0" w:color="auto"/>
        <w:left w:val="none" w:sz="0" w:space="0" w:color="auto"/>
        <w:bottom w:val="none" w:sz="0" w:space="0" w:color="auto"/>
        <w:right w:val="none" w:sz="0" w:space="0" w:color="auto"/>
      </w:divBdr>
    </w:div>
    <w:div w:id="942958241">
      <w:bodyDiv w:val="1"/>
      <w:marLeft w:val="0"/>
      <w:marRight w:val="0"/>
      <w:marTop w:val="0"/>
      <w:marBottom w:val="0"/>
      <w:divBdr>
        <w:top w:val="none" w:sz="0" w:space="0" w:color="auto"/>
        <w:left w:val="none" w:sz="0" w:space="0" w:color="auto"/>
        <w:bottom w:val="none" w:sz="0" w:space="0" w:color="auto"/>
        <w:right w:val="none" w:sz="0" w:space="0" w:color="auto"/>
      </w:divBdr>
    </w:div>
    <w:div w:id="1050347413">
      <w:bodyDiv w:val="1"/>
      <w:marLeft w:val="0"/>
      <w:marRight w:val="0"/>
      <w:marTop w:val="0"/>
      <w:marBottom w:val="0"/>
      <w:divBdr>
        <w:top w:val="none" w:sz="0" w:space="0" w:color="auto"/>
        <w:left w:val="none" w:sz="0" w:space="0" w:color="auto"/>
        <w:bottom w:val="none" w:sz="0" w:space="0" w:color="auto"/>
        <w:right w:val="none" w:sz="0" w:space="0" w:color="auto"/>
      </w:divBdr>
      <w:divsChild>
        <w:div w:id="454561613">
          <w:marLeft w:val="0"/>
          <w:marRight w:val="0"/>
          <w:marTop w:val="0"/>
          <w:marBottom w:val="0"/>
          <w:divBdr>
            <w:top w:val="none" w:sz="0" w:space="0" w:color="auto"/>
            <w:left w:val="none" w:sz="0" w:space="0" w:color="auto"/>
            <w:bottom w:val="none" w:sz="0" w:space="0" w:color="auto"/>
            <w:right w:val="none" w:sz="0" w:space="0" w:color="auto"/>
          </w:divBdr>
        </w:div>
        <w:div w:id="164320710">
          <w:marLeft w:val="0"/>
          <w:marRight w:val="0"/>
          <w:marTop w:val="0"/>
          <w:marBottom w:val="0"/>
          <w:divBdr>
            <w:top w:val="none" w:sz="0" w:space="0" w:color="auto"/>
            <w:left w:val="none" w:sz="0" w:space="0" w:color="auto"/>
            <w:bottom w:val="none" w:sz="0" w:space="0" w:color="auto"/>
            <w:right w:val="none" w:sz="0" w:space="0" w:color="auto"/>
          </w:divBdr>
        </w:div>
      </w:divsChild>
    </w:div>
    <w:div w:id="1191577559">
      <w:bodyDiv w:val="1"/>
      <w:marLeft w:val="0"/>
      <w:marRight w:val="0"/>
      <w:marTop w:val="0"/>
      <w:marBottom w:val="0"/>
      <w:divBdr>
        <w:top w:val="none" w:sz="0" w:space="0" w:color="auto"/>
        <w:left w:val="none" w:sz="0" w:space="0" w:color="auto"/>
        <w:bottom w:val="none" w:sz="0" w:space="0" w:color="auto"/>
        <w:right w:val="none" w:sz="0" w:space="0" w:color="auto"/>
      </w:divBdr>
    </w:div>
    <w:div w:id="1663001695">
      <w:bodyDiv w:val="1"/>
      <w:marLeft w:val="0"/>
      <w:marRight w:val="0"/>
      <w:marTop w:val="0"/>
      <w:marBottom w:val="0"/>
      <w:divBdr>
        <w:top w:val="none" w:sz="0" w:space="0" w:color="auto"/>
        <w:left w:val="none" w:sz="0" w:space="0" w:color="auto"/>
        <w:bottom w:val="none" w:sz="0" w:space="0" w:color="auto"/>
        <w:right w:val="none" w:sz="0" w:space="0" w:color="auto"/>
      </w:divBdr>
      <w:divsChild>
        <w:div w:id="1288656043">
          <w:marLeft w:val="0"/>
          <w:marRight w:val="0"/>
          <w:marTop w:val="0"/>
          <w:marBottom w:val="0"/>
          <w:divBdr>
            <w:top w:val="none" w:sz="0" w:space="0" w:color="auto"/>
            <w:left w:val="none" w:sz="0" w:space="0" w:color="auto"/>
            <w:bottom w:val="none" w:sz="0" w:space="0" w:color="auto"/>
            <w:right w:val="none" w:sz="0" w:space="0" w:color="auto"/>
          </w:divBdr>
        </w:div>
        <w:div w:id="1427656809">
          <w:marLeft w:val="0"/>
          <w:marRight w:val="0"/>
          <w:marTop w:val="0"/>
          <w:marBottom w:val="0"/>
          <w:divBdr>
            <w:top w:val="none" w:sz="0" w:space="0" w:color="auto"/>
            <w:left w:val="none" w:sz="0" w:space="0" w:color="auto"/>
            <w:bottom w:val="none" w:sz="0" w:space="0" w:color="auto"/>
            <w:right w:val="none" w:sz="0" w:space="0" w:color="auto"/>
          </w:divBdr>
        </w:div>
      </w:divsChild>
    </w:div>
    <w:div w:id="1742948122">
      <w:bodyDiv w:val="1"/>
      <w:marLeft w:val="0"/>
      <w:marRight w:val="0"/>
      <w:marTop w:val="0"/>
      <w:marBottom w:val="0"/>
      <w:divBdr>
        <w:top w:val="none" w:sz="0" w:space="0" w:color="auto"/>
        <w:left w:val="none" w:sz="0" w:space="0" w:color="auto"/>
        <w:bottom w:val="none" w:sz="0" w:space="0" w:color="auto"/>
        <w:right w:val="none" w:sz="0" w:space="0" w:color="auto"/>
      </w:divBdr>
    </w:div>
    <w:div w:id="1949119741">
      <w:bodyDiv w:val="1"/>
      <w:marLeft w:val="0"/>
      <w:marRight w:val="0"/>
      <w:marTop w:val="0"/>
      <w:marBottom w:val="0"/>
      <w:divBdr>
        <w:top w:val="none" w:sz="0" w:space="0" w:color="auto"/>
        <w:left w:val="none" w:sz="0" w:space="0" w:color="auto"/>
        <w:bottom w:val="none" w:sz="0" w:space="0" w:color="auto"/>
        <w:right w:val="none" w:sz="0" w:space="0" w:color="auto"/>
      </w:divBdr>
    </w:div>
    <w:div w:id="2118089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A144F33F-BC86-4A52-927B-183701687A06}"/>
</file>

<file path=customXml/itemProps2.xml><?xml version="1.0" encoding="utf-8"?>
<ds:datastoreItem xmlns:ds="http://schemas.openxmlformats.org/officeDocument/2006/customXml" ds:itemID="{AF72AC2A-000F-4C10-89F8-864D2CBE7C05}"/>
</file>

<file path=customXml/itemProps3.xml><?xml version="1.0" encoding="utf-8"?>
<ds:datastoreItem xmlns:ds="http://schemas.openxmlformats.org/officeDocument/2006/customXml" ds:itemID="{D6F6D9CF-A22B-4E31-AADD-E7318153BC36}"/>
</file>

<file path=customXml/itemProps4.xml><?xml version="1.0" encoding="utf-8"?>
<ds:datastoreItem xmlns:ds="http://schemas.openxmlformats.org/officeDocument/2006/customXml" ds:itemID="{BA574796-4D7C-41C0-855B-D9689FE73392}"/>
</file>

<file path=customXml/itemProps5.xml><?xml version="1.0" encoding="utf-8"?>
<ds:datastoreItem xmlns:ds="http://schemas.openxmlformats.org/officeDocument/2006/customXml" ds:itemID="{B1977F7D-205B-4081-913C-38D41E755F92}"/>
</file>

<file path=docProps/app.xml><?xml version="1.0" encoding="utf-8"?>
<Properties xmlns="http://schemas.openxmlformats.org/officeDocument/2006/extended-properties" xmlns:vt="http://schemas.openxmlformats.org/officeDocument/2006/docPropsVTypes">
  <Template>Normal.dotm</Template>
  <TotalTime>3</TotalTime>
  <Pages>8</Pages>
  <Words>454</Words>
  <Characters>2590</Characters>
  <Application>Microsoft Office Word</Application>
  <DocSecurity>0</DocSecurity>
  <Lines>21</Lines>
  <Paragraphs>6</Paragraphs>
  <ScaleCrop>false</ScaleCrop>
  <Company>Microsoft</Company>
  <LinksUpToDate>false</LinksUpToDate>
  <CharactersWithSpaces>3038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LocalAccount</dc:creator>
  <cp:lastModifiedBy>章梦飞[mfzhang]</cp:lastModifiedBy>
  <cp:revision>9</cp:revision>
  <dcterms:created xsi:type="dcterms:W3CDTF">2019-02-28T07:00:00Z</dcterms:created>
  <dcterms:modified xsi:type="dcterms:W3CDTF">2019-03-04T01:21:00Z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2052-9.1.0.5218</vt:lpwstr>
  </property>
</Properties>
</file>