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8C5" w:rsidRDefault="0075004A">
      <w:pPr>
        <w:jc w:val="center"/>
        <w:rPr>
          <w:sz w:val="28"/>
          <w:szCs w:val="28"/>
        </w:rPr>
      </w:pPr>
      <w:r w:rsidRPr="0075004A">
        <w:rPr>
          <w:rFonts w:cs="宋体" w:hint="eastAsia"/>
          <w:b/>
          <w:color w:val="2E2E2E"/>
          <w:kern w:val="0"/>
          <w:sz w:val="32"/>
          <w:szCs w:val="32"/>
        </w:rPr>
        <w:t>关于深市</w:t>
      </w:r>
      <w:r w:rsidR="007D46A5">
        <w:rPr>
          <w:rFonts w:cs="宋体" w:hint="eastAsia"/>
          <w:b/>
          <w:color w:val="2E2E2E"/>
          <w:kern w:val="0"/>
          <w:sz w:val="32"/>
          <w:szCs w:val="32"/>
        </w:rPr>
        <w:t>债券上市期间交易机制调整</w:t>
      </w:r>
      <w:r w:rsidRPr="0075004A">
        <w:rPr>
          <w:rFonts w:cs="宋体" w:hint="eastAsia"/>
          <w:b/>
          <w:color w:val="2E2E2E"/>
          <w:kern w:val="0"/>
          <w:sz w:val="32"/>
          <w:szCs w:val="32"/>
        </w:rPr>
        <w:t>仿真测试的通知</w:t>
      </w:r>
    </w:p>
    <w:p w:rsidR="005608C5" w:rsidRDefault="005608C5">
      <w:pPr>
        <w:rPr>
          <w:sz w:val="28"/>
          <w:szCs w:val="28"/>
        </w:rPr>
      </w:pPr>
    </w:p>
    <w:p w:rsidR="005608C5" w:rsidRDefault="008D39C9">
      <w:pPr>
        <w:widowControl/>
        <w:spacing w:line="360" w:lineRule="atLeast"/>
        <w:jc w:val="left"/>
        <w:rPr>
          <w:rFonts w:cs="宋体"/>
          <w:color w:val="2E2E2E"/>
          <w:kern w:val="0"/>
          <w:sz w:val="28"/>
          <w:szCs w:val="28"/>
        </w:rPr>
      </w:pPr>
      <w:r>
        <w:rPr>
          <w:rFonts w:hAnsi="宋体" w:cs="宋体" w:hint="eastAsia"/>
          <w:color w:val="2E2E2E"/>
          <w:kern w:val="0"/>
          <w:sz w:val="28"/>
          <w:szCs w:val="28"/>
        </w:rPr>
        <w:t>各会员</w:t>
      </w:r>
      <w:r w:rsidR="00C7237A">
        <w:rPr>
          <w:rFonts w:hAnsi="宋体" w:cs="宋体" w:hint="eastAsia"/>
          <w:color w:val="2E2E2E"/>
          <w:kern w:val="0"/>
          <w:sz w:val="28"/>
          <w:szCs w:val="28"/>
        </w:rPr>
        <w:t>、行情服务商</w:t>
      </w:r>
      <w:r>
        <w:rPr>
          <w:rFonts w:hAnsi="宋体" w:cs="宋体" w:hint="eastAsia"/>
          <w:color w:val="2E2E2E"/>
          <w:kern w:val="0"/>
          <w:sz w:val="28"/>
          <w:szCs w:val="28"/>
        </w:rPr>
        <w:t>及相关单位：</w:t>
      </w:r>
    </w:p>
    <w:p w:rsidR="005608C5" w:rsidRDefault="008D39C9">
      <w:pPr>
        <w:widowControl/>
        <w:spacing w:line="360" w:lineRule="atLeast"/>
        <w:ind w:firstLineChars="192" w:firstLine="538"/>
        <w:jc w:val="left"/>
        <w:rPr>
          <w:sz w:val="28"/>
          <w:szCs w:val="28"/>
        </w:rPr>
      </w:pPr>
      <w:r>
        <w:rPr>
          <w:rFonts w:hint="eastAsia"/>
          <w:sz w:val="28"/>
          <w:szCs w:val="28"/>
        </w:rPr>
        <w:t>为</w:t>
      </w:r>
      <w:r w:rsidR="00464CB1">
        <w:rPr>
          <w:rFonts w:hint="eastAsia"/>
          <w:sz w:val="28"/>
          <w:szCs w:val="28"/>
        </w:rPr>
        <w:t>促进债券市场健康有序发展</w:t>
      </w:r>
      <w:r>
        <w:rPr>
          <w:rFonts w:hint="eastAsia"/>
          <w:sz w:val="28"/>
          <w:szCs w:val="28"/>
        </w:rPr>
        <w:t>，深圳证券交易所（以下简称“深交所”）</w:t>
      </w:r>
      <w:r w:rsidRPr="00464CB1">
        <w:rPr>
          <w:rFonts w:hint="eastAsia"/>
          <w:sz w:val="28"/>
          <w:szCs w:val="28"/>
        </w:rPr>
        <w:t>联合中国证券登记结算有限责任公司深圳分公司（以下简称“中国结算深圳分公司”）</w:t>
      </w:r>
      <w:r>
        <w:rPr>
          <w:rFonts w:hint="eastAsia"/>
          <w:sz w:val="28"/>
          <w:szCs w:val="28"/>
        </w:rPr>
        <w:t>已于</w:t>
      </w:r>
      <w:r>
        <w:rPr>
          <w:sz w:val="28"/>
          <w:szCs w:val="28"/>
        </w:rPr>
        <w:t>201</w:t>
      </w:r>
      <w:r w:rsidR="00E15E49">
        <w:rPr>
          <w:rFonts w:hint="eastAsia"/>
          <w:sz w:val="28"/>
          <w:szCs w:val="28"/>
        </w:rPr>
        <w:t>9</w:t>
      </w:r>
      <w:r>
        <w:rPr>
          <w:rFonts w:hint="eastAsia"/>
          <w:sz w:val="28"/>
          <w:szCs w:val="28"/>
        </w:rPr>
        <w:t>年</w:t>
      </w:r>
      <w:r w:rsidR="00464CB1">
        <w:rPr>
          <w:rFonts w:hint="eastAsia"/>
          <w:sz w:val="28"/>
          <w:szCs w:val="28"/>
        </w:rPr>
        <w:t>2</w:t>
      </w:r>
      <w:r>
        <w:rPr>
          <w:rFonts w:hint="eastAsia"/>
          <w:sz w:val="28"/>
          <w:szCs w:val="28"/>
        </w:rPr>
        <w:t>月</w:t>
      </w:r>
      <w:r w:rsidR="00E15E49">
        <w:rPr>
          <w:rFonts w:hint="eastAsia"/>
          <w:sz w:val="28"/>
          <w:szCs w:val="28"/>
        </w:rPr>
        <w:t>2</w:t>
      </w:r>
      <w:r w:rsidR="00B47177">
        <w:rPr>
          <w:rFonts w:hint="eastAsia"/>
          <w:sz w:val="28"/>
          <w:szCs w:val="28"/>
        </w:rPr>
        <w:t>6</w:t>
      </w:r>
      <w:r>
        <w:rPr>
          <w:rFonts w:hint="eastAsia"/>
          <w:sz w:val="28"/>
          <w:szCs w:val="28"/>
        </w:rPr>
        <w:t>日发布了《</w:t>
      </w:r>
      <w:r w:rsidR="00E15E49" w:rsidRPr="0070335C">
        <w:rPr>
          <w:rFonts w:hint="eastAsia"/>
          <w:sz w:val="28"/>
          <w:szCs w:val="28"/>
        </w:rPr>
        <w:t>关于做好</w:t>
      </w:r>
      <w:r w:rsidR="00E15E49">
        <w:rPr>
          <w:rFonts w:hint="eastAsia"/>
          <w:sz w:val="28"/>
          <w:szCs w:val="28"/>
        </w:rPr>
        <w:t>债券支持交易方式调整的</w:t>
      </w:r>
      <w:r w:rsidR="00E15E49" w:rsidRPr="0070335C">
        <w:rPr>
          <w:rFonts w:hint="eastAsia"/>
          <w:sz w:val="28"/>
          <w:szCs w:val="28"/>
        </w:rPr>
        <w:t>技术准备通知</w:t>
      </w:r>
      <w:r>
        <w:rPr>
          <w:rFonts w:hint="eastAsia"/>
          <w:sz w:val="28"/>
          <w:szCs w:val="28"/>
        </w:rPr>
        <w:t>》，现定于</w:t>
      </w:r>
      <w:r>
        <w:rPr>
          <w:sz w:val="28"/>
          <w:szCs w:val="28"/>
        </w:rPr>
        <w:t>201</w:t>
      </w:r>
      <w:r w:rsidR="00E15E49">
        <w:rPr>
          <w:rFonts w:hint="eastAsia"/>
          <w:sz w:val="28"/>
          <w:szCs w:val="28"/>
        </w:rPr>
        <w:t>9</w:t>
      </w:r>
      <w:r>
        <w:rPr>
          <w:rFonts w:hint="eastAsia"/>
          <w:sz w:val="28"/>
          <w:szCs w:val="28"/>
        </w:rPr>
        <w:t>年</w:t>
      </w:r>
      <w:r w:rsidR="00E15E49">
        <w:rPr>
          <w:rFonts w:hint="eastAsia"/>
          <w:sz w:val="28"/>
          <w:szCs w:val="28"/>
        </w:rPr>
        <w:t>3</w:t>
      </w:r>
      <w:r>
        <w:rPr>
          <w:rFonts w:hint="eastAsia"/>
          <w:sz w:val="28"/>
          <w:szCs w:val="28"/>
        </w:rPr>
        <w:t>月</w:t>
      </w:r>
      <w:r w:rsidR="00E15E49">
        <w:rPr>
          <w:rFonts w:hint="eastAsia"/>
          <w:sz w:val="28"/>
          <w:szCs w:val="28"/>
        </w:rPr>
        <w:t>14</w:t>
      </w:r>
      <w:r>
        <w:rPr>
          <w:rFonts w:hint="eastAsia"/>
          <w:sz w:val="28"/>
          <w:szCs w:val="28"/>
        </w:rPr>
        <w:t>日至</w:t>
      </w:r>
      <w:r w:rsidR="00E15E49">
        <w:rPr>
          <w:sz w:val="28"/>
          <w:szCs w:val="28"/>
        </w:rPr>
        <w:t>2019</w:t>
      </w:r>
      <w:r>
        <w:rPr>
          <w:rFonts w:hint="eastAsia"/>
          <w:sz w:val="28"/>
          <w:szCs w:val="28"/>
        </w:rPr>
        <w:t>年</w:t>
      </w:r>
      <w:r w:rsidR="00E15E49">
        <w:rPr>
          <w:rFonts w:hint="eastAsia"/>
          <w:sz w:val="28"/>
          <w:szCs w:val="28"/>
        </w:rPr>
        <w:t>3</w:t>
      </w:r>
      <w:r>
        <w:rPr>
          <w:rFonts w:hint="eastAsia"/>
          <w:sz w:val="28"/>
          <w:szCs w:val="28"/>
        </w:rPr>
        <w:t>月</w:t>
      </w:r>
      <w:r w:rsidR="00E15E49">
        <w:rPr>
          <w:rFonts w:hint="eastAsia"/>
          <w:sz w:val="28"/>
          <w:szCs w:val="28"/>
        </w:rPr>
        <w:t>22</w:t>
      </w:r>
      <w:r>
        <w:rPr>
          <w:rFonts w:hint="eastAsia"/>
          <w:sz w:val="28"/>
          <w:szCs w:val="28"/>
        </w:rPr>
        <w:t>日在深市交易结算独立测试环境组织仿真测试，</w:t>
      </w:r>
      <w:r w:rsidRPr="00193D81">
        <w:rPr>
          <w:rFonts w:hint="eastAsia"/>
          <w:sz w:val="28"/>
          <w:szCs w:val="28"/>
        </w:rPr>
        <w:t>主要</w:t>
      </w:r>
      <w:r w:rsidR="0070335C" w:rsidRPr="00193D81">
        <w:rPr>
          <w:rFonts w:hint="eastAsia"/>
          <w:sz w:val="28"/>
          <w:szCs w:val="28"/>
        </w:rPr>
        <w:t>模拟</w:t>
      </w:r>
      <w:r w:rsidR="00D271B5" w:rsidRPr="00193D81">
        <w:rPr>
          <w:rFonts w:hint="eastAsia"/>
          <w:sz w:val="28"/>
          <w:szCs w:val="28"/>
        </w:rPr>
        <w:t>债券</w:t>
      </w:r>
      <w:r w:rsidR="007D46A5" w:rsidRPr="007D46A5">
        <w:rPr>
          <w:rFonts w:hint="eastAsia"/>
          <w:sz w:val="28"/>
          <w:szCs w:val="28"/>
        </w:rPr>
        <w:t>上市期间交易机制调整</w:t>
      </w:r>
      <w:r w:rsidRPr="00193D81">
        <w:rPr>
          <w:rFonts w:hint="eastAsia"/>
          <w:sz w:val="28"/>
          <w:szCs w:val="28"/>
        </w:rPr>
        <w:t>业务</w:t>
      </w:r>
      <w:r w:rsidR="0070335C" w:rsidRPr="00193D81">
        <w:rPr>
          <w:rFonts w:hint="eastAsia"/>
          <w:sz w:val="28"/>
          <w:szCs w:val="28"/>
        </w:rPr>
        <w:t>的</w:t>
      </w:r>
      <w:r w:rsidRPr="00193D81">
        <w:rPr>
          <w:rFonts w:hint="eastAsia"/>
          <w:sz w:val="28"/>
          <w:szCs w:val="28"/>
        </w:rPr>
        <w:t>处理过程</w:t>
      </w:r>
      <w:r>
        <w:rPr>
          <w:rFonts w:hint="eastAsia"/>
          <w:sz w:val="28"/>
          <w:szCs w:val="28"/>
        </w:rPr>
        <w:t>，检验市场参与各方技术系统的正确性。</w:t>
      </w:r>
    </w:p>
    <w:p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现将测试相关事项通知如下：</w:t>
      </w:r>
    </w:p>
    <w:p w:rsidR="005608C5" w:rsidRPr="00193D81" w:rsidRDefault="008D39C9">
      <w:pPr>
        <w:widowControl/>
        <w:spacing w:line="360" w:lineRule="atLeast"/>
        <w:ind w:firstLineChars="192" w:firstLine="538"/>
        <w:jc w:val="left"/>
        <w:rPr>
          <w:rFonts w:cs="宋体"/>
          <w:color w:val="2E2E2E"/>
          <w:kern w:val="0"/>
          <w:sz w:val="28"/>
          <w:szCs w:val="28"/>
        </w:rPr>
      </w:pPr>
      <w:r w:rsidRPr="00193D81">
        <w:rPr>
          <w:rFonts w:hAnsi="宋体" w:cs="宋体" w:hint="eastAsia"/>
          <w:color w:val="2E2E2E"/>
          <w:kern w:val="0"/>
          <w:sz w:val="28"/>
          <w:szCs w:val="28"/>
        </w:rPr>
        <w:t>一、本次测试的内容包括：</w:t>
      </w:r>
    </w:p>
    <w:p w:rsidR="005608C5" w:rsidRPr="00193D81" w:rsidRDefault="008D39C9" w:rsidP="0070335C">
      <w:pPr>
        <w:widowControl/>
        <w:spacing w:line="360" w:lineRule="atLeast"/>
        <w:ind w:firstLineChars="192" w:firstLine="538"/>
        <w:jc w:val="left"/>
        <w:rPr>
          <w:sz w:val="28"/>
          <w:szCs w:val="28"/>
        </w:rPr>
      </w:pPr>
      <w:r w:rsidRPr="00193D81">
        <w:rPr>
          <w:rFonts w:cs="宋体" w:hint="eastAsia"/>
          <w:color w:val="2E2E2E"/>
          <w:kern w:val="0"/>
          <w:sz w:val="28"/>
          <w:szCs w:val="28"/>
        </w:rPr>
        <w:t>1</w:t>
      </w:r>
      <w:r w:rsidR="0070335C" w:rsidRPr="00193D81">
        <w:rPr>
          <w:rFonts w:cs="宋体" w:hint="eastAsia"/>
          <w:color w:val="2E2E2E"/>
          <w:kern w:val="0"/>
          <w:sz w:val="28"/>
          <w:szCs w:val="28"/>
        </w:rPr>
        <w:t>、</w:t>
      </w:r>
      <w:r w:rsidR="007D46A5" w:rsidRPr="00193D81">
        <w:rPr>
          <w:rFonts w:hint="eastAsia"/>
          <w:sz w:val="28"/>
          <w:szCs w:val="28"/>
        </w:rPr>
        <w:t>债券</w:t>
      </w:r>
      <w:r w:rsidR="007D46A5">
        <w:rPr>
          <w:rFonts w:hint="eastAsia"/>
          <w:sz w:val="28"/>
          <w:szCs w:val="28"/>
        </w:rPr>
        <w:t>双转单调整业务</w:t>
      </w:r>
      <w:r w:rsidR="007D46A5" w:rsidRPr="00193D81">
        <w:rPr>
          <w:rFonts w:hint="eastAsia"/>
          <w:sz w:val="28"/>
          <w:szCs w:val="28"/>
        </w:rPr>
        <w:t>的交易</w:t>
      </w:r>
      <w:r w:rsidR="00661AA6" w:rsidRPr="00193D81">
        <w:rPr>
          <w:rFonts w:hint="eastAsia"/>
          <w:sz w:val="28"/>
          <w:szCs w:val="28"/>
        </w:rPr>
        <w:t>、行情</w:t>
      </w:r>
      <w:r w:rsidR="00EF2E76" w:rsidRPr="00193D81">
        <w:rPr>
          <w:rFonts w:hint="eastAsia"/>
          <w:sz w:val="28"/>
          <w:szCs w:val="28"/>
        </w:rPr>
        <w:t>和结算</w:t>
      </w:r>
      <w:r w:rsidR="00D271B5" w:rsidRPr="00193D81">
        <w:rPr>
          <w:rFonts w:hint="eastAsia"/>
          <w:sz w:val="28"/>
          <w:szCs w:val="28"/>
        </w:rPr>
        <w:t>；</w:t>
      </w:r>
    </w:p>
    <w:p w:rsidR="00EF2E76" w:rsidRDefault="00EF2E76" w:rsidP="00EF2E76">
      <w:pPr>
        <w:widowControl/>
        <w:spacing w:line="360" w:lineRule="atLeast"/>
        <w:ind w:firstLineChars="192" w:firstLine="538"/>
        <w:jc w:val="left"/>
        <w:rPr>
          <w:sz w:val="28"/>
          <w:szCs w:val="28"/>
        </w:rPr>
      </w:pPr>
      <w:r w:rsidRPr="00193D81">
        <w:rPr>
          <w:rFonts w:hint="eastAsia"/>
          <w:sz w:val="28"/>
          <w:szCs w:val="28"/>
        </w:rPr>
        <w:t>2</w:t>
      </w:r>
      <w:r w:rsidRPr="00193D81">
        <w:rPr>
          <w:rFonts w:hint="eastAsia"/>
          <w:sz w:val="28"/>
          <w:szCs w:val="28"/>
        </w:rPr>
        <w:t>、</w:t>
      </w:r>
      <w:r w:rsidR="007D46A5" w:rsidRPr="00193D81">
        <w:rPr>
          <w:rFonts w:hint="eastAsia"/>
          <w:sz w:val="28"/>
          <w:szCs w:val="28"/>
        </w:rPr>
        <w:t>债券</w:t>
      </w:r>
      <w:r w:rsidR="007D46A5">
        <w:rPr>
          <w:rFonts w:hint="eastAsia"/>
          <w:sz w:val="28"/>
          <w:szCs w:val="28"/>
        </w:rPr>
        <w:t>取消双转单调整</w:t>
      </w:r>
      <w:r w:rsidR="007D46A5" w:rsidRPr="00193D81">
        <w:rPr>
          <w:rFonts w:hint="eastAsia"/>
          <w:sz w:val="28"/>
          <w:szCs w:val="28"/>
        </w:rPr>
        <w:t>业务的交易</w:t>
      </w:r>
      <w:r w:rsidR="007D46A5">
        <w:rPr>
          <w:rFonts w:hint="eastAsia"/>
          <w:sz w:val="28"/>
          <w:szCs w:val="28"/>
        </w:rPr>
        <w:t>、行情</w:t>
      </w:r>
      <w:r w:rsidR="007D46A5" w:rsidRPr="00193D81">
        <w:rPr>
          <w:rFonts w:hint="eastAsia"/>
          <w:sz w:val="28"/>
          <w:szCs w:val="28"/>
        </w:rPr>
        <w:t>和结算</w:t>
      </w:r>
      <w:r w:rsidRPr="00193D81">
        <w:rPr>
          <w:rFonts w:hint="eastAsia"/>
          <w:sz w:val="28"/>
          <w:szCs w:val="28"/>
        </w:rPr>
        <w:t>；</w:t>
      </w:r>
    </w:p>
    <w:p w:rsidR="00C7237A" w:rsidRDefault="00C7237A" w:rsidP="00EF2E76">
      <w:pPr>
        <w:widowControl/>
        <w:spacing w:line="360" w:lineRule="atLeast"/>
        <w:ind w:firstLineChars="192" w:firstLine="538"/>
        <w:jc w:val="left"/>
        <w:rPr>
          <w:sz w:val="28"/>
          <w:szCs w:val="28"/>
        </w:rPr>
      </w:pPr>
      <w:r>
        <w:rPr>
          <w:rFonts w:hint="eastAsia"/>
          <w:sz w:val="28"/>
          <w:szCs w:val="28"/>
        </w:rPr>
        <w:t>3</w:t>
      </w:r>
      <w:r>
        <w:rPr>
          <w:rFonts w:hint="eastAsia"/>
          <w:sz w:val="28"/>
          <w:szCs w:val="28"/>
        </w:rPr>
        <w:t>、静态交易参考信息的接收与处理</w:t>
      </w:r>
      <w:r w:rsidR="00B17C15">
        <w:rPr>
          <w:rFonts w:hint="eastAsia"/>
          <w:sz w:val="28"/>
          <w:szCs w:val="28"/>
        </w:rPr>
        <w:t>；</w:t>
      </w:r>
    </w:p>
    <w:p w:rsidR="00685C81" w:rsidRPr="00193D81" w:rsidRDefault="00685C81" w:rsidP="00EF2E76">
      <w:pPr>
        <w:widowControl/>
        <w:spacing w:line="360" w:lineRule="atLeast"/>
        <w:ind w:firstLineChars="192" w:firstLine="538"/>
        <w:jc w:val="left"/>
        <w:rPr>
          <w:sz w:val="28"/>
          <w:szCs w:val="28"/>
        </w:rPr>
      </w:pPr>
      <w:r>
        <w:rPr>
          <w:rFonts w:hint="eastAsia"/>
          <w:sz w:val="28"/>
          <w:szCs w:val="28"/>
        </w:rPr>
        <w:t>4</w:t>
      </w:r>
      <w:r>
        <w:rPr>
          <w:rFonts w:hint="eastAsia"/>
          <w:sz w:val="28"/>
          <w:szCs w:val="28"/>
        </w:rPr>
        <w:t>、投资者适当性管理</w:t>
      </w:r>
      <w:r w:rsidR="00B17C15">
        <w:rPr>
          <w:rFonts w:hint="eastAsia"/>
          <w:sz w:val="28"/>
          <w:szCs w:val="28"/>
        </w:rPr>
        <w:t>；</w:t>
      </w:r>
    </w:p>
    <w:p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二、测试日期为</w:t>
      </w:r>
      <w:r w:rsidR="00E15E49">
        <w:rPr>
          <w:sz w:val="28"/>
          <w:szCs w:val="28"/>
        </w:rPr>
        <w:t>2019</w:t>
      </w:r>
      <w:r w:rsidRPr="00193D81">
        <w:rPr>
          <w:rFonts w:hint="eastAsia"/>
          <w:sz w:val="28"/>
          <w:szCs w:val="28"/>
        </w:rPr>
        <w:t>年</w:t>
      </w:r>
      <w:r w:rsidR="007D46A5">
        <w:rPr>
          <w:rFonts w:hint="eastAsia"/>
          <w:sz w:val="28"/>
          <w:szCs w:val="28"/>
        </w:rPr>
        <w:t>3</w:t>
      </w:r>
      <w:r w:rsidR="007D46A5">
        <w:rPr>
          <w:rFonts w:hint="eastAsia"/>
          <w:sz w:val="28"/>
          <w:szCs w:val="28"/>
        </w:rPr>
        <w:t>月</w:t>
      </w:r>
      <w:r w:rsidR="007D46A5">
        <w:rPr>
          <w:rFonts w:hint="eastAsia"/>
          <w:sz w:val="28"/>
          <w:szCs w:val="28"/>
        </w:rPr>
        <w:t>14</w:t>
      </w:r>
      <w:r w:rsidR="007D46A5">
        <w:rPr>
          <w:rFonts w:hint="eastAsia"/>
          <w:sz w:val="28"/>
          <w:szCs w:val="28"/>
        </w:rPr>
        <w:t>日</w:t>
      </w:r>
      <w:r w:rsidRPr="00193D81">
        <w:rPr>
          <w:rFonts w:hint="eastAsia"/>
          <w:sz w:val="28"/>
          <w:szCs w:val="28"/>
        </w:rPr>
        <w:t>至</w:t>
      </w:r>
      <w:r w:rsidR="00E15E49">
        <w:rPr>
          <w:sz w:val="28"/>
          <w:szCs w:val="28"/>
        </w:rPr>
        <w:t>2019</w:t>
      </w:r>
      <w:r w:rsidRPr="00193D81">
        <w:rPr>
          <w:rFonts w:hint="eastAsia"/>
          <w:sz w:val="28"/>
          <w:szCs w:val="28"/>
        </w:rPr>
        <w:t>年</w:t>
      </w:r>
      <w:r w:rsidR="007D46A5">
        <w:rPr>
          <w:rFonts w:hint="eastAsia"/>
          <w:sz w:val="28"/>
          <w:szCs w:val="28"/>
        </w:rPr>
        <w:t>3</w:t>
      </w:r>
      <w:r w:rsidR="007D46A5">
        <w:rPr>
          <w:rFonts w:hint="eastAsia"/>
          <w:sz w:val="28"/>
          <w:szCs w:val="28"/>
        </w:rPr>
        <w:t>月</w:t>
      </w:r>
      <w:r w:rsidR="007D46A5">
        <w:rPr>
          <w:rFonts w:hint="eastAsia"/>
          <w:sz w:val="28"/>
          <w:szCs w:val="28"/>
        </w:rPr>
        <w:t>22</w:t>
      </w:r>
      <w:r w:rsidR="007D46A5">
        <w:rPr>
          <w:rFonts w:hint="eastAsia"/>
          <w:sz w:val="28"/>
          <w:szCs w:val="28"/>
        </w:rPr>
        <w:t>日</w:t>
      </w:r>
      <w:r>
        <w:rPr>
          <w:rFonts w:hAnsi="宋体" w:cs="宋体" w:hint="eastAsia"/>
          <w:color w:val="2E2E2E"/>
          <w:kern w:val="0"/>
          <w:sz w:val="28"/>
          <w:szCs w:val="28"/>
        </w:rPr>
        <w:t>，每日测试时间为</w:t>
      </w:r>
      <w:r>
        <w:rPr>
          <w:rFonts w:hAnsi="宋体" w:cs="宋体" w:hint="eastAsia"/>
          <w:color w:val="2E2E2E"/>
          <w:kern w:val="0"/>
          <w:sz w:val="28"/>
          <w:szCs w:val="28"/>
        </w:rPr>
        <w:t>8:30</w:t>
      </w:r>
      <w:r>
        <w:rPr>
          <w:rFonts w:hAnsi="宋体" w:cs="宋体" w:hint="eastAsia"/>
          <w:color w:val="2E2E2E"/>
          <w:kern w:val="0"/>
          <w:sz w:val="28"/>
          <w:szCs w:val="28"/>
        </w:rPr>
        <w:t>至</w:t>
      </w:r>
      <w:r>
        <w:rPr>
          <w:rFonts w:hAnsi="宋体" w:cs="宋体" w:hint="eastAsia"/>
          <w:color w:val="2E2E2E"/>
          <w:kern w:val="0"/>
          <w:sz w:val="28"/>
          <w:szCs w:val="28"/>
        </w:rPr>
        <w:t>17:</w:t>
      </w:r>
      <w:r w:rsidR="00AB00BD">
        <w:rPr>
          <w:rFonts w:hAnsi="宋体" w:cs="宋体" w:hint="eastAsia"/>
          <w:color w:val="2E2E2E"/>
          <w:kern w:val="0"/>
          <w:sz w:val="28"/>
          <w:szCs w:val="28"/>
        </w:rPr>
        <w:t>00</w:t>
      </w:r>
      <w:r>
        <w:rPr>
          <w:rFonts w:hAnsi="宋体" w:cs="宋体" w:hint="eastAsia"/>
          <w:color w:val="2E2E2E"/>
          <w:kern w:val="0"/>
          <w:sz w:val="28"/>
          <w:szCs w:val="28"/>
        </w:rPr>
        <w:t>，测试期间每日均模拟日常交易结算处理全过程。</w:t>
      </w:r>
    </w:p>
    <w:p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三、各会员单位应以独立于生产系统的测试环境开展仿真测试，做好详尽的系统测试计划，落实专人负责本次测试工作，请各参测单</w:t>
      </w:r>
      <w:r>
        <w:rPr>
          <w:rFonts w:hAnsi="宋体" w:cs="宋体" w:hint="eastAsia"/>
          <w:color w:val="2E2E2E"/>
          <w:kern w:val="0"/>
          <w:sz w:val="28"/>
          <w:szCs w:val="28"/>
        </w:rPr>
        <w:lastRenderedPageBreak/>
        <w:t>位认真组织测试，并按照《</w:t>
      </w:r>
      <w:r w:rsidR="00464CB1" w:rsidRPr="00464CB1">
        <w:rPr>
          <w:rFonts w:hAnsi="宋体" w:cs="宋体" w:hint="eastAsia"/>
          <w:color w:val="2E2E2E"/>
          <w:kern w:val="0"/>
          <w:sz w:val="28"/>
          <w:szCs w:val="28"/>
        </w:rPr>
        <w:t>深市债券</w:t>
      </w:r>
      <w:r w:rsidR="007D46A5">
        <w:rPr>
          <w:rFonts w:hAnsi="宋体" w:cs="宋体" w:hint="eastAsia"/>
          <w:color w:val="2E2E2E"/>
          <w:kern w:val="0"/>
          <w:sz w:val="28"/>
          <w:szCs w:val="28"/>
        </w:rPr>
        <w:t>上市期间交易机制调整</w:t>
      </w:r>
      <w:r w:rsidR="00464CB1" w:rsidRPr="00464CB1">
        <w:rPr>
          <w:rFonts w:hAnsi="宋体" w:cs="宋体" w:hint="eastAsia"/>
          <w:color w:val="2E2E2E"/>
          <w:kern w:val="0"/>
          <w:sz w:val="28"/>
          <w:szCs w:val="28"/>
        </w:rPr>
        <w:t>仿真测试</w:t>
      </w:r>
      <w:r>
        <w:rPr>
          <w:rFonts w:hAnsi="宋体" w:cs="宋体" w:hint="eastAsia"/>
          <w:color w:val="2E2E2E"/>
          <w:kern w:val="0"/>
          <w:sz w:val="28"/>
          <w:szCs w:val="28"/>
        </w:rPr>
        <w:t>方案》</w:t>
      </w:r>
      <w:r>
        <w:rPr>
          <w:rFonts w:cs="宋体" w:hint="eastAsia"/>
          <w:color w:val="2E2E2E"/>
          <w:kern w:val="0"/>
          <w:sz w:val="28"/>
          <w:szCs w:val="28"/>
        </w:rPr>
        <w:t>(</w:t>
      </w:r>
      <w:r>
        <w:rPr>
          <w:rFonts w:hAnsi="宋体" w:cs="宋体" w:hint="eastAsia"/>
          <w:color w:val="2E2E2E"/>
          <w:kern w:val="0"/>
          <w:sz w:val="28"/>
          <w:szCs w:val="28"/>
        </w:rPr>
        <w:t>见附件一</w:t>
      </w:r>
      <w:r>
        <w:rPr>
          <w:rFonts w:cs="宋体" w:hint="eastAsia"/>
          <w:color w:val="2E2E2E"/>
          <w:kern w:val="0"/>
          <w:sz w:val="28"/>
          <w:szCs w:val="28"/>
        </w:rPr>
        <w:t>)</w:t>
      </w:r>
      <w:r>
        <w:rPr>
          <w:rFonts w:hAnsi="宋体" w:cs="宋体" w:hint="eastAsia"/>
          <w:color w:val="2E2E2E"/>
          <w:kern w:val="0"/>
          <w:sz w:val="28"/>
          <w:szCs w:val="28"/>
        </w:rPr>
        <w:t>等相关技术文档做好相关准备。</w:t>
      </w:r>
    </w:p>
    <w:p w:rsidR="005608C5" w:rsidRDefault="008D39C9" w:rsidP="00824917">
      <w:pPr>
        <w:widowControl/>
        <w:spacing w:line="360" w:lineRule="atLeast"/>
        <w:ind w:firstLineChars="192" w:firstLine="538"/>
        <w:jc w:val="left"/>
        <w:rPr>
          <w:rFonts w:hAnsi="宋体" w:cs="宋体"/>
          <w:color w:val="2E2E2E"/>
          <w:kern w:val="0"/>
          <w:sz w:val="28"/>
          <w:szCs w:val="28"/>
        </w:rPr>
      </w:pPr>
      <w:r>
        <w:rPr>
          <w:rFonts w:hAnsi="宋体" w:cs="宋体" w:hint="eastAsia"/>
          <w:color w:val="2E2E2E"/>
          <w:kern w:val="0"/>
          <w:sz w:val="28"/>
          <w:szCs w:val="28"/>
        </w:rPr>
        <w:t>四、本次测试的所有数据仅为技术测试使用，不能作为生产环境任何交易、非交易等业务的依据。</w:t>
      </w:r>
    </w:p>
    <w:p w:rsidR="005608C5" w:rsidRPr="00AB00BD" w:rsidRDefault="00304B86" w:rsidP="00AB00BD">
      <w:pPr>
        <w:widowControl/>
        <w:spacing w:line="360" w:lineRule="atLeast"/>
        <w:ind w:firstLineChars="192" w:firstLine="538"/>
        <w:jc w:val="left"/>
        <w:rPr>
          <w:rFonts w:hAnsi="宋体" w:cs="宋体"/>
          <w:color w:val="2E2E2E"/>
          <w:kern w:val="0"/>
          <w:sz w:val="28"/>
          <w:szCs w:val="28"/>
        </w:rPr>
      </w:pPr>
      <w:r>
        <w:rPr>
          <w:rFonts w:hAnsi="宋体" w:cs="宋体" w:hint="eastAsia"/>
          <w:color w:val="2E2E2E"/>
          <w:kern w:val="0"/>
          <w:sz w:val="28"/>
          <w:szCs w:val="28"/>
        </w:rPr>
        <w:t>五、</w:t>
      </w:r>
      <w:r w:rsidR="008D39C9">
        <w:rPr>
          <w:rFonts w:hAnsi="宋体" w:cs="宋体" w:hint="eastAsia"/>
          <w:color w:val="2E2E2E"/>
          <w:kern w:val="0"/>
          <w:sz w:val="28"/>
          <w:szCs w:val="28"/>
        </w:rPr>
        <w:t>测试联系电话：</w:t>
      </w:r>
    </w:p>
    <w:p w:rsidR="00610B28" w:rsidRDefault="008D39C9" w:rsidP="009F66A0">
      <w:pPr>
        <w:widowControl/>
        <w:spacing w:line="360" w:lineRule="atLeast"/>
        <w:ind w:firstLineChars="400" w:firstLine="1120"/>
        <w:jc w:val="left"/>
        <w:rPr>
          <w:rFonts w:hAnsi="宋体" w:cs="宋体"/>
          <w:color w:val="2E2E2E"/>
          <w:kern w:val="0"/>
          <w:sz w:val="28"/>
          <w:szCs w:val="28"/>
        </w:rPr>
      </w:pPr>
      <w:r>
        <w:rPr>
          <w:rFonts w:hAnsi="宋体" w:cs="宋体" w:hint="eastAsia"/>
          <w:color w:val="2E2E2E"/>
          <w:kern w:val="0"/>
          <w:sz w:val="28"/>
          <w:szCs w:val="28"/>
        </w:rPr>
        <w:t>深圳证券交易所：</w:t>
      </w:r>
      <w:r>
        <w:rPr>
          <w:rFonts w:hAnsi="宋体" w:cs="宋体" w:hint="eastAsia"/>
          <w:color w:val="2E2E2E"/>
          <w:kern w:val="0"/>
          <w:sz w:val="28"/>
          <w:szCs w:val="28"/>
        </w:rPr>
        <w:t>0755-</w:t>
      </w:r>
      <w:r w:rsidR="00304B86" w:rsidRPr="00304B86">
        <w:rPr>
          <w:rFonts w:hAnsi="宋体" w:cs="宋体"/>
          <w:color w:val="2E2E2E"/>
          <w:kern w:val="0"/>
          <w:sz w:val="28"/>
          <w:szCs w:val="28"/>
        </w:rPr>
        <w:t>8866</w:t>
      </w:r>
      <w:r w:rsidR="00304B86" w:rsidRPr="00A758C8">
        <w:rPr>
          <w:rFonts w:hAnsi="宋体" w:cs="宋体"/>
          <w:color w:val="2E2E2E"/>
          <w:kern w:val="0"/>
          <w:sz w:val="28"/>
          <w:szCs w:val="28"/>
        </w:rPr>
        <w:t>8</w:t>
      </w:r>
      <w:r w:rsidR="000E7071" w:rsidRPr="00A758C8">
        <w:rPr>
          <w:rFonts w:hAnsi="宋体" w:cs="宋体"/>
          <w:color w:val="2E2E2E"/>
          <w:kern w:val="0"/>
          <w:sz w:val="28"/>
          <w:szCs w:val="28"/>
        </w:rPr>
        <w:t>582</w:t>
      </w:r>
      <w:r>
        <w:rPr>
          <w:rFonts w:hAnsi="宋体" w:cs="宋体" w:hint="eastAsia"/>
          <w:color w:val="2E2E2E"/>
          <w:kern w:val="0"/>
          <w:sz w:val="28"/>
          <w:szCs w:val="28"/>
        </w:rPr>
        <w:t>（业务）</w:t>
      </w:r>
    </w:p>
    <w:p w:rsidR="005608C5" w:rsidRDefault="00610B28" w:rsidP="009F66A0">
      <w:pPr>
        <w:widowControl/>
        <w:spacing w:line="360" w:lineRule="atLeast"/>
        <w:ind w:firstLineChars="1200" w:firstLine="3360"/>
        <w:jc w:val="left"/>
        <w:rPr>
          <w:rFonts w:cs="宋体"/>
          <w:color w:val="2E2E2E"/>
          <w:kern w:val="0"/>
          <w:sz w:val="28"/>
          <w:szCs w:val="28"/>
        </w:rPr>
      </w:pPr>
      <w:r>
        <w:rPr>
          <w:rFonts w:hAnsi="宋体" w:cs="宋体" w:hint="eastAsia"/>
          <w:color w:val="2E2E2E"/>
          <w:kern w:val="0"/>
          <w:sz w:val="28"/>
          <w:szCs w:val="28"/>
        </w:rPr>
        <w:t>0755-</w:t>
      </w:r>
      <w:r w:rsidR="00304B86" w:rsidRPr="00304B86">
        <w:rPr>
          <w:rFonts w:hAnsi="宋体" w:cs="宋体"/>
          <w:color w:val="2E2E2E"/>
          <w:kern w:val="0"/>
          <w:sz w:val="28"/>
          <w:szCs w:val="28"/>
        </w:rPr>
        <w:t>88668</w:t>
      </w:r>
      <w:r w:rsidR="000E7071">
        <w:rPr>
          <w:rFonts w:hAnsi="宋体" w:cs="宋体" w:hint="eastAsia"/>
          <w:color w:val="2E2E2E"/>
          <w:kern w:val="0"/>
          <w:sz w:val="28"/>
          <w:szCs w:val="28"/>
        </w:rPr>
        <w:t>679</w:t>
      </w:r>
      <w:r w:rsidR="008D39C9">
        <w:rPr>
          <w:rFonts w:hAnsi="宋体" w:cs="宋体" w:hint="eastAsia"/>
          <w:color w:val="2E2E2E"/>
          <w:kern w:val="0"/>
          <w:sz w:val="28"/>
          <w:szCs w:val="28"/>
        </w:rPr>
        <w:t>（技术</w:t>
      </w:r>
      <w:r w:rsidR="008D39C9">
        <w:rPr>
          <w:rFonts w:hAnsi="宋体" w:cs="宋体"/>
          <w:color w:val="2E2E2E"/>
          <w:kern w:val="0"/>
          <w:sz w:val="28"/>
          <w:szCs w:val="28"/>
        </w:rPr>
        <w:t>）</w:t>
      </w:r>
    </w:p>
    <w:p w:rsidR="00610B28" w:rsidRDefault="008D39C9" w:rsidP="009F66A0">
      <w:pPr>
        <w:widowControl/>
        <w:spacing w:line="360" w:lineRule="atLeast"/>
        <w:ind w:firstLineChars="400" w:firstLine="1120"/>
        <w:jc w:val="left"/>
        <w:rPr>
          <w:rFonts w:cs="宋体"/>
          <w:color w:val="2E2E2E"/>
          <w:kern w:val="0"/>
          <w:sz w:val="28"/>
          <w:szCs w:val="28"/>
        </w:rPr>
      </w:pPr>
      <w:r>
        <w:rPr>
          <w:rFonts w:hAnsi="宋体" w:cs="宋体" w:hint="eastAsia"/>
          <w:color w:val="2E2E2E"/>
          <w:kern w:val="0"/>
          <w:sz w:val="28"/>
          <w:szCs w:val="28"/>
        </w:rPr>
        <w:t>中国结算深圳分公司：</w:t>
      </w:r>
      <w:r>
        <w:rPr>
          <w:rFonts w:cs="宋体"/>
          <w:color w:val="2E2E2E"/>
          <w:kern w:val="0"/>
          <w:sz w:val="28"/>
          <w:szCs w:val="28"/>
        </w:rPr>
        <w:t>0755-</w:t>
      </w:r>
      <w:r w:rsidR="00DC07FB">
        <w:rPr>
          <w:rFonts w:cs="宋体"/>
          <w:color w:val="2E2E2E"/>
          <w:kern w:val="0"/>
          <w:sz w:val="28"/>
          <w:szCs w:val="28"/>
        </w:rPr>
        <w:t>2189</w:t>
      </w:r>
      <w:r w:rsidR="00DC07FB">
        <w:rPr>
          <w:rFonts w:cs="宋体" w:hint="eastAsia"/>
          <w:color w:val="2E2E2E"/>
          <w:kern w:val="0"/>
          <w:sz w:val="28"/>
          <w:szCs w:val="28"/>
        </w:rPr>
        <w:t>9208</w:t>
      </w:r>
      <w:r>
        <w:rPr>
          <w:rFonts w:cs="宋体" w:hint="eastAsia"/>
          <w:color w:val="2E2E2E"/>
          <w:kern w:val="0"/>
          <w:sz w:val="28"/>
          <w:szCs w:val="28"/>
        </w:rPr>
        <w:t>（业务）</w:t>
      </w:r>
    </w:p>
    <w:p w:rsidR="000E7071" w:rsidRDefault="00610B28" w:rsidP="009F66A0">
      <w:pPr>
        <w:widowControl/>
        <w:spacing w:line="360" w:lineRule="atLeast"/>
        <w:ind w:firstLineChars="1400" w:firstLine="3920"/>
        <w:jc w:val="left"/>
        <w:rPr>
          <w:rFonts w:cs="宋体"/>
          <w:color w:val="2E2E2E"/>
          <w:kern w:val="0"/>
          <w:sz w:val="28"/>
          <w:szCs w:val="28"/>
        </w:rPr>
      </w:pPr>
      <w:r>
        <w:rPr>
          <w:rFonts w:hAnsi="宋体" w:cs="宋体" w:hint="eastAsia"/>
          <w:color w:val="2E2E2E"/>
          <w:kern w:val="0"/>
          <w:sz w:val="28"/>
          <w:szCs w:val="28"/>
        </w:rPr>
        <w:t>0755-</w:t>
      </w:r>
      <w:r w:rsidR="008D39C9">
        <w:rPr>
          <w:rFonts w:cs="宋体"/>
          <w:color w:val="2E2E2E"/>
          <w:kern w:val="0"/>
          <w:sz w:val="28"/>
          <w:szCs w:val="28"/>
        </w:rPr>
        <w:t>25946080</w:t>
      </w:r>
      <w:r w:rsidR="000E7071">
        <w:rPr>
          <w:rFonts w:cs="宋体" w:hint="eastAsia"/>
          <w:color w:val="2E2E2E"/>
          <w:kern w:val="0"/>
          <w:sz w:val="28"/>
          <w:szCs w:val="28"/>
        </w:rPr>
        <w:t>（</w:t>
      </w:r>
      <w:r w:rsidR="00DC07FB">
        <w:rPr>
          <w:rFonts w:cs="宋体" w:hint="eastAsia"/>
          <w:color w:val="2E2E2E"/>
          <w:kern w:val="0"/>
          <w:sz w:val="28"/>
          <w:szCs w:val="28"/>
        </w:rPr>
        <w:t>技术</w:t>
      </w:r>
      <w:r w:rsidR="000E7071">
        <w:rPr>
          <w:rFonts w:cs="宋体" w:hint="eastAsia"/>
          <w:color w:val="2E2E2E"/>
          <w:kern w:val="0"/>
          <w:sz w:val="28"/>
          <w:szCs w:val="28"/>
        </w:rPr>
        <w:t>）</w:t>
      </w:r>
    </w:p>
    <w:p w:rsidR="005608C5" w:rsidRDefault="008D39C9" w:rsidP="009F66A0">
      <w:pPr>
        <w:widowControl/>
        <w:spacing w:line="360" w:lineRule="atLeast"/>
        <w:ind w:firstLineChars="400" w:firstLine="1120"/>
        <w:jc w:val="left"/>
        <w:rPr>
          <w:rFonts w:cs="宋体"/>
          <w:color w:val="2E2E2E"/>
          <w:kern w:val="0"/>
          <w:sz w:val="28"/>
          <w:szCs w:val="28"/>
        </w:rPr>
      </w:pPr>
      <w:r>
        <w:rPr>
          <w:rFonts w:hAnsi="宋体" w:cs="宋体" w:hint="eastAsia"/>
          <w:color w:val="2E2E2E"/>
          <w:kern w:val="0"/>
          <w:sz w:val="28"/>
          <w:szCs w:val="28"/>
        </w:rPr>
        <w:t>深圳证券通信</w:t>
      </w:r>
      <w:r w:rsidR="008B46A0">
        <w:rPr>
          <w:rFonts w:hAnsi="宋体" w:cs="宋体" w:hint="eastAsia"/>
          <w:color w:val="2E2E2E"/>
          <w:kern w:val="0"/>
          <w:sz w:val="28"/>
          <w:szCs w:val="28"/>
        </w:rPr>
        <w:t>有限</w:t>
      </w:r>
      <w:r>
        <w:rPr>
          <w:rFonts w:hAnsi="宋体" w:cs="宋体" w:hint="eastAsia"/>
          <w:color w:val="2E2E2E"/>
          <w:kern w:val="0"/>
          <w:sz w:val="28"/>
          <w:szCs w:val="28"/>
        </w:rPr>
        <w:t>公司：</w:t>
      </w:r>
      <w:r>
        <w:rPr>
          <w:rFonts w:cs="宋体" w:hint="eastAsia"/>
          <w:color w:val="2E2E2E"/>
          <w:kern w:val="0"/>
          <w:sz w:val="28"/>
          <w:szCs w:val="28"/>
        </w:rPr>
        <w:t>0755-</w:t>
      </w:r>
      <w:r>
        <w:rPr>
          <w:rFonts w:cs="宋体"/>
          <w:color w:val="2E2E2E"/>
          <w:kern w:val="0"/>
          <w:sz w:val="28"/>
          <w:szCs w:val="28"/>
        </w:rPr>
        <w:t>83182222</w:t>
      </w:r>
    </w:p>
    <w:p w:rsidR="005608C5" w:rsidRDefault="005608C5">
      <w:pPr>
        <w:widowControl/>
        <w:spacing w:line="360" w:lineRule="atLeast"/>
        <w:ind w:firstLine="360"/>
        <w:jc w:val="left"/>
        <w:rPr>
          <w:rFonts w:cs="宋体"/>
          <w:color w:val="2E2E2E"/>
          <w:kern w:val="0"/>
          <w:sz w:val="28"/>
          <w:szCs w:val="28"/>
        </w:rPr>
      </w:pPr>
    </w:p>
    <w:p w:rsidR="005608C5" w:rsidRDefault="008D39C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特此通知</w:t>
      </w:r>
    </w:p>
    <w:p w:rsidR="005608C5" w:rsidRDefault="005608C5">
      <w:pPr>
        <w:widowControl/>
        <w:spacing w:line="360" w:lineRule="atLeast"/>
        <w:ind w:firstLine="360"/>
        <w:jc w:val="left"/>
        <w:rPr>
          <w:rFonts w:cs="宋体"/>
          <w:color w:val="2E2E2E"/>
          <w:kern w:val="0"/>
          <w:sz w:val="28"/>
          <w:szCs w:val="28"/>
        </w:rPr>
      </w:pPr>
    </w:p>
    <w:p w:rsidR="005608C5" w:rsidRDefault="008D39C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深圳证券交易所</w:t>
      </w:r>
    </w:p>
    <w:p w:rsidR="005608C5" w:rsidRDefault="008D39C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中国证券登记结算有限责任公司深圳分公司</w:t>
      </w:r>
    </w:p>
    <w:p w:rsidR="005608C5" w:rsidRDefault="00E15E4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2019</w:t>
      </w:r>
      <w:r w:rsidR="008D39C9">
        <w:rPr>
          <w:rFonts w:hAnsi="宋体" w:cs="宋体" w:hint="eastAsia"/>
          <w:color w:val="2E2E2E"/>
          <w:kern w:val="0"/>
          <w:sz w:val="28"/>
          <w:szCs w:val="28"/>
        </w:rPr>
        <w:t>年</w:t>
      </w:r>
      <w:r w:rsidR="007D46A5">
        <w:rPr>
          <w:rFonts w:hAnsi="宋体" w:cs="宋体" w:hint="eastAsia"/>
          <w:color w:val="2E2E2E"/>
          <w:kern w:val="0"/>
          <w:sz w:val="28"/>
          <w:szCs w:val="28"/>
        </w:rPr>
        <w:t>3</w:t>
      </w:r>
      <w:r w:rsidR="007D46A5">
        <w:rPr>
          <w:rFonts w:hAnsi="宋体" w:cs="宋体" w:hint="eastAsia"/>
          <w:color w:val="2E2E2E"/>
          <w:kern w:val="0"/>
          <w:sz w:val="28"/>
          <w:szCs w:val="28"/>
        </w:rPr>
        <w:t>月</w:t>
      </w:r>
      <w:r w:rsidR="003201C3">
        <w:rPr>
          <w:rFonts w:hAnsi="宋体" w:cs="宋体" w:hint="eastAsia"/>
          <w:color w:val="2E2E2E"/>
          <w:kern w:val="0"/>
          <w:sz w:val="28"/>
          <w:szCs w:val="28"/>
        </w:rPr>
        <w:t>12</w:t>
      </w:r>
      <w:r w:rsidR="008D39C9">
        <w:rPr>
          <w:rFonts w:hAnsi="宋体" w:cs="宋体" w:hint="eastAsia"/>
          <w:color w:val="2E2E2E"/>
          <w:kern w:val="0"/>
          <w:sz w:val="28"/>
          <w:szCs w:val="28"/>
        </w:rPr>
        <w:t>日</w:t>
      </w:r>
    </w:p>
    <w:p w:rsidR="005608C5" w:rsidRDefault="005608C5">
      <w:pPr>
        <w:pStyle w:val="a5"/>
        <w:spacing w:after="156"/>
        <w:rPr>
          <w:rFonts w:ascii="宋体" w:eastAsia="宋体" w:hAnsi="宋体"/>
          <w:b/>
          <w:color w:val="000000"/>
          <w:szCs w:val="28"/>
        </w:rPr>
      </w:pPr>
    </w:p>
    <w:p w:rsidR="005608C5" w:rsidRDefault="005608C5"/>
    <w:p w:rsidR="005608C5" w:rsidRDefault="008D39C9">
      <w:pPr>
        <w:widowControl/>
        <w:jc w:val="left"/>
        <w:rPr>
          <w:rFonts w:ascii="宋体" w:hAnsi="宋体"/>
          <w:b/>
          <w:color w:val="000000"/>
          <w:sz w:val="28"/>
          <w:szCs w:val="28"/>
        </w:rPr>
      </w:pPr>
      <w:r>
        <w:rPr>
          <w:rFonts w:ascii="宋体" w:hAnsi="宋体"/>
          <w:b/>
          <w:color w:val="000000"/>
          <w:szCs w:val="28"/>
        </w:rPr>
        <w:br w:type="page"/>
      </w:r>
    </w:p>
    <w:p w:rsidR="005608C5" w:rsidRDefault="008D39C9">
      <w:pPr>
        <w:pStyle w:val="a5"/>
        <w:spacing w:after="156"/>
        <w:rPr>
          <w:rFonts w:ascii="宋体" w:eastAsia="宋体" w:hAnsi="宋体"/>
          <w:b/>
          <w:color w:val="000000"/>
          <w:szCs w:val="28"/>
        </w:rPr>
      </w:pPr>
      <w:r>
        <w:rPr>
          <w:rFonts w:ascii="宋体" w:eastAsia="宋体" w:hAnsi="宋体" w:hint="eastAsia"/>
          <w:b/>
          <w:color w:val="000000"/>
          <w:szCs w:val="28"/>
        </w:rPr>
        <w:lastRenderedPageBreak/>
        <w:t>附件一：</w:t>
      </w:r>
    </w:p>
    <w:p w:rsidR="00464CB1" w:rsidRDefault="00464CB1">
      <w:pPr>
        <w:widowControl/>
        <w:spacing w:line="360" w:lineRule="atLeast"/>
        <w:jc w:val="center"/>
        <w:rPr>
          <w:rFonts w:cs="宋体"/>
          <w:b/>
          <w:color w:val="2E2E2E"/>
          <w:kern w:val="0"/>
          <w:sz w:val="32"/>
          <w:szCs w:val="32"/>
        </w:rPr>
      </w:pPr>
      <w:r w:rsidRPr="00464CB1">
        <w:rPr>
          <w:rFonts w:cs="宋体" w:hint="eastAsia"/>
          <w:b/>
          <w:color w:val="2E2E2E"/>
          <w:kern w:val="0"/>
          <w:sz w:val="32"/>
          <w:szCs w:val="32"/>
        </w:rPr>
        <w:t>深市债券</w:t>
      </w:r>
      <w:r w:rsidR="007D46A5">
        <w:rPr>
          <w:rFonts w:cs="宋体" w:hint="eastAsia"/>
          <w:b/>
          <w:color w:val="2E2E2E"/>
          <w:kern w:val="0"/>
          <w:sz w:val="32"/>
          <w:szCs w:val="32"/>
        </w:rPr>
        <w:t>上市期间交易机制调整</w:t>
      </w:r>
      <w:r w:rsidRPr="00464CB1">
        <w:rPr>
          <w:rFonts w:cs="宋体" w:hint="eastAsia"/>
          <w:b/>
          <w:color w:val="2E2E2E"/>
          <w:kern w:val="0"/>
          <w:sz w:val="32"/>
          <w:szCs w:val="32"/>
        </w:rPr>
        <w:t>仿真测试方案</w:t>
      </w:r>
    </w:p>
    <w:p w:rsidR="005608C5" w:rsidRDefault="005608C5">
      <w:pPr>
        <w:widowControl/>
        <w:spacing w:line="360" w:lineRule="atLeast"/>
        <w:jc w:val="center"/>
        <w:rPr>
          <w:rFonts w:cs="宋体"/>
          <w:color w:val="2E2E2E"/>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测试目的</w:t>
      </w:r>
    </w:p>
    <w:p w:rsidR="005608C5" w:rsidRDefault="00464CB1" w:rsidP="009129FD">
      <w:pPr>
        <w:widowControl/>
        <w:spacing w:line="360" w:lineRule="atLeast"/>
        <w:ind w:firstLineChars="192" w:firstLine="538"/>
        <w:jc w:val="left"/>
        <w:rPr>
          <w:sz w:val="28"/>
          <w:szCs w:val="28"/>
        </w:rPr>
      </w:pPr>
      <w:r>
        <w:rPr>
          <w:rFonts w:hint="eastAsia"/>
          <w:sz w:val="28"/>
          <w:szCs w:val="28"/>
        </w:rPr>
        <w:t>为促进债券市场健康有序发展</w:t>
      </w:r>
      <w:r w:rsidR="009129FD" w:rsidRPr="009129FD">
        <w:rPr>
          <w:rFonts w:hint="eastAsia"/>
          <w:sz w:val="28"/>
          <w:szCs w:val="28"/>
        </w:rPr>
        <w:t>，深圳证券交易所（以下简称“深交所”）联合中国证券登记结算有限责任公司深圳分公司（以下简称“中国结算深圳分公司”）已于</w:t>
      </w:r>
      <w:r w:rsidR="00E15E49">
        <w:rPr>
          <w:rFonts w:hint="eastAsia"/>
          <w:sz w:val="28"/>
          <w:szCs w:val="28"/>
        </w:rPr>
        <w:t>2019</w:t>
      </w:r>
      <w:r w:rsidR="009129FD" w:rsidRPr="009129FD">
        <w:rPr>
          <w:rFonts w:hint="eastAsia"/>
          <w:sz w:val="28"/>
          <w:szCs w:val="28"/>
        </w:rPr>
        <w:t>年</w:t>
      </w:r>
      <w:r w:rsidR="00CB0152">
        <w:rPr>
          <w:rFonts w:hint="eastAsia"/>
          <w:sz w:val="28"/>
          <w:szCs w:val="28"/>
        </w:rPr>
        <w:t>2</w:t>
      </w:r>
      <w:r w:rsidR="00CB0152">
        <w:rPr>
          <w:rFonts w:hint="eastAsia"/>
          <w:sz w:val="28"/>
          <w:szCs w:val="28"/>
        </w:rPr>
        <w:t>月</w:t>
      </w:r>
      <w:r w:rsidR="00CB0152">
        <w:rPr>
          <w:rFonts w:hint="eastAsia"/>
          <w:sz w:val="28"/>
          <w:szCs w:val="28"/>
        </w:rPr>
        <w:t>2</w:t>
      </w:r>
      <w:r w:rsidR="00B47177">
        <w:rPr>
          <w:rFonts w:hint="eastAsia"/>
          <w:sz w:val="28"/>
          <w:szCs w:val="28"/>
        </w:rPr>
        <w:t>6</w:t>
      </w:r>
      <w:r w:rsidR="00CB0152">
        <w:rPr>
          <w:rFonts w:hint="eastAsia"/>
          <w:sz w:val="28"/>
          <w:szCs w:val="28"/>
        </w:rPr>
        <w:t>日</w:t>
      </w:r>
      <w:r w:rsidR="009129FD" w:rsidRPr="009129FD">
        <w:rPr>
          <w:rFonts w:hint="eastAsia"/>
          <w:sz w:val="28"/>
          <w:szCs w:val="28"/>
        </w:rPr>
        <w:t>发布了《</w:t>
      </w:r>
      <w:r w:rsidRPr="00464CB1">
        <w:rPr>
          <w:rFonts w:hint="eastAsia"/>
          <w:sz w:val="28"/>
          <w:szCs w:val="28"/>
        </w:rPr>
        <w:t>关于做好</w:t>
      </w:r>
      <w:r w:rsidR="00CB0152">
        <w:rPr>
          <w:rFonts w:hint="eastAsia"/>
          <w:sz w:val="28"/>
          <w:szCs w:val="28"/>
        </w:rPr>
        <w:t>债券支持交易方式调整的</w:t>
      </w:r>
      <w:r w:rsidR="00CB0152" w:rsidRPr="0070335C">
        <w:rPr>
          <w:rFonts w:hint="eastAsia"/>
          <w:sz w:val="28"/>
          <w:szCs w:val="28"/>
        </w:rPr>
        <w:t>技术准备通知</w:t>
      </w:r>
      <w:r w:rsidR="009129FD" w:rsidRPr="009129FD">
        <w:rPr>
          <w:rFonts w:hint="eastAsia"/>
          <w:sz w:val="28"/>
          <w:szCs w:val="28"/>
        </w:rPr>
        <w:t>》，现定于</w:t>
      </w:r>
      <w:r w:rsidR="00E15E49">
        <w:rPr>
          <w:rFonts w:hint="eastAsia"/>
          <w:sz w:val="28"/>
          <w:szCs w:val="28"/>
        </w:rPr>
        <w:t>2019</w:t>
      </w:r>
      <w:r w:rsidR="009129FD" w:rsidRPr="009129FD">
        <w:rPr>
          <w:rFonts w:hint="eastAsia"/>
          <w:sz w:val="28"/>
          <w:szCs w:val="28"/>
        </w:rPr>
        <w:t>年</w:t>
      </w:r>
      <w:r w:rsidR="007D46A5">
        <w:rPr>
          <w:rFonts w:hint="eastAsia"/>
          <w:sz w:val="28"/>
          <w:szCs w:val="28"/>
        </w:rPr>
        <w:t>3</w:t>
      </w:r>
      <w:r w:rsidR="007D46A5">
        <w:rPr>
          <w:rFonts w:hint="eastAsia"/>
          <w:sz w:val="28"/>
          <w:szCs w:val="28"/>
        </w:rPr>
        <w:t>月</w:t>
      </w:r>
      <w:r w:rsidR="007D46A5">
        <w:rPr>
          <w:rFonts w:hint="eastAsia"/>
          <w:sz w:val="28"/>
          <w:szCs w:val="28"/>
        </w:rPr>
        <w:t>14</w:t>
      </w:r>
      <w:r w:rsidR="007D46A5">
        <w:rPr>
          <w:rFonts w:hint="eastAsia"/>
          <w:sz w:val="28"/>
          <w:szCs w:val="28"/>
        </w:rPr>
        <w:t>日</w:t>
      </w:r>
      <w:r w:rsidR="009129FD" w:rsidRPr="009129FD">
        <w:rPr>
          <w:rFonts w:hint="eastAsia"/>
          <w:sz w:val="28"/>
          <w:szCs w:val="28"/>
        </w:rPr>
        <w:t>至</w:t>
      </w:r>
      <w:r w:rsidR="00E15E49">
        <w:rPr>
          <w:rFonts w:hint="eastAsia"/>
          <w:sz w:val="28"/>
          <w:szCs w:val="28"/>
        </w:rPr>
        <w:t>2019</w:t>
      </w:r>
      <w:r w:rsidR="009129FD" w:rsidRPr="009129FD">
        <w:rPr>
          <w:rFonts w:hint="eastAsia"/>
          <w:sz w:val="28"/>
          <w:szCs w:val="28"/>
        </w:rPr>
        <w:t>年</w:t>
      </w:r>
      <w:r w:rsidR="007D46A5">
        <w:rPr>
          <w:rFonts w:hint="eastAsia"/>
          <w:sz w:val="28"/>
          <w:szCs w:val="28"/>
        </w:rPr>
        <w:t>3</w:t>
      </w:r>
      <w:r w:rsidR="007D46A5">
        <w:rPr>
          <w:rFonts w:hint="eastAsia"/>
          <w:sz w:val="28"/>
          <w:szCs w:val="28"/>
        </w:rPr>
        <w:t>月</w:t>
      </w:r>
      <w:r w:rsidR="007D46A5">
        <w:rPr>
          <w:rFonts w:hint="eastAsia"/>
          <w:sz w:val="28"/>
          <w:szCs w:val="28"/>
        </w:rPr>
        <w:t>22</w:t>
      </w:r>
      <w:r w:rsidR="007D46A5">
        <w:rPr>
          <w:rFonts w:hint="eastAsia"/>
          <w:sz w:val="28"/>
          <w:szCs w:val="28"/>
        </w:rPr>
        <w:t>日</w:t>
      </w:r>
      <w:r w:rsidR="009129FD" w:rsidRPr="009129FD">
        <w:rPr>
          <w:rFonts w:hint="eastAsia"/>
          <w:sz w:val="28"/>
          <w:szCs w:val="28"/>
        </w:rPr>
        <w:t>在深市交易结算独立测试环境组织仿真测试，</w:t>
      </w:r>
      <w:r w:rsidR="001625A1" w:rsidRPr="00193D81">
        <w:rPr>
          <w:rFonts w:hint="eastAsia"/>
          <w:sz w:val="28"/>
          <w:szCs w:val="28"/>
        </w:rPr>
        <w:t>主要模拟债券</w:t>
      </w:r>
      <w:r w:rsidR="00CB0152" w:rsidRPr="007D46A5">
        <w:rPr>
          <w:rFonts w:hint="eastAsia"/>
          <w:sz w:val="28"/>
          <w:szCs w:val="28"/>
        </w:rPr>
        <w:t>上市期间交易机制调整</w:t>
      </w:r>
      <w:r w:rsidR="001625A1" w:rsidRPr="00193D81">
        <w:rPr>
          <w:rFonts w:hint="eastAsia"/>
          <w:sz w:val="28"/>
          <w:szCs w:val="28"/>
        </w:rPr>
        <w:t>业务的处理过程</w:t>
      </w:r>
      <w:r w:rsidR="009129FD" w:rsidRPr="009129FD">
        <w:rPr>
          <w:rFonts w:hint="eastAsia"/>
          <w:sz w:val="28"/>
          <w:szCs w:val="28"/>
        </w:rPr>
        <w:t>，检验市场参与各方技术系统的正确性。</w:t>
      </w:r>
    </w:p>
    <w:p w:rsidR="004F66B4" w:rsidRPr="00CB0152" w:rsidRDefault="004F66B4" w:rsidP="009129FD">
      <w:pPr>
        <w:widowControl/>
        <w:spacing w:line="360" w:lineRule="atLeast"/>
        <w:ind w:firstLineChars="192" w:firstLine="538"/>
        <w:jc w:val="left"/>
        <w:rPr>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参测单位</w:t>
      </w:r>
    </w:p>
    <w:p w:rsidR="005608C5" w:rsidRDefault="008D39C9">
      <w:pPr>
        <w:widowControl/>
        <w:numPr>
          <w:ilvl w:val="0"/>
          <w:numId w:val="2"/>
        </w:numPr>
        <w:spacing w:line="360" w:lineRule="atLeast"/>
        <w:jc w:val="left"/>
        <w:rPr>
          <w:sz w:val="28"/>
          <w:szCs w:val="28"/>
        </w:rPr>
      </w:pPr>
      <w:r>
        <w:rPr>
          <w:rFonts w:hint="eastAsia"/>
          <w:sz w:val="28"/>
          <w:szCs w:val="28"/>
        </w:rPr>
        <w:t>深圳证券交易所</w:t>
      </w:r>
    </w:p>
    <w:p w:rsidR="005608C5" w:rsidRDefault="008D39C9">
      <w:pPr>
        <w:widowControl/>
        <w:numPr>
          <w:ilvl w:val="0"/>
          <w:numId w:val="2"/>
        </w:numPr>
        <w:spacing w:line="360" w:lineRule="atLeast"/>
        <w:jc w:val="left"/>
        <w:rPr>
          <w:sz w:val="28"/>
          <w:szCs w:val="28"/>
        </w:rPr>
      </w:pPr>
      <w:r>
        <w:rPr>
          <w:rFonts w:hint="eastAsia"/>
          <w:sz w:val="28"/>
          <w:szCs w:val="28"/>
        </w:rPr>
        <w:t>中国结算深圳分公司</w:t>
      </w:r>
    </w:p>
    <w:p w:rsidR="005608C5" w:rsidRDefault="008D39C9">
      <w:pPr>
        <w:widowControl/>
        <w:numPr>
          <w:ilvl w:val="0"/>
          <w:numId w:val="2"/>
        </w:numPr>
        <w:spacing w:line="360" w:lineRule="atLeast"/>
        <w:jc w:val="left"/>
        <w:rPr>
          <w:sz w:val="28"/>
          <w:szCs w:val="28"/>
        </w:rPr>
      </w:pPr>
      <w:r>
        <w:rPr>
          <w:rFonts w:hint="eastAsia"/>
          <w:sz w:val="28"/>
          <w:szCs w:val="28"/>
        </w:rPr>
        <w:t>深圳证券通信</w:t>
      </w:r>
      <w:r w:rsidR="007E6402">
        <w:rPr>
          <w:rFonts w:hint="eastAsia"/>
          <w:sz w:val="28"/>
          <w:szCs w:val="28"/>
        </w:rPr>
        <w:t>有限</w:t>
      </w:r>
      <w:r>
        <w:rPr>
          <w:rFonts w:hint="eastAsia"/>
          <w:sz w:val="28"/>
          <w:szCs w:val="28"/>
        </w:rPr>
        <w:t>公司</w:t>
      </w:r>
    </w:p>
    <w:p w:rsidR="005608C5" w:rsidRDefault="008D39C9">
      <w:pPr>
        <w:widowControl/>
        <w:numPr>
          <w:ilvl w:val="0"/>
          <w:numId w:val="2"/>
        </w:numPr>
        <w:spacing w:line="360" w:lineRule="atLeast"/>
        <w:jc w:val="left"/>
        <w:rPr>
          <w:sz w:val="28"/>
          <w:szCs w:val="28"/>
        </w:rPr>
      </w:pPr>
      <w:r>
        <w:rPr>
          <w:rFonts w:hint="eastAsia"/>
          <w:sz w:val="28"/>
          <w:szCs w:val="28"/>
        </w:rPr>
        <w:t>会员单位、基金公司等交易参与人</w:t>
      </w:r>
    </w:p>
    <w:p w:rsidR="005608C5" w:rsidRDefault="008D39C9">
      <w:pPr>
        <w:widowControl/>
        <w:numPr>
          <w:ilvl w:val="0"/>
          <w:numId w:val="2"/>
        </w:numPr>
        <w:spacing w:line="360" w:lineRule="atLeast"/>
        <w:jc w:val="left"/>
        <w:rPr>
          <w:sz w:val="28"/>
          <w:szCs w:val="28"/>
        </w:rPr>
      </w:pPr>
      <w:r>
        <w:rPr>
          <w:rFonts w:hint="eastAsia"/>
          <w:sz w:val="28"/>
          <w:szCs w:val="28"/>
        </w:rPr>
        <w:t>结算参与人</w:t>
      </w:r>
    </w:p>
    <w:p w:rsidR="0030263B" w:rsidRDefault="0030263B">
      <w:pPr>
        <w:widowControl/>
        <w:numPr>
          <w:ilvl w:val="0"/>
          <w:numId w:val="2"/>
        </w:numPr>
        <w:spacing w:line="360" w:lineRule="atLeast"/>
        <w:jc w:val="left"/>
        <w:rPr>
          <w:sz w:val="28"/>
          <w:szCs w:val="28"/>
        </w:rPr>
      </w:pPr>
      <w:r>
        <w:rPr>
          <w:rFonts w:hint="eastAsia"/>
          <w:sz w:val="28"/>
          <w:szCs w:val="28"/>
        </w:rPr>
        <w:t>行情</w:t>
      </w:r>
      <w:r w:rsidR="00C7237A">
        <w:rPr>
          <w:rFonts w:hint="eastAsia"/>
          <w:sz w:val="28"/>
          <w:szCs w:val="28"/>
        </w:rPr>
        <w:t>服务</w:t>
      </w:r>
      <w:r>
        <w:rPr>
          <w:rFonts w:hint="eastAsia"/>
          <w:sz w:val="28"/>
          <w:szCs w:val="28"/>
        </w:rPr>
        <w:t>商</w:t>
      </w:r>
    </w:p>
    <w:p w:rsidR="005608C5" w:rsidRDefault="008D39C9">
      <w:pPr>
        <w:widowControl/>
        <w:numPr>
          <w:ilvl w:val="0"/>
          <w:numId w:val="2"/>
        </w:numPr>
        <w:spacing w:line="360" w:lineRule="atLeast"/>
        <w:jc w:val="left"/>
        <w:rPr>
          <w:sz w:val="28"/>
          <w:szCs w:val="28"/>
        </w:rPr>
      </w:pPr>
      <w:r>
        <w:rPr>
          <w:rFonts w:hint="eastAsia"/>
          <w:sz w:val="28"/>
          <w:szCs w:val="28"/>
        </w:rPr>
        <w:t>其他相关单位</w:t>
      </w:r>
    </w:p>
    <w:p w:rsidR="005608C5" w:rsidRDefault="005608C5">
      <w:pPr>
        <w:widowControl/>
        <w:spacing w:line="360" w:lineRule="atLeast"/>
        <w:ind w:left="420"/>
        <w:jc w:val="left"/>
        <w:rPr>
          <w:sz w:val="28"/>
          <w:szCs w:val="28"/>
        </w:rPr>
      </w:pPr>
    </w:p>
    <w:p w:rsidR="005608C5" w:rsidRPr="00193D81" w:rsidRDefault="008D39C9">
      <w:pPr>
        <w:numPr>
          <w:ilvl w:val="0"/>
          <w:numId w:val="1"/>
        </w:numPr>
        <w:rPr>
          <w:rFonts w:ascii="宋体" w:hAnsi="宋体"/>
          <w:b/>
          <w:sz w:val="28"/>
          <w:szCs w:val="28"/>
        </w:rPr>
      </w:pPr>
      <w:r w:rsidRPr="00193D81">
        <w:rPr>
          <w:rFonts w:ascii="宋体" w:hAnsi="宋体" w:hint="eastAsia"/>
          <w:b/>
          <w:sz w:val="28"/>
          <w:szCs w:val="28"/>
        </w:rPr>
        <w:t>仿真测试内容</w:t>
      </w:r>
    </w:p>
    <w:p w:rsidR="00ED7787" w:rsidRDefault="00ED7787" w:rsidP="00ED7787">
      <w:pPr>
        <w:widowControl/>
        <w:spacing w:line="360" w:lineRule="atLeast"/>
        <w:ind w:left="420"/>
        <w:jc w:val="left"/>
        <w:rPr>
          <w:sz w:val="28"/>
          <w:szCs w:val="28"/>
        </w:rPr>
      </w:pPr>
      <w:r>
        <w:rPr>
          <w:rFonts w:hint="eastAsia"/>
          <w:sz w:val="28"/>
          <w:szCs w:val="28"/>
        </w:rPr>
        <w:lastRenderedPageBreak/>
        <w:t>本次测试包括但不限于以下内容：</w:t>
      </w:r>
    </w:p>
    <w:p w:rsidR="00834A8D" w:rsidRPr="00834A8D" w:rsidRDefault="00834A8D" w:rsidP="00834A8D">
      <w:pPr>
        <w:widowControl/>
        <w:spacing w:line="360" w:lineRule="atLeast"/>
        <w:ind w:firstLineChars="192" w:firstLine="538"/>
        <w:jc w:val="left"/>
        <w:rPr>
          <w:sz w:val="28"/>
          <w:szCs w:val="28"/>
        </w:rPr>
      </w:pPr>
      <w:r w:rsidRPr="00834A8D">
        <w:rPr>
          <w:rFonts w:cs="宋体" w:hint="eastAsia"/>
          <w:color w:val="2E2E2E"/>
          <w:kern w:val="0"/>
          <w:sz w:val="28"/>
          <w:szCs w:val="28"/>
        </w:rPr>
        <w:t>1</w:t>
      </w:r>
      <w:r w:rsidRPr="00834A8D">
        <w:rPr>
          <w:rFonts w:cs="宋体" w:hint="eastAsia"/>
          <w:color w:val="2E2E2E"/>
          <w:kern w:val="0"/>
          <w:sz w:val="28"/>
          <w:szCs w:val="28"/>
        </w:rPr>
        <w:t>、</w:t>
      </w:r>
      <w:r w:rsidRPr="00834A8D">
        <w:rPr>
          <w:rFonts w:hint="eastAsia"/>
          <w:sz w:val="28"/>
          <w:szCs w:val="28"/>
        </w:rPr>
        <w:t>债券</w:t>
      </w:r>
      <w:r w:rsidR="00CB0152">
        <w:rPr>
          <w:rFonts w:hint="eastAsia"/>
          <w:sz w:val="28"/>
          <w:szCs w:val="28"/>
        </w:rPr>
        <w:t>实施双转单调整</w:t>
      </w:r>
      <w:r w:rsidR="00907835">
        <w:rPr>
          <w:rFonts w:hint="eastAsia"/>
          <w:sz w:val="28"/>
          <w:szCs w:val="28"/>
        </w:rPr>
        <w:t>后</w:t>
      </w:r>
      <w:r w:rsidRPr="00834A8D">
        <w:rPr>
          <w:rFonts w:hint="eastAsia"/>
          <w:sz w:val="28"/>
          <w:szCs w:val="28"/>
        </w:rPr>
        <w:t>的交易、行情和结算；</w:t>
      </w:r>
    </w:p>
    <w:p w:rsidR="00834A8D" w:rsidRPr="00834A8D" w:rsidRDefault="00834A8D" w:rsidP="00834A8D">
      <w:pPr>
        <w:widowControl/>
        <w:spacing w:line="360" w:lineRule="atLeast"/>
        <w:ind w:firstLineChars="192" w:firstLine="538"/>
        <w:jc w:val="left"/>
        <w:rPr>
          <w:sz w:val="28"/>
          <w:szCs w:val="28"/>
        </w:rPr>
      </w:pPr>
      <w:r w:rsidRPr="00834A8D">
        <w:rPr>
          <w:rFonts w:hint="eastAsia"/>
          <w:sz w:val="28"/>
          <w:szCs w:val="28"/>
        </w:rPr>
        <w:t>2</w:t>
      </w:r>
      <w:r w:rsidRPr="00834A8D">
        <w:rPr>
          <w:rFonts w:hint="eastAsia"/>
          <w:sz w:val="28"/>
          <w:szCs w:val="28"/>
        </w:rPr>
        <w:t>、债券</w:t>
      </w:r>
      <w:r w:rsidR="00CB0152">
        <w:rPr>
          <w:rFonts w:hint="eastAsia"/>
          <w:sz w:val="28"/>
          <w:szCs w:val="28"/>
        </w:rPr>
        <w:t>取消双转单调整</w:t>
      </w:r>
      <w:r w:rsidR="00907835">
        <w:rPr>
          <w:rFonts w:hint="eastAsia"/>
          <w:sz w:val="28"/>
          <w:szCs w:val="28"/>
        </w:rPr>
        <w:t>后</w:t>
      </w:r>
      <w:r w:rsidRPr="00834A8D">
        <w:rPr>
          <w:rFonts w:hint="eastAsia"/>
          <w:sz w:val="28"/>
          <w:szCs w:val="28"/>
        </w:rPr>
        <w:t>的交易和结算；</w:t>
      </w:r>
    </w:p>
    <w:p w:rsidR="001807DB" w:rsidRDefault="001807DB" w:rsidP="001807DB">
      <w:pPr>
        <w:widowControl/>
        <w:spacing w:line="360" w:lineRule="atLeast"/>
        <w:ind w:firstLineChars="192" w:firstLine="538"/>
        <w:jc w:val="left"/>
        <w:rPr>
          <w:sz w:val="28"/>
          <w:szCs w:val="28"/>
        </w:rPr>
      </w:pPr>
      <w:r>
        <w:rPr>
          <w:rFonts w:hint="eastAsia"/>
          <w:sz w:val="28"/>
          <w:szCs w:val="28"/>
        </w:rPr>
        <w:t>3</w:t>
      </w:r>
      <w:r>
        <w:rPr>
          <w:rFonts w:hint="eastAsia"/>
          <w:sz w:val="28"/>
          <w:szCs w:val="28"/>
        </w:rPr>
        <w:t>、静态交易参考信息的接收与处理</w:t>
      </w:r>
      <w:r w:rsidR="00B17C15">
        <w:rPr>
          <w:rFonts w:hint="eastAsia"/>
          <w:sz w:val="28"/>
          <w:szCs w:val="28"/>
        </w:rPr>
        <w:t>；</w:t>
      </w:r>
    </w:p>
    <w:p w:rsidR="001807DB" w:rsidRDefault="001807DB" w:rsidP="001807DB">
      <w:pPr>
        <w:widowControl/>
        <w:spacing w:line="360" w:lineRule="atLeast"/>
        <w:ind w:firstLineChars="192" w:firstLine="538"/>
        <w:jc w:val="left"/>
        <w:rPr>
          <w:sz w:val="28"/>
          <w:szCs w:val="28"/>
        </w:rPr>
      </w:pPr>
      <w:r>
        <w:rPr>
          <w:rFonts w:hint="eastAsia"/>
          <w:sz w:val="28"/>
          <w:szCs w:val="28"/>
        </w:rPr>
        <w:t>4</w:t>
      </w:r>
      <w:r>
        <w:rPr>
          <w:rFonts w:hint="eastAsia"/>
          <w:sz w:val="28"/>
          <w:szCs w:val="28"/>
        </w:rPr>
        <w:t>、投资者适当性管理</w:t>
      </w:r>
      <w:r w:rsidR="00B17C15">
        <w:rPr>
          <w:rFonts w:hint="eastAsia"/>
          <w:sz w:val="28"/>
          <w:szCs w:val="28"/>
        </w:rPr>
        <w:t>；</w:t>
      </w:r>
    </w:p>
    <w:p w:rsidR="00824917" w:rsidRPr="00193D81" w:rsidRDefault="00824917" w:rsidP="001807DB">
      <w:pPr>
        <w:widowControl/>
        <w:spacing w:line="360" w:lineRule="atLeast"/>
        <w:ind w:firstLineChars="192" w:firstLine="538"/>
        <w:jc w:val="left"/>
        <w:rPr>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测试时间安排</w:t>
      </w:r>
    </w:p>
    <w:p w:rsidR="005608C5" w:rsidRDefault="008D39C9">
      <w:pPr>
        <w:widowControl/>
        <w:spacing w:line="408" w:lineRule="auto"/>
        <w:ind w:firstLineChars="200" w:firstLine="560"/>
        <w:jc w:val="left"/>
        <w:rPr>
          <w:rFonts w:cs="宋体"/>
          <w:kern w:val="0"/>
          <w:sz w:val="28"/>
          <w:szCs w:val="28"/>
        </w:rPr>
      </w:pPr>
      <w:r>
        <w:rPr>
          <w:rFonts w:cs="宋体" w:hint="eastAsia"/>
          <w:kern w:val="0"/>
          <w:sz w:val="28"/>
          <w:szCs w:val="28"/>
        </w:rPr>
        <w:t>仿真测试日期为</w:t>
      </w:r>
      <w:r w:rsidR="00E15E49">
        <w:rPr>
          <w:rFonts w:cs="宋体"/>
          <w:kern w:val="0"/>
          <w:sz w:val="28"/>
          <w:szCs w:val="28"/>
        </w:rPr>
        <w:t>2019</w:t>
      </w:r>
      <w:r>
        <w:rPr>
          <w:rFonts w:cs="宋体" w:hint="eastAsia"/>
          <w:kern w:val="0"/>
          <w:sz w:val="28"/>
          <w:szCs w:val="28"/>
        </w:rPr>
        <w:t>年</w:t>
      </w:r>
      <w:r w:rsidR="007D46A5">
        <w:rPr>
          <w:rFonts w:cs="宋体" w:hint="eastAsia"/>
          <w:kern w:val="0"/>
          <w:sz w:val="28"/>
          <w:szCs w:val="28"/>
        </w:rPr>
        <w:t>3</w:t>
      </w:r>
      <w:r w:rsidR="007D46A5">
        <w:rPr>
          <w:rFonts w:cs="宋体" w:hint="eastAsia"/>
          <w:kern w:val="0"/>
          <w:sz w:val="28"/>
          <w:szCs w:val="28"/>
        </w:rPr>
        <w:t>月</w:t>
      </w:r>
      <w:r w:rsidR="007D46A5">
        <w:rPr>
          <w:rFonts w:cs="宋体" w:hint="eastAsia"/>
          <w:kern w:val="0"/>
          <w:sz w:val="28"/>
          <w:szCs w:val="28"/>
        </w:rPr>
        <w:t>14</w:t>
      </w:r>
      <w:r w:rsidR="007D46A5">
        <w:rPr>
          <w:rFonts w:cs="宋体" w:hint="eastAsia"/>
          <w:kern w:val="0"/>
          <w:sz w:val="28"/>
          <w:szCs w:val="28"/>
        </w:rPr>
        <w:t>日</w:t>
      </w:r>
      <w:r>
        <w:rPr>
          <w:rFonts w:cs="宋体" w:hint="eastAsia"/>
          <w:kern w:val="0"/>
          <w:sz w:val="28"/>
          <w:szCs w:val="28"/>
        </w:rPr>
        <w:t>至</w:t>
      </w:r>
      <w:r w:rsidR="00E15E49">
        <w:rPr>
          <w:rFonts w:cs="宋体"/>
          <w:kern w:val="0"/>
          <w:sz w:val="28"/>
          <w:szCs w:val="28"/>
        </w:rPr>
        <w:t>2019</w:t>
      </w:r>
      <w:r>
        <w:rPr>
          <w:rFonts w:cs="宋体" w:hint="eastAsia"/>
          <w:kern w:val="0"/>
          <w:sz w:val="28"/>
          <w:szCs w:val="28"/>
        </w:rPr>
        <w:t>年</w:t>
      </w:r>
      <w:r w:rsidR="007D46A5">
        <w:rPr>
          <w:rFonts w:cs="宋体" w:hint="eastAsia"/>
          <w:kern w:val="0"/>
          <w:sz w:val="28"/>
          <w:szCs w:val="28"/>
        </w:rPr>
        <w:t>3</w:t>
      </w:r>
      <w:r w:rsidR="007D46A5">
        <w:rPr>
          <w:rFonts w:cs="宋体" w:hint="eastAsia"/>
          <w:kern w:val="0"/>
          <w:sz w:val="28"/>
          <w:szCs w:val="28"/>
        </w:rPr>
        <w:t>月</w:t>
      </w:r>
      <w:r w:rsidR="007D46A5">
        <w:rPr>
          <w:rFonts w:cs="宋体" w:hint="eastAsia"/>
          <w:kern w:val="0"/>
          <w:sz w:val="28"/>
          <w:szCs w:val="28"/>
        </w:rPr>
        <w:t>22</w:t>
      </w:r>
      <w:r w:rsidR="007D46A5">
        <w:rPr>
          <w:rFonts w:cs="宋体" w:hint="eastAsia"/>
          <w:kern w:val="0"/>
          <w:sz w:val="28"/>
          <w:szCs w:val="28"/>
        </w:rPr>
        <w:t>日</w:t>
      </w:r>
      <w:r>
        <w:rPr>
          <w:rFonts w:cs="宋体" w:hint="eastAsia"/>
          <w:kern w:val="0"/>
          <w:sz w:val="28"/>
          <w:szCs w:val="28"/>
        </w:rPr>
        <w:t>，测试时间为每个工作日</w:t>
      </w:r>
      <w:r>
        <w:rPr>
          <w:rFonts w:cs="宋体" w:hint="eastAsia"/>
          <w:kern w:val="0"/>
          <w:sz w:val="28"/>
          <w:szCs w:val="28"/>
        </w:rPr>
        <w:t>8</w:t>
      </w:r>
      <w:r>
        <w:rPr>
          <w:rFonts w:cs="宋体"/>
          <w:kern w:val="0"/>
          <w:sz w:val="28"/>
          <w:szCs w:val="28"/>
        </w:rPr>
        <w:t>:</w:t>
      </w:r>
      <w:r>
        <w:rPr>
          <w:rFonts w:cs="宋体" w:hint="eastAsia"/>
          <w:kern w:val="0"/>
          <w:sz w:val="28"/>
          <w:szCs w:val="28"/>
        </w:rPr>
        <w:t>30</w:t>
      </w:r>
      <w:r>
        <w:rPr>
          <w:rFonts w:cs="宋体" w:hint="eastAsia"/>
          <w:kern w:val="0"/>
          <w:sz w:val="28"/>
          <w:szCs w:val="28"/>
        </w:rPr>
        <w:t>至</w:t>
      </w:r>
      <w:r>
        <w:rPr>
          <w:rFonts w:cs="宋体" w:hint="eastAsia"/>
          <w:kern w:val="0"/>
          <w:sz w:val="28"/>
          <w:szCs w:val="28"/>
        </w:rPr>
        <w:t>17</w:t>
      </w:r>
      <w:r>
        <w:rPr>
          <w:rFonts w:cs="宋体"/>
          <w:kern w:val="0"/>
          <w:sz w:val="28"/>
          <w:szCs w:val="28"/>
        </w:rPr>
        <w:t>:</w:t>
      </w:r>
      <w:r>
        <w:rPr>
          <w:rFonts w:cs="宋体" w:hint="eastAsia"/>
          <w:kern w:val="0"/>
          <w:sz w:val="28"/>
          <w:szCs w:val="28"/>
        </w:rPr>
        <w:t>00</w:t>
      </w:r>
      <w:r>
        <w:rPr>
          <w:rFonts w:cs="宋体"/>
          <w:kern w:val="0"/>
          <w:sz w:val="28"/>
          <w:szCs w:val="28"/>
        </w:rPr>
        <w:t>。</w:t>
      </w:r>
    </w:p>
    <w:p w:rsidR="005608C5" w:rsidRPr="00583CB1" w:rsidRDefault="005608C5">
      <w:pPr>
        <w:widowControl/>
        <w:spacing w:line="360" w:lineRule="atLeast"/>
        <w:jc w:val="left"/>
        <w:rPr>
          <w:rFonts w:cs="宋体"/>
          <w:color w:val="2E2E2E"/>
          <w:kern w:val="0"/>
          <w:sz w:val="28"/>
          <w:szCs w:val="28"/>
        </w:rPr>
      </w:pPr>
    </w:p>
    <w:p w:rsidR="005608C5" w:rsidRPr="00193D81" w:rsidRDefault="008D39C9">
      <w:pPr>
        <w:numPr>
          <w:ilvl w:val="0"/>
          <w:numId w:val="1"/>
        </w:numPr>
        <w:rPr>
          <w:rFonts w:ascii="宋体" w:hAnsi="宋体"/>
          <w:b/>
          <w:sz w:val="28"/>
          <w:szCs w:val="28"/>
        </w:rPr>
      </w:pPr>
      <w:r w:rsidRPr="00193D81">
        <w:rPr>
          <w:rFonts w:ascii="宋体" w:hAnsi="宋体" w:hint="eastAsia"/>
          <w:b/>
          <w:sz w:val="28"/>
          <w:szCs w:val="28"/>
        </w:rPr>
        <w:t>测试数据准备</w:t>
      </w:r>
    </w:p>
    <w:p w:rsidR="005A043C" w:rsidRDefault="00DC6A6A" w:rsidP="00DC6A6A">
      <w:pPr>
        <w:pStyle w:val="1"/>
        <w:widowControl/>
        <w:spacing w:line="360" w:lineRule="atLeast"/>
        <w:ind w:firstLine="560"/>
        <w:jc w:val="left"/>
        <w:rPr>
          <w:rFonts w:ascii="宋体" w:hAnsi="宋体" w:cs="宋体"/>
          <w:kern w:val="0"/>
          <w:sz w:val="28"/>
          <w:szCs w:val="28"/>
        </w:rPr>
      </w:pPr>
      <w:r>
        <w:rPr>
          <w:rFonts w:ascii="宋体" w:hAnsi="宋体" w:cs="宋体" w:hint="eastAsia"/>
          <w:kern w:val="0"/>
          <w:sz w:val="28"/>
          <w:szCs w:val="28"/>
        </w:rPr>
        <w:t>本次测试包括</w:t>
      </w:r>
      <w:r w:rsidR="00C9134C">
        <w:rPr>
          <w:rFonts w:ascii="宋体" w:hAnsi="宋体" w:cs="宋体" w:hint="eastAsia"/>
          <w:kern w:val="0"/>
          <w:sz w:val="28"/>
          <w:szCs w:val="28"/>
        </w:rPr>
        <w:t>债券</w:t>
      </w:r>
      <w:r w:rsidR="00CB0152">
        <w:rPr>
          <w:rFonts w:ascii="宋体" w:hAnsi="宋体" w:cs="宋体" w:hint="eastAsia"/>
          <w:kern w:val="0"/>
          <w:sz w:val="28"/>
          <w:szCs w:val="28"/>
        </w:rPr>
        <w:t>双转单调整、取消双转单调整</w:t>
      </w:r>
      <w:r w:rsidR="00067AE2">
        <w:rPr>
          <w:rFonts w:ascii="宋体" w:hAnsi="宋体" w:cs="宋体" w:hint="eastAsia"/>
          <w:kern w:val="0"/>
          <w:sz w:val="28"/>
          <w:szCs w:val="28"/>
        </w:rPr>
        <w:t>等</w:t>
      </w:r>
      <w:r w:rsidR="00C9134C">
        <w:rPr>
          <w:rFonts w:ascii="宋体" w:hAnsi="宋体" w:cs="宋体" w:hint="eastAsia"/>
          <w:kern w:val="0"/>
          <w:sz w:val="28"/>
          <w:szCs w:val="28"/>
        </w:rPr>
        <w:t>业务的交易和结算</w:t>
      </w:r>
      <w:r>
        <w:rPr>
          <w:rFonts w:ascii="宋体" w:hAnsi="宋体" w:cs="宋体" w:hint="eastAsia"/>
          <w:kern w:val="0"/>
          <w:sz w:val="28"/>
          <w:szCs w:val="28"/>
        </w:rPr>
        <w:t>测试。</w:t>
      </w:r>
    </w:p>
    <w:p w:rsidR="005A043C" w:rsidRDefault="005A043C" w:rsidP="005A043C">
      <w:pPr>
        <w:ind w:firstLineChars="200" w:firstLine="560"/>
        <w:rPr>
          <w:color w:val="000000"/>
          <w:sz w:val="28"/>
          <w:szCs w:val="28"/>
        </w:rPr>
      </w:pPr>
      <w:r>
        <w:rPr>
          <w:rFonts w:hint="eastAsia"/>
          <w:color w:val="000000"/>
          <w:sz w:val="28"/>
          <w:szCs w:val="28"/>
        </w:rPr>
        <w:t>本次测试用交易单元、托管单元等以</w:t>
      </w:r>
      <w:r w:rsidR="00E15E49">
        <w:rPr>
          <w:color w:val="000000"/>
          <w:sz w:val="28"/>
          <w:szCs w:val="28"/>
        </w:rPr>
        <w:t>2019</w:t>
      </w:r>
      <w:r>
        <w:rPr>
          <w:rFonts w:hint="eastAsia"/>
          <w:color w:val="000000"/>
          <w:sz w:val="28"/>
          <w:szCs w:val="28"/>
        </w:rPr>
        <w:t>年</w:t>
      </w:r>
      <w:r w:rsidR="007D46A5">
        <w:rPr>
          <w:rFonts w:hint="eastAsia"/>
          <w:color w:val="000000"/>
          <w:sz w:val="28"/>
          <w:szCs w:val="28"/>
        </w:rPr>
        <w:t>3</w:t>
      </w:r>
      <w:r w:rsidR="007D46A5">
        <w:rPr>
          <w:rFonts w:hint="eastAsia"/>
          <w:color w:val="000000"/>
          <w:sz w:val="28"/>
          <w:szCs w:val="28"/>
        </w:rPr>
        <w:t>月</w:t>
      </w:r>
      <w:r w:rsidR="00B17C15">
        <w:rPr>
          <w:rFonts w:hint="eastAsia"/>
          <w:color w:val="000000"/>
          <w:sz w:val="28"/>
          <w:szCs w:val="28"/>
        </w:rPr>
        <w:t>13</w:t>
      </w:r>
      <w:r>
        <w:rPr>
          <w:rFonts w:hint="eastAsia"/>
          <w:color w:val="000000"/>
          <w:sz w:val="28"/>
          <w:szCs w:val="28"/>
        </w:rPr>
        <w:t>日收市后的生产系统已开通单元为准（含测试专用交易单元）。</w:t>
      </w:r>
    </w:p>
    <w:p w:rsidR="005A043C" w:rsidRDefault="005A043C" w:rsidP="005A043C">
      <w:pPr>
        <w:widowControl/>
        <w:spacing w:line="360" w:lineRule="atLeast"/>
        <w:ind w:firstLineChars="200" w:firstLine="560"/>
        <w:jc w:val="left"/>
        <w:rPr>
          <w:color w:val="000000"/>
          <w:sz w:val="28"/>
          <w:szCs w:val="28"/>
        </w:rPr>
      </w:pPr>
      <w:r>
        <w:rPr>
          <w:rFonts w:hint="eastAsia"/>
          <w:color w:val="000000"/>
          <w:sz w:val="28"/>
          <w:szCs w:val="28"/>
        </w:rPr>
        <w:t>结算数据以</w:t>
      </w:r>
      <w:r w:rsidR="00E15E49">
        <w:rPr>
          <w:color w:val="000000"/>
          <w:sz w:val="28"/>
          <w:szCs w:val="28"/>
        </w:rPr>
        <w:t>2019</w:t>
      </w:r>
      <w:r>
        <w:rPr>
          <w:color w:val="000000"/>
          <w:sz w:val="28"/>
          <w:szCs w:val="28"/>
        </w:rPr>
        <w:t xml:space="preserve"> </w:t>
      </w:r>
      <w:r>
        <w:rPr>
          <w:rFonts w:hint="eastAsia"/>
          <w:color w:val="000000"/>
          <w:sz w:val="28"/>
          <w:szCs w:val="28"/>
        </w:rPr>
        <w:t>年</w:t>
      </w:r>
      <w:r w:rsidR="001F77AF" w:rsidRPr="008D08F0">
        <w:rPr>
          <w:rFonts w:hint="eastAsia"/>
          <w:color w:val="000000"/>
          <w:sz w:val="28"/>
          <w:szCs w:val="28"/>
        </w:rPr>
        <w:t>3</w:t>
      </w:r>
      <w:r w:rsidR="001F77AF" w:rsidRPr="008D08F0">
        <w:rPr>
          <w:rFonts w:hint="eastAsia"/>
          <w:color w:val="000000"/>
          <w:sz w:val="28"/>
          <w:szCs w:val="28"/>
        </w:rPr>
        <w:t>月</w:t>
      </w:r>
      <w:r w:rsidR="001F77AF" w:rsidRPr="008D08F0">
        <w:rPr>
          <w:rFonts w:hint="eastAsia"/>
          <w:color w:val="000000"/>
          <w:sz w:val="28"/>
          <w:szCs w:val="28"/>
        </w:rPr>
        <w:t>13</w:t>
      </w:r>
      <w:r w:rsidRPr="00B17C15">
        <w:rPr>
          <w:rFonts w:hint="eastAsia"/>
          <w:color w:val="000000"/>
          <w:sz w:val="28"/>
          <w:szCs w:val="28"/>
        </w:rPr>
        <w:t>日</w:t>
      </w:r>
      <w:r>
        <w:rPr>
          <w:rFonts w:hint="eastAsia"/>
          <w:color w:val="000000"/>
          <w:sz w:val="28"/>
          <w:szCs w:val="28"/>
        </w:rPr>
        <w:t>（</w:t>
      </w:r>
      <w:r w:rsidR="002576AE">
        <w:rPr>
          <w:rFonts w:hint="eastAsia"/>
          <w:color w:val="000000"/>
          <w:sz w:val="28"/>
          <w:szCs w:val="28"/>
        </w:rPr>
        <w:t>星期</w:t>
      </w:r>
      <w:r w:rsidR="001F77AF">
        <w:rPr>
          <w:rFonts w:hint="eastAsia"/>
          <w:color w:val="000000"/>
          <w:sz w:val="28"/>
          <w:szCs w:val="28"/>
        </w:rPr>
        <w:t>三</w:t>
      </w:r>
      <w:r>
        <w:rPr>
          <w:rFonts w:hint="eastAsia"/>
          <w:color w:val="000000"/>
          <w:sz w:val="28"/>
          <w:szCs w:val="28"/>
        </w:rPr>
        <w:t>）交易结算独立测试环境发送的</w:t>
      </w:r>
      <w:proofErr w:type="spellStart"/>
      <w:r>
        <w:rPr>
          <w:color w:val="000000"/>
          <w:sz w:val="28"/>
          <w:szCs w:val="28"/>
        </w:rPr>
        <w:t>SJSDZmmdd.DBF</w:t>
      </w:r>
      <w:proofErr w:type="spellEnd"/>
      <w:r>
        <w:rPr>
          <w:rFonts w:hint="eastAsia"/>
          <w:color w:val="000000"/>
          <w:sz w:val="28"/>
          <w:szCs w:val="28"/>
        </w:rPr>
        <w:t>及</w:t>
      </w:r>
      <w:proofErr w:type="spellStart"/>
      <w:r>
        <w:rPr>
          <w:color w:val="000000"/>
          <w:sz w:val="28"/>
          <w:szCs w:val="28"/>
        </w:rPr>
        <w:t>SJSJGmmdd.DBF</w:t>
      </w:r>
      <w:proofErr w:type="spellEnd"/>
      <w:r>
        <w:rPr>
          <w:rFonts w:hint="eastAsia"/>
          <w:color w:val="000000"/>
          <w:sz w:val="28"/>
          <w:szCs w:val="28"/>
        </w:rPr>
        <w:t>作为初始股份及标准券持仓数据。</w:t>
      </w:r>
    </w:p>
    <w:p w:rsidR="009C4073" w:rsidRDefault="009C4073" w:rsidP="009C4073">
      <w:pPr>
        <w:widowControl/>
        <w:spacing w:line="360" w:lineRule="atLeast"/>
        <w:ind w:firstLineChars="200" w:firstLine="560"/>
        <w:jc w:val="left"/>
        <w:rPr>
          <w:color w:val="000000"/>
          <w:sz w:val="28"/>
          <w:szCs w:val="28"/>
        </w:rPr>
      </w:pPr>
      <w:r>
        <w:rPr>
          <w:rFonts w:ascii="宋体" w:hAnsi="宋体" w:cs="宋体" w:hint="eastAsia"/>
          <w:kern w:val="0"/>
          <w:sz w:val="28"/>
          <w:szCs w:val="28"/>
        </w:rPr>
        <w:t>测试系统将新增企业债、公司债、可</w:t>
      </w:r>
      <w:r w:rsidR="00E43FDC">
        <w:rPr>
          <w:rFonts w:ascii="宋体" w:hAnsi="宋体" w:cs="宋体" w:hint="eastAsia"/>
          <w:kern w:val="0"/>
          <w:sz w:val="28"/>
          <w:szCs w:val="28"/>
        </w:rPr>
        <w:t>交换公司</w:t>
      </w:r>
      <w:r>
        <w:rPr>
          <w:rFonts w:ascii="宋体" w:hAnsi="宋体" w:cs="宋体" w:hint="eastAsia"/>
          <w:kern w:val="0"/>
          <w:sz w:val="28"/>
          <w:szCs w:val="28"/>
        </w:rPr>
        <w:t>债各2只，并为测试账户</w:t>
      </w:r>
      <w:r>
        <w:rPr>
          <w:rFonts w:ascii="宋体" w:hAnsi="宋体" w:hint="eastAsia"/>
          <w:sz w:val="28"/>
          <w:szCs w:val="28"/>
        </w:rPr>
        <w:t>0199900000—0199900001（个人），0809900000—08099000</w:t>
      </w:r>
      <w:r>
        <w:rPr>
          <w:rFonts w:ascii="宋体" w:hAnsi="宋体"/>
          <w:sz w:val="28"/>
          <w:szCs w:val="28"/>
        </w:rPr>
        <w:t>0</w:t>
      </w:r>
      <w:r>
        <w:rPr>
          <w:rFonts w:ascii="宋体" w:hAnsi="宋体" w:hint="eastAsia"/>
          <w:sz w:val="28"/>
          <w:szCs w:val="28"/>
        </w:rPr>
        <w:t>1（法人）在每个托管单元下</w:t>
      </w:r>
      <w:r>
        <w:rPr>
          <w:rFonts w:ascii="宋体" w:hAnsi="宋体" w:cs="宋体" w:hint="eastAsia"/>
          <w:kern w:val="0"/>
          <w:sz w:val="28"/>
          <w:szCs w:val="28"/>
        </w:rPr>
        <w:t>登记测试证券10000张。</w:t>
      </w:r>
    </w:p>
    <w:p w:rsidR="00C471BA" w:rsidRDefault="00C471BA" w:rsidP="00D048B1">
      <w:pPr>
        <w:pStyle w:val="1"/>
        <w:widowControl/>
        <w:spacing w:line="360" w:lineRule="atLeast"/>
        <w:ind w:firstLine="560"/>
        <w:jc w:val="left"/>
        <w:rPr>
          <w:rFonts w:ascii="宋体" w:hAnsi="宋体" w:cs="宋体"/>
          <w:kern w:val="0"/>
          <w:sz w:val="28"/>
          <w:szCs w:val="28"/>
        </w:rPr>
      </w:pPr>
    </w:p>
    <w:tbl>
      <w:tblPr>
        <w:tblStyle w:val="ac"/>
        <w:tblW w:w="8411" w:type="dxa"/>
        <w:jc w:val="center"/>
        <w:tblInd w:w="560" w:type="dxa"/>
        <w:tblLayout w:type="fixed"/>
        <w:tblLook w:val="04A0" w:firstRow="1" w:lastRow="0" w:firstColumn="1" w:lastColumn="0" w:noHBand="0" w:noVBand="1"/>
      </w:tblPr>
      <w:tblGrid>
        <w:gridCol w:w="972"/>
        <w:gridCol w:w="1074"/>
        <w:gridCol w:w="1276"/>
        <w:gridCol w:w="1117"/>
        <w:gridCol w:w="1166"/>
        <w:gridCol w:w="1388"/>
        <w:gridCol w:w="1418"/>
      </w:tblGrid>
      <w:tr w:rsidR="001F77AF" w:rsidRPr="00303E42" w:rsidTr="00FE00E2">
        <w:trPr>
          <w:jc w:val="center"/>
        </w:trPr>
        <w:tc>
          <w:tcPr>
            <w:tcW w:w="972" w:type="dxa"/>
          </w:tcPr>
          <w:p w:rsidR="001F77AF" w:rsidRPr="009C4073" w:rsidRDefault="001F77AF" w:rsidP="00195C8B">
            <w:pPr>
              <w:rPr>
                <w:b/>
                <w:sz w:val="20"/>
                <w:szCs w:val="21"/>
              </w:rPr>
            </w:pPr>
            <w:r w:rsidRPr="009C4073">
              <w:rPr>
                <w:rFonts w:hint="eastAsia"/>
                <w:b/>
                <w:sz w:val="20"/>
                <w:szCs w:val="21"/>
              </w:rPr>
              <w:lastRenderedPageBreak/>
              <w:t>种类</w:t>
            </w:r>
          </w:p>
        </w:tc>
        <w:tc>
          <w:tcPr>
            <w:tcW w:w="1074" w:type="dxa"/>
          </w:tcPr>
          <w:p w:rsidR="001F77AF" w:rsidRPr="009C4073" w:rsidRDefault="001F77AF" w:rsidP="00195C8B">
            <w:pPr>
              <w:rPr>
                <w:b/>
                <w:sz w:val="20"/>
                <w:szCs w:val="21"/>
              </w:rPr>
            </w:pPr>
            <w:r w:rsidRPr="009C4073">
              <w:rPr>
                <w:rFonts w:hint="eastAsia"/>
                <w:b/>
                <w:sz w:val="20"/>
                <w:szCs w:val="21"/>
              </w:rPr>
              <w:t>证券代码</w:t>
            </w:r>
          </w:p>
        </w:tc>
        <w:tc>
          <w:tcPr>
            <w:tcW w:w="1276" w:type="dxa"/>
          </w:tcPr>
          <w:p w:rsidR="001F77AF" w:rsidRPr="009C4073" w:rsidRDefault="001F77AF" w:rsidP="00195C8B">
            <w:pPr>
              <w:rPr>
                <w:b/>
                <w:sz w:val="20"/>
                <w:szCs w:val="21"/>
              </w:rPr>
            </w:pPr>
            <w:r w:rsidRPr="009C4073">
              <w:rPr>
                <w:rFonts w:hint="eastAsia"/>
                <w:b/>
                <w:sz w:val="20"/>
                <w:szCs w:val="21"/>
              </w:rPr>
              <w:t>证券简称</w:t>
            </w:r>
          </w:p>
        </w:tc>
        <w:tc>
          <w:tcPr>
            <w:tcW w:w="1117" w:type="dxa"/>
          </w:tcPr>
          <w:p w:rsidR="001F77AF" w:rsidRPr="009C4073" w:rsidRDefault="001F77AF" w:rsidP="00195C8B">
            <w:pPr>
              <w:rPr>
                <w:rFonts w:ascii="楷体_GB2312"/>
                <w:b/>
                <w:szCs w:val="21"/>
              </w:rPr>
            </w:pPr>
            <w:r>
              <w:rPr>
                <w:rFonts w:ascii="楷体_GB2312" w:hint="eastAsia"/>
                <w:b/>
                <w:szCs w:val="21"/>
              </w:rPr>
              <w:t>计价方式</w:t>
            </w:r>
          </w:p>
        </w:tc>
        <w:tc>
          <w:tcPr>
            <w:tcW w:w="1166" w:type="dxa"/>
          </w:tcPr>
          <w:p w:rsidR="001F77AF" w:rsidRPr="00D048B1" w:rsidRDefault="001F77AF" w:rsidP="00195C8B">
            <w:pPr>
              <w:rPr>
                <w:rFonts w:ascii="楷体_GB2312"/>
                <w:b/>
                <w:szCs w:val="21"/>
              </w:rPr>
            </w:pPr>
            <w:r>
              <w:rPr>
                <w:rFonts w:ascii="楷体_GB2312" w:hint="eastAsia"/>
                <w:b/>
                <w:szCs w:val="21"/>
              </w:rPr>
              <w:t>上市首日</w:t>
            </w:r>
          </w:p>
        </w:tc>
        <w:tc>
          <w:tcPr>
            <w:tcW w:w="1388" w:type="dxa"/>
          </w:tcPr>
          <w:p w:rsidR="001F77AF" w:rsidRPr="009C4073" w:rsidRDefault="001F77AF" w:rsidP="00195C8B">
            <w:pPr>
              <w:rPr>
                <w:b/>
                <w:sz w:val="20"/>
                <w:szCs w:val="21"/>
              </w:rPr>
            </w:pPr>
            <w:r w:rsidRPr="00D048B1">
              <w:rPr>
                <w:rFonts w:ascii="楷体_GB2312" w:hint="eastAsia"/>
                <w:b/>
                <w:szCs w:val="21"/>
              </w:rPr>
              <w:t>实施债券双转单调整生效日期</w:t>
            </w:r>
          </w:p>
        </w:tc>
        <w:tc>
          <w:tcPr>
            <w:tcW w:w="1418" w:type="dxa"/>
          </w:tcPr>
          <w:p w:rsidR="001F77AF" w:rsidRPr="009C4073" w:rsidRDefault="001F77AF" w:rsidP="00D048B1">
            <w:pPr>
              <w:spacing w:beforeLines="30" w:before="93" w:afterLines="30" w:after="93" w:line="220" w:lineRule="atLeast"/>
              <w:contextualSpacing/>
              <w:jc w:val="left"/>
              <w:rPr>
                <w:b/>
                <w:sz w:val="20"/>
                <w:szCs w:val="21"/>
              </w:rPr>
            </w:pPr>
            <w:r w:rsidRPr="00D048B1">
              <w:rPr>
                <w:rFonts w:ascii="楷体_GB2312" w:hint="eastAsia"/>
                <w:b/>
                <w:szCs w:val="21"/>
              </w:rPr>
              <w:t>取消债券双转单调整生效日期</w:t>
            </w:r>
          </w:p>
        </w:tc>
      </w:tr>
      <w:tr w:rsidR="001F77AF" w:rsidRPr="002B4995" w:rsidTr="00FE00E2">
        <w:trPr>
          <w:jc w:val="center"/>
        </w:trPr>
        <w:tc>
          <w:tcPr>
            <w:tcW w:w="972" w:type="dxa"/>
          </w:tcPr>
          <w:p w:rsidR="001F77AF" w:rsidRPr="009F66A0" w:rsidDel="00C471BA" w:rsidRDefault="001F77AF" w:rsidP="00195C8B">
            <w:pPr>
              <w:rPr>
                <w:sz w:val="20"/>
                <w:szCs w:val="21"/>
              </w:rPr>
            </w:pPr>
            <w:r>
              <w:rPr>
                <w:rFonts w:hint="eastAsia"/>
                <w:sz w:val="20"/>
                <w:szCs w:val="21"/>
              </w:rPr>
              <w:t>企业债</w:t>
            </w:r>
          </w:p>
        </w:tc>
        <w:tc>
          <w:tcPr>
            <w:tcW w:w="1074" w:type="dxa"/>
          </w:tcPr>
          <w:p w:rsidR="001F77AF" w:rsidRPr="009F66A0" w:rsidRDefault="00B235EB" w:rsidP="00B235EB">
            <w:pPr>
              <w:rPr>
                <w:sz w:val="20"/>
                <w:szCs w:val="21"/>
              </w:rPr>
            </w:pPr>
            <w:r>
              <w:rPr>
                <w:rFonts w:hint="eastAsia"/>
                <w:sz w:val="20"/>
                <w:szCs w:val="21"/>
              </w:rPr>
              <w:t>111898</w:t>
            </w:r>
          </w:p>
        </w:tc>
        <w:tc>
          <w:tcPr>
            <w:tcW w:w="1276" w:type="dxa"/>
          </w:tcPr>
          <w:p w:rsidR="001F77AF" w:rsidRPr="009F66A0" w:rsidRDefault="001F77AF" w:rsidP="00195C8B">
            <w:pPr>
              <w:rPr>
                <w:sz w:val="20"/>
                <w:szCs w:val="21"/>
              </w:rPr>
            </w:pPr>
            <w:r>
              <w:rPr>
                <w:rFonts w:hint="eastAsia"/>
                <w:sz w:val="20"/>
                <w:szCs w:val="21"/>
              </w:rPr>
              <w:t>19</w:t>
            </w:r>
            <w:r>
              <w:rPr>
                <w:rFonts w:hint="eastAsia"/>
                <w:sz w:val="20"/>
                <w:szCs w:val="21"/>
              </w:rPr>
              <w:t>企业债</w:t>
            </w:r>
          </w:p>
        </w:tc>
        <w:tc>
          <w:tcPr>
            <w:tcW w:w="1117" w:type="dxa"/>
          </w:tcPr>
          <w:p w:rsidR="001F77AF" w:rsidRDefault="001F77AF" w:rsidP="00195C8B">
            <w:pPr>
              <w:rPr>
                <w:sz w:val="20"/>
                <w:szCs w:val="21"/>
              </w:rPr>
            </w:pPr>
            <w:r w:rsidRPr="008C4134">
              <w:rPr>
                <w:rFonts w:hint="eastAsia"/>
                <w:sz w:val="20"/>
                <w:szCs w:val="21"/>
              </w:rPr>
              <w:t>净价交易</w:t>
            </w:r>
          </w:p>
        </w:tc>
        <w:tc>
          <w:tcPr>
            <w:tcW w:w="1166" w:type="dxa"/>
          </w:tcPr>
          <w:p w:rsidR="001F77AF" w:rsidRDefault="001F77AF" w:rsidP="00547D4A">
            <w:pPr>
              <w:rPr>
                <w:sz w:val="20"/>
                <w:szCs w:val="21"/>
              </w:rPr>
            </w:pPr>
            <w:r>
              <w:rPr>
                <w:rFonts w:hint="eastAsia"/>
                <w:sz w:val="20"/>
                <w:szCs w:val="21"/>
              </w:rPr>
              <w:t>2019-3-14</w:t>
            </w:r>
          </w:p>
          <w:p w:rsidR="001F77AF" w:rsidRDefault="001F77AF" w:rsidP="00195C8B">
            <w:pPr>
              <w:rPr>
                <w:sz w:val="20"/>
                <w:szCs w:val="21"/>
              </w:rPr>
            </w:pPr>
          </w:p>
        </w:tc>
        <w:tc>
          <w:tcPr>
            <w:tcW w:w="1388" w:type="dxa"/>
          </w:tcPr>
          <w:p w:rsidR="001F77AF" w:rsidRDefault="001F77AF" w:rsidP="00195C8B">
            <w:pPr>
              <w:rPr>
                <w:sz w:val="20"/>
                <w:szCs w:val="21"/>
              </w:rPr>
            </w:pPr>
            <w:r>
              <w:rPr>
                <w:rFonts w:hint="eastAsia"/>
                <w:sz w:val="20"/>
                <w:szCs w:val="21"/>
              </w:rPr>
              <w:t>2019-3-18</w:t>
            </w:r>
          </w:p>
          <w:p w:rsidR="001F77AF" w:rsidRPr="009F66A0" w:rsidRDefault="001F77AF" w:rsidP="00195C8B">
            <w:pPr>
              <w:rPr>
                <w:sz w:val="20"/>
                <w:szCs w:val="21"/>
              </w:rPr>
            </w:pPr>
            <w:r>
              <w:rPr>
                <w:rFonts w:hint="eastAsia"/>
                <w:sz w:val="20"/>
                <w:szCs w:val="21"/>
              </w:rPr>
              <w:t>（</w:t>
            </w:r>
            <w:r>
              <w:rPr>
                <w:rFonts w:hint="eastAsia"/>
                <w:sz w:val="20"/>
                <w:szCs w:val="21"/>
              </w:rPr>
              <w:t>2019-3-15</w:t>
            </w:r>
            <w:r>
              <w:rPr>
                <w:rFonts w:hint="eastAsia"/>
                <w:sz w:val="20"/>
                <w:szCs w:val="21"/>
              </w:rPr>
              <w:t>停牌</w:t>
            </w:r>
            <w:r>
              <w:rPr>
                <w:rFonts w:hint="eastAsia"/>
                <w:sz w:val="20"/>
                <w:szCs w:val="21"/>
              </w:rPr>
              <w:t>1</w:t>
            </w:r>
            <w:r>
              <w:rPr>
                <w:rFonts w:hint="eastAsia"/>
                <w:sz w:val="20"/>
                <w:szCs w:val="21"/>
              </w:rPr>
              <w:t>天）</w:t>
            </w:r>
          </w:p>
        </w:tc>
        <w:tc>
          <w:tcPr>
            <w:tcW w:w="1418" w:type="dxa"/>
          </w:tcPr>
          <w:p w:rsidR="001F77AF" w:rsidRDefault="001F77AF" w:rsidP="00195C8B">
            <w:pPr>
              <w:rPr>
                <w:sz w:val="20"/>
                <w:szCs w:val="21"/>
              </w:rPr>
            </w:pPr>
            <w:r>
              <w:rPr>
                <w:rFonts w:hint="eastAsia"/>
                <w:sz w:val="20"/>
                <w:szCs w:val="21"/>
              </w:rPr>
              <w:t>2019-3-20</w:t>
            </w:r>
          </w:p>
          <w:p w:rsidR="001F77AF" w:rsidRPr="009F66A0" w:rsidRDefault="001F77AF" w:rsidP="00195C8B">
            <w:pPr>
              <w:rPr>
                <w:sz w:val="20"/>
                <w:szCs w:val="21"/>
              </w:rPr>
            </w:pPr>
            <w:r>
              <w:rPr>
                <w:rFonts w:hint="eastAsia"/>
                <w:sz w:val="20"/>
                <w:szCs w:val="21"/>
              </w:rPr>
              <w:t>（</w:t>
            </w:r>
            <w:r>
              <w:rPr>
                <w:rFonts w:hint="eastAsia"/>
                <w:sz w:val="20"/>
                <w:szCs w:val="21"/>
              </w:rPr>
              <w:t>2019-3-19</w:t>
            </w:r>
            <w:r>
              <w:rPr>
                <w:rFonts w:hint="eastAsia"/>
                <w:sz w:val="20"/>
                <w:szCs w:val="21"/>
              </w:rPr>
              <w:t>停牌</w:t>
            </w:r>
            <w:r>
              <w:rPr>
                <w:rFonts w:hint="eastAsia"/>
                <w:sz w:val="20"/>
                <w:szCs w:val="21"/>
              </w:rPr>
              <w:t>1</w:t>
            </w:r>
            <w:r>
              <w:rPr>
                <w:rFonts w:hint="eastAsia"/>
                <w:sz w:val="20"/>
                <w:szCs w:val="21"/>
              </w:rPr>
              <w:t>天）</w:t>
            </w:r>
          </w:p>
        </w:tc>
      </w:tr>
      <w:tr w:rsidR="001F77AF" w:rsidRPr="002B4995" w:rsidTr="00FE00E2">
        <w:trPr>
          <w:jc w:val="center"/>
        </w:trPr>
        <w:tc>
          <w:tcPr>
            <w:tcW w:w="972" w:type="dxa"/>
          </w:tcPr>
          <w:p w:rsidR="001F77AF" w:rsidRDefault="001F77AF" w:rsidP="001B73EC">
            <w:pPr>
              <w:rPr>
                <w:sz w:val="20"/>
                <w:szCs w:val="21"/>
              </w:rPr>
            </w:pPr>
            <w:r>
              <w:rPr>
                <w:rFonts w:hint="eastAsia"/>
                <w:sz w:val="20"/>
                <w:szCs w:val="21"/>
              </w:rPr>
              <w:t>企业债</w:t>
            </w:r>
          </w:p>
        </w:tc>
        <w:tc>
          <w:tcPr>
            <w:tcW w:w="1074" w:type="dxa"/>
          </w:tcPr>
          <w:p w:rsidR="001F77AF" w:rsidRDefault="001F77AF" w:rsidP="001B73EC">
            <w:pPr>
              <w:rPr>
                <w:sz w:val="20"/>
                <w:szCs w:val="21"/>
              </w:rPr>
            </w:pPr>
            <w:r>
              <w:rPr>
                <w:rFonts w:hint="eastAsia"/>
                <w:sz w:val="20"/>
                <w:szCs w:val="21"/>
              </w:rPr>
              <w:t>111</w:t>
            </w:r>
            <w:r w:rsidR="00B235EB">
              <w:rPr>
                <w:rFonts w:hint="eastAsia"/>
                <w:sz w:val="20"/>
                <w:szCs w:val="21"/>
              </w:rPr>
              <w:t>897</w:t>
            </w:r>
          </w:p>
        </w:tc>
        <w:tc>
          <w:tcPr>
            <w:tcW w:w="1276" w:type="dxa"/>
          </w:tcPr>
          <w:p w:rsidR="001F77AF" w:rsidRDefault="001F77AF" w:rsidP="001B73EC">
            <w:pPr>
              <w:rPr>
                <w:sz w:val="20"/>
                <w:szCs w:val="21"/>
              </w:rPr>
            </w:pPr>
            <w:r>
              <w:rPr>
                <w:rFonts w:hint="eastAsia"/>
                <w:sz w:val="20"/>
                <w:szCs w:val="21"/>
              </w:rPr>
              <w:t>19</w:t>
            </w:r>
            <w:r>
              <w:rPr>
                <w:rFonts w:hint="eastAsia"/>
                <w:sz w:val="20"/>
                <w:szCs w:val="21"/>
              </w:rPr>
              <w:t>企债</w:t>
            </w:r>
            <w:r>
              <w:rPr>
                <w:rFonts w:hint="eastAsia"/>
                <w:sz w:val="20"/>
                <w:szCs w:val="21"/>
              </w:rPr>
              <w:t>02</w:t>
            </w:r>
          </w:p>
        </w:tc>
        <w:tc>
          <w:tcPr>
            <w:tcW w:w="1117" w:type="dxa"/>
          </w:tcPr>
          <w:p w:rsidR="001F77AF" w:rsidRPr="008C4134" w:rsidRDefault="001F77AF" w:rsidP="001B73EC">
            <w:pPr>
              <w:rPr>
                <w:sz w:val="20"/>
                <w:szCs w:val="21"/>
              </w:rPr>
            </w:pPr>
            <w:r w:rsidRPr="008C4134">
              <w:rPr>
                <w:rFonts w:hint="eastAsia"/>
                <w:sz w:val="20"/>
                <w:szCs w:val="21"/>
              </w:rPr>
              <w:t>净价交易</w:t>
            </w:r>
          </w:p>
        </w:tc>
        <w:tc>
          <w:tcPr>
            <w:tcW w:w="1166" w:type="dxa"/>
          </w:tcPr>
          <w:p w:rsidR="001F77AF" w:rsidRDefault="001F77AF" w:rsidP="001B73EC">
            <w:pPr>
              <w:rPr>
                <w:sz w:val="20"/>
                <w:szCs w:val="21"/>
              </w:rPr>
            </w:pPr>
            <w:r w:rsidRPr="00DB6D62">
              <w:rPr>
                <w:rFonts w:hint="eastAsia"/>
                <w:sz w:val="20"/>
                <w:szCs w:val="21"/>
              </w:rPr>
              <w:t>2019-3-14</w:t>
            </w:r>
          </w:p>
        </w:tc>
        <w:tc>
          <w:tcPr>
            <w:tcW w:w="1388" w:type="dxa"/>
          </w:tcPr>
          <w:p w:rsidR="001F77AF" w:rsidRDefault="001F77AF" w:rsidP="001B73EC">
            <w:pPr>
              <w:rPr>
                <w:sz w:val="20"/>
                <w:szCs w:val="21"/>
              </w:rPr>
            </w:pPr>
            <w:r>
              <w:rPr>
                <w:rFonts w:hint="eastAsia"/>
                <w:sz w:val="20"/>
                <w:szCs w:val="21"/>
              </w:rPr>
              <w:t>2019-3-18</w:t>
            </w:r>
          </w:p>
          <w:p w:rsidR="001F77AF" w:rsidRDefault="001F77AF" w:rsidP="001B73EC">
            <w:pPr>
              <w:rPr>
                <w:sz w:val="20"/>
                <w:szCs w:val="21"/>
              </w:rPr>
            </w:pPr>
            <w:r>
              <w:rPr>
                <w:rFonts w:hint="eastAsia"/>
                <w:sz w:val="20"/>
                <w:szCs w:val="21"/>
              </w:rPr>
              <w:t>（</w:t>
            </w:r>
            <w:r>
              <w:rPr>
                <w:rFonts w:hint="eastAsia"/>
                <w:sz w:val="20"/>
                <w:szCs w:val="21"/>
              </w:rPr>
              <w:t>2019-3-15</w:t>
            </w:r>
            <w:r>
              <w:rPr>
                <w:rFonts w:hint="eastAsia"/>
                <w:sz w:val="20"/>
                <w:szCs w:val="21"/>
              </w:rPr>
              <w:t>停牌</w:t>
            </w:r>
            <w:r>
              <w:rPr>
                <w:rFonts w:hint="eastAsia"/>
                <w:sz w:val="20"/>
                <w:szCs w:val="21"/>
              </w:rPr>
              <w:t>1</w:t>
            </w:r>
            <w:r>
              <w:rPr>
                <w:rFonts w:hint="eastAsia"/>
                <w:sz w:val="20"/>
                <w:szCs w:val="21"/>
              </w:rPr>
              <w:t>天）</w:t>
            </w:r>
          </w:p>
        </w:tc>
        <w:tc>
          <w:tcPr>
            <w:tcW w:w="1418" w:type="dxa"/>
          </w:tcPr>
          <w:p w:rsidR="001F77AF" w:rsidRDefault="001F77AF" w:rsidP="001B73EC">
            <w:pPr>
              <w:rPr>
                <w:sz w:val="20"/>
                <w:szCs w:val="21"/>
              </w:rPr>
            </w:pPr>
            <w:r>
              <w:rPr>
                <w:rFonts w:hint="eastAsia"/>
                <w:sz w:val="20"/>
                <w:szCs w:val="21"/>
              </w:rPr>
              <w:t>——</w:t>
            </w:r>
          </w:p>
        </w:tc>
      </w:tr>
      <w:tr w:rsidR="00FE00E2" w:rsidRPr="002B4995" w:rsidTr="00FE00E2">
        <w:trPr>
          <w:jc w:val="center"/>
        </w:trPr>
        <w:tc>
          <w:tcPr>
            <w:tcW w:w="972" w:type="dxa"/>
          </w:tcPr>
          <w:p w:rsidR="00FE00E2" w:rsidRDefault="00FE00E2" w:rsidP="001B73EC">
            <w:pPr>
              <w:rPr>
                <w:sz w:val="20"/>
                <w:szCs w:val="21"/>
              </w:rPr>
            </w:pPr>
            <w:r>
              <w:rPr>
                <w:rFonts w:hint="eastAsia"/>
                <w:sz w:val="20"/>
                <w:szCs w:val="21"/>
              </w:rPr>
              <w:t>公司债</w:t>
            </w:r>
          </w:p>
        </w:tc>
        <w:tc>
          <w:tcPr>
            <w:tcW w:w="1074" w:type="dxa"/>
          </w:tcPr>
          <w:p w:rsidR="00FE00E2" w:rsidRDefault="00FE00E2" w:rsidP="001B73EC">
            <w:pPr>
              <w:rPr>
                <w:sz w:val="20"/>
                <w:szCs w:val="21"/>
              </w:rPr>
            </w:pPr>
            <w:r>
              <w:rPr>
                <w:rFonts w:hint="eastAsia"/>
                <w:sz w:val="20"/>
                <w:szCs w:val="21"/>
              </w:rPr>
              <w:t>112</w:t>
            </w:r>
            <w:r w:rsidR="00B235EB">
              <w:rPr>
                <w:rFonts w:hint="eastAsia"/>
                <w:sz w:val="20"/>
                <w:szCs w:val="21"/>
              </w:rPr>
              <w:t>998</w:t>
            </w:r>
            <w:r w:rsidRPr="009F66A0">
              <w:rPr>
                <w:sz w:val="20"/>
                <w:szCs w:val="21"/>
              </w:rPr>
              <w:tab/>
            </w:r>
          </w:p>
        </w:tc>
        <w:tc>
          <w:tcPr>
            <w:tcW w:w="1276" w:type="dxa"/>
          </w:tcPr>
          <w:p w:rsidR="00FE00E2" w:rsidRDefault="00FE00E2" w:rsidP="001B73EC">
            <w:pPr>
              <w:rPr>
                <w:sz w:val="20"/>
                <w:szCs w:val="21"/>
              </w:rPr>
            </w:pPr>
            <w:r>
              <w:rPr>
                <w:rFonts w:hint="eastAsia"/>
                <w:sz w:val="20"/>
                <w:szCs w:val="21"/>
              </w:rPr>
              <w:t>19</w:t>
            </w:r>
            <w:r>
              <w:rPr>
                <w:rFonts w:hint="eastAsia"/>
                <w:sz w:val="20"/>
                <w:szCs w:val="21"/>
              </w:rPr>
              <w:t>公司债</w:t>
            </w:r>
          </w:p>
        </w:tc>
        <w:tc>
          <w:tcPr>
            <w:tcW w:w="1117" w:type="dxa"/>
          </w:tcPr>
          <w:p w:rsidR="00FE00E2" w:rsidRPr="008C4134" w:rsidRDefault="00FE00E2" w:rsidP="001B73EC">
            <w:pPr>
              <w:rPr>
                <w:sz w:val="20"/>
                <w:szCs w:val="21"/>
              </w:rPr>
            </w:pPr>
            <w:r w:rsidRPr="008C4134">
              <w:rPr>
                <w:rFonts w:hint="eastAsia"/>
                <w:sz w:val="20"/>
                <w:szCs w:val="21"/>
              </w:rPr>
              <w:t>净价交易</w:t>
            </w:r>
          </w:p>
        </w:tc>
        <w:tc>
          <w:tcPr>
            <w:tcW w:w="1166" w:type="dxa"/>
          </w:tcPr>
          <w:p w:rsidR="00FE00E2" w:rsidRDefault="00FE00E2" w:rsidP="001B73EC">
            <w:pPr>
              <w:rPr>
                <w:sz w:val="20"/>
                <w:szCs w:val="21"/>
              </w:rPr>
            </w:pPr>
            <w:r>
              <w:rPr>
                <w:rFonts w:hint="eastAsia"/>
                <w:sz w:val="20"/>
                <w:szCs w:val="21"/>
              </w:rPr>
              <w:t>2019-3-14</w:t>
            </w:r>
          </w:p>
          <w:p w:rsidR="00FE00E2" w:rsidRDefault="00FE00E2" w:rsidP="001B73EC">
            <w:pPr>
              <w:rPr>
                <w:sz w:val="20"/>
                <w:szCs w:val="21"/>
              </w:rPr>
            </w:pPr>
          </w:p>
        </w:tc>
        <w:tc>
          <w:tcPr>
            <w:tcW w:w="1388" w:type="dxa"/>
          </w:tcPr>
          <w:p w:rsidR="00FE00E2" w:rsidRDefault="00FE00E2" w:rsidP="001B73EC">
            <w:pPr>
              <w:rPr>
                <w:sz w:val="20"/>
                <w:szCs w:val="21"/>
              </w:rPr>
            </w:pPr>
            <w:r>
              <w:rPr>
                <w:rFonts w:hint="eastAsia"/>
                <w:sz w:val="20"/>
                <w:szCs w:val="21"/>
              </w:rPr>
              <w:t>2019-3-18</w:t>
            </w:r>
          </w:p>
          <w:p w:rsidR="00FE00E2" w:rsidRDefault="00FE00E2" w:rsidP="001B73EC">
            <w:pPr>
              <w:rPr>
                <w:sz w:val="20"/>
                <w:szCs w:val="21"/>
              </w:rPr>
            </w:pPr>
            <w:r>
              <w:rPr>
                <w:rFonts w:hint="eastAsia"/>
                <w:sz w:val="20"/>
                <w:szCs w:val="21"/>
              </w:rPr>
              <w:t>（</w:t>
            </w:r>
            <w:r>
              <w:rPr>
                <w:rFonts w:hint="eastAsia"/>
                <w:sz w:val="20"/>
                <w:szCs w:val="21"/>
              </w:rPr>
              <w:t>2019-3-15</w:t>
            </w:r>
            <w:r>
              <w:rPr>
                <w:rFonts w:hint="eastAsia"/>
                <w:sz w:val="20"/>
                <w:szCs w:val="21"/>
              </w:rPr>
              <w:t>停牌</w:t>
            </w:r>
            <w:r>
              <w:rPr>
                <w:rFonts w:hint="eastAsia"/>
                <w:sz w:val="20"/>
                <w:szCs w:val="21"/>
              </w:rPr>
              <w:t>1</w:t>
            </w:r>
            <w:r>
              <w:rPr>
                <w:rFonts w:hint="eastAsia"/>
                <w:sz w:val="20"/>
                <w:szCs w:val="21"/>
              </w:rPr>
              <w:t>天）</w:t>
            </w:r>
          </w:p>
        </w:tc>
        <w:tc>
          <w:tcPr>
            <w:tcW w:w="1418" w:type="dxa"/>
          </w:tcPr>
          <w:p w:rsidR="00FE00E2" w:rsidRDefault="00FE00E2" w:rsidP="001B73EC">
            <w:pPr>
              <w:rPr>
                <w:sz w:val="20"/>
                <w:szCs w:val="21"/>
              </w:rPr>
            </w:pPr>
            <w:r>
              <w:rPr>
                <w:rFonts w:hint="eastAsia"/>
                <w:sz w:val="20"/>
                <w:szCs w:val="21"/>
              </w:rPr>
              <w:t>2019-3-20</w:t>
            </w:r>
          </w:p>
          <w:p w:rsidR="00FE00E2" w:rsidRDefault="00FE00E2" w:rsidP="001B73EC">
            <w:pPr>
              <w:rPr>
                <w:sz w:val="20"/>
                <w:szCs w:val="21"/>
              </w:rPr>
            </w:pPr>
            <w:r>
              <w:rPr>
                <w:rFonts w:hint="eastAsia"/>
                <w:sz w:val="20"/>
                <w:szCs w:val="21"/>
              </w:rPr>
              <w:t>（</w:t>
            </w:r>
            <w:r>
              <w:rPr>
                <w:rFonts w:hint="eastAsia"/>
                <w:sz w:val="20"/>
                <w:szCs w:val="21"/>
              </w:rPr>
              <w:t>2019-3-19</w:t>
            </w:r>
            <w:r>
              <w:rPr>
                <w:rFonts w:hint="eastAsia"/>
                <w:sz w:val="20"/>
                <w:szCs w:val="21"/>
              </w:rPr>
              <w:t>停牌</w:t>
            </w:r>
            <w:r>
              <w:rPr>
                <w:rFonts w:hint="eastAsia"/>
                <w:sz w:val="20"/>
                <w:szCs w:val="21"/>
              </w:rPr>
              <w:t>1</w:t>
            </w:r>
            <w:r>
              <w:rPr>
                <w:rFonts w:hint="eastAsia"/>
                <w:sz w:val="20"/>
                <w:szCs w:val="21"/>
              </w:rPr>
              <w:t>天）</w:t>
            </w:r>
          </w:p>
        </w:tc>
      </w:tr>
      <w:tr w:rsidR="00FE00E2" w:rsidRPr="002B4995" w:rsidTr="00FE00E2">
        <w:trPr>
          <w:jc w:val="center"/>
        </w:trPr>
        <w:tc>
          <w:tcPr>
            <w:tcW w:w="972" w:type="dxa"/>
          </w:tcPr>
          <w:p w:rsidR="00FE00E2" w:rsidRDefault="00FE00E2" w:rsidP="001B73EC">
            <w:pPr>
              <w:rPr>
                <w:sz w:val="20"/>
                <w:szCs w:val="21"/>
              </w:rPr>
            </w:pPr>
            <w:r>
              <w:rPr>
                <w:rFonts w:hint="eastAsia"/>
                <w:sz w:val="20"/>
                <w:szCs w:val="21"/>
              </w:rPr>
              <w:t>公司债</w:t>
            </w:r>
          </w:p>
        </w:tc>
        <w:tc>
          <w:tcPr>
            <w:tcW w:w="1074" w:type="dxa"/>
          </w:tcPr>
          <w:p w:rsidR="00FE00E2" w:rsidRDefault="00FE00E2" w:rsidP="001B73EC">
            <w:pPr>
              <w:rPr>
                <w:sz w:val="20"/>
                <w:szCs w:val="21"/>
              </w:rPr>
            </w:pPr>
            <w:r>
              <w:rPr>
                <w:rFonts w:hint="eastAsia"/>
                <w:sz w:val="20"/>
                <w:szCs w:val="21"/>
              </w:rPr>
              <w:t>1129</w:t>
            </w:r>
            <w:r w:rsidR="00B235EB">
              <w:rPr>
                <w:rFonts w:hint="eastAsia"/>
                <w:sz w:val="20"/>
                <w:szCs w:val="21"/>
              </w:rPr>
              <w:t>97</w:t>
            </w:r>
            <w:r w:rsidRPr="009F66A0">
              <w:rPr>
                <w:sz w:val="20"/>
                <w:szCs w:val="21"/>
              </w:rPr>
              <w:tab/>
            </w:r>
          </w:p>
        </w:tc>
        <w:tc>
          <w:tcPr>
            <w:tcW w:w="1276" w:type="dxa"/>
          </w:tcPr>
          <w:p w:rsidR="00FE00E2" w:rsidRDefault="00FE00E2" w:rsidP="001B73EC">
            <w:pPr>
              <w:rPr>
                <w:sz w:val="20"/>
                <w:szCs w:val="21"/>
              </w:rPr>
            </w:pPr>
            <w:r>
              <w:rPr>
                <w:rFonts w:hint="eastAsia"/>
                <w:sz w:val="20"/>
                <w:szCs w:val="21"/>
              </w:rPr>
              <w:t>19</w:t>
            </w:r>
            <w:r>
              <w:rPr>
                <w:rFonts w:hint="eastAsia"/>
                <w:sz w:val="20"/>
                <w:szCs w:val="21"/>
              </w:rPr>
              <w:t>公债</w:t>
            </w:r>
            <w:r>
              <w:rPr>
                <w:rFonts w:hint="eastAsia"/>
                <w:sz w:val="20"/>
                <w:szCs w:val="21"/>
              </w:rPr>
              <w:t>02</w:t>
            </w:r>
          </w:p>
        </w:tc>
        <w:tc>
          <w:tcPr>
            <w:tcW w:w="1117" w:type="dxa"/>
          </w:tcPr>
          <w:p w:rsidR="00FE00E2" w:rsidRPr="008C4134" w:rsidRDefault="00FE00E2" w:rsidP="001B73EC">
            <w:pPr>
              <w:rPr>
                <w:sz w:val="20"/>
                <w:szCs w:val="21"/>
              </w:rPr>
            </w:pPr>
            <w:r w:rsidRPr="008C4134">
              <w:rPr>
                <w:rFonts w:hint="eastAsia"/>
                <w:sz w:val="20"/>
                <w:szCs w:val="21"/>
              </w:rPr>
              <w:t>净价交易</w:t>
            </w:r>
          </w:p>
        </w:tc>
        <w:tc>
          <w:tcPr>
            <w:tcW w:w="1166" w:type="dxa"/>
          </w:tcPr>
          <w:p w:rsidR="00FE00E2" w:rsidRDefault="00FE00E2" w:rsidP="001B73EC">
            <w:pPr>
              <w:rPr>
                <w:sz w:val="20"/>
                <w:szCs w:val="21"/>
              </w:rPr>
            </w:pPr>
            <w:r w:rsidRPr="00DB6D62">
              <w:rPr>
                <w:rFonts w:hint="eastAsia"/>
                <w:sz w:val="20"/>
                <w:szCs w:val="21"/>
              </w:rPr>
              <w:t>2019-3-14</w:t>
            </w:r>
          </w:p>
        </w:tc>
        <w:tc>
          <w:tcPr>
            <w:tcW w:w="1388" w:type="dxa"/>
          </w:tcPr>
          <w:p w:rsidR="00FE00E2" w:rsidRDefault="00FE00E2" w:rsidP="001B73EC">
            <w:pPr>
              <w:rPr>
                <w:sz w:val="20"/>
                <w:szCs w:val="21"/>
              </w:rPr>
            </w:pPr>
            <w:r>
              <w:rPr>
                <w:rFonts w:hint="eastAsia"/>
                <w:sz w:val="20"/>
                <w:szCs w:val="21"/>
              </w:rPr>
              <w:t>2019-3-18</w:t>
            </w:r>
          </w:p>
          <w:p w:rsidR="00FE00E2" w:rsidRDefault="00FE00E2" w:rsidP="001B73EC">
            <w:pPr>
              <w:rPr>
                <w:sz w:val="20"/>
                <w:szCs w:val="21"/>
              </w:rPr>
            </w:pPr>
            <w:r>
              <w:rPr>
                <w:rFonts w:hint="eastAsia"/>
                <w:sz w:val="20"/>
                <w:szCs w:val="21"/>
              </w:rPr>
              <w:t>（</w:t>
            </w:r>
            <w:r>
              <w:rPr>
                <w:rFonts w:hint="eastAsia"/>
                <w:sz w:val="20"/>
                <w:szCs w:val="21"/>
              </w:rPr>
              <w:t>2019-3-15</w:t>
            </w:r>
            <w:r>
              <w:rPr>
                <w:rFonts w:hint="eastAsia"/>
                <w:sz w:val="20"/>
                <w:szCs w:val="21"/>
              </w:rPr>
              <w:t>停牌</w:t>
            </w:r>
            <w:r>
              <w:rPr>
                <w:rFonts w:hint="eastAsia"/>
                <w:sz w:val="20"/>
                <w:szCs w:val="21"/>
              </w:rPr>
              <w:t>1</w:t>
            </w:r>
            <w:r>
              <w:rPr>
                <w:rFonts w:hint="eastAsia"/>
                <w:sz w:val="20"/>
                <w:szCs w:val="21"/>
              </w:rPr>
              <w:t>天）</w:t>
            </w:r>
          </w:p>
        </w:tc>
        <w:tc>
          <w:tcPr>
            <w:tcW w:w="1418" w:type="dxa"/>
          </w:tcPr>
          <w:p w:rsidR="00FE00E2" w:rsidRDefault="00FE00E2" w:rsidP="001B73EC">
            <w:pPr>
              <w:rPr>
                <w:sz w:val="20"/>
                <w:szCs w:val="21"/>
              </w:rPr>
            </w:pPr>
            <w:r>
              <w:rPr>
                <w:rFonts w:hint="eastAsia"/>
                <w:sz w:val="20"/>
                <w:szCs w:val="21"/>
              </w:rPr>
              <w:t>——</w:t>
            </w:r>
          </w:p>
        </w:tc>
      </w:tr>
      <w:tr w:rsidR="00FE00E2" w:rsidRPr="002B4995" w:rsidTr="00FE00E2">
        <w:trPr>
          <w:jc w:val="center"/>
        </w:trPr>
        <w:tc>
          <w:tcPr>
            <w:tcW w:w="972" w:type="dxa"/>
          </w:tcPr>
          <w:p w:rsidR="00FE00E2" w:rsidRDefault="00FE00E2" w:rsidP="001B73EC">
            <w:pPr>
              <w:rPr>
                <w:sz w:val="20"/>
                <w:szCs w:val="21"/>
              </w:rPr>
            </w:pPr>
            <w:r w:rsidRPr="009C4073">
              <w:rPr>
                <w:rFonts w:hint="eastAsia"/>
                <w:sz w:val="20"/>
                <w:szCs w:val="21"/>
              </w:rPr>
              <w:t>可交换公司债</w:t>
            </w:r>
          </w:p>
        </w:tc>
        <w:tc>
          <w:tcPr>
            <w:tcW w:w="1074" w:type="dxa"/>
          </w:tcPr>
          <w:p w:rsidR="00FE00E2" w:rsidRDefault="00FE00E2" w:rsidP="001B73EC">
            <w:pPr>
              <w:rPr>
                <w:sz w:val="20"/>
                <w:szCs w:val="21"/>
              </w:rPr>
            </w:pPr>
            <w:r>
              <w:rPr>
                <w:rFonts w:hint="eastAsia"/>
                <w:sz w:val="20"/>
                <w:szCs w:val="21"/>
              </w:rPr>
              <w:t>120</w:t>
            </w:r>
            <w:r w:rsidR="00B235EB">
              <w:rPr>
                <w:rFonts w:hint="eastAsia"/>
                <w:sz w:val="20"/>
                <w:szCs w:val="21"/>
              </w:rPr>
              <w:t>998</w:t>
            </w:r>
            <w:r w:rsidRPr="009F66A0">
              <w:rPr>
                <w:sz w:val="20"/>
                <w:szCs w:val="21"/>
              </w:rPr>
              <w:tab/>
            </w:r>
          </w:p>
        </w:tc>
        <w:tc>
          <w:tcPr>
            <w:tcW w:w="1276" w:type="dxa"/>
          </w:tcPr>
          <w:p w:rsidR="00FE00E2" w:rsidRDefault="00FE00E2" w:rsidP="001B73EC">
            <w:pPr>
              <w:rPr>
                <w:sz w:val="20"/>
                <w:szCs w:val="21"/>
              </w:rPr>
            </w:pPr>
            <w:r>
              <w:rPr>
                <w:rFonts w:hint="eastAsia"/>
                <w:sz w:val="20"/>
                <w:szCs w:val="21"/>
              </w:rPr>
              <w:t>19</w:t>
            </w:r>
            <w:r>
              <w:rPr>
                <w:rFonts w:hint="eastAsia"/>
                <w:sz w:val="20"/>
                <w:szCs w:val="21"/>
              </w:rPr>
              <w:t>交公债</w:t>
            </w:r>
          </w:p>
        </w:tc>
        <w:tc>
          <w:tcPr>
            <w:tcW w:w="1117" w:type="dxa"/>
          </w:tcPr>
          <w:p w:rsidR="00FE00E2" w:rsidRPr="008C4134" w:rsidRDefault="00FE00E2" w:rsidP="001B73EC">
            <w:pPr>
              <w:rPr>
                <w:sz w:val="20"/>
                <w:szCs w:val="21"/>
              </w:rPr>
            </w:pPr>
            <w:r>
              <w:rPr>
                <w:rFonts w:hint="eastAsia"/>
                <w:sz w:val="20"/>
                <w:szCs w:val="21"/>
              </w:rPr>
              <w:t>全价交易</w:t>
            </w:r>
          </w:p>
        </w:tc>
        <w:tc>
          <w:tcPr>
            <w:tcW w:w="1166" w:type="dxa"/>
          </w:tcPr>
          <w:p w:rsidR="00FE00E2" w:rsidRDefault="00FE00E2" w:rsidP="001B73EC">
            <w:pPr>
              <w:rPr>
                <w:sz w:val="20"/>
                <w:szCs w:val="21"/>
              </w:rPr>
            </w:pPr>
            <w:r>
              <w:rPr>
                <w:rFonts w:hint="eastAsia"/>
                <w:sz w:val="20"/>
                <w:szCs w:val="21"/>
              </w:rPr>
              <w:t>2019-3-14</w:t>
            </w:r>
          </w:p>
          <w:p w:rsidR="00FE00E2" w:rsidRDefault="00FE00E2" w:rsidP="001B73EC">
            <w:pPr>
              <w:rPr>
                <w:sz w:val="20"/>
                <w:szCs w:val="21"/>
              </w:rPr>
            </w:pPr>
          </w:p>
        </w:tc>
        <w:tc>
          <w:tcPr>
            <w:tcW w:w="1388" w:type="dxa"/>
          </w:tcPr>
          <w:p w:rsidR="00FE00E2" w:rsidRDefault="00FE00E2" w:rsidP="001B73EC">
            <w:pPr>
              <w:rPr>
                <w:sz w:val="20"/>
                <w:szCs w:val="21"/>
              </w:rPr>
            </w:pPr>
            <w:r>
              <w:rPr>
                <w:rFonts w:hint="eastAsia"/>
                <w:sz w:val="20"/>
                <w:szCs w:val="21"/>
              </w:rPr>
              <w:t>2019-3-18</w:t>
            </w:r>
          </w:p>
          <w:p w:rsidR="00FE00E2" w:rsidRDefault="00FE00E2" w:rsidP="001B73EC">
            <w:pPr>
              <w:rPr>
                <w:sz w:val="20"/>
                <w:szCs w:val="21"/>
              </w:rPr>
            </w:pPr>
            <w:r>
              <w:rPr>
                <w:rFonts w:hint="eastAsia"/>
                <w:sz w:val="20"/>
                <w:szCs w:val="21"/>
              </w:rPr>
              <w:t>（</w:t>
            </w:r>
            <w:r>
              <w:rPr>
                <w:rFonts w:hint="eastAsia"/>
                <w:sz w:val="20"/>
                <w:szCs w:val="21"/>
              </w:rPr>
              <w:t>2019-3-15</w:t>
            </w:r>
            <w:r>
              <w:rPr>
                <w:rFonts w:hint="eastAsia"/>
                <w:sz w:val="20"/>
                <w:szCs w:val="21"/>
              </w:rPr>
              <w:t>停牌</w:t>
            </w:r>
            <w:r>
              <w:rPr>
                <w:rFonts w:hint="eastAsia"/>
                <w:sz w:val="20"/>
                <w:szCs w:val="21"/>
              </w:rPr>
              <w:t>1</w:t>
            </w:r>
            <w:r>
              <w:rPr>
                <w:rFonts w:hint="eastAsia"/>
                <w:sz w:val="20"/>
                <w:szCs w:val="21"/>
              </w:rPr>
              <w:t>天）</w:t>
            </w:r>
          </w:p>
        </w:tc>
        <w:tc>
          <w:tcPr>
            <w:tcW w:w="1418" w:type="dxa"/>
          </w:tcPr>
          <w:p w:rsidR="00FE00E2" w:rsidRDefault="00FE00E2" w:rsidP="001B73EC">
            <w:pPr>
              <w:rPr>
                <w:sz w:val="20"/>
                <w:szCs w:val="21"/>
              </w:rPr>
            </w:pPr>
            <w:r>
              <w:rPr>
                <w:rFonts w:hint="eastAsia"/>
                <w:sz w:val="20"/>
                <w:szCs w:val="21"/>
              </w:rPr>
              <w:t>2019-3-20</w:t>
            </w:r>
          </w:p>
          <w:p w:rsidR="00FE00E2" w:rsidRDefault="00FE00E2" w:rsidP="001B73EC">
            <w:pPr>
              <w:rPr>
                <w:sz w:val="20"/>
                <w:szCs w:val="21"/>
              </w:rPr>
            </w:pPr>
            <w:r>
              <w:rPr>
                <w:rFonts w:hint="eastAsia"/>
                <w:sz w:val="20"/>
                <w:szCs w:val="21"/>
              </w:rPr>
              <w:t>（</w:t>
            </w:r>
            <w:r>
              <w:rPr>
                <w:rFonts w:hint="eastAsia"/>
                <w:sz w:val="20"/>
                <w:szCs w:val="21"/>
              </w:rPr>
              <w:t>2019-3-19</w:t>
            </w:r>
            <w:r>
              <w:rPr>
                <w:rFonts w:hint="eastAsia"/>
                <w:sz w:val="20"/>
                <w:szCs w:val="21"/>
              </w:rPr>
              <w:t>停牌</w:t>
            </w:r>
            <w:r>
              <w:rPr>
                <w:rFonts w:hint="eastAsia"/>
                <w:sz w:val="20"/>
                <w:szCs w:val="21"/>
              </w:rPr>
              <w:t>1</w:t>
            </w:r>
            <w:r>
              <w:rPr>
                <w:rFonts w:hint="eastAsia"/>
                <w:sz w:val="20"/>
                <w:szCs w:val="21"/>
              </w:rPr>
              <w:t>天）</w:t>
            </w:r>
          </w:p>
        </w:tc>
      </w:tr>
      <w:tr w:rsidR="00FE00E2" w:rsidRPr="002B4995" w:rsidTr="00FE00E2">
        <w:trPr>
          <w:jc w:val="center"/>
        </w:trPr>
        <w:tc>
          <w:tcPr>
            <w:tcW w:w="972" w:type="dxa"/>
          </w:tcPr>
          <w:p w:rsidR="00FE00E2" w:rsidRDefault="00FE00E2" w:rsidP="00195C8B">
            <w:pPr>
              <w:rPr>
                <w:sz w:val="20"/>
                <w:szCs w:val="21"/>
              </w:rPr>
            </w:pPr>
            <w:r w:rsidRPr="009C4073">
              <w:rPr>
                <w:rFonts w:hint="eastAsia"/>
                <w:sz w:val="20"/>
                <w:szCs w:val="21"/>
              </w:rPr>
              <w:t>可交换公司债</w:t>
            </w:r>
          </w:p>
        </w:tc>
        <w:tc>
          <w:tcPr>
            <w:tcW w:w="1074" w:type="dxa"/>
          </w:tcPr>
          <w:p w:rsidR="00FE00E2" w:rsidRDefault="00FE00E2" w:rsidP="00195C8B">
            <w:pPr>
              <w:rPr>
                <w:sz w:val="20"/>
                <w:szCs w:val="21"/>
              </w:rPr>
            </w:pPr>
            <w:r>
              <w:rPr>
                <w:rFonts w:hint="eastAsia"/>
                <w:sz w:val="20"/>
                <w:szCs w:val="21"/>
              </w:rPr>
              <w:t>1209</w:t>
            </w:r>
            <w:r w:rsidR="00B235EB">
              <w:rPr>
                <w:rFonts w:hint="eastAsia"/>
                <w:sz w:val="20"/>
                <w:szCs w:val="21"/>
              </w:rPr>
              <w:t>97</w:t>
            </w:r>
            <w:r w:rsidRPr="009F66A0">
              <w:rPr>
                <w:sz w:val="20"/>
                <w:szCs w:val="21"/>
              </w:rPr>
              <w:tab/>
            </w:r>
          </w:p>
        </w:tc>
        <w:tc>
          <w:tcPr>
            <w:tcW w:w="1276" w:type="dxa"/>
          </w:tcPr>
          <w:p w:rsidR="00FE00E2" w:rsidRDefault="00FE00E2" w:rsidP="00195C8B">
            <w:pPr>
              <w:rPr>
                <w:sz w:val="20"/>
                <w:szCs w:val="21"/>
              </w:rPr>
            </w:pPr>
            <w:r>
              <w:rPr>
                <w:rFonts w:hint="eastAsia"/>
                <w:sz w:val="20"/>
                <w:szCs w:val="21"/>
              </w:rPr>
              <w:t>19</w:t>
            </w:r>
            <w:r>
              <w:rPr>
                <w:rFonts w:hint="eastAsia"/>
                <w:sz w:val="20"/>
                <w:szCs w:val="21"/>
              </w:rPr>
              <w:t>测试</w:t>
            </w:r>
            <w:r>
              <w:rPr>
                <w:rFonts w:hint="eastAsia"/>
                <w:sz w:val="20"/>
                <w:szCs w:val="21"/>
              </w:rPr>
              <w:t>EB</w:t>
            </w:r>
          </w:p>
        </w:tc>
        <w:tc>
          <w:tcPr>
            <w:tcW w:w="1117" w:type="dxa"/>
          </w:tcPr>
          <w:p w:rsidR="00FE00E2" w:rsidRPr="008C4134" w:rsidRDefault="00FE00E2" w:rsidP="00195C8B">
            <w:pPr>
              <w:rPr>
                <w:sz w:val="20"/>
                <w:szCs w:val="21"/>
              </w:rPr>
            </w:pPr>
            <w:r>
              <w:rPr>
                <w:rFonts w:hint="eastAsia"/>
                <w:sz w:val="20"/>
                <w:szCs w:val="21"/>
              </w:rPr>
              <w:t>全价交易</w:t>
            </w:r>
          </w:p>
        </w:tc>
        <w:tc>
          <w:tcPr>
            <w:tcW w:w="1166" w:type="dxa"/>
          </w:tcPr>
          <w:p w:rsidR="00FE00E2" w:rsidRDefault="00FE00E2" w:rsidP="00547D4A">
            <w:pPr>
              <w:rPr>
                <w:sz w:val="20"/>
                <w:szCs w:val="21"/>
              </w:rPr>
            </w:pPr>
            <w:r w:rsidRPr="00DB6D62">
              <w:rPr>
                <w:rFonts w:hint="eastAsia"/>
                <w:sz w:val="20"/>
                <w:szCs w:val="21"/>
              </w:rPr>
              <w:t>2019-3-14</w:t>
            </w:r>
          </w:p>
        </w:tc>
        <w:tc>
          <w:tcPr>
            <w:tcW w:w="1388" w:type="dxa"/>
          </w:tcPr>
          <w:p w:rsidR="00FE00E2" w:rsidRDefault="00FE00E2" w:rsidP="001B73EC">
            <w:pPr>
              <w:rPr>
                <w:sz w:val="20"/>
                <w:szCs w:val="21"/>
              </w:rPr>
            </w:pPr>
            <w:r>
              <w:rPr>
                <w:rFonts w:hint="eastAsia"/>
                <w:sz w:val="20"/>
                <w:szCs w:val="21"/>
              </w:rPr>
              <w:t>2019-3-18</w:t>
            </w:r>
          </w:p>
          <w:p w:rsidR="00FE00E2" w:rsidRDefault="00FE00E2" w:rsidP="00195C8B">
            <w:pPr>
              <w:rPr>
                <w:sz w:val="20"/>
                <w:szCs w:val="21"/>
              </w:rPr>
            </w:pPr>
            <w:r>
              <w:rPr>
                <w:rFonts w:hint="eastAsia"/>
                <w:sz w:val="20"/>
                <w:szCs w:val="21"/>
              </w:rPr>
              <w:t>（</w:t>
            </w:r>
            <w:r>
              <w:rPr>
                <w:rFonts w:hint="eastAsia"/>
                <w:sz w:val="20"/>
                <w:szCs w:val="21"/>
              </w:rPr>
              <w:t>2019-3-15</w:t>
            </w:r>
            <w:r>
              <w:rPr>
                <w:rFonts w:hint="eastAsia"/>
                <w:sz w:val="20"/>
                <w:szCs w:val="21"/>
              </w:rPr>
              <w:t>停牌</w:t>
            </w:r>
            <w:r>
              <w:rPr>
                <w:rFonts w:hint="eastAsia"/>
                <w:sz w:val="20"/>
                <w:szCs w:val="21"/>
              </w:rPr>
              <w:t>1</w:t>
            </w:r>
            <w:r>
              <w:rPr>
                <w:rFonts w:hint="eastAsia"/>
                <w:sz w:val="20"/>
                <w:szCs w:val="21"/>
              </w:rPr>
              <w:t>天）</w:t>
            </w:r>
          </w:p>
        </w:tc>
        <w:tc>
          <w:tcPr>
            <w:tcW w:w="1418" w:type="dxa"/>
          </w:tcPr>
          <w:p w:rsidR="00FE00E2" w:rsidRDefault="00FE00E2" w:rsidP="00195C8B">
            <w:pPr>
              <w:rPr>
                <w:sz w:val="20"/>
                <w:szCs w:val="21"/>
              </w:rPr>
            </w:pPr>
            <w:r>
              <w:rPr>
                <w:rFonts w:hint="eastAsia"/>
                <w:sz w:val="20"/>
                <w:szCs w:val="21"/>
              </w:rPr>
              <w:t>——</w:t>
            </w:r>
          </w:p>
        </w:tc>
      </w:tr>
    </w:tbl>
    <w:p w:rsidR="002A7C3B" w:rsidRPr="00DF338E" w:rsidRDefault="002A7C3B" w:rsidP="00791937">
      <w:pPr>
        <w:tabs>
          <w:tab w:val="left" w:pos="420"/>
        </w:tabs>
        <w:rPr>
          <w:rFonts w:cs="宋体"/>
          <w:color w:val="2E2E2E"/>
          <w:kern w:val="0"/>
          <w:sz w:val="28"/>
          <w:szCs w:val="28"/>
        </w:rPr>
      </w:pPr>
    </w:p>
    <w:p w:rsidR="005608C5" w:rsidRDefault="008D39C9">
      <w:pPr>
        <w:numPr>
          <w:ilvl w:val="0"/>
          <w:numId w:val="1"/>
        </w:numPr>
        <w:rPr>
          <w:rFonts w:cs="宋体"/>
          <w:color w:val="2E2E2E"/>
          <w:kern w:val="0"/>
          <w:sz w:val="28"/>
          <w:szCs w:val="28"/>
        </w:rPr>
      </w:pPr>
      <w:r>
        <w:rPr>
          <w:rFonts w:ascii="宋体" w:hAnsi="宋体" w:hint="eastAsia"/>
          <w:b/>
          <w:sz w:val="28"/>
          <w:szCs w:val="28"/>
        </w:rPr>
        <w:t>交易</w:t>
      </w:r>
      <w:r w:rsidR="00CF7309">
        <w:rPr>
          <w:rFonts w:ascii="宋体" w:hAnsi="宋体" w:hint="eastAsia"/>
          <w:b/>
          <w:sz w:val="28"/>
          <w:szCs w:val="28"/>
        </w:rPr>
        <w:t>结算</w:t>
      </w:r>
      <w:r>
        <w:rPr>
          <w:rFonts w:ascii="宋体" w:hAnsi="宋体" w:hint="eastAsia"/>
          <w:b/>
          <w:sz w:val="28"/>
          <w:szCs w:val="28"/>
        </w:rPr>
        <w:t>独立测试</w:t>
      </w:r>
      <w:r w:rsidR="00CF7309">
        <w:rPr>
          <w:rFonts w:ascii="宋体" w:hAnsi="宋体" w:hint="eastAsia"/>
          <w:b/>
          <w:sz w:val="28"/>
          <w:szCs w:val="28"/>
        </w:rPr>
        <w:t>环境</w:t>
      </w:r>
      <w:r>
        <w:rPr>
          <w:rFonts w:ascii="宋体" w:hAnsi="宋体" w:hint="eastAsia"/>
          <w:b/>
          <w:sz w:val="28"/>
          <w:szCs w:val="28"/>
        </w:rPr>
        <w:t>接入方式</w:t>
      </w:r>
    </w:p>
    <w:p w:rsidR="00F8756E" w:rsidRPr="00F8756E" w:rsidRDefault="00F8756E" w:rsidP="00F8756E">
      <w:pPr>
        <w:widowControl/>
        <w:spacing w:line="360" w:lineRule="atLeast"/>
        <w:ind w:firstLineChars="200" w:firstLine="560"/>
        <w:jc w:val="left"/>
        <w:rPr>
          <w:rFonts w:cs="宋体"/>
          <w:kern w:val="0"/>
          <w:sz w:val="28"/>
          <w:szCs w:val="28"/>
        </w:rPr>
      </w:pPr>
      <w:r w:rsidRPr="00F8756E">
        <w:rPr>
          <w:rFonts w:cs="宋体" w:hint="eastAsia"/>
          <w:kern w:val="0"/>
          <w:sz w:val="28"/>
          <w:szCs w:val="28"/>
        </w:rPr>
        <w:t>1</w:t>
      </w:r>
      <w:r w:rsidRPr="00F8756E">
        <w:rPr>
          <w:rFonts w:cs="宋体" w:hint="eastAsia"/>
          <w:kern w:val="0"/>
          <w:sz w:val="28"/>
          <w:szCs w:val="28"/>
        </w:rPr>
        <w:t>、测试参与人可使用测试专线或者互联网</w:t>
      </w:r>
      <w:r w:rsidRPr="00F8756E">
        <w:rPr>
          <w:rFonts w:cs="宋体" w:hint="eastAsia"/>
          <w:kern w:val="0"/>
          <w:sz w:val="28"/>
          <w:szCs w:val="28"/>
        </w:rPr>
        <w:t>VPN</w:t>
      </w:r>
      <w:r w:rsidRPr="00F8756E">
        <w:rPr>
          <w:rFonts w:cs="宋体" w:hint="eastAsia"/>
          <w:kern w:val="0"/>
          <w:sz w:val="28"/>
          <w:szCs w:val="28"/>
        </w:rPr>
        <w:t>接入深市交易结算独立测试环境。具体可参考《深交所交易结算独立测试环境指南》（请参见深交所网站</w:t>
      </w:r>
      <w:r w:rsidRPr="00F8756E">
        <w:rPr>
          <w:rFonts w:cs="宋体" w:hint="eastAsia"/>
          <w:kern w:val="0"/>
          <w:sz w:val="28"/>
          <w:szCs w:val="28"/>
        </w:rPr>
        <w:t>-&gt;</w:t>
      </w:r>
      <w:r w:rsidRPr="00F8756E">
        <w:rPr>
          <w:rFonts w:cs="宋体" w:hint="eastAsia"/>
          <w:kern w:val="0"/>
          <w:sz w:val="28"/>
          <w:szCs w:val="28"/>
        </w:rPr>
        <w:t>市场服务</w:t>
      </w:r>
      <w:r w:rsidRPr="00F8756E">
        <w:rPr>
          <w:rFonts w:cs="宋体" w:hint="eastAsia"/>
          <w:kern w:val="0"/>
          <w:sz w:val="28"/>
          <w:szCs w:val="28"/>
        </w:rPr>
        <w:t>-&gt;</w:t>
      </w:r>
      <w:r w:rsidRPr="00F8756E">
        <w:rPr>
          <w:rFonts w:cs="宋体" w:hint="eastAsia"/>
          <w:kern w:val="0"/>
          <w:sz w:val="28"/>
          <w:szCs w:val="28"/>
        </w:rPr>
        <w:t>技术服务</w:t>
      </w:r>
      <w:r w:rsidRPr="00F8756E">
        <w:rPr>
          <w:rFonts w:cs="宋体" w:hint="eastAsia"/>
          <w:kern w:val="0"/>
          <w:sz w:val="28"/>
          <w:szCs w:val="28"/>
        </w:rPr>
        <w:t>-&gt;</w:t>
      </w:r>
      <w:r w:rsidRPr="00F8756E">
        <w:rPr>
          <w:rFonts w:cs="宋体" w:hint="eastAsia"/>
          <w:kern w:val="0"/>
          <w:sz w:val="28"/>
          <w:szCs w:val="28"/>
        </w:rPr>
        <w:t>交易独立测试系统</w:t>
      </w:r>
      <w:r w:rsidRPr="00F8756E">
        <w:rPr>
          <w:rFonts w:cs="宋体" w:hint="eastAsia"/>
          <w:kern w:val="0"/>
          <w:sz w:val="28"/>
          <w:szCs w:val="28"/>
        </w:rPr>
        <w:t>http://www.szse.cn/marketServices/technicalservice/test/</w:t>
      </w:r>
      <w:r w:rsidRPr="00F8756E">
        <w:rPr>
          <w:rFonts w:cs="宋体" w:hint="eastAsia"/>
          <w:kern w:val="0"/>
          <w:sz w:val="28"/>
          <w:szCs w:val="28"/>
        </w:rPr>
        <w:t>，下同）。</w:t>
      </w:r>
    </w:p>
    <w:p w:rsidR="00F8756E" w:rsidRPr="00F8756E" w:rsidRDefault="00F8756E" w:rsidP="00F8756E">
      <w:pPr>
        <w:widowControl/>
        <w:spacing w:line="360" w:lineRule="atLeast"/>
        <w:ind w:firstLineChars="200" w:firstLine="560"/>
        <w:jc w:val="left"/>
        <w:rPr>
          <w:rFonts w:cs="宋体"/>
          <w:kern w:val="0"/>
          <w:sz w:val="28"/>
          <w:szCs w:val="28"/>
        </w:rPr>
      </w:pPr>
      <w:r w:rsidRPr="00F8756E">
        <w:rPr>
          <w:rFonts w:cs="宋体" w:hint="eastAsia"/>
          <w:kern w:val="0"/>
          <w:sz w:val="28"/>
          <w:szCs w:val="28"/>
        </w:rPr>
        <w:t>2</w:t>
      </w:r>
      <w:r w:rsidRPr="00F8756E">
        <w:rPr>
          <w:rFonts w:cs="宋体" w:hint="eastAsia"/>
          <w:kern w:val="0"/>
          <w:sz w:val="28"/>
          <w:szCs w:val="28"/>
        </w:rPr>
        <w:t>、测试前，须确认相关交易单元已申请配置在深市交易结算独立测试环境的测试交易网关。深市交易结算独立测试环境测试交易网关的新增或变更流程请按照《深交所交易结算独立测试环境指南》申请。</w:t>
      </w:r>
    </w:p>
    <w:p w:rsidR="00F8756E" w:rsidRPr="00F8756E" w:rsidRDefault="00F8756E" w:rsidP="00F8756E">
      <w:pPr>
        <w:widowControl/>
        <w:spacing w:line="360" w:lineRule="atLeast"/>
        <w:ind w:firstLineChars="200" w:firstLine="560"/>
        <w:jc w:val="left"/>
        <w:rPr>
          <w:rFonts w:cs="宋体"/>
          <w:kern w:val="0"/>
          <w:sz w:val="28"/>
          <w:szCs w:val="28"/>
        </w:rPr>
      </w:pPr>
      <w:r w:rsidRPr="00F8756E">
        <w:rPr>
          <w:rFonts w:cs="宋体" w:hint="eastAsia"/>
          <w:kern w:val="0"/>
          <w:sz w:val="28"/>
          <w:szCs w:val="28"/>
        </w:rPr>
        <w:lastRenderedPageBreak/>
        <w:t>3</w:t>
      </w:r>
      <w:r w:rsidRPr="00F8756E">
        <w:rPr>
          <w:rFonts w:cs="宋体" w:hint="eastAsia"/>
          <w:kern w:val="0"/>
          <w:sz w:val="28"/>
          <w:szCs w:val="28"/>
        </w:rPr>
        <w:t>、测试时间请参照《交易独立测试系统测试时间和服务变更通知》（请参见深交所网站</w:t>
      </w:r>
      <w:r w:rsidRPr="00F8756E">
        <w:rPr>
          <w:rFonts w:cs="宋体" w:hint="eastAsia"/>
          <w:kern w:val="0"/>
          <w:sz w:val="28"/>
          <w:szCs w:val="28"/>
        </w:rPr>
        <w:t>-&gt;</w:t>
      </w:r>
      <w:r w:rsidRPr="00F8756E">
        <w:rPr>
          <w:rFonts w:cs="宋体" w:hint="eastAsia"/>
          <w:kern w:val="0"/>
          <w:sz w:val="28"/>
          <w:szCs w:val="28"/>
        </w:rPr>
        <w:t>市场服务</w:t>
      </w:r>
      <w:r w:rsidRPr="00F8756E">
        <w:rPr>
          <w:rFonts w:cs="宋体" w:hint="eastAsia"/>
          <w:kern w:val="0"/>
          <w:sz w:val="28"/>
          <w:szCs w:val="28"/>
        </w:rPr>
        <w:t>-&gt;</w:t>
      </w:r>
      <w:r w:rsidRPr="00F8756E">
        <w:rPr>
          <w:rFonts w:cs="宋体" w:hint="eastAsia"/>
          <w:kern w:val="0"/>
          <w:sz w:val="28"/>
          <w:szCs w:val="28"/>
        </w:rPr>
        <w:t>技术服务</w:t>
      </w:r>
      <w:r w:rsidRPr="00F8756E">
        <w:rPr>
          <w:rFonts w:cs="宋体" w:hint="eastAsia"/>
          <w:kern w:val="0"/>
          <w:sz w:val="28"/>
          <w:szCs w:val="28"/>
        </w:rPr>
        <w:t>-&gt;</w:t>
      </w:r>
      <w:r w:rsidRPr="00F8756E">
        <w:rPr>
          <w:rFonts w:cs="宋体" w:hint="eastAsia"/>
          <w:kern w:val="0"/>
          <w:sz w:val="28"/>
          <w:szCs w:val="28"/>
        </w:rPr>
        <w:t>交易独立测试系统）。</w:t>
      </w:r>
    </w:p>
    <w:p w:rsidR="00F8756E" w:rsidRDefault="00F8756E">
      <w:pPr>
        <w:widowControl/>
        <w:spacing w:line="360" w:lineRule="atLeast"/>
        <w:ind w:firstLineChars="200" w:firstLine="560"/>
        <w:jc w:val="left"/>
        <w:rPr>
          <w:rFonts w:cs="宋体"/>
          <w:kern w:val="0"/>
          <w:sz w:val="28"/>
          <w:szCs w:val="28"/>
        </w:rPr>
      </w:pPr>
      <w:r w:rsidRPr="00F8756E">
        <w:rPr>
          <w:rFonts w:cs="宋体" w:hint="eastAsia"/>
          <w:kern w:val="0"/>
          <w:sz w:val="28"/>
          <w:szCs w:val="28"/>
        </w:rPr>
        <w:t>4</w:t>
      </w:r>
      <w:r w:rsidRPr="00F8756E">
        <w:rPr>
          <w:rFonts w:cs="宋体" w:hint="eastAsia"/>
          <w:kern w:val="0"/>
          <w:sz w:val="28"/>
          <w:szCs w:val="28"/>
        </w:rPr>
        <w:t>、测试期间，中国结算深圳分公司的</w:t>
      </w:r>
      <w:r w:rsidRPr="00F8756E">
        <w:rPr>
          <w:rFonts w:cs="宋体" w:hint="eastAsia"/>
          <w:kern w:val="0"/>
          <w:sz w:val="28"/>
          <w:szCs w:val="28"/>
        </w:rPr>
        <w:t>D-COM</w:t>
      </w:r>
      <w:r w:rsidRPr="00F8756E">
        <w:rPr>
          <w:rFonts w:cs="宋体" w:hint="eastAsia"/>
          <w:kern w:val="0"/>
          <w:sz w:val="28"/>
          <w:szCs w:val="28"/>
        </w:rPr>
        <w:t>使用与生产系统一致的接入账号。</w:t>
      </w:r>
    </w:p>
    <w:p w:rsidR="005608C5" w:rsidRDefault="005608C5">
      <w:pPr>
        <w:widowControl/>
        <w:spacing w:line="360" w:lineRule="atLeast"/>
        <w:ind w:firstLineChars="200" w:firstLine="560"/>
        <w:jc w:val="left"/>
        <w:rPr>
          <w:rFonts w:cs="宋体"/>
          <w:color w:val="2E2E2E"/>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测试要求及注意事项</w:t>
      </w:r>
    </w:p>
    <w:p w:rsidR="005608C5" w:rsidRDefault="008D39C9">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1</w:t>
      </w:r>
      <w:r>
        <w:rPr>
          <w:rFonts w:cs="宋体" w:hint="eastAsia"/>
          <w:color w:val="2E2E2E"/>
          <w:kern w:val="0"/>
          <w:sz w:val="28"/>
          <w:szCs w:val="28"/>
        </w:rPr>
        <w:t>、各参测单位应以独立于生产系统的测试环境开展仿真测试，应做好详尽的系统测试计划，指定专人负责本次仿真测试工作，并于开始测试前做好测试环境的准备。</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2</w:t>
      </w:r>
      <w:r>
        <w:rPr>
          <w:rFonts w:cs="宋体" w:hint="eastAsia"/>
          <w:color w:val="2E2E2E"/>
          <w:kern w:val="0"/>
          <w:sz w:val="28"/>
          <w:szCs w:val="28"/>
        </w:rPr>
        <w:t>、各参测单位应于测试过程中详细记录测试现象与结果，检查其正确性，如果测试过程中发现跟预期不一致的现象，请及时报告。</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3</w:t>
      </w:r>
      <w:r>
        <w:rPr>
          <w:rFonts w:cs="宋体" w:hint="eastAsia"/>
          <w:color w:val="2E2E2E"/>
          <w:kern w:val="0"/>
          <w:sz w:val="28"/>
          <w:szCs w:val="28"/>
        </w:rPr>
        <w:t>、测试期间，请登录深交所“会员网上业务专区”首页“快速导航―在线调查表”栏目填写并提交测试反馈表（参见附件</w:t>
      </w:r>
      <w:r w:rsidR="00F164E4">
        <w:rPr>
          <w:rFonts w:cs="宋体" w:hint="eastAsia"/>
          <w:color w:val="2E2E2E"/>
          <w:kern w:val="0"/>
          <w:sz w:val="28"/>
          <w:szCs w:val="28"/>
        </w:rPr>
        <w:t>二</w:t>
      </w:r>
      <w:r>
        <w:rPr>
          <w:rFonts w:cs="宋体" w:hint="eastAsia"/>
          <w:color w:val="2E2E2E"/>
          <w:kern w:val="0"/>
          <w:sz w:val="28"/>
          <w:szCs w:val="28"/>
        </w:rPr>
        <w:t>），测试结果支持更新。各会员单位</w:t>
      </w:r>
      <w:r w:rsidRPr="009129FD">
        <w:rPr>
          <w:rFonts w:cs="宋体" w:hint="eastAsia"/>
          <w:kern w:val="0"/>
          <w:sz w:val="28"/>
          <w:szCs w:val="28"/>
        </w:rPr>
        <w:t>应在</w:t>
      </w:r>
      <w:r w:rsidR="00ED35B1" w:rsidRPr="00824917">
        <w:rPr>
          <w:rFonts w:cs="宋体"/>
          <w:color w:val="FF0000"/>
          <w:kern w:val="0"/>
          <w:sz w:val="28"/>
          <w:szCs w:val="28"/>
        </w:rPr>
        <w:t>2019</w:t>
      </w:r>
      <w:r w:rsidR="00ED35B1" w:rsidRPr="00824917">
        <w:rPr>
          <w:rFonts w:cs="宋体" w:hint="eastAsia"/>
          <w:color w:val="FF0000"/>
          <w:kern w:val="0"/>
          <w:sz w:val="28"/>
          <w:szCs w:val="28"/>
        </w:rPr>
        <w:t>年</w:t>
      </w:r>
      <w:r w:rsidR="009C4073" w:rsidRPr="00824917">
        <w:rPr>
          <w:rFonts w:cs="宋体"/>
          <w:color w:val="FF0000"/>
          <w:kern w:val="0"/>
          <w:sz w:val="28"/>
          <w:szCs w:val="28"/>
        </w:rPr>
        <w:t>3</w:t>
      </w:r>
      <w:r w:rsidR="009129FD" w:rsidRPr="00824917">
        <w:rPr>
          <w:rFonts w:cs="宋体" w:hint="eastAsia"/>
          <w:color w:val="FF0000"/>
          <w:kern w:val="0"/>
          <w:sz w:val="28"/>
          <w:szCs w:val="28"/>
        </w:rPr>
        <w:t>月</w:t>
      </w:r>
      <w:r w:rsidR="009C4073" w:rsidRPr="00824917">
        <w:rPr>
          <w:rFonts w:cs="宋体"/>
          <w:color w:val="FF0000"/>
          <w:kern w:val="0"/>
          <w:sz w:val="28"/>
          <w:szCs w:val="28"/>
        </w:rPr>
        <w:t>25</w:t>
      </w:r>
      <w:r w:rsidR="009129FD" w:rsidRPr="00824917">
        <w:rPr>
          <w:rFonts w:cs="宋体" w:hint="eastAsia"/>
          <w:color w:val="FF0000"/>
          <w:kern w:val="0"/>
          <w:sz w:val="28"/>
          <w:szCs w:val="28"/>
        </w:rPr>
        <w:t>日</w:t>
      </w:r>
      <w:r w:rsidRPr="00824917">
        <w:rPr>
          <w:rFonts w:cs="宋体"/>
          <w:color w:val="FF0000"/>
          <w:kern w:val="0"/>
          <w:sz w:val="28"/>
          <w:szCs w:val="28"/>
        </w:rPr>
        <w:t>14:00</w:t>
      </w:r>
      <w:r w:rsidRPr="00824917">
        <w:rPr>
          <w:rFonts w:cs="宋体" w:hint="eastAsia"/>
          <w:color w:val="FF0000"/>
          <w:kern w:val="0"/>
          <w:sz w:val="28"/>
          <w:szCs w:val="28"/>
        </w:rPr>
        <w:t>之前</w:t>
      </w:r>
      <w:r>
        <w:rPr>
          <w:rFonts w:cs="宋体" w:hint="eastAsia"/>
          <w:color w:val="2E2E2E"/>
          <w:kern w:val="0"/>
          <w:sz w:val="28"/>
          <w:szCs w:val="28"/>
        </w:rPr>
        <w:t>提交测试反馈表，非会员用户请将填报好的反馈表发送至</w:t>
      </w:r>
      <w:r>
        <w:rPr>
          <w:rFonts w:cs="宋体" w:hint="eastAsia"/>
          <w:color w:val="2E2E2E"/>
          <w:kern w:val="0"/>
          <w:sz w:val="28"/>
          <w:szCs w:val="28"/>
        </w:rPr>
        <w:t xml:space="preserve">sseyxb@szse.cn </w:t>
      </w:r>
      <w:r w:rsidR="002126A5" w:rsidRPr="002126A5">
        <w:rPr>
          <w:rFonts w:cs="宋体" w:hint="eastAsia"/>
          <w:color w:val="2E2E2E"/>
          <w:kern w:val="0"/>
          <w:sz w:val="28"/>
          <w:szCs w:val="28"/>
        </w:rPr>
        <w:t>和</w:t>
      </w:r>
      <w:r w:rsidR="002126A5" w:rsidRPr="002126A5">
        <w:rPr>
          <w:rFonts w:cs="宋体"/>
          <w:color w:val="2E2E2E"/>
          <w:kern w:val="0"/>
          <w:sz w:val="28"/>
          <w:szCs w:val="28"/>
        </w:rPr>
        <w:t>szjsb@chinaclear.com.cn</w:t>
      </w:r>
      <w:r w:rsidR="002126A5">
        <w:rPr>
          <w:rFonts w:cs="宋体" w:hint="eastAsia"/>
          <w:color w:val="2E2E2E"/>
          <w:kern w:val="0"/>
          <w:sz w:val="28"/>
          <w:szCs w:val="28"/>
        </w:rPr>
        <w:t>，</w:t>
      </w:r>
      <w:r w:rsidR="002126A5">
        <w:rPr>
          <w:rFonts w:cs="宋体"/>
          <w:color w:val="2E2E2E"/>
          <w:kern w:val="0"/>
          <w:sz w:val="28"/>
          <w:szCs w:val="28"/>
        </w:rPr>
        <w:t>邮件</w:t>
      </w:r>
      <w:r w:rsidR="002126A5">
        <w:rPr>
          <w:rFonts w:cs="宋体" w:hint="eastAsia"/>
          <w:color w:val="2E2E2E"/>
          <w:kern w:val="0"/>
          <w:sz w:val="28"/>
          <w:szCs w:val="28"/>
        </w:rPr>
        <w:t>主题</w:t>
      </w:r>
      <w:r w:rsidR="002126A5">
        <w:rPr>
          <w:rFonts w:cs="宋体"/>
          <w:color w:val="2E2E2E"/>
          <w:kern w:val="0"/>
          <w:sz w:val="28"/>
          <w:szCs w:val="28"/>
        </w:rPr>
        <w:t>为</w:t>
      </w:r>
      <w:r w:rsidR="002126A5" w:rsidRPr="002126A5">
        <w:rPr>
          <w:rFonts w:cs="宋体" w:hint="eastAsia"/>
          <w:color w:val="2E2E2E"/>
          <w:kern w:val="0"/>
          <w:sz w:val="28"/>
          <w:szCs w:val="28"/>
        </w:rPr>
        <w:t>“参测单位名称</w:t>
      </w:r>
      <w:r w:rsidR="002126A5" w:rsidRPr="002126A5">
        <w:rPr>
          <w:rFonts w:cs="宋体"/>
          <w:color w:val="2E2E2E"/>
          <w:kern w:val="0"/>
          <w:sz w:val="28"/>
          <w:szCs w:val="28"/>
        </w:rPr>
        <w:t>+</w:t>
      </w:r>
      <w:r w:rsidR="002126A5" w:rsidRPr="002126A5">
        <w:rPr>
          <w:rFonts w:cs="宋体" w:hint="eastAsia"/>
          <w:color w:val="2E2E2E"/>
          <w:kern w:val="0"/>
          <w:sz w:val="28"/>
          <w:szCs w:val="28"/>
        </w:rPr>
        <w:t>深市债券</w:t>
      </w:r>
      <w:r w:rsidR="007D46A5">
        <w:rPr>
          <w:rFonts w:cs="宋体" w:hint="eastAsia"/>
          <w:color w:val="2E2E2E"/>
          <w:kern w:val="0"/>
          <w:sz w:val="28"/>
          <w:szCs w:val="28"/>
        </w:rPr>
        <w:t>上市期间交易机制调整</w:t>
      </w:r>
      <w:r w:rsidR="002126A5" w:rsidRPr="002126A5">
        <w:rPr>
          <w:rFonts w:cs="宋体" w:hint="eastAsia"/>
          <w:color w:val="2E2E2E"/>
          <w:kern w:val="0"/>
          <w:sz w:val="28"/>
          <w:szCs w:val="28"/>
        </w:rPr>
        <w:t>仿真测试反馈表”</w:t>
      </w:r>
      <w:r>
        <w:rPr>
          <w:rFonts w:cs="宋体" w:hint="eastAsia"/>
          <w:color w:val="2E2E2E"/>
          <w:kern w:val="0"/>
          <w:sz w:val="28"/>
          <w:szCs w:val="28"/>
        </w:rPr>
        <w:t>。登录深交所“会员网上业务专区”需使用专用电子认证证书（</w:t>
      </w:r>
      <w:proofErr w:type="spellStart"/>
      <w:r>
        <w:rPr>
          <w:rFonts w:cs="宋体" w:hint="eastAsia"/>
          <w:color w:val="2E2E2E"/>
          <w:kern w:val="0"/>
          <w:sz w:val="28"/>
          <w:szCs w:val="28"/>
        </w:rPr>
        <w:t>Ekey</w:t>
      </w:r>
      <w:proofErr w:type="spellEnd"/>
      <w:r>
        <w:rPr>
          <w:rFonts w:cs="宋体" w:hint="eastAsia"/>
          <w:color w:val="2E2E2E"/>
          <w:kern w:val="0"/>
          <w:sz w:val="28"/>
          <w:szCs w:val="28"/>
        </w:rPr>
        <w:t>），具体方法可询问各自单位负责每月技术月报的填报人员或负责会籍席位业务的人员。</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4</w:t>
      </w:r>
      <w:r>
        <w:rPr>
          <w:rFonts w:cs="宋体" w:hint="eastAsia"/>
          <w:color w:val="2E2E2E"/>
          <w:kern w:val="0"/>
          <w:sz w:val="28"/>
          <w:szCs w:val="28"/>
        </w:rPr>
        <w:t>、测试过程中，各参测单位如发现任何问题，可通过相关</w:t>
      </w:r>
      <w:r>
        <w:rPr>
          <w:rFonts w:cs="宋体" w:hint="eastAsia"/>
          <w:color w:val="2E2E2E"/>
          <w:kern w:val="0"/>
          <w:sz w:val="28"/>
          <w:szCs w:val="28"/>
        </w:rPr>
        <w:t xml:space="preserve"> QQ</w:t>
      </w:r>
      <w:r>
        <w:rPr>
          <w:rFonts w:cs="宋体" w:hint="eastAsia"/>
          <w:color w:val="2E2E2E"/>
          <w:kern w:val="0"/>
          <w:sz w:val="28"/>
          <w:szCs w:val="28"/>
        </w:rPr>
        <w:t>群、电话或邮箱联系（联系方式见后文）。</w:t>
      </w:r>
    </w:p>
    <w:p w:rsidR="005608C5" w:rsidRDefault="005608C5">
      <w:pPr>
        <w:widowControl/>
        <w:spacing w:line="360" w:lineRule="atLeast"/>
        <w:ind w:firstLineChars="200" w:firstLine="560"/>
        <w:jc w:val="left"/>
        <w:rPr>
          <w:rFonts w:cs="宋体"/>
          <w:color w:val="2E2E2E"/>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lastRenderedPageBreak/>
        <w:t>联系电话</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业务咨询：</w:t>
      </w:r>
    </w:p>
    <w:p w:rsidR="005608C5" w:rsidRDefault="008D39C9">
      <w:pPr>
        <w:widowControl/>
        <w:spacing w:line="360" w:lineRule="atLeast"/>
        <w:ind w:firstLineChars="300" w:firstLine="840"/>
        <w:jc w:val="left"/>
        <w:rPr>
          <w:rFonts w:cs="宋体"/>
          <w:color w:val="2E2E2E"/>
          <w:kern w:val="0"/>
          <w:sz w:val="28"/>
          <w:szCs w:val="28"/>
        </w:rPr>
      </w:pPr>
      <w:r>
        <w:rPr>
          <w:rFonts w:cs="宋体" w:hint="eastAsia"/>
          <w:color w:val="2E2E2E"/>
          <w:kern w:val="0"/>
          <w:sz w:val="28"/>
          <w:szCs w:val="28"/>
        </w:rPr>
        <w:t>0755-</w:t>
      </w:r>
      <w:r w:rsidR="000E7071" w:rsidRPr="00F164E4">
        <w:rPr>
          <w:rFonts w:cs="宋体"/>
          <w:color w:val="2E2E2E"/>
          <w:kern w:val="0"/>
          <w:sz w:val="28"/>
          <w:szCs w:val="28"/>
        </w:rPr>
        <w:t>8866</w:t>
      </w:r>
      <w:r w:rsidR="000E7071" w:rsidRPr="00A758C8">
        <w:rPr>
          <w:rFonts w:cs="宋体" w:hint="eastAsia"/>
          <w:color w:val="2E2E2E"/>
          <w:kern w:val="0"/>
          <w:sz w:val="28"/>
          <w:szCs w:val="28"/>
        </w:rPr>
        <w:t>8582</w:t>
      </w:r>
      <w:r>
        <w:rPr>
          <w:rFonts w:cs="宋体" w:hint="eastAsia"/>
          <w:color w:val="2E2E2E"/>
          <w:kern w:val="0"/>
          <w:sz w:val="28"/>
          <w:szCs w:val="28"/>
        </w:rPr>
        <w:t>（深交所）</w:t>
      </w:r>
    </w:p>
    <w:p w:rsidR="005608C5" w:rsidRDefault="008D39C9">
      <w:pPr>
        <w:widowControl/>
        <w:spacing w:line="360" w:lineRule="atLeast"/>
        <w:ind w:firstLineChars="300" w:firstLine="840"/>
        <w:jc w:val="left"/>
        <w:rPr>
          <w:rFonts w:cs="宋体"/>
          <w:color w:val="2E2E2E"/>
          <w:kern w:val="0"/>
          <w:sz w:val="28"/>
          <w:szCs w:val="28"/>
        </w:rPr>
      </w:pPr>
      <w:r>
        <w:rPr>
          <w:rFonts w:cs="宋体"/>
          <w:color w:val="2E2E2E"/>
          <w:kern w:val="0"/>
          <w:sz w:val="28"/>
          <w:szCs w:val="28"/>
        </w:rPr>
        <w:t>0755-21899276</w:t>
      </w:r>
      <w:r>
        <w:rPr>
          <w:rFonts w:cs="宋体" w:hint="eastAsia"/>
          <w:color w:val="2E2E2E"/>
          <w:kern w:val="0"/>
          <w:sz w:val="28"/>
          <w:szCs w:val="28"/>
        </w:rPr>
        <w:t>（中国结算深圳分公司）</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技术咨询：</w:t>
      </w:r>
    </w:p>
    <w:p w:rsidR="005608C5" w:rsidRDefault="008D39C9">
      <w:pPr>
        <w:widowControl/>
        <w:spacing w:line="360" w:lineRule="atLeast"/>
        <w:ind w:left="280" w:firstLineChars="200" w:firstLine="560"/>
        <w:jc w:val="left"/>
        <w:rPr>
          <w:rFonts w:cs="宋体"/>
          <w:color w:val="2E2E2E"/>
          <w:kern w:val="0"/>
          <w:sz w:val="28"/>
          <w:szCs w:val="28"/>
        </w:rPr>
      </w:pPr>
      <w:r>
        <w:rPr>
          <w:rFonts w:cs="宋体"/>
          <w:color w:val="2E2E2E"/>
          <w:kern w:val="0"/>
          <w:sz w:val="28"/>
          <w:szCs w:val="28"/>
        </w:rPr>
        <w:t>0755-</w:t>
      </w:r>
      <w:r w:rsidR="00F164E4" w:rsidRPr="00F164E4">
        <w:rPr>
          <w:rFonts w:cs="宋体"/>
          <w:color w:val="2E2E2E"/>
          <w:kern w:val="0"/>
          <w:sz w:val="28"/>
          <w:szCs w:val="28"/>
        </w:rPr>
        <w:t>8866</w:t>
      </w:r>
      <w:r w:rsidR="000E7071">
        <w:rPr>
          <w:rFonts w:cs="宋体" w:hint="eastAsia"/>
          <w:color w:val="2E2E2E"/>
          <w:kern w:val="0"/>
          <w:sz w:val="28"/>
          <w:szCs w:val="28"/>
        </w:rPr>
        <w:t>8679</w:t>
      </w:r>
      <w:r>
        <w:rPr>
          <w:rFonts w:cs="宋体" w:hint="eastAsia"/>
          <w:color w:val="2E2E2E"/>
          <w:kern w:val="0"/>
          <w:sz w:val="28"/>
          <w:szCs w:val="28"/>
        </w:rPr>
        <w:t>（深交所交易）</w:t>
      </w:r>
    </w:p>
    <w:p w:rsidR="005608C5" w:rsidRDefault="008D39C9">
      <w:pPr>
        <w:widowControl/>
        <w:spacing w:line="360" w:lineRule="atLeast"/>
        <w:ind w:left="280" w:firstLineChars="200" w:firstLine="560"/>
        <w:jc w:val="left"/>
        <w:rPr>
          <w:rFonts w:cs="宋体"/>
          <w:color w:val="2E2E2E"/>
          <w:kern w:val="0"/>
          <w:sz w:val="28"/>
          <w:szCs w:val="28"/>
        </w:rPr>
      </w:pPr>
      <w:r>
        <w:rPr>
          <w:rFonts w:cs="宋体"/>
          <w:color w:val="2E2E2E"/>
          <w:kern w:val="0"/>
          <w:sz w:val="28"/>
          <w:szCs w:val="28"/>
        </w:rPr>
        <w:t>0755-25918278</w:t>
      </w:r>
      <w:r>
        <w:rPr>
          <w:rFonts w:cs="宋体" w:hint="eastAsia"/>
          <w:color w:val="2E2E2E"/>
          <w:kern w:val="0"/>
          <w:sz w:val="28"/>
          <w:szCs w:val="28"/>
        </w:rPr>
        <w:t>（会员专区）</w:t>
      </w:r>
    </w:p>
    <w:p w:rsidR="005608C5" w:rsidRDefault="008D39C9">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ab/>
        <w:t>0755-</w:t>
      </w:r>
      <w:r w:rsidRPr="00B17C15">
        <w:rPr>
          <w:rFonts w:cs="宋体"/>
          <w:color w:val="2E2E2E"/>
          <w:kern w:val="0"/>
          <w:sz w:val="28"/>
          <w:szCs w:val="28"/>
        </w:rPr>
        <w:t>25946080</w:t>
      </w:r>
      <w:r w:rsidR="000E7071">
        <w:rPr>
          <w:rFonts w:cs="宋体" w:hint="eastAsia"/>
          <w:color w:val="2E2E2E"/>
          <w:kern w:val="0"/>
          <w:sz w:val="28"/>
          <w:szCs w:val="28"/>
        </w:rPr>
        <w:t>、</w:t>
      </w:r>
      <w:r w:rsidR="000E7071">
        <w:rPr>
          <w:rFonts w:cs="宋体" w:hint="eastAsia"/>
          <w:color w:val="2E2E2E"/>
          <w:kern w:val="0"/>
          <w:sz w:val="28"/>
          <w:szCs w:val="28"/>
        </w:rPr>
        <w:t>0755-21899968</w:t>
      </w:r>
      <w:r>
        <w:rPr>
          <w:rFonts w:cs="宋体" w:hint="eastAsia"/>
          <w:color w:val="2E2E2E"/>
          <w:kern w:val="0"/>
          <w:sz w:val="28"/>
          <w:szCs w:val="28"/>
        </w:rPr>
        <w:t>（中国结算深圳分公司）</w:t>
      </w:r>
    </w:p>
    <w:p w:rsidR="005608C5" w:rsidRDefault="008D39C9">
      <w:pPr>
        <w:widowControl/>
        <w:spacing w:line="360" w:lineRule="atLeast"/>
        <w:ind w:firstLineChars="300" w:firstLine="840"/>
        <w:jc w:val="left"/>
        <w:rPr>
          <w:rFonts w:hAnsi="宋体" w:cs="宋体"/>
          <w:color w:val="2E2E2E"/>
          <w:kern w:val="0"/>
          <w:sz w:val="28"/>
          <w:szCs w:val="28"/>
        </w:rPr>
      </w:pPr>
      <w:r>
        <w:rPr>
          <w:rFonts w:cs="宋体"/>
          <w:color w:val="2E2E2E"/>
          <w:kern w:val="0"/>
          <w:sz w:val="28"/>
          <w:szCs w:val="28"/>
        </w:rPr>
        <w:t>0755-83182222</w:t>
      </w:r>
      <w:r>
        <w:rPr>
          <w:rFonts w:cs="宋体" w:hint="eastAsia"/>
          <w:color w:val="2E2E2E"/>
          <w:kern w:val="0"/>
          <w:sz w:val="28"/>
          <w:szCs w:val="28"/>
        </w:rPr>
        <w:t>（</w:t>
      </w:r>
      <w:r>
        <w:rPr>
          <w:rFonts w:hAnsi="宋体" w:cs="宋体" w:hint="eastAsia"/>
          <w:color w:val="2E2E2E"/>
          <w:kern w:val="0"/>
          <w:sz w:val="28"/>
          <w:szCs w:val="28"/>
        </w:rPr>
        <w:t>深圳证券通信</w:t>
      </w:r>
      <w:r w:rsidR="007E6402">
        <w:rPr>
          <w:rFonts w:hAnsi="宋体" w:cs="宋体" w:hint="eastAsia"/>
          <w:color w:val="2E2E2E"/>
          <w:kern w:val="0"/>
          <w:sz w:val="28"/>
          <w:szCs w:val="28"/>
        </w:rPr>
        <w:t>有限</w:t>
      </w:r>
      <w:r>
        <w:rPr>
          <w:rFonts w:hAnsi="宋体" w:cs="宋体" w:hint="eastAsia"/>
          <w:color w:val="2E2E2E"/>
          <w:kern w:val="0"/>
          <w:sz w:val="28"/>
          <w:szCs w:val="28"/>
        </w:rPr>
        <w:t>公司）</w:t>
      </w:r>
    </w:p>
    <w:p w:rsidR="005608C5" w:rsidRDefault="008D39C9">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QQ</w:t>
      </w:r>
      <w:r>
        <w:rPr>
          <w:rFonts w:cs="宋体" w:hint="eastAsia"/>
          <w:color w:val="2E2E2E"/>
          <w:kern w:val="0"/>
          <w:sz w:val="28"/>
          <w:szCs w:val="28"/>
        </w:rPr>
        <w:t>群：</w:t>
      </w:r>
    </w:p>
    <w:p w:rsidR="005608C5" w:rsidRDefault="008D39C9">
      <w:pPr>
        <w:spacing w:line="360" w:lineRule="auto"/>
        <w:ind w:firstLineChars="300" w:firstLine="840"/>
        <w:rPr>
          <w:sz w:val="28"/>
        </w:rPr>
      </w:pPr>
      <w:r>
        <w:rPr>
          <w:sz w:val="28"/>
        </w:rPr>
        <w:t>288321593</w:t>
      </w:r>
      <w:r>
        <w:rPr>
          <w:sz w:val="28"/>
        </w:rPr>
        <w:t>（</w:t>
      </w:r>
      <w:r>
        <w:rPr>
          <w:rFonts w:hint="eastAsia"/>
          <w:sz w:val="28"/>
        </w:rPr>
        <w:t>深交所交易开发测试</w:t>
      </w:r>
      <w:r>
        <w:rPr>
          <w:sz w:val="28"/>
        </w:rPr>
        <w:t>1</w:t>
      </w:r>
      <w:r>
        <w:rPr>
          <w:rFonts w:hint="eastAsia"/>
          <w:sz w:val="28"/>
        </w:rPr>
        <w:t>群，面向证券公司、系统开发商等）</w:t>
      </w:r>
    </w:p>
    <w:p w:rsidR="005608C5" w:rsidRDefault="008D39C9">
      <w:pPr>
        <w:spacing w:line="360" w:lineRule="auto"/>
        <w:ind w:firstLineChars="300" w:firstLine="840"/>
        <w:rPr>
          <w:sz w:val="28"/>
        </w:rPr>
      </w:pPr>
      <w:r>
        <w:rPr>
          <w:sz w:val="28"/>
        </w:rPr>
        <w:t>530909929</w:t>
      </w:r>
      <w:r>
        <w:rPr>
          <w:sz w:val="28"/>
        </w:rPr>
        <w:t>（</w:t>
      </w:r>
      <w:r>
        <w:rPr>
          <w:rFonts w:hint="eastAsia"/>
          <w:sz w:val="28"/>
        </w:rPr>
        <w:t>深交所交易开发测试</w:t>
      </w:r>
      <w:r>
        <w:rPr>
          <w:sz w:val="28"/>
        </w:rPr>
        <w:t>2</w:t>
      </w:r>
      <w:r>
        <w:rPr>
          <w:rFonts w:hint="eastAsia"/>
          <w:sz w:val="28"/>
        </w:rPr>
        <w:t>群，面向基金公司、资产管理公司、保险公司、托管银行等）</w:t>
      </w:r>
    </w:p>
    <w:p w:rsidR="005608C5" w:rsidRDefault="008D39C9">
      <w:pPr>
        <w:spacing w:line="360" w:lineRule="auto"/>
        <w:ind w:firstLineChars="300" w:firstLine="840"/>
        <w:rPr>
          <w:sz w:val="28"/>
        </w:rPr>
      </w:pPr>
      <w:r>
        <w:rPr>
          <w:sz w:val="28"/>
        </w:rPr>
        <w:t>91355646</w:t>
      </w:r>
      <w:r>
        <w:rPr>
          <w:rFonts w:hint="eastAsia"/>
          <w:sz w:val="28"/>
        </w:rPr>
        <w:t>（深市结算技术券商群，适用于证券公司）</w:t>
      </w:r>
    </w:p>
    <w:p w:rsidR="005608C5" w:rsidRDefault="008D39C9">
      <w:pPr>
        <w:spacing w:line="360" w:lineRule="auto"/>
        <w:ind w:firstLineChars="300" w:firstLine="840"/>
        <w:rPr>
          <w:sz w:val="28"/>
        </w:rPr>
      </w:pPr>
      <w:r>
        <w:rPr>
          <w:rFonts w:hint="eastAsia"/>
          <w:sz w:val="28"/>
        </w:rPr>
        <w:t>345221331</w:t>
      </w:r>
      <w:r>
        <w:rPr>
          <w:rFonts w:hint="eastAsia"/>
          <w:sz w:val="28"/>
        </w:rPr>
        <w:t>（深市结算基金银行群，适用于基金公司、托管银行、结算银行）</w:t>
      </w:r>
    </w:p>
    <w:p w:rsidR="005608C5" w:rsidRDefault="008D39C9">
      <w:pPr>
        <w:spacing w:line="360" w:lineRule="auto"/>
        <w:ind w:firstLineChars="300" w:firstLine="840"/>
        <w:rPr>
          <w:sz w:val="28"/>
        </w:rPr>
      </w:pPr>
      <w:r>
        <w:rPr>
          <w:rFonts w:hint="eastAsia"/>
          <w:sz w:val="28"/>
        </w:rPr>
        <w:t>137835879</w:t>
      </w:r>
      <w:r>
        <w:rPr>
          <w:rFonts w:hint="eastAsia"/>
          <w:sz w:val="28"/>
        </w:rPr>
        <w:t>（深圳结算业务开发商，适用于软件开发商）</w:t>
      </w:r>
    </w:p>
    <w:p w:rsidR="005608C5" w:rsidRDefault="005608C5">
      <w:pPr>
        <w:widowControl/>
        <w:spacing w:line="360" w:lineRule="atLeast"/>
        <w:ind w:firstLineChars="200" w:firstLine="560"/>
        <w:jc w:val="left"/>
        <w:rPr>
          <w:rFonts w:cs="宋体"/>
          <w:color w:val="2E2E2E"/>
          <w:kern w:val="0"/>
          <w:sz w:val="28"/>
          <w:szCs w:val="28"/>
        </w:rPr>
      </w:pPr>
    </w:p>
    <w:p w:rsidR="005608C5" w:rsidRDefault="008D39C9">
      <w:pPr>
        <w:widowControl/>
        <w:spacing w:line="360" w:lineRule="atLeast"/>
        <w:ind w:firstLineChars="200" w:firstLine="560"/>
        <w:jc w:val="right"/>
        <w:rPr>
          <w:rFonts w:cs="宋体"/>
          <w:color w:val="2E2E2E"/>
          <w:kern w:val="0"/>
          <w:sz w:val="28"/>
          <w:szCs w:val="28"/>
        </w:rPr>
      </w:pPr>
      <w:r>
        <w:rPr>
          <w:rFonts w:cs="宋体" w:hint="eastAsia"/>
          <w:color w:val="2E2E2E"/>
          <w:kern w:val="0"/>
          <w:sz w:val="28"/>
          <w:szCs w:val="28"/>
        </w:rPr>
        <w:t>深圳证券交易所</w:t>
      </w:r>
    </w:p>
    <w:p w:rsidR="005608C5" w:rsidRDefault="008D39C9">
      <w:pPr>
        <w:widowControl/>
        <w:spacing w:line="360" w:lineRule="atLeast"/>
        <w:ind w:firstLineChars="200" w:firstLine="560"/>
        <w:jc w:val="right"/>
        <w:rPr>
          <w:rFonts w:cs="宋体"/>
          <w:color w:val="2E2E2E"/>
          <w:kern w:val="0"/>
          <w:sz w:val="28"/>
          <w:szCs w:val="28"/>
        </w:rPr>
      </w:pPr>
      <w:r>
        <w:rPr>
          <w:rFonts w:cs="宋体" w:hint="eastAsia"/>
          <w:color w:val="2E2E2E"/>
          <w:kern w:val="0"/>
          <w:sz w:val="28"/>
          <w:szCs w:val="28"/>
        </w:rPr>
        <w:t>中国证券登记结算有限责任公司深圳分公司</w:t>
      </w:r>
    </w:p>
    <w:p w:rsidR="005608C5" w:rsidRPr="00EE1EDD" w:rsidRDefault="00E15E49" w:rsidP="00EE1EDD">
      <w:pPr>
        <w:widowControl/>
        <w:spacing w:line="360" w:lineRule="atLeast"/>
        <w:ind w:firstLineChars="200" w:firstLine="560"/>
        <w:jc w:val="right"/>
        <w:rPr>
          <w:kern w:val="0"/>
        </w:rPr>
      </w:pPr>
      <w:r>
        <w:rPr>
          <w:rFonts w:cs="宋体" w:hint="eastAsia"/>
          <w:color w:val="2E2E2E"/>
          <w:kern w:val="0"/>
          <w:sz w:val="28"/>
          <w:szCs w:val="28"/>
        </w:rPr>
        <w:t>2019</w:t>
      </w:r>
      <w:r w:rsidR="008D39C9">
        <w:rPr>
          <w:rFonts w:cs="宋体" w:hint="eastAsia"/>
          <w:color w:val="2E2E2E"/>
          <w:kern w:val="0"/>
          <w:sz w:val="28"/>
          <w:szCs w:val="28"/>
        </w:rPr>
        <w:t>年</w:t>
      </w:r>
      <w:r w:rsidR="007D46A5">
        <w:rPr>
          <w:rFonts w:cs="宋体" w:hint="eastAsia"/>
          <w:color w:val="2E2E2E"/>
          <w:kern w:val="0"/>
          <w:sz w:val="28"/>
          <w:szCs w:val="28"/>
        </w:rPr>
        <w:t>3</w:t>
      </w:r>
      <w:r w:rsidR="007D46A5">
        <w:rPr>
          <w:rFonts w:cs="宋体" w:hint="eastAsia"/>
          <w:color w:val="2E2E2E"/>
          <w:kern w:val="0"/>
          <w:sz w:val="28"/>
          <w:szCs w:val="28"/>
        </w:rPr>
        <w:t>月</w:t>
      </w:r>
      <w:r w:rsidR="00305EFA">
        <w:rPr>
          <w:rFonts w:cs="宋体" w:hint="eastAsia"/>
          <w:color w:val="2E2E2E"/>
          <w:kern w:val="0"/>
          <w:sz w:val="28"/>
          <w:szCs w:val="28"/>
        </w:rPr>
        <w:t>1</w:t>
      </w:r>
      <w:r w:rsidR="00F54D7B">
        <w:rPr>
          <w:rFonts w:cs="宋体" w:hint="eastAsia"/>
          <w:color w:val="2E2E2E"/>
          <w:kern w:val="0"/>
          <w:sz w:val="28"/>
          <w:szCs w:val="28"/>
        </w:rPr>
        <w:t>2</w:t>
      </w:r>
      <w:r w:rsidR="008D39C9">
        <w:rPr>
          <w:rFonts w:cs="宋体" w:hint="eastAsia"/>
          <w:color w:val="2E2E2E"/>
          <w:kern w:val="0"/>
          <w:sz w:val="28"/>
          <w:szCs w:val="28"/>
        </w:rPr>
        <w:t>日</w:t>
      </w:r>
      <w:r w:rsidR="008D39C9">
        <w:rPr>
          <w:rFonts w:ascii="宋体" w:hAnsi="宋体"/>
          <w:b/>
          <w:color w:val="000000"/>
          <w:szCs w:val="28"/>
        </w:rPr>
        <w:br w:type="page"/>
      </w:r>
    </w:p>
    <w:p w:rsidR="005608C5" w:rsidRDefault="008D39C9">
      <w:pPr>
        <w:pStyle w:val="a5"/>
        <w:spacing w:after="156"/>
        <w:rPr>
          <w:rFonts w:ascii="宋体" w:eastAsia="宋体" w:hAnsi="宋体"/>
          <w:b/>
          <w:color w:val="000000"/>
          <w:szCs w:val="28"/>
        </w:rPr>
      </w:pPr>
      <w:r>
        <w:rPr>
          <w:rFonts w:ascii="宋体" w:eastAsia="宋体" w:hAnsi="宋体" w:hint="eastAsia"/>
          <w:b/>
          <w:color w:val="000000"/>
          <w:szCs w:val="28"/>
        </w:rPr>
        <w:lastRenderedPageBreak/>
        <w:t>附件二：测试反馈表</w:t>
      </w:r>
    </w:p>
    <w:p w:rsidR="005608C5" w:rsidRDefault="00E05F1E">
      <w:pPr>
        <w:widowControl/>
        <w:spacing w:line="360" w:lineRule="atLeast"/>
        <w:ind w:left="420" w:hanging="420"/>
        <w:jc w:val="center"/>
        <w:rPr>
          <w:rFonts w:ascii="宋体" w:hAnsi="宋体" w:cs="宋体"/>
          <w:b/>
          <w:kern w:val="0"/>
          <w:sz w:val="32"/>
          <w:szCs w:val="21"/>
        </w:rPr>
      </w:pPr>
      <w:r w:rsidRPr="00464CB1">
        <w:rPr>
          <w:rFonts w:cs="宋体" w:hint="eastAsia"/>
          <w:b/>
          <w:color w:val="2E2E2E"/>
          <w:kern w:val="0"/>
          <w:sz w:val="32"/>
          <w:szCs w:val="32"/>
        </w:rPr>
        <w:t>深市债券</w:t>
      </w:r>
      <w:r w:rsidR="007D46A5">
        <w:rPr>
          <w:rFonts w:cs="宋体" w:hint="eastAsia"/>
          <w:b/>
          <w:color w:val="2E2E2E"/>
          <w:kern w:val="0"/>
          <w:sz w:val="32"/>
          <w:szCs w:val="32"/>
        </w:rPr>
        <w:t>上市期间交易机制调整</w:t>
      </w:r>
      <w:r w:rsidR="009129FD">
        <w:rPr>
          <w:rFonts w:cs="宋体" w:hint="eastAsia"/>
          <w:b/>
          <w:color w:val="2E2E2E"/>
          <w:kern w:val="0"/>
          <w:sz w:val="32"/>
          <w:szCs w:val="32"/>
        </w:rPr>
        <w:t>仿真测试</w:t>
      </w:r>
      <w:r w:rsidR="008D39C9">
        <w:rPr>
          <w:rFonts w:ascii="宋体" w:hAnsi="宋体" w:cs="宋体" w:hint="eastAsia"/>
          <w:b/>
          <w:kern w:val="0"/>
          <w:sz w:val="32"/>
          <w:szCs w:val="21"/>
        </w:rPr>
        <w:t>反馈表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748"/>
        <w:gridCol w:w="1550"/>
        <w:gridCol w:w="2016"/>
      </w:tblGrid>
      <w:tr w:rsidR="005608C5">
        <w:trPr>
          <w:trHeight w:val="444"/>
          <w:jc w:val="center"/>
        </w:trPr>
        <w:tc>
          <w:tcPr>
            <w:tcW w:w="2186" w:type="dxa"/>
          </w:tcPr>
          <w:p w:rsidR="005608C5" w:rsidRDefault="008D39C9">
            <w:pPr>
              <w:jc w:val="center"/>
              <w:rPr>
                <w:rFonts w:ascii="楷体" w:eastAsia="楷体" w:hAnsi="楷体"/>
                <w:szCs w:val="21"/>
              </w:rPr>
            </w:pPr>
            <w:r>
              <w:rPr>
                <w:rFonts w:ascii="楷体" w:eastAsia="楷体" w:hAnsi="楷体" w:hint="eastAsia"/>
                <w:szCs w:val="21"/>
              </w:rPr>
              <w:t>会员代码</w:t>
            </w:r>
          </w:p>
          <w:p w:rsidR="005608C5" w:rsidRDefault="008D39C9">
            <w:pPr>
              <w:jc w:val="center"/>
              <w:rPr>
                <w:rFonts w:ascii="楷体" w:eastAsia="楷体" w:hAnsi="楷体"/>
                <w:szCs w:val="21"/>
              </w:rPr>
            </w:pPr>
            <w:r>
              <w:rPr>
                <w:rFonts w:ascii="楷体" w:eastAsia="楷体" w:hAnsi="楷体" w:hint="eastAsia"/>
                <w:szCs w:val="21"/>
              </w:rPr>
              <w:t>（仅会员填写）</w:t>
            </w:r>
          </w:p>
        </w:tc>
        <w:tc>
          <w:tcPr>
            <w:tcW w:w="2748" w:type="dxa"/>
          </w:tcPr>
          <w:p w:rsidR="005608C5" w:rsidRDefault="005608C5">
            <w:pPr>
              <w:rPr>
                <w:rFonts w:ascii="楷体" w:eastAsia="楷体" w:hAnsi="楷体"/>
                <w:szCs w:val="21"/>
              </w:rPr>
            </w:pPr>
          </w:p>
        </w:tc>
        <w:tc>
          <w:tcPr>
            <w:tcW w:w="1550" w:type="dxa"/>
          </w:tcPr>
          <w:p w:rsidR="005608C5" w:rsidRDefault="008D39C9">
            <w:pPr>
              <w:jc w:val="center"/>
              <w:rPr>
                <w:rFonts w:ascii="楷体" w:eastAsia="楷体" w:hAnsi="楷体"/>
                <w:szCs w:val="21"/>
              </w:rPr>
            </w:pPr>
            <w:r>
              <w:rPr>
                <w:rFonts w:ascii="楷体" w:eastAsia="楷体" w:hAnsi="楷体" w:hint="eastAsia"/>
                <w:szCs w:val="21"/>
              </w:rPr>
              <w:t>公司名称</w:t>
            </w:r>
          </w:p>
        </w:tc>
        <w:tc>
          <w:tcPr>
            <w:tcW w:w="2016" w:type="dxa"/>
          </w:tcPr>
          <w:p w:rsidR="005608C5" w:rsidRDefault="005608C5">
            <w:pPr>
              <w:rPr>
                <w:rFonts w:ascii="楷体" w:eastAsia="楷体" w:hAnsi="楷体"/>
                <w:szCs w:val="21"/>
              </w:rPr>
            </w:pPr>
          </w:p>
        </w:tc>
      </w:tr>
      <w:tr w:rsidR="005608C5">
        <w:trPr>
          <w:trHeight w:val="465"/>
          <w:jc w:val="center"/>
        </w:trPr>
        <w:tc>
          <w:tcPr>
            <w:tcW w:w="2186" w:type="dxa"/>
            <w:vAlign w:val="center"/>
          </w:tcPr>
          <w:p w:rsidR="005608C5" w:rsidRDefault="008D39C9">
            <w:pPr>
              <w:jc w:val="center"/>
              <w:rPr>
                <w:rFonts w:ascii="楷体" w:eastAsia="楷体" w:hAnsi="楷体"/>
                <w:szCs w:val="21"/>
              </w:rPr>
            </w:pPr>
            <w:r>
              <w:rPr>
                <w:rFonts w:ascii="楷体" w:eastAsia="楷体" w:hAnsi="楷体" w:hint="eastAsia"/>
                <w:szCs w:val="21"/>
              </w:rPr>
              <w:t>联系人</w:t>
            </w:r>
          </w:p>
        </w:tc>
        <w:tc>
          <w:tcPr>
            <w:tcW w:w="2748" w:type="dxa"/>
          </w:tcPr>
          <w:p w:rsidR="005608C5" w:rsidRDefault="005608C5">
            <w:pPr>
              <w:rPr>
                <w:rFonts w:ascii="楷体" w:eastAsia="楷体" w:hAnsi="楷体"/>
                <w:szCs w:val="21"/>
              </w:rPr>
            </w:pPr>
          </w:p>
        </w:tc>
        <w:tc>
          <w:tcPr>
            <w:tcW w:w="1550" w:type="dxa"/>
          </w:tcPr>
          <w:p w:rsidR="005608C5" w:rsidRDefault="008D39C9">
            <w:pPr>
              <w:jc w:val="center"/>
              <w:rPr>
                <w:rFonts w:ascii="楷体" w:eastAsia="楷体" w:hAnsi="楷体"/>
                <w:szCs w:val="21"/>
              </w:rPr>
            </w:pPr>
            <w:r>
              <w:rPr>
                <w:rFonts w:ascii="楷体" w:eastAsia="楷体" w:hAnsi="楷体" w:hint="eastAsia"/>
                <w:szCs w:val="21"/>
              </w:rPr>
              <w:t>联系电话</w:t>
            </w:r>
          </w:p>
          <w:p w:rsidR="005608C5" w:rsidRDefault="008D39C9">
            <w:pPr>
              <w:jc w:val="center"/>
              <w:rPr>
                <w:rFonts w:ascii="楷体" w:eastAsia="楷体" w:hAnsi="楷体"/>
                <w:szCs w:val="21"/>
              </w:rPr>
            </w:pPr>
            <w:r>
              <w:rPr>
                <w:rFonts w:ascii="楷体" w:eastAsia="楷体" w:hAnsi="楷体" w:hint="eastAsia"/>
                <w:szCs w:val="21"/>
              </w:rPr>
              <w:t>(包括手机)</w:t>
            </w:r>
          </w:p>
        </w:tc>
        <w:tc>
          <w:tcPr>
            <w:tcW w:w="2016" w:type="dxa"/>
          </w:tcPr>
          <w:p w:rsidR="005608C5" w:rsidRDefault="005608C5">
            <w:pPr>
              <w:rPr>
                <w:rFonts w:ascii="楷体" w:eastAsia="楷体" w:hAnsi="楷体"/>
                <w:szCs w:val="21"/>
              </w:rPr>
            </w:pPr>
          </w:p>
        </w:tc>
      </w:tr>
      <w:tr w:rsidR="005608C5">
        <w:trPr>
          <w:trHeight w:val="443"/>
          <w:jc w:val="center"/>
        </w:trPr>
        <w:tc>
          <w:tcPr>
            <w:tcW w:w="2186" w:type="dxa"/>
            <w:vAlign w:val="center"/>
          </w:tcPr>
          <w:p w:rsidR="005608C5" w:rsidRDefault="008D39C9">
            <w:pPr>
              <w:jc w:val="center"/>
              <w:rPr>
                <w:rFonts w:ascii="楷体" w:eastAsia="楷体" w:hAnsi="楷体"/>
                <w:szCs w:val="21"/>
              </w:rPr>
            </w:pPr>
            <w:r>
              <w:rPr>
                <w:rFonts w:ascii="楷体" w:eastAsia="楷体" w:hAnsi="楷体" w:hint="eastAsia"/>
                <w:szCs w:val="21"/>
              </w:rPr>
              <w:t>Email地址</w:t>
            </w:r>
          </w:p>
        </w:tc>
        <w:tc>
          <w:tcPr>
            <w:tcW w:w="6314" w:type="dxa"/>
            <w:gridSpan w:val="3"/>
          </w:tcPr>
          <w:p w:rsidR="005608C5" w:rsidRDefault="005608C5">
            <w:pPr>
              <w:rPr>
                <w:rFonts w:ascii="楷体" w:eastAsia="楷体" w:hAnsi="楷体"/>
                <w:szCs w:val="21"/>
              </w:rPr>
            </w:pPr>
          </w:p>
        </w:tc>
      </w:tr>
      <w:tr w:rsidR="005608C5">
        <w:trPr>
          <w:trHeight w:val="443"/>
          <w:jc w:val="center"/>
        </w:trPr>
        <w:tc>
          <w:tcPr>
            <w:tcW w:w="2186" w:type="dxa"/>
          </w:tcPr>
          <w:p w:rsidR="005608C5" w:rsidRDefault="008D39C9">
            <w:pPr>
              <w:rPr>
                <w:rFonts w:ascii="楷体" w:eastAsia="楷体" w:hAnsi="楷体"/>
                <w:szCs w:val="21"/>
              </w:rPr>
            </w:pPr>
            <w:r>
              <w:rPr>
                <w:rFonts w:ascii="楷体" w:eastAsia="楷体" w:hAnsi="楷体" w:hint="eastAsia"/>
                <w:szCs w:val="21"/>
              </w:rPr>
              <w:t>本业务涉及系统的软件开发商名称</w:t>
            </w:r>
          </w:p>
        </w:tc>
        <w:tc>
          <w:tcPr>
            <w:tcW w:w="6314" w:type="dxa"/>
            <w:gridSpan w:val="3"/>
          </w:tcPr>
          <w:p w:rsidR="005608C5" w:rsidRDefault="005608C5">
            <w:pPr>
              <w:rPr>
                <w:rFonts w:ascii="楷体" w:eastAsia="楷体" w:hAnsi="楷体"/>
                <w:szCs w:val="21"/>
              </w:rPr>
            </w:pPr>
          </w:p>
        </w:tc>
      </w:tr>
      <w:tr w:rsidR="005608C5">
        <w:trPr>
          <w:trHeight w:val="644"/>
          <w:jc w:val="center"/>
        </w:trPr>
        <w:tc>
          <w:tcPr>
            <w:tcW w:w="8500" w:type="dxa"/>
            <w:gridSpan w:val="4"/>
            <w:vAlign w:val="center"/>
          </w:tcPr>
          <w:p w:rsidR="005608C5" w:rsidRDefault="008D39C9">
            <w:pPr>
              <w:jc w:val="center"/>
              <w:rPr>
                <w:rFonts w:ascii="楷体" w:eastAsia="楷体" w:hAnsi="楷体"/>
                <w:szCs w:val="21"/>
              </w:rPr>
            </w:pPr>
            <w:r>
              <w:rPr>
                <w:rFonts w:ascii="楷体" w:eastAsia="楷体" w:hAnsi="楷体" w:hint="eastAsia"/>
                <w:szCs w:val="21"/>
              </w:rPr>
              <w:t>请填写以下各功能点测试结果</w:t>
            </w:r>
          </w:p>
        </w:tc>
      </w:tr>
      <w:tr w:rsidR="005608C5">
        <w:trPr>
          <w:trHeight w:val="585"/>
          <w:jc w:val="center"/>
        </w:trPr>
        <w:tc>
          <w:tcPr>
            <w:tcW w:w="4934" w:type="dxa"/>
            <w:gridSpan w:val="2"/>
            <w:vAlign w:val="center"/>
          </w:tcPr>
          <w:p w:rsidR="005608C5" w:rsidRDefault="008D39C9">
            <w:pPr>
              <w:jc w:val="center"/>
              <w:rPr>
                <w:rFonts w:ascii="楷体" w:eastAsia="楷体" w:hAnsi="楷体"/>
                <w:szCs w:val="21"/>
              </w:rPr>
            </w:pPr>
            <w:r>
              <w:rPr>
                <w:rFonts w:ascii="楷体" w:eastAsia="楷体" w:hAnsi="楷体" w:hint="eastAsia"/>
                <w:szCs w:val="21"/>
              </w:rPr>
              <w:t>功能点</w:t>
            </w:r>
          </w:p>
        </w:tc>
        <w:tc>
          <w:tcPr>
            <w:tcW w:w="3566" w:type="dxa"/>
            <w:gridSpan w:val="2"/>
            <w:vAlign w:val="center"/>
          </w:tcPr>
          <w:p w:rsidR="005608C5" w:rsidRDefault="008D39C9">
            <w:pPr>
              <w:jc w:val="center"/>
              <w:rPr>
                <w:rFonts w:ascii="楷体" w:eastAsia="楷体" w:hAnsi="楷体"/>
                <w:szCs w:val="21"/>
              </w:rPr>
            </w:pPr>
            <w:r>
              <w:rPr>
                <w:rFonts w:ascii="楷体" w:eastAsia="楷体" w:hAnsi="楷体" w:hint="eastAsia"/>
                <w:szCs w:val="21"/>
              </w:rPr>
              <w:t>测试结果</w:t>
            </w:r>
          </w:p>
        </w:tc>
      </w:tr>
      <w:tr w:rsidR="00520A04" w:rsidTr="00D048B1">
        <w:trPr>
          <w:trHeight w:val="585"/>
          <w:jc w:val="center"/>
        </w:trPr>
        <w:tc>
          <w:tcPr>
            <w:tcW w:w="4934" w:type="dxa"/>
            <w:gridSpan w:val="2"/>
            <w:vAlign w:val="center"/>
          </w:tcPr>
          <w:p w:rsidR="00520A04" w:rsidRPr="008C30A3" w:rsidRDefault="00520A04">
            <w:pPr>
              <w:jc w:val="left"/>
              <w:rPr>
                <w:rFonts w:ascii="楷体" w:eastAsia="楷体" w:hAnsi="楷体"/>
                <w:szCs w:val="21"/>
              </w:rPr>
            </w:pPr>
            <w:r>
              <w:rPr>
                <w:rFonts w:ascii="楷体" w:eastAsia="楷体" w:hAnsi="楷体" w:hint="eastAsia"/>
                <w:szCs w:val="21"/>
              </w:rPr>
              <w:t>证券信息文件（securities_YYYYMMDD.xml</w:t>
            </w:r>
            <w:r>
              <w:rPr>
                <w:rFonts w:ascii="楷体" w:eastAsia="楷体" w:hAnsi="楷体"/>
                <w:szCs w:val="21"/>
              </w:rPr>
              <w:t>）</w:t>
            </w:r>
            <w:r>
              <w:rPr>
                <w:rFonts w:ascii="楷体" w:eastAsia="楷体" w:hAnsi="楷体" w:hint="eastAsia"/>
                <w:szCs w:val="21"/>
              </w:rPr>
              <w:t>正常加载并识别债券信息</w:t>
            </w:r>
          </w:p>
        </w:tc>
        <w:tc>
          <w:tcPr>
            <w:tcW w:w="3566" w:type="dxa"/>
            <w:gridSpan w:val="2"/>
          </w:tcPr>
          <w:p w:rsidR="00520A04" w:rsidRDefault="00520A04">
            <w:pPr>
              <w:jc w:val="center"/>
              <w:rPr>
                <w:rFonts w:ascii="楷体" w:eastAsia="楷体" w:hAnsi="楷体"/>
                <w:szCs w:val="21"/>
              </w:rPr>
            </w:pPr>
            <w:r w:rsidRPr="00596F38">
              <w:rPr>
                <w:rFonts w:ascii="楷体" w:eastAsia="楷体" w:hAnsi="楷体" w:hint="eastAsia"/>
                <w:szCs w:val="21"/>
              </w:rPr>
              <w:t>◎正常 ◎异常 ◎未测◎无此业务</w:t>
            </w:r>
          </w:p>
        </w:tc>
      </w:tr>
      <w:tr w:rsidR="00520A04" w:rsidTr="00D048B1">
        <w:trPr>
          <w:trHeight w:val="585"/>
          <w:jc w:val="center"/>
        </w:trPr>
        <w:tc>
          <w:tcPr>
            <w:tcW w:w="4934" w:type="dxa"/>
            <w:gridSpan w:val="2"/>
            <w:vAlign w:val="center"/>
          </w:tcPr>
          <w:p w:rsidR="00520A04" w:rsidRDefault="00520A04" w:rsidP="009129FD">
            <w:pPr>
              <w:jc w:val="left"/>
              <w:rPr>
                <w:rFonts w:ascii="楷体" w:eastAsia="楷体" w:hAnsi="楷体"/>
                <w:szCs w:val="21"/>
              </w:rPr>
            </w:pPr>
            <w:r>
              <w:rPr>
                <w:rFonts w:ascii="楷体" w:eastAsia="楷体" w:hAnsi="楷体" w:hint="eastAsia"/>
                <w:szCs w:val="21"/>
              </w:rPr>
              <w:t>双转单债券竞价委托申报自动拒单</w:t>
            </w:r>
          </w:p>
        </w:tc>
        <w:tc>
          <w:tcPr>
            <w:tcW w:w="3566" w:type="dxa"/>
            <w:gridSpan w:val="2"/>
          </w:tcPr>
          <w:p w:rsidR="00520A04" w:rsidRDefault="00520A04">
            <w:pPr>
              <w:jc w:val="center"/>
              <w:rPr>
                <w:rFonts w:ascii="楷体" w:eastAsia="楷体" w:hAnsi="楷体"/>
                <w:szCs w:val="21"/>
              </w:rPr>
            </w:pPr>
            <w:r w:rsidRPr="00596F38">
              <w:rPr>
                <w:rFonts w:ascii="楷体" w:eastAsia="楷体" w:hAnsi="楷体" w:hint="eastAsia"/>
                <w:szCs w:val="21"/>
              </w:rPr>
              <w:t>◎正常 ◎异常 ◎未测◎无此业务</w:t>
            </w:r>
          </w:p>
        </w:tc>
      </w:tr>
      <w:tr w:rsidR="00520A04" w:rsidTr="00D048B1">
        <w:trPr>
          <w:trHeight w:val="585"/>
          <w:jc w:val="center"/>
        </w:trPr>
        <w:tc>
          <w:tcPr>
            <w:tcW w:w="4934" w:type="dxa"/>
            <w:gridSpan w:val="2"/>
            <w:vAlign w:val="center"/>
          </w:tcPr>
          <w:p w:rsidR="00520A04" w:rsidDel="00A27AEB" w:rsidRDefault="00520A04" w:rsidP="001A43AE">
            <w:pPr>
              <w:jc w:val="left"/>
              <w:rPr>
                <w:rFonts w:ascii="楷体" w:eastAsia="楷体" w:hAnsi="楷体"/>
                <w:szCs w:val="21"/>
              </w:rPr>
            </w:pPr>
            <w:r>
              <w:rPr>
                <w:rFonts w:ascii="楷体" w:eastAsia="楷体" w:hAnsi="楷体" w:hint="eastAsia"/>
                <w:szCs w:val="21"/>
              </w:rPr>
              <w:t>双转单债券协议大宗交易业务</w:t>
            </w:r>
            <w:r w:rsidRPr="008C30A3">
              <w:rPr>
                <w:rFonts w:ascii="楷体" w:eastAsia="楷体" w:hAnsi="楷体" w:hint="eastAsia"/>
                <w:szCs w:val="21"/>
              </w:rPr>
              <w:t>委托申报</w:t>
            </w:r>
            <w:r w:rsidR="00894046">
              <w:rPr>
                <w:rFonts w:ascii="楷体" w:eastAsia="楷体" w:hAnsi="楷体" w:hint="eastAsia"/>
                <w:szCs w:val="21"/>
              </w:rPr>
              <w:t>（低于</w:t>
            </w:r>
            <w:r w:rsidR="001A43AE">
              <w:rPr>
                <w:rFonts w:ascii="楷体" w:eastAsia="楷体" w:hAnsi="楷体" w:hint="eastAsia"/>
                <w:szCs w:val="21"/>
              </w:rPr>
              <w:t>大宗交易门槛的，允许</w:t>
            </w:r>
            <w:r w:rsidR="00894046">
              <w:rPr>
                <w:rFonts w:ascii="楷体" w:eastAsia="楷体" w:hAnsi="楷体" w:hint="eastAsia"/>
                <w:szCs w:val="21"/>
              </w:rPr>
              <w:t>一次性卖出）</w:t>
            </w:r>
            <w:r w:rsidRPr="008C30A3">
              <w:rPr>
                <w:rFonts w:ascii="楷体" w:eastAsia="楷体" w:hAnsi="楷体" w:hint="eastAsia"/>
                <w:szCs w:val="21"/>
              </w:rPr>
              <w:t>、成交回报接收及处理</w:t>
            </w:r>
          </w:p>
        </w:tc>
        <w:tc>
          <w:tcPr>
            <w:tcW w:w="3566" w:type="dxa"/>
            <w:gridSpan w:val="2"/>
          </w:tcPr>
          <w:p w:rsidR="00520A04" w:rsidRDefault="00520A04">
            <w:pPr>
              <w:jc w:val="center"/>
              <w:rPr>
                <w:rFonts w:ascii="楷体" w:eastAsia="楷体" w:hAnsi="楷体"/>
                <w:szCs w:val="21"/>
              </w:rPr>
            </w:pPr>
            <w:r w:rsidRPr="00596F38">
              <w:rPr>
                <w:rFonts w:ascii="楷体" w:eastAsia="楷体" w:hAnsi="楷体" w:hint="eastAsia"/>
                <w:szCs w:val="21"/>
              </w:rPr>
              <w:t>◎正常 ◎异常 ◎未测◎无此业务</w:t>
            </w:r>
          </w:p>
        </w:tc>
      </w:tr>
      <w:tr w:rsidR="00520A04" w:rsidTr="00D048B1">
        <w:trPr>
          <w:trHeight w:val="585"/>
          <w:jc w:val="center"/>
        </w:trPr>
        <w:tc>
          <w:tcPr>
            <w:tcW w:w="4934" w:type="dxa"/>
            <w:gridSpan w:val="2"/>
            <w:vAlign w:val="center"/>
          </w:tcPr>
          <w:p w:rsidR="00520A04" w:rsidRDefault="00520A04" w:rsidP="00685C81">
            <w:pPr>
              <w:jc w:val="left"/>
              <w:rPr>
                <w:rFonts w:ascii="楷体" w:eastAsia="楷体" w:hAnsi="楷体"/>
                <w:szCs w:val="21"/>
              </w:rPr>
            </w:pPr>
            <w:r>
              <w:rPr>
                <w:rFonts w:ascii="楷体" w:eastAsia="楷体" w:hAnsi="楷体" w:hint="eastAsia"/>
                <w:szCs w:val="21"/>
              </w:rPr>
              <w:t>双转单债券</w:t>
            </w:r>
            <w:r w:rsidR="00894046">
              <w:rPr>
                <w:rFonts w:ascii="楷体" w:eastAsia="楷体" w:hAnsi="楷体" w:hint="eastAsia"/>
                <w:szCs w:val="21"/>
              </w:rPr>
              <w:t>实时行情接收与展示</w:t>
            </w:r>
          </w:p>
        </w:tc>
        <w:tc>
          <w:tcPr>
            <w:tcW w:w="3566" w:type="dxa"/>
            <w:gridSpan w:val="2"/>
          </w:tcPr>
          <w:p w:rsidR="00520A04" w:rsidRDefault="00520A04">
            <w:pPr>
              <w:jc w:val="center"/>
              <w:rPr>
                <w:rFonts w:ascii="楷体" w:eastAsia="楷体" w:hAnsi="楷体"/>
                <w:szCs w:val="21"/>
              </w:rPr>
            </w:pPr>
            <w:r w:rsidRPr="00596F38">
              <w:rPr>
                <w:rFonts w:ascii="楷体" w:eastAsia="楷体" w:hAnsi="楷体" w:hint="eastAsia"/>
                <w:szCs w:val="21"/>
              </w:rPr>
              <w:t>◎正常 ◎异常 ◎未测◎无此业务</w:t>
            </w:r>
          </w:p>
        </w:tc>
      </w:tr>
      <w:tr w:rsidR="00520A04" w:rsidTr="00D048B1">
        <w:trPr>
          <w:trHeight w:val="585"/>
          <w:jc w:val="center"/>
        </w:trPr>
        <w:tc>
          <w:tcPr>
            <w:tcW w:w="4934" w:type="dxa"/>
            <w:gridSpan w:val="2"/>
            <w:vAlign w:val="center"/>
          </w:tcPr>
          <w:p w:rsidR="00520A04" w:rsidRDefault="00520A04" w:rsidP="009129FD">
            <w:pPr>
              <w:jc w:val="left"/>
              <w:rPr>
                <w:rFonts w:ascii="楷体" w:eastAsia="楷体" w:hAnsi="楷体"/>
                <w:szCs w:val="21"/>
              </w:rPr>
            </w:pPr>
            <w:r>
              <w:rPr>
                <w:rFonts w:ascii="楷体" w:eastAsia="楷体" w:hAnsi="楷体" w:hint="eastAsia"/>
                <w:szCs w:val="21"/>
              </w:rPr>
              <w:t>双转单</w:t>
            </w:r>
            <w:r w:rsidR="00DC07FB">
              <w:rPr>
                <w:rFonts w:ascii="楷体" w:eastAsia="楷体" w:hAnsi="楷体" w:hint="eastAsia"/>
                <w:szCs w:val="21"/>
              </w:rPr>
              <w:t>前后</w:t>
            </w:r>
            <w:r>
              <w:rPr>
                <w:rFonts w:ascii="楷体" w:eastAsia="楷体" w:hAnsi="楷体" w:hint="eastAsia"/>
                <w:szCs w:val="21"/>
              </w:rPr>
              <w:t>债券结算处理</w:t>
            </w:r>
          </w:p>
        </w:tc>
        <w:tc>
          <w:tcPr>
            <w:tcW w:w="3566" w:type="dxa"/>
            <w:gridSpan w:val="2"/>
          </w:tcPr>
          <w:p w:rsidR="00520A04" w:rsidRDefault="00520A04">
            <w:pPr>
              <w:jc w:val="center"/>
              <w:rPr>
                <w:rFonts w:ascii="楷体" w:eastAsia="楷体" w:hAnsi="楷体"/>
                <w:szCs w:val="21"/>
              </w:rPr>
            </w:pPr>
            <w:r w:rsidRPr="00596F38">
              <w:rPr>
                <w:rFonts w:ascii="楷体" w:eastAsia="楷体" w:hAnsi="楷体" w:hint="eastAsia"/>
                <w:szCs w:val="21"/>
              </w:rPr>
              <w:t>◎正常 ◎异常 ◎未测◎无此业务</w:t>
            </w:r>
          </w:p>
        </w:tc>
      </w:tr>
      <w:tr w:rsidR="00520A04" w:rsidTr="00D048B1">
        <w:trPr>
          <w:trHeight w:val="585"/>
          <w:jc w:val="center"/>
        </w:trPr>
        <w:tc>
          <w:tcPr>
            <w:tcW w:w="4934" w:type="dxa"/>
            <w:gridSpan w:val="2"/>
            <w:vAlign w:val="center"/>
          </w:tcPr>
          <w:p w:rsidR="00520A04" w:rsidRDefault="00520A04" w:rsidP="009129FD">
            <w:pPr>
              <w:jc w:val="left"/>
              <w:rPr>
                <w:rFonts w:ascii="楷体" w:eastAsia="楷体" w:hAnsi="楷体"/>
                <w:szCs w:val="21"/>
              </w:rPr>
            </w:pPr>
            <w:r>
              <w:rPr>
                <w:rFonts w:ascii="楷体" w:eastAsia="楷体" w:hAnsi="楷体" w:hint="eastAsia"/>
                <w:szCs w:val="21"/>
              </w:rPr>
              <w:t>双转单债券投资者适当性管理为</w:t>
            </w:r>
            <w:r w:rsidRPr="00DC524F">
              <w:rPr>
                <w:rFonts w:ascii="楷体" w:eastAsia="楷体" w:hAnsi="楷体" w:hint="eastAsia"/>
                <w:szCs w:val="21"/>
              </w:rPr>
              <w:t>合格机构投资者</w:t>
            </w:r>
          </w:p>
        </w:tc>
        <w:tc>
          <w:tcPr>
            <w:tcW w:w="3566" w:type="dxa"/>
            <w:gridSpan w:val="2"/>
          </w:tcPr>
          <w:p w:rsidR="00520A04" w:rsidRDefault="00520A04">
            <w:pPr>
              <w:jc w:val="center"/>
              <w:rPr>
                <w:rFonts w:ascii="楷体" w:eastAsia="楷体" w:hAnsi="楷体"/>
                <w:szCs w:val="21"/>
              </w:rPr>
            </w:pPr>
            <w:r w:rsidRPr="00596F38">
              <w:rPr>
                <w:rFonts w:ascii="楷体" w:eastAsia="楷体" w:hAnsi="楷体" w:hint="eastAsia"/>
                <w:szCs w:val="21"/>
              </w:rPr>
              <w:t>◎正常 ◎异常 ◎未测◎无此业务</w:t>
            </w:r>
          </w:p>
        </w:tc>
      </w:tr>
      <w:tr w:rsidR="00520A04" w:rsidTr="00D048B1">
        <w:trPr>
          <w:trHeight w:val="585"/>
          <w:jc w:val="center"/>
        </w:trPr>
        <w:tc>
          <w:tcPr>
            <w:tcW w:w="4934" w:type="dxa"/>
            <w:gridSpan w:val="2"/>
            <w:vAlign w:val="center"/>
          </w:tcPr>
          <w:p w:rsidR="00520A04" w:rsidRDefault="00520A04" w:rsidP="009129FD">
            <w:pPr>
              <w:jc w:val="left"/>
              <w:rPr>
                <w:rFonts w:ascii="楷体" w:eastAsia="楷体" w:hAnsi="楷体"/>
                <w:szCs w:val="21"/>
              </w:rPr>
            </w:pPr>
            <w:r>
              <w:rPr>
                <w:rFonts w:ascii="楷体" w:eastAsia="楷体" w:hAnsi="楷体" w:hint="eastAsia"/>
                <w:szCs w:val="21"/>
              </w:rPr>
              <w:t>取消双转单债券的竞价交易业务</w:t>
            </w:r>
            <w:r w:rsidRPr="008C30A3">
              <w:rPr>
                <w:rFonts w:ascii="楷体" w:eastAsia="楷体" w:hAnsi="楷体" w:hint="eastAsia"/>
                <w:szCs w:val="21"/>
              </w:rPr>
              <w:t>委托申报、成交回报接收及处理</w:t>
            </w:r>
            <w:r w:rsidR="00894046">
              <w:rPr>
                <w:rFonts w:ascii="楷体" w:eastAsia="楷体" w:hAnsi="楷体" w:hint="eastAsia"/>
                <w:szCs w:val="21"/>
              </w:rPr>
              <w:t>（与双转单调整之前的业务处理一致）</w:t>
            </w:r>
          </w:p>
        </w:tc>
        <w:tc>
          <w:tcPr>
            <w:tcW w:w="3566" w:type="dxa"/>
            <w:gridSpan w:val="2"/>
          </w:tcPr>
          <w:p w:rsidR="00520A04" w:rsidRDefault="00520A04">
            <w:pPr>
              <w:jc w:val="center"/>
              <w:rPr>
                <w:rFonts w:ascii="楷体" w:eastAsia="楷体" w:hAnsi="楷体"/>
                <w:szCs w:val="21"/>
              </w:rPr>
            </w:pPr>
            <w:r w:rsidRPr="00596F38">
              <w:rPr>
                <w:rFonts w:ascii="楷体" w:eastAsia="楷体" w:hAnsi="楷体" w:hint="eastAsia"/>
                <w:szCs w:val="21"/>
              </w:rPr>
              <w:t>◎正常 ◎异常 ◎未测◎无此业务</w:t>
            </w:r>
          </w:p>
        </w:tc>
      </w:tr>
      <w:tr w:rsidR="00894046" w:rsidTr="001B73EC">
        <w:trPr>
          <w:trHeight w:val="585"/>
          <w:jc w:val="center"/>
        </w:trPr>
        <w:tc>
          <w:tcPr>
            <w:tcW w:w="4934" w:type="dxa"/>
            <w:gridSpan w:val="2"/>
            <w:vAlign w:val="center"/>
          </w:tcPr>
          <w:p w:rsidR="00894046" w:rsidDel="00A27AEB" w:rsidRDefault="00894046" w:rsidP="001A43AE">
            <w:pPr>
              <w:jc w:val="left"/>
              <w:rPr>
                <w:rFonts w:ascii="楷体" w:eastAsia="楷体" w:hAnsi="楷体"/>
                <w:szCs w:val="21"/>
              </w:rPr>
            </w:pPr>
            <w:r>
              <w:rPr>
                <w:rFonts w:ascii="楷体" w:eastAsia="楷体" w:hAnsi="楷体" w:hint="eastAsia"/>
                <w:szCs w:val="21"/>
              </w:rPr>
              <w:t>取消双转单债券协议大宗交易业务</w:t>
            </w:r>
            <w:r w:rsidRPr="008C30A3">
              <w:rPr>
                <w:rFonts w:ascii="楷体" w:eastAsia="楷体" w:hAnsi="楷体" w:hint="eastAsia"/>
                <w:szCs w:val="21"/>
              </w:rPr>
              <w:t>委托申报</w:t>
            </w:r>
            <w:r>
              <w:rPr>
                <w:rFonts w:ascii="楷体" w:eastAsia="楷体" w:hAnsi="楷体" w:hint="eastAsia"/>
                <w:szCs w:val="21"/>
              </w:rPr>
              <w:t>（</w:t>
            </w:r>
            <w:r w:rsidR="001A43AE">
              <w:rPr>
                <w:rFonts w:ascii="楷体" w:eastAsia="楷体" w:hAnsi="楷体" w:hint="eastAsia"/>
                <w:szCs w:val="21"/>
              </w:rPr>
              <w:t>低于大宗交易门槛</w:t>
            </w:r>
            <w:r w:rsidR="00685C81">
              <w:rPr>
                <w:rFonts w:ascii="楷体" w:eastAsia="楷体" w:hAnsi="楷体" w:hint="eastAsia"/>
                <w:szCs w:val="21"/>
              </w:rPr>
              <w:t>时不允许</w:t>
            </w:r>
            <w:r>
              <w:rPr>
                <w:rFonts w:ascii="楷体" w:eastAsia="楷体" w:hAnsi="楷体" w:hint="eastAsia"/>
                <w:szCs w:val="21"/>
              </w:rPr>
              <w:t>卖出）</w:t>
            </w:r>
            <w:r w:rsidRPr="008C30A3">
              <w:rPr>
                <w:rFonts w:ascii="楷体" w:eastAsia="楷体" w:hAnsi="楷体" w:hint="eastAsia"/>
                <w:szCs w:val="21"/>
              </w:rPr>
              <w:t>、成交回报接收及处理</w:t>
            </w:r>
          </w:p>
        </w:tc>
        <w:tc>
          <w:tcPr>
            <w:tcW w:w="3566" w:type="dxa"/>
            <w:gridSpan w:val="2"/>
          </w:tcPr>
          <w:p w:rsidR="00894046" w:rsidRDefault="00894046" w:rsidP="001B73EC">
            <w:pPr>
              <w:jc w:val="center"/>
              <w:rPr>
                <w:rFonts w:ascii="楷体" w:eastAsia="楷体" w:hAnsi="楷体"/>
                <w:szCs w:val="21"/>
              </w:rPr>
            </w:pPr>
            <w:r w:rsidRPr="00596F38">
              <w:rPr>
                <w:rFonts w:ascii="楷体" w:eastAsia="楷体" w:hAnsi="楷体" w:hint="eastAsia"/>
                <w:szCs w:val="21"/>
              </w:rPr>
              <w:t>◎正常 ◎异常 ◎未测◎无此业务</w:t>
            </w:r>
          </w:p>
        </w:tc>
      </w:tr>
      <w:tr w:rsidR="00685C81" w:rsidTr="001B73EC">
        <w:trPr>
          <w:trHeight w:val="585"/>
          <w:jc w:val="center"/>
        </w:trPr>
        <w:tc>
          <w:tcPr>
            <w:tcW w:w="4934" w:type="dxa"/>
            <w:gridSpan w:val="2"/>
            <w:vAlign w:val="center"/>
          </w:tcPr>
          <w:p w:rsidR="00685C81" w:rsidRDefault="00685C81" w:rsidP="001B73EC">
            <w:pPr>
              <w:jc w:val="left"/>
              <w:rPr>
                <w:rFonts w:ascii="楷体" w:eastAsia="楷体" w:hAnsi="楷体"/>
                <w:szCs w:val="21"/>
              </w:rPr>
            </w:pPr>
            <w:r>
              <w:rPr>
                <w:rFonts w:ascii="楷体" w:eastAsia="楷体" w:hAnsi="楷体" w:hint="eastAsia"/>
                <w:szCs w:val="21"/>
              </w:rPr>
              <w:t>取消双转单债券实时行情接收与展示</w:t>
            </w:r>
          </w:p>
        </w:tc>
        <w:tc>
          <w:tcPr>
            <w:tcW w:w="3566" w:type="dxa"/>
            <w:gridSpan w:val="2"/>
          </w:tcPr>
          <w:p w:rsidR="00685C81" w:rsidRDefault="00685C81" w:rsidP="001B73EC">
            <w:pPr>
              <w:jc w:val="center"/>
              <w:rPr>
                <w:rFonts w:ascii="楷体" w:eastAsia="楷体" w:hAnsi="楷体"/>
                <w:szCs w:val="21"/>
              </w:rPr>
            </w:pPr>
            <w:r w:rsidRPr="00596F38">
              <w:rPr>
                <w:rFonts w:ascii="楷体" w:eastAsia="楷体" w:hAnsi="楷体" w:hint="eastAsia"/>
                <w:szCs w:val="21"/>
              </w:rPr>
              <w:t>◎正常 ◎异常 ◎未测◎无此业务</w:t>
            </w:r>
          </w:p>
        </w:tc>
      </w:tr>
      <w:tr w:rsidR="00520A04" w:rsidTr="00D048B1">
        <w:trPr>
          <w:trHeight w:val="585"/>
          <w:jc w:val="center"/>
        </w:trPr>
        <w:tc>
          <w:tcPr>
            <w:tcW w:w="4934" w:type="dxa"/>
            <w:gridSpan w:val="2"/>
            <w:vAlign w:val="center"/>
          </w:tcPr>
          <w:p w:rsidR="00520A04" w:rsidRDefault="00520A04" w:rsidP="009129FD">
            <w:pPr>
              <w:jc w:val="left"/>
              <w:rPr>
                <w:rFonts w:ascii="楷体" w:eastAsia="楷体" w:hAnsi="楷体"/>
                <w:szCs w:val="21"/>
              </w:rPr>
            </w:pPr>
            <w:r>
              <w:rPr>
                <w:rFonts w:ascii="楷体" w:eastAsia="楷体" w:hAnsi="楷体" w:hint="eastAsia"/>
                <w:szCs w:val="21"/>
              </w:rPr>
              <w:t>取消双转单</w:t>
            </w:r>
            <w:r w:rsidR="00DC07FB">
              <w:rPr>
                <w:rFonts w:ascii="楷体" w:eastAsia="楷体" w:hAnsi="楷体" w:hint="eastAsia"/>
                <w:szCs w:val="21"/>
              </w:rPr>
              <w:t>前后</w:t>
            </w:r>
            <w:r>
              <w:rPr>
                <w:rFonts w:ascii="楷体" w:eastAsia="楷体" w:hAnsi="楷体" w:hint="eastAsia"/>
                <w:szCs w:val="21"/>
              </w:rPr>
              <w:t>债券结算处理</w:t>
            </w:r>
          </w:p>
        </w:tc>
        <w:tc>
          <w:tcPr>
            <w:tcW w:w="3566" w:type="dxa"/>
            <w:gridSpan w:val="2"/>
          </w:tcPr>
          <w:p w:rsidR="00520A04" w:rsidRDefault="00520A04">
            <w:pPr>
              <w:jc w:val="center"/>
              <w:rPr>
                <w:rFonts w:ascii="楷体" w:eastAsia="楷体" w:hAnsi="楷体"/>
                <w:szCs w:val="21"/>
              </w:rPr>
            </w:pPr>
            <w:r w:rsidRPr="00596F38">
              <w:rPr>
                <w:rFonts w:ascii="楷体" w:eastAsia="楷体" w:hAnsi="楷体" w:hint="eastAsia"/>
                <w:szCs w:val="21"/>
              </w:rPr>
              <w:t>◎正常 ◎异常 ◎未测◎无此业务</w:t>
            </w:r>
          </w:p>
        </w:tc>
      </w:tr>
      <w:tr w:rsidR="00520A04" w:rsidTr="00D048B1">
        <w:trPr>
          <w:trHeight w:val="585"/>
          <w:jc w:val="center"/>
        </w:trPr>
        <w:tc>
          <w:tcPr>
            <w:tcW w:w="4934" w:type="dxa"/>
            <w:gridSpan w:val="2"/>
            <w:vAlign w:val="center"/>
          </w:tcPr>
          <w:p w:rsidR="00520A04" w:rsidRDefault="00520A04" w:rsidP="00685C81">
            <w:pPr>
              <w:jc w:val="left"/>
              <w:rPr>
                <w:rFonts w:ascii="楷体" w:eastAsia="楷体" w:hAnsi="楷体"/>
                <w:szCs w:val="21"/>
              </w:rPr>
            </w:pPr>
            <w:r>
              <w:rPr>
                <w:rFonts w:ascii="楷体" w:eastAsia="楷体" w:hAnsi="楷体" w:hint="eastAsia"/>
                <w:szCs w:val="21"/>
              </w:rPr>
              <w:t>取消双转单债券投资者适当性管理</w:t>
            </w:r>
            <w:r w:rsidR="00685C81">
              <w:rPr>
                <w:rFonts w:ascii="楷体" w:eastAsia="楷体" w:hAnsi="楷体" w:hint="eastAsia"/>
                <w:szCs w:val="21"/>
              </w:rPr>
              <w:t>均</w:t>
            </w:r>
            <w:r>
              <w:rPr>
                <w:rFonts w:ascii="楷体" w:eastAsia="楷体" w:hAnsi="楷体" w:hint="eastAsia"/>
                <w:szCs w:val="21"/>
              </w:rPr>
              <w:t>为</w:t>
            </w:r>
            <w:r w:rsidRPr="00DC524F">
              <w:rPr>
                <w:rFonts w:ascii="楷体" w:eastAsia="楷体" w:hAnsi="楷体" w:hint="eastAsia"/>
                <w:szCs w:val="21"/>
              </w:rPr>
              <w:t>合格机构投资者</w:t>
            </w:r>
            <w:r w:rsidR="00685C81">
              <w:rPr>
                <w:rFonts w:ascii="楷体" w:eastAsia="楷体" w:hAnsi="楷体" w:hint="eastAsia"/>
                <w:szCs w:val="21"/>
              </w:rPr>
              <w:t>（可能与双转单调整之前不一致）</w:t>
            </w:r>
          </w:p>
        </w:tc>
        <w:tc>
          <w:tcPr>
            <w:tcW w:w="3566" w:type="dxa"/>
            <w:gridSpan w:val="2"/>
          </w:tcPr>
          <w:p w:rsidR="00520A04" w:rsidRDefault="00520A04">
            <w:pPr>
              <w:jc w:val="center"/>
              <w:rPr>
                <w:rFonts w:ascii="楷体" w:eastAsia="楷体" w:hAnsi="楷体"/>
                <w:szCs w:val="21"/>
              </w:rPr>
            </w:pPr>
            <w:r w:rsidRPr="00596F38">
              <w:rPr>
                <w:rFonts w:ascii="楷体" w:eastAsia="楷体" w:hAnsi="楷体" w:hint="eastAsia"/>
                <w:szCs w:val="21"/>
              </w:rPr>
              <w:t>◎正常 ◎异常 ◎未测◎无此业务</w:t>
            </w:r>
          </w:p>
        </w:tc>
      </w:tr>
      <w:tr w:rsidR="005608C5">
        <w:trPr>
          <w:trHeight w:val="585"/>
          <w:jc w:val="center"/>
        </w:trPr>
        <w:tc>
          <w:tcPr>
            <w:tcW w:w="8500" w:type="dxa"/>
            <w:gridSpan w:val="4"/>
            <w:vAlign w:val="center"/>
          </w:tcPr>
          <w:p w:rsidR="005608C5" w:rsidRDefault="008D39C9">
            <w:pPr>
              <w:rPr>
                <w:rFonts w:ascii="楷体" w:eastAsia="楷体" w:hAnsi="楷体"/>
                <w:szCs w:val="21"/>
              </w:rPr>
            </w:pPr>
            <w:r>
              <w:rPr>
                <w:rFonts w:ascii="楷体" w:eastAsia="楷体" w:hAnsi="楷体" w:hint="eastAsia"/>
                <w:szCs w:val="21"/>
              </w:rPr>
              <w:t>异常说明：（不超过500汉字）</w:t>
            </w:r>
          </w:p>
          <w:p w:rsidR="005608C5" w:rsidRDefault="005608C5">
            <w:pPr>
              <w:rPr>
                <w:rFonts w:ascii="楷体" w:eastAsia="楷体" w:hAnsi="楷体"/>
                <w:szCs w:val="21"/>
              </w:rPr>
            </w:pPr>
          </w:p>
          <w:p w:rsidR="005608C5" w:rsidRDefault="005608C5">
            <w:pPr>
              <w:rPr>
                <w:rFonts w:ascii="楷体" w:eastAsia="楷体" w:hAnsi="楷体"/>
                <w:szCs w:val="21"/>
              </w:rPr>
            </w:pPr>
          </w:p>
          <w:p w:rsidR="005608C5" w:rsidRDefault="005608C5">
            <w:pPr>
              <w:rPr>
                <w:rFonts w:ascii="楷体" w:eastAsia="楷体" w:hAnsi="楷体"/>
                <w:szCs w:val="21"/>
              </w:rPr>
            </w:pPr>
          </w:p>
          <w:p w:rsidR="005608C5" w:rsidRDefault="005608C5">
            <w:pPr>
              <w:rPr>
                <w:rFonts w:ascii="楷体" w:eastAsia="楷体" w:hAnsi="楷体"/>
                <w:szCs w:val="21"/>
              </w:rPr>
            </w:pPr>
          </w:p>
          <w:p w:rsidR="005608C5" w:rsidRDefault="005608C5">
            <w:pPr>
              <w:rPr>
                <w:rFonts w:ascii="楷体" w:eastAsia="楷体" w:hAnsi="楷体"/>
                <w:szCs w:val="21"/>
              </w:rPr>
            </w:pPr>
          </w:p>
          <w:p w:rsidR="005608C5" w:rsidRDefault="005608C5">
            <w:pPr>
              <w:rPr>
                <w:rFonts w:ascii="楷体" w:eastAsia="楷体" w:hAnsi="楷体"/>
                <w:szCs w:val="21"/>
              </w:rPr>
            </w:pPr>
          </w:p>
          <w:p w:rsidR="005608C5" w:rsidRDefault="005608C5">
            <w:pPr>
              <w:rPr>
                <w:rFonts w:ascii="楷体" w:eastAsia="楷体" w:hAnsi="楷体"/>
                <w:szCs w:val="21"/>
              </w:rPr>
            </w:pPr>
          </w:p>
          <w:p w:rsidR="005608C5" w:rsidRDefault="005608C5">
            <w:pPr>
              <w:rPr>
                <w:rFonts w:ascii="楷体" w:eastAsia="楷体" w:hAnsi="楷体"/>
                <w:szCs w:val="21"/>
              </w:rPr>
            </w:pPr>
          </w:p>
        </w:tc>
      </w:tr>
    </w:tbl>
    <w:p w:rsidR="005608C5" w:rsidRDefault="005608C5" w:rsidP="00840C49">
      <w:bookmarkStart w:id="0" w:name="_GoBack"/>
      <w:bookmarkEnd w:id="0"/>
    </w:p>
    <w:sectPr w:rsidR="005608C5" w:rsidSect="001D08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78EB" w:rsidRDefault="005A78EB" w:rsidP="00F74817">
      <w:r>
        <w:separator/>
      </w:r>
    </w:p>
  </w:endnote>
  <w:endnote w:type="continuationSeparator" w:id="0">
    <w:p w:rsidR="005A78EB" w:rsidRDefault="005A78EB" w:rsidP="00F74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78EB" w:rsidRDefault="005A78EB" w:rsidP="00F74817">
      <w:r>
        <w:separator/>
      </w:r>
    </w:p>
  </w:footnote>
  <w:footnote w:type="continuationSeparator" w:id="0">
    <w:p w:rsidR="005A78EB" w:rsidRDefault="005A78EB" w:rsidP="00F7481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E46C3"/>
    <w:multiLevelType w:val="multilevel"/>
    <w:tmpl w:val="126E46C3"/>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1">
    <w:nsid w:val="34EE47C6"/>
    <w:multiLevelType w:val="multilevel"/>
    <w:tmpl w:val="34EE47C6"/>
    <w:lvl w:ilvl="0">
      <w:start w:val="1"/>
      <w:numFmt w:val="decimal"/>
      <w:lvlText w:val="%1."/>
      <w:lvlJc w:val="left"/>
      <w:pPr>
        <w:tabs>
          <w:tab w:val="left" w:pos="840"/>
        </w:tabs>
        <w:ind w:left="840" w:hanging="420"/>
      </w:pPr>
      <w:rPr>
        <w:rFonts w:cs="Times New Roman"/>
      </w:rPr>
    </w:lvl>
    <w:lvl w:ilvl="1" w:tentative="1">
      <w:start w:val="1"/>
      <w:numFmt w:val="bullet"/>
      <w:lvlText w:val=""/>
      <w:lvlJc w:val="left"/>
      <w:pPr>
        <w:tabs>
          <w:tab w:val="left" w:pos="1260"/>
        </w:tabs>
        <w:ind w:left="1260" w:hanging="420"/>
      </w:pPr>
      <w:rPr>
        <w:rFonts w:ascii="Wingdings" w:hAnsi="Wingding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2">
    <w:nsid w:val="57D3061D"/>
    <w:multiLevelType w:val="multilevel"/>
    <w:tmpl w:val="57D3061D"/>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3">
    <w:nsid w:val="59D755D2"/>
    <w:multiLevelType w:val="multilevel"/>
    <w:tmpl w:val="59D755D2"/>
    <w:lvl w:ilvl="0">
      <w:start w:val="1"/>
      <w:numFmt w:val="chineseCountingThousand"/>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
    <w:nsid w:val="69D309BB"/>
    <w:multiLevelType w:val="multilevel"/>
    <w:tmpl w:val="69D309BB"/>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5">
    <w:nsid w:val="6A534970"/>
    <w:multiLevelType w:val="hybridMultilevel"/>
    <w:tmpl w:val="86724E5C"/>
    <w:lvl w:ilvl="0" w:tplc="AA7CFAA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nsid w:val="7AAC7045"/>
    <w:multiLevelType w:val="multilevel"/>
    <w:tmpl w:val="7AAC7045"/>
    <w:lvl w:ilvl="0">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7">
    <w:nsid w:val="7D2F4A67"/>
    <w:multiLevelType w:val="multilevel"/>
    <w:tmpl w:val="7D2F4A67"/>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num w:numId="1">
    <w:abstractNumId w:val="3"/>
  </w:num>
  <w:num w:numId="2">
    <w:abstractNumId w:val="1"/>
  </w:num>
  <w:num w:numId="3">
    <w:abstractNumId w:val="6"/>
  </w:num>
  <w:num w:numId="4">
    <w:abstractNumId w:val="4"/>
  </w:num>
  <w:num w:numId="5">
    <w:abstractNumId w:val="2"/>
  </w:num>
  <w:num w:numId="6">
    <w:abstractNumId w:val="0"/>
  </w:num>
  <w:num w:numId="7">
    <w:abstractNumId w:val="7"/>
  </w:num>
  <w:num w:numId="8">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xmxiao">
    <w15:presenceInfo w15:providerId="None" w15:userId="xmxi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082"/>
    <w:rsid w:val="00000AF6"/>
    <w:rsid w:val="000068D3"/>
    <w:rsid w:val="000219FD"/>
    <w:rsid w:val="00024925"/>
    <w:rsid w:val="00026DA8"/>
    <w:rsid w:val="00027E3F"/>
    <w:rsid w:val="00033D0E"/>
    <w:rsid w:val="000351BD"/>
    <w:rsid w:val="00042918"/>
    <w:rsid w:val="0005405E"/>
    <w:rsid w:val="00054CC2"/>
    <w:rsid w:val="00060C90"/>
    <w:rsid w:val="0006537C"/>
    <w:rsid w:val="00065F34"/>
    <w:rsid w:val="00067AE2"/>
    <w:rsid w:val="000736B8"/>
    <w:rsid w:val="000743E1"/>
    <w:rsid w:val="0007448E"/>
    <w:rsid w:val="00075276"/>
    <w:rsid w:val="000803B0"/>
    <w:rsid w:val="00080CE5"/>
    <w:rsid w:val="00094044"/>
    <w:rsid w:val="00094FA1"/>
    <w:rsid w:val="000A4C32"/>
    <w:rsid w:val="000A57F4"/>
    <w:rsid w:val="000B2F10"/>
    <w:rsid w:val="000B7ABA"/>
    <w:rsid w:val="000C1FFD"/>
    <w:rsid w:val="000C27E8"/>
    <w:rsid w:val="000C424E"/>
    <w:rsid w:val="000D5349"/>
    <w:rsid w:val="000D5BCC"/>
    <w:rsid w:val="000E1BCB"/>
    <w:rsid w:val="000E4619"/>
    <w:rsid w:val="000E46DA"/>
    <w:rsid w:val="000E7071"/>
    <w:rsid w:val="00101105"/>
    <w:rsid w:val="00111E3D"/>
    <w:rsid w:val="00114168"/>
    <w:rsid w:val="00124AB6"/>
    <w:rsid w:val="001253B3"/>
    <w:rsid w:val="00127715"/>
    <w:rsid w:val="00130F21"/>
    <w:rsid w:val="0013159F"/>
    <w:rsid w:val="00131E5C"/>
    <w:rsid w:val="00136A3A"/>
    <w:rsid w:val="001419E9"/>
    <w:rsid w:val="00147D0A"/>
    <w:rsid w:val="001522AC"/>
    <w:rsid w:val="00154705"/>
    <w:rsid w:val="00160B28"/>
    <w:rsid w:val="001625A1"/>
    <w:rsid w:val="00166020"/>
    <w:rsid w:val="0016780A"/>
    <w:rsid w:val="00174F50"/>
    <w:rsid w:val="00175AB6"/>
    <w:rsid w:val="001807DB"/>
    <w:rsid w:val="00187D0F"/>
    <w:rsid w:val="00193D81"/>
    <w:rsid w:val="001A4136"/>
    <w:rsid w:val="001A43AE"/>
    <w:rsid w:val="001B4EED"/>
    <w:rsid w:val="001B7068"/>
    <w:rsid w:val="001C197B"/>
    <w:rsid w:val="001C30B5"/>
    <w:rsid w:val="001C5631"/>
    <w:rsid w:val="001C67B8"/>
    <w:rsid w:val="001D080E"/>
    <w:rsid w:val="001D1476"/>
    <w:rsid w:val="001D461F"/>
    <w:rsid w:val="001D5BF7"/>
    <w:rsid w:val="001E1A53"/>
    <w:rsid w:val="001E21F1"/>
    <w:rsid w:val="001E795F"/>
    <w:rsid w:val="001E7CED"/>
    <w:rsid w:val="001F0A16"/>
    <w:rsid w:val="001F77AF"/>
    <w:rsid w:val="00205920"/>
    <w:rsid w:val="00206E72"/>
    <w:rsid w:val="002126A5"/>
    <w:rsid w:val="00214082"/>
    <w:rsid w:val="00221D8A"/>
    <w:rsid w:val="0022429F"/>
    <w:rsid w:val="00225FF4"/>
    <w:rsid w:val="00231D20"/>
    <w:rsid w:val="00233D73"/>
    <w:rsid w:val="00234443"/>
    <w:rsid w:val="002353DA"/>
    <w:rsid w:val="00235A91"/>
    <w:rsid w:val="00235C01"/>
    <w:rsid w:val="00237C02"/>
    <w:rsid w:val="002472A7"/>
    <w:rsid w:val="00252554"/>
    <w:rsid w:val="002576AE"/>
    <w:rsid w:val="0026588D"/>
    <w:rsid w:val="0027289B"/>
    <w:rsid w:val="00273CDF"/>
    <w:rsid w:val="002751F4"/>
    <w:rsid w:val="00290714"/>
    <w:rsid w:val="00290C30"/>
    <w:rsid w:val="002960C0"/>
    <w:rsid w:val="002A7C3B"/>
    <w:rsid w:val="002B25B9"/>
    <w:rsid w:val="002B565D"/>
    <w:rsid w:val="002C48D4"/>
    <w:rsid w:val="002D618A"/>
    <w:rsid w:val="002D7A2C"/>
    <w:rsid w:val="002E5884"/>
    <w:rsid w:val="002E630E"/>
    <w:rsid w:val="002F1DF4"/>
    <w:rsid w:val="002F3B4A"/>
    <w:rsid w:val="002F696C"/>
    <w:rsid w:val="00300181"/>
    <w:rsid w:val="003005AF"/>
    <w:rsid w:val="00300F5F"/>
    <w:rsid w:val="003015FF"/>
    <w:rsid w:val="0030263B"/>
    <w:rsid w:val="00304B86"/>
    <w:rsid w:val="00304FB2"/>
    <w:rsid w:val="00305EFA"/>
    <w:rsid w:val="00310921"/>
    <w:rsid w:val="00313F27"/>
    <w:rsid w:val="003201C3"/>
    <w:rsid w:val="0032197B"/>
    <w:rsid w:val="003238E3"/>
    <w:rsid w:val="0033346A"/>
    <w:rsid w:val="00334321"/>
    <w:rsid w:val="003370BD"/>
    <w:rsid w:val="003375B9"/>
    <w:rsid w:val="003375DE"/>
    <w:rsid w:val="003517C7"/>
    <w:rsid w:val="00352456"/>
    <w:rsid w:val="00355DFC"/>
    <w:rsid w:val="003572BD"/>
    <w:rsid w:val="003703F4"/>
    <w:rsid w:val="00373FAA"/>
    <w:rsid w:val="00377B76"/>
    <w:rsid w:val="0038001E"/>
    <w:rsid w:val="00391D0C"/>
    <w:rsid w:val="00392783"/>
    <w:rsid w:val="003A0F86"/>
    <w:rsid w:val="003B0013"/>
    <w:rsid w:val="003B1C63"/>
    <w:rsid w:val="003B42A5"/>
    <w:rsid w:val="003B56CF"/>
    <w:rsid w:val="003C2842"/>
    <w:rsid w:val="003C3114"/>
    <w:rsid w:val="003C411A"/>
    <w:rsid w:val="003D396F"/>
    <w:rsid w:val="003E0C4B"/>
    <w:rsid w:val="003E4EFA"/>
    <w:rsid w:val="003E79C4"/>
    <w:rsid w:val="003F05DF"/>
    <w:rsid w:val="004041AC"/>
    <w:rsid w:val="00404AD1"/>
    <w:rsid w:val="00407152"/>
    <w:rsid w:val="0041184E"/>
    <w:rsid w:val="004171A2"/>
    <w:rsid w:val="00427518"/>
    <w:rsid w:val="00435239"/>
    <w:rsid w:val="0044669A"/>
    <w:rsid w:val="00451B12"/>
    <w:rsid w:val="004540A9"/>
    <w:rsid w:val="004555D5"/>
    <w:rsid w:val="00456644"/>
    <w:rsid w:val="00461502"/>
    <w:rsid w:val="00464CB1"/>
    <w:rsid w:val="0048120F"/>
    <w:rsid w:val="004A11AA"/>
    <w:rsid w:val="004A45D0"/>
    <w:rsid w:val="004C11C5"/>
    <w:rsid w:val="004D1B0B"/>
    <w:rsid w:val="004D2ADB"/>
    <w:rsid w:val="004D30F8"/>
    <w:rsid w:val="004D7D5F"/>
    <w:rsid w:val="004E0661"/>
    <w:rsid w:val="004F50DC"/>
    <w:rsid w:val="004F66B4"/>
    <w:rsid w:val="0050281F"/>
    <w:rsid w:val="00503141"/>
    <w:rsid w:val="0050318B"/>
    <w:rsid w:val="00513A29"/>
    <w:rsid w:val="00513E9C"/>
    <w:rsid w:val="00520A04"/>
    <w:rsid w:val="005253C9"/>
    <w:rsid w:val="0053312F"/>
    <w:rsid w:val="0054505F"/>
    <w:rsid w:val="00546BBA"/>
    <w:rsid w:val="00546D0C"/>
    <w:rsid w:val="00547D4A"/>
    <w:rsid w:val="005608C5"/>
    <w:rsid w:val="0056114F"/>
    <w:rsid w:val="00561A56"/>
    <w:rsid w:val="005656CC"/>
    <w:rsid w:val="00571D3C"/>
    <w:rsid w:val="00573F7F"/>
    <w:rsid w:val="00575E98"/>
    <w:rsid w:val="00577746"/>
    <w:rsid w:val="00583CB1"/>
    <w:rsid w:val="0058698A"/>
    <w:rsid w:val="005A043C"/>
    <w:rsid w:val="005A21ED"/>
    <w:rsid w:val="005A78EB"/>
    <w:rsid w:val="005B3B2F"/>
    <w:rsid w:val="005B4A6C"/>
    <w:rsid w:val="005B6ACC"/>
    <w:rsid w:val="005B78CB"/>
    <w:rsid w:val="005C54A5"/>
    <w:rsid w:val="005C59BC"/>
    <w:rsid w:val="005C7E12"/>
    <w:rsid w:val="005E427E"/>
    <w:rsid w:val="005E4EDF"/>
    <w:rsid w:val="005E4EF3"/>
    <w:rsid w:val="005E5185"/>
    <w:rsid w:val="005E5B37"/>
    <w:rsid w:val="005F4B80"/>
    <w:rsid w:val="006040EF"/>
    <w:rsid w:val="00610B28"/>
    <w:rsid w:val="00612C9D"/>
    <w:rsid w:val="00615081"/>
    <w:rsid w:val="00636D69"/>
    <w:rsid w:val="00640D7D"/>
    <w:rsid w:val="00641D98"/>
    <w:rsid w:val="0064373D"/>
    <w:rsid w:val="00643A9C"/>
    <w:rsid w:val="00650802"/>
    <w:rsid w:val="0065266E"/>
    <w:rsid w:val="0065693A"/>
    <w:rsid w:val="00660C54"/>
    <w:rsid w:val="00661AA6"/>
    <w:rsid w:val="00680355"/>
    <w:rsid w:val="00685C81"/>
    <w:rsid w:val="006910D0"/>
    <w:rsid w:val="00692D14"/>
    <w:rsid w:val="00695A94"/>
    <w:rsid w:val="006A03E3"/>
    <w:rsid w:val="006A4704"/>
    <w:rsid w:val="006C1EC4"/>
    <w:rsid w:val="006C35C3"/>
    <w:rsid w:val="006C650F"/>
    <w:rsid w:val="006E3BF3"/>
    <w:rsid w:val="006E4065"/>
    <w:rsid w:val="006F3A8B"/>
    <w:rsid w:val="006F6BC7"/>
    <w:rsid w:val="00701E33"/>
    <w:rsid w:val="0070335C"/>
    <w:rsid w:val="00706780"/>
    <w:rsid w:val="007106A8"/>
    <w:rsid w:val="00714AC0"/>
    <w:rsid w:val="0071501D"/>
    <w:rsid w:val="0071530D"/>
    <w:rsid w:val="007174FA"/>
    <w:rsid w:val="00720502"/>
    <w:rsid w:val="007205C6"/>
    <w:rsid w:val="007241C8"/>
    <w:rsid w:val="00727BD5"/>
    <w:rsid w:val="007328D3"/>
    <w:rsid w:val="00734904"/>
    <w:rsid w:val="007423F1"/>
    <w:rsid w:val="00745DFC"/>
    <w:rsid w:val="00747BA1"/>
    <w:rsid w:val="0075004A"/>
    <w:rsid w:val="00750A21"/>
    <w:rsid w:val="00750BCA"/>
    <w:rsid w:val="00766211"/>
    <w:rsid w:val="00767627"/>
    <w:rsid w:val="007802EC"/>
    <w:rsid w:val="00782EA1"/>
    <w:rsid w:val="00791937"/>
    <w:rsid w:val="00795CEA"/>
    <w:rsid w:val="007A0CAD"/>
    <w:rsid w:val="007A2834"/>
    <w:rsid w:val="007A5046"/>
    <w:rsid w:val="007A6C6C"/>
    <w:rsid w:val="007A6CBB"/>
    <w:rsid w:val="007B1A9F"/>
    <w:rsid w:val="007B28EF"/>
    <w:rsid w:val="007B34A4"/>
    <w:rsid w:val="007B5CC9"/>
    <w:rsid w:val="007C3990"/>
    <w:rsid w:val="007C3BEF"/>
    <w:rsid w:val="007D46A5"/>
    <w:rsid w:val="007E6402"/>
    <w:rsid w:val="007E65C6"/>
    <w:rsid w:val="007F249A"/>
    <w:rsid w:val="007F56AD"/>
    <w:rsid w:val="0080332E"/>
    <w:rsid w:val="0080566E"/>
    <w:rsid w:val="00806888"/>
    <w:rsid w:val="00815F1F"/>
    <w:rsid w:val="008178A5"/>
    <w:rsid w:val="00822389"/>
    <w:rsid w:val="008229B4"/>
    <w:rsid w:val="00824917"/>
    <w:rsid w:val="00826741"/>
    <w:rsid w:val="008275FB"/>
    <w:rsid w:val="00831E72"/>
    <w:rsid w:val="00834474"/>
    <w:rsid w:val="008348AE"/>
    <w:rsid w:val="00834A8D"/>
    <w:rsid w:val="00840C49"/>
    <w:rsid w:val="00841184"/>
    <w:rsid w:val="00841773"/>
    <w:rsid w:val="0085017F"/>
    <w:rsid w:val="00852CA3"/>
    <w:rsid w:val="00855096"/>
    <w:rsid w:val="00864045"/>
    <w:rsid w:val="0086761C"/>
    <w:rsid w:val="008774D3"/>
    <w:rsid w:val="008817FE"/>
    <w:rsid w:val="00893DA1"/>
    <w:rsid w:val="00894046"/>
    <w:rsid w:val="0089584B"/>
    <w:rsid w:val="00896855"/>
    <w:rsid w:val="008A13D5"/>
    <w:rsid w:val="008A15C0"/>
    <w:rsid w:val="008A25FF"/>
    <w:rsid w:val="008A31E4"/>
    <w:rsid w:val="008B2204"/>
    <w:rsid w:val="008B46A0"/>
    <w:rsid w:val="008B4F28"/>
    <w:rsid w:val="008B5519"/>
    <w:rsid w:val="008C1EC5"/>
    <w:rsid w:val="008C30A3"/>
    <w:rsid w:val="008C6B2F"/>
    <w:rsid w:val="008C7338"/>
    <w:rsid w:val="008D08F0"/>
    <w:rsid w:val="008D39C9"/>
    <w:rsid w:val="008D5694"/>
    <w:rsid w:val="008D58A4"/>
    <w:rsid w:val="008E172C"/>
    <w:rsid w:val="008E1B75"/>
    <w:rsid w:val="008F40D6"/>
    <w:rsid w:val="008F4DC2"/>
    <w:rsid w:val="008F66CF"/>
    <w:rsid w:val="009009B5"/>
    <w:rsid w:val="00904D46"/>
    <w:rsid w:val="00906580"/>
    <w:rsid w:val="00907835"/>
    <w:rsid w:val="00910492"/>
    <w:rsid w:val="0091107B"/>
    <w:rsid w:val="009129FD"/>
    <w:rsid w:val="009200C4"/>
    <w:rsid w:val="00922826"/>
    <w:rsid w:val="009229B8"/>
    <w:rsid w:val="00924406"/>
    <w:rsid w:val="00927521"/>
    <w:rsid w:val="00937770"/>
    <w:rsid w:val="0094769E"/>
    <w:rsid w:val="00947918"/>
    <w:rsid w:val="0096415F"/>
    <w:rsid w:val="009718EC"/>
    <w:rsid w:val="00982BB9"/>
    <w:rsid w:val="00992363"/>
    <w:rsid w:val="0099656A"/>
    <w:rsid w:val="009A1B81"/>
    <w:rsid w:val="009A2E80"/>
    <w:rsid w:val="009A3ABF"/>
    <w:rsid w:val="009B6FEC"/>
    <w:rsid w:val="009C4073"/>
    <w:rsid w:val="009C474F"/>
    <w:rsid w:val="009C58E9"/>
    <w:rsid w:val="009D6792"/>
    <w:rsid w:val="009E5D1D"/>
    <w:rsid w:val="009F20E6"/>
    <w:rsid w:val="009F21E2"/>
    <w:rsid w:val="009F2231"/>
    <w:rsid w:val="009F66A0"/>
    <w:rsid w:val="00A06D45"/>
    <w:rsid w:val="00A11EAD"/>
    <w:rsid w:val="00A1271D"/>
    <w:rsid w:val="00A1488D"/>
    <w:rsid w:val="00A22438"/>
    <w:rsid w:val="00A2481F"/>
    <w:rsid w:val="00A27AEB"/>
    <w:rsid w:val="00A351EE"/>
    <w:rsid w:val="00A3575B"/>
    <w:rsid w:val="00A35A63"/>
    <w:rsid w:val="00A36474"/>
    <w:rsid w:val="00A5193D"/>
    <w:rsid w:val="00A531A8"/>
    <w:rsid w:val="00A65F86"/>
    <w:rsid w:val="00A6789F"/>
    <w:rsid w:val="00A67C65"/>
    <w:rsid w:val="00A7247D"/>
    <w:rsid w:val="00A7387D"/>
    <w:rsid w:val="00A758C8"/>
    <w:rsid w:val="00A8061D"/>
    <w:rsid w:val="00A81396"/>
    <w:rsid w:val="00A81A80"/>
    <w:rsid w:val="00A91F9A"/>
    <w:rsid w:val="00A92AAA"/>
    <w:rsid w:val="00A93735"/>
    <w:rsid w:val="00A9785F"/>
    <w:rsid w:val="00AA1A7F"/>
    <w:rsid w:val="00AA46DB"/>
    <w:rsid w:val="00AA4D27"/>
    <w:rsid w:val="00AB00BD"/>
    <w:rsid w:val="00AC3707"/>
    <w:rsid w:val="00AC5709"/>
    <w:rsid w:val="00AC79EE"/>
    <w:rsid w:val="00AD4245"/>
    <w:rsid w:val="00AE64B0"/>
    <w:rsid w:val="00AE72D2"/>
    <w:rsid w:val="00AF24FA"/>
    <w:rsid w:val="00AF4A57"/>
    <w:rsid w:val="00AF5535"/>
    <w:rsid w:val="00AF608A"/>
    <w:rsid w:val="00AF7F41"/>
    <w:rsid w:val="00B01220"/>
    <w:rsid w:val="00B01462"/>
    <w:rsid w:val="00B02BB4"/>
    <w:rsid w:val="00B05737"/>
    <w:rsid w:val="00B0697D"/>
    <w:rsid w:val="00B10231"/>
    <w:rsid w:val="00B16CBC"/>
    <w:rsid w:val="00B17720"/>
    <w:rsid w:val="00B178E7"/>
    <w:rsid w:val="00B17993"/>
    <w:rsid w:val="00B17C15"/>
    <w:rsid w:val="00B21502"/>
    <w:rsid w:val="00B235EB"/>
    <w:rsid w:val="00B24987"/>
    <w:rsid w:val="00B271A5"/>
    <w:rsid w:val="00B31897"/>
    <w:rsid w:val="00B404FE"/>
    <w:rsid w:val="00B4176F"/>
    <w:rsid w:val="00B42FEC"/>
    <w:rsid w:val="00B47177"/>
    <w:rsid w:val="00B509B5"/>
    <w:rsid w:val="00B55675"/>
    <w:rsid w:val="00B572E8"/>
    <w:rsid w:val="00B60117"/>
    <w:rsid w:val="00B6488E"/>
    <w:rsid w:val="00B71F99"/>
    <w:rsid w:val="00B760E5"/>
    <w:rsid w:val="00B763C2"/>
    <w:rsid w:val="00B81485"/>
    <w:rsid w:val="00BA179E"/>
    <w:rsid w:val="00BA76BE"/>
    <w:rsid w:val="00BB42D1"/>
    <w:rsid w:val="00BB4BBE"/>
    <w:rsid w:val="00BB5746"/>
    <w:rsid w:val="00BD285A"/>
    <w:rsid w:val="00BD2BE1"/>
    <w:rsid w:val="00BD39B8"/>
    <w:rsid w:val="00BD6587"/>
    <w:rsid w:val="00BE1D25"/>
    <w:rsid w:val="00BE5123"/>
    <w:rsid w:val="00BF03C9"/>
    <w:rsid w:val="00BF0C98"/>
    <w:rsid w:val="00C04A51"/>
    <w:rsid w:val="00C05D1E"/>
    <w:rsid w:val="00C10563"/>
    <w:rsid w:val="00C1100A"/>
    <w:rsid w:val="00C204C3"/>
    <w:rsid w:val="00C20500"/>
    <w:rsid w:val="00C2110F"/>
    <w:rsid w:val="00C22364"/>
    <w:rsid w:val="00C277FD"/>
    <w:rsid w:val="00C343DB"/>
    <w:rsid w:val="00C34B2E"/>
    <w:rsid w:val="00C46F55"/>
    <w:rsid w:val="00C471BA"/>
    <w:rsid w:val="00C507AE"/>
    <w:rsid w:val="00C51568"/>
    <w:rsid w:val="00C52865"/>
    <w:rsid w:val="00C55476"/>
    <w:rsid w:val="00C61A4A"/>
    <w:rsid w:val="00C7237A"/>
    <w:rsid w:val="00C777F3"/>
    <w:rsid w:val="00C8364C"/>
    <w:rsid w:val="00C847E4"/>
    <w:rsid w:val="00C85C47"/>
    <w:rsid w:val="00C8692B"/>
    <w:rsid w:val="00C9134C"/>
    <w:rsid w:val="00C967F3"/>
    <w:rsid w:val="00CA0784"/>
    <w:rsid w:val="00CA50CB"/>
    <w:rsid w:val="00CB0152"/>
    <w:rsid w:val="00CB05FD"/>
    <w:rsid w:val="00CB4AC8"/>
    <w:rsid w:val="00CC10A7"/>
    <w:rsid w:val="00CC312C"/>
    <w:rsid w:val="00CC44E5"/>
    <w:rsid w:val="00CD1742"/>
    <w:rsid w:val="00CD2906"/>
    <w:rsid w:val="00CD434C"/>
    <w:rsid w:val="00CE02D9"/>
    <w:rsid w:val="00CE0652"/>
    <w:rsid w:val="00CE09DB"/>
    <w:rsid w:val="00CE24A5"/>
    <w:rsid w:val="00CE5B58"/>
    <w:rsid w:val="00CF7309"/>
    <w:rsid w:val="00D048B1"/>
    <w:rsid w:val="00D103D7"/>
    <w:rsid w:val="00D107C0"/>
    <w:rsid w:val="00D16921"/>
    <w:rsid w:val="00D26DB4"/>
    <w:rsid w:val="00D271B5"/>
    <w:rsid w:val="00D30F1C"/>
    <w:rsid w:val="00D35F05"/>
    <w:rsid w:val="00D3674C"/>
    <w:rsid w:val="00D37B20"/>
    <w:rsid w:val="00D46EEB"/>
    <w:rsid w:val="00D500FE"/>
    <w:rsid w:val="00D50172"/>
    <w:rsid w:val="00D57A22"/>
    <w:rsid w:val="00D61F64"/>
    <w:rsid w:val="00D62233"/>
    <w:rsid w:val="00D6241A"/>
    <w:rsid w:val="00D702AA"/>
    <w:rsid w:val="00D73983"/>
    <w:rsid w:val="00D803C6"/>
    <w:rsid w:val="00D85897"/>
    <w:rsid w:val="00D86BF4"/>
    <w:rsid w:val="00D94828"/>
    <w:rsid w:val="00DA0295"/>
    <w:rsid w:val="00DA38B4"/>
    <w:rsid w:val="00DA6CE1"/>
    <w:rsid w:val="00DA6D32"/>
    <w:rsid w:val="00DB25F9"/>
    <w:rsid w:val="00DC07FB"/>
    <w:rsid w:val="00DC426F"/>
    <w:rsid w:val="00DC4494"/>
    <w:rsid w:val="00DC4EA1"/>
    <w:rsid w:val="00DC524F"/>
    <w:rsid w:val="00DC6A6A"/>
    <w:rsid w:val="00DE6994"/>
    <w:rsid w:val="00DF10AA"/>
    <w:rsid w:val="00DF338E"/>
    <w:rsid w:val="00DF65DC"/>
    <w:rsid w:val="00E02160"/>
    <w:rsid w:val="00E05F1E"/>
    <w:rsid w:val="00E14072"/>
    <w:rsid w:val="00E15E49"/>
    <w:rsid w:val="00E16E21"/>
    <w:rsid w:val="00E27D7A"/>
    <w:rsid w:val="00E35FE9"/>
    <w:rsid w:val="00E43FDC"/>
    <w:rsid w:val="00E51E2D"/>
    <w:rsid w:val="00E625D3"/>
    <w:rsid w:val="00E632C3"/>
    <w:rsid w:val="00E66B2C"/>
    <w:rsid w:val="00E711A4"/>
    <w:rsid w:val="00E71F68"/>
    <w:rsid w:val="00E777C8"/>
    <w:rsid w:val="00E83F65"/>
    <w:rsid w:val="00E9186C"/>
    <w:rsid w:val="00E96077"/>
    <w:rsid w:val="00EB035A"/>
    <w:rsid w:val="00EB6DFF"/>
    <w:rsid w:val="00ED2E4A"/>
    <w:rsid w:val="00ED35B1"/>
    <w:rsid w:val="00ED3C3A"/>
    <w:rsid w:val="00ED4EFF"/>
    <w:rsid w:val="00ED7787"/>
    <w:rsid w:val="00ED7806"/>
    <w:rsid w:val="00ED7DC5"/>
    <w:rsid w:val="00EE00F4"/>
    <w:rsid w:val="00EE18BC"/>
    <w:rsid w:val="00EE1EDD"/>
    <w:rsid w:val="00EF0F32"/>
    <w:rsid w:val="00EF2E76"/>
    <w:rsid w:val="00EF64DF"/>
    <w:rsid w:val="00F15123"/>
    <w:rsid w:val="00F164E4"/>
    <w:rsid w:val="00F21996"/>
    <w:rsid w:val="00F220E0"/>
    <w:rsid w:val="00F23DB3"/>
    <w:rsid w:val="00F247FE"/>
    <w:rsid w:val="00F30092"/>
    <w:rsid w:val="00F35274"/>
    <w:rsid w:val="00F42416"/>
    <w:rsid w:val="00F50999"/>
    <w:rsid w:val="00F525E8"/>
    <w:rsid w:val="00F54D7B"/>
    <w:rsid w:val="00F54FB3"/>
    <w:rsid w:val="00F55998"/>
    <w:rsid w:val="00F60284"/>
    <w:rsid w:val="00F611E2"/>
    <w:rsid w:val="00F6733D"/>
    <w:rsid w:val="00F74817"/>
    <w:rsid w:val="00F800B3"/>
    <w:rsid w:val="00F82C8A"/>
    <w:rsid w:val="00F8756E"/>
    <w:rsid w:val="00F94FB6"/>
    <w:rsid w:val="00F9532E"/>
    <w:rsid w:val="00FA2964"/>
    <w:rsid w:val="00FA52C9"/>
    <w:rsid w:val="00FA6D84"/>
    <w:rsid w:val="00FA78E1"/>
    <w:rsid w:val="00FC0A10"/>
    <w:rsid w:val="00FC1191"/>
    <w:rsid w:val="00FC6A20"/>
    <w:rsid w:val="00FD1D60"/>
    <w:rsid w:val="00FE00E2"/>
    <w:rsid w:val="00FE496B"/>
    <w:rsid w:val="00FE7D1B"/>
    <w:rsid w:val="00FF0E92"/>
    <w:rsid w:val="00FF2A73"/>
    <w:rsid w:val="00FF4BD9"/>
    <w:rsid w:val="424718E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semiHidden="0" w:uiPriority="99"/>
    <w:lsdException w:name="footer" w:semiHidden="0" w:uiPriority="99"/>
    <w:lsdException w:name="caption" w:uiPriority="35" w:qFormat="1"/>
    <w:lsdException w:name="annotation reference" w:uiPriority="99"/>
    <w:lsdException w:name="Title" w:semiHidden="0" w:uiPriority="10"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Pr>
      <w:b/>
      <w:bCs/>
    </w:rPr>
  </w:style>
  <w:style w:type="paragraph" w:styleId="a4">
    <w:name w:val="annotation text"/>
    <w:basedOn w:val="a"/>
    <w:link w:val="Char0"/>
    <w:uiPriority w:val="99"/>
    <w:unhideWhenUsed/>
    <w:pPr>
      <w:jc w:val="left"/>
    </w:pPr>
  </w:style>
  <w:style w:type="paragraph" w:styleId="a5">
    <w:name w:val="Date"/>
    <w:basedOn w:val="a"/>
    <w:next w:val="a"/>
    <w:link w:val="Char1"/>
    <w:rPr>
      <w:rFonts w:ascii="CG Times" w:eastAsia="楷体_GB2312" w:hAnsi="CG Times"/>
      <w:sz w:val="28"/>
      <w:szCs w:val="20"/>
    </w:rPr>
  </w:style>
  <w:style w:type="paragraph" w:styleId="a6">
    <w:name w:val="Balloon Text"/>
    <w:basedOn w:val="a"/>
    <w:link w:val="Char2"/>
    <w:uiPriority w:val="99"/>
    <w:unhideWhenUsed/>
    <w:rPr>
      <w:sz w:val="18"/>
      <w:szCs w:val="18"/>
    </w:rPr>
  </w:style>
  <w:style w:type="paragraph" w:styleId="a7">
    <w:name w:val="footer"/>
    <w:basedOn w:val="a"/>
    <w:link w:val="Char3"/>
    <w:uiPriority w:val="99"/>
    <w:unhideWhenUsed/>
    <w:pPr>
      <w:tabs>
        <w:tab w:val="center" w:pos="4153"/>
        <w:tab w:val="right" w:pos="8306"/>
      </w:tabs>
      <w:snapToGrid w:val="0"/>
      <w:jc w:val="left"/>
    </w:pPr>
    <w:rPr>
      <w:sz w:val="18"/>
      <w:szCs w:val="18"/>
    </w:rPr>
  </w:style>
  <w:style w:type="paragraph" w:styleId="a8">
    <w:name w:val="header"/>
    <w:basedOn w:val="a"/>
    <w:link w:val="Char4"/>
    <w:uiPriority w:val="99"/>
    <w:unhideWhenUsed/>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style>
  <w:style w:type="character" w:styleId="aa">
    <w:name w:val="Hyperlink"/>
    <w:basedOn w:val="a0"/>
    <w:rPr>
      <w:color w:val="0000FF"/>
      <w:u w:val="single"/>
    </w:rPr>
  </w:style>
  <w:style w:type="character" w:styleId="ab">
    <w:name w:val="annotation reference"/>
    <w:basedOn w:val="a0"/>
    <w:uiPriority w:val="99"/>
    <w:unhideWhenUsed/>
    <w:rPr>
      <w:sz w:val="21"/>
      <w:szCs w:val="21"/>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rPr>
      <w:rFonts w:ascii="CG Times" w:eastAsia="楷体_GB2312" w:hAnsi="CG Times" w:cs="Times New Roman"/>
      <w:sz w:val="28"/>
      <w:szCs w:val="20"/>
    </w:rPr>
  </w:style>
  <w:style w:type="character" w:customStyle="1" w:styleId="Char0">
    <w:name w:val="批注文字 Char"/>
    <w:basedOn w:val="a0"/>
    <w:link w:val="a4"/>
    <w:uiPriority w:val="99"/>
    <w:semiHidden/>
    <w:rPr>
      <w:rFonts w:ascii="Times New Roman" w:eastAsia="宋体" w:hAnsi="Times New Roman" w:cs="Times New Roman"/>
      <w:szCs w:val="24"/>
    </w:rPr>
  </w:style>
  <w:style w:type="character" w:customStyle="1" w:styleId="Char">
    <w:name w:val="批注主题 Char"/>
    <w:basedOn w:val="Char0"/>
    <w:link w:val="a3"/>
    <w:uiPriority w:val="99"/>
    <w:semiHidden/>
    <w:rPr>
      <w:rFonts w:ascii="Times New Roman" w:eastAsia="宋体" w:hAnsi="Times New Roman" w:cs="Times New Roman"/>
      <w:b/>
      <w:bCs/>
      <w:szCs w:val="24"/>
    </w:rPr>
  </w:style>
  <w:style w:type="character" w:customStyle="1" w:styleId="Char2">
    <w:name w:val="批注框文本 Char"/>
    <w:basedOn w:val="a0"/>
    <w:link w:val="a6"/>
    <w:uiPriority w:val="99"/>
    <w:semiHidden/>
    <w:rPr>
      <w:rFonts w:ascii="Times New Roman" w:eastAsia="宋体" w:hAnsi="Times New Roman" w:cs="Times New Roman"/>
      <w:sz w:val="18"/>
      <w:szCs w:val="18"/>
    </w:rPr>
  </w:style>
  <w:style w:type="character" w:customStyle="1" w:styleId="Char4">
    <w:name w:val="页眉 Char"/>
    <w:basedOn w:val="a0"/>
    <w:link w:val="a8"/>
    <w:uiPriority w:val="99"/>
    <w:rPr>
      <w:rFonts w:ascii="Times New Roman" w:eastAsia="宋体" w:hAnsi="Times New Roman" w:cs="Times New Roman"/>
      <w:sz w:val="18"/>
      <w:szCs w:val="18"/>
    </w:rPr>
  </w:style>
  <w:style w:type="character" w:customStyle="1" w:styleId="Char3">
    <w:name w:val="页脚 Char"/>
    <w:basedOn w:val="a0"/>
    <w:link w:val="a7"/>
    <w:uiPriority w:val="99"/>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semiHidden="0" w:uiPriority="99"/>
    <w:lsdException w:name="footer" w:semiHidden="0" w:uiPriority="99"/>
    <w:lsdException w:name="caption" w:uiPriority="35" w:qFormat="1"/>
    <w:lsdException w:name="annotation reference" w:uiPriority="99"/>
    <w:lsdException w:name="Title" w:semiHidden="0" w:uiPriority="10"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Pr>
      <w:b/>
      <w:bCs/>
    </w:rPr>
  </w:style>
  <w:style w:type="paragraph" w:styleId="a4">
    <w:name w:val="annotation text"/>
    <w:basedOn w:val="a"/>
    <w:link w:val="Char0"/>
    <w:uiPriority w:val="99"/>
    <w:unhideWhenUsed/>
    <w:pPr>
      <w:jc w:val="left"/>
    </w:pPr>
  </w:style>
  <w:style w:type="paragraph" w:styleId="a5">
    <w:name w:val="Date"/>
    <w:basedOn w:val="a"/>
    <w:next w:val="a"/>
    <w:link w:val="Char1"/>
    <w:rPr>
      <w:rFonts w:ascii="CG Times" w:eastAsia="楷体_GB2312" w:hAnsi="CG Times"/>
      <w:sz w:val="28"/>
      <w:szCs w:val="20"/>
    </w:rPr>
  </w:style>
  <w:style w:type="paragraph" w:styleId="a6">
    <w:name w:val="Balloon Text"/>
    <w:basedOn w:val="a"/>
    <w:link w:val="Char2"/>
    <w:uiPriority w:val="99"/>
    <w:unhideWhenUsed/>
    <w:rPr>
      <w:sz w:val="18"/>
      <w:szCs w:val="18"/>
    </w:rPr>
  </w:style>
  <w:style w:type="paragraph" w:styleId="a7">
    <w:name w:val="footer"/>
    <w:basedOn w:val="a"/>
    <w:link w:val="Char3"/>
    <w:uiPriority w:val="99"/>
    <w:unhideWhenUsed/>
    <w:pPr>
      <w:tabs>
        <w:tab w:val="center" w:pos="4153"/>
        <w:tab w:val="right" w:pos="8306"/>
      </w:tabs>
      <w:snapToGrid w:val="0"/>
      <w:jc w:val="left"/>
    </w:pPr>
    <w:rPr>
      <w:sz w:val="18"/>
      <w:szCs w:val="18"/>
    </w:rPr>
  </w:style>
  <w:style w:type="paragraph" w:styleId="a8">
    <w:name w:val="header"/>
    <w:basedOn w:val="a"/>
    <w:link w:val="Char4"/>
    <w:uiPriority w:val="99"/>
    <w:unhideWhenUsed/>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style>
  <w:style w:type="character" w:styleId="aa">
    <w:name w:val="Hyperlink"/>
    <w:basedOn w:val="a0"/>
    <w:rPr>
      <w:color w:val="0000FF"/>
      <w:u w:val="single"/>
    </w:rPr>
  </w:style>
  <w:style w:type="character" w:styleId="ab">
    <w:name w:val="annotation reference"/>
    <w:basedOn w:val="a0"/>
    <w:uiPriority w:val="99"/>
    <w:unhideWhenUsed/>
    <w:rPr>
      <w:sz w:val="21"/>
      <w:szCs w:val="21"/>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rPr>
      <w:rFonts w:ascii="CG Times" w:eastAsia="楷体_GB2312" w:hAnsi="CG Times" w:cs="Times New Roman"/>
      <w:sz w:val="28"/>
      <w:szCs w:val="20"/>
    </w:rPr>
  </w:style>
  <w:style w:type="character" w:customStyle="1" w:styleId="Char0">
    <w:name w:val="批注文字 Char"/>
    <w:basedOn w:val="a0"/>
    <w:link w:val="a4"/>
    <w:uiPriority w:val="99"/>
    <w:semiHidden/>
    <w:rPr>
      <w:rFonts w:ascii="Times New Roman" w:eastAsia="宋体" w:hAnsi="Times New Roman" w:cs="Times New Roman"/>
      <w:szCs w:val="24"/>
    </w:rPr>
  </w:style>
  <w:style w:type="character" w:customStyle="1" w:styleId="Char">
    <w:name w:val="批注主题 Char"/>
    <w:basedOn w:val="Char0"/>
    <w:link w:val="a3"/>
    <w:uiPriority w:val="99"/>
    <w:semiHidden/>
    <w:rPr>
      <w:rFonts w:ascii="Times New Roman" w:eastAsia="宋体" w:hAnsi="Times New Roman" w:cs="Times New Roman"/>
      <w:b/>
      <w:bCs/>
      <w:szCs w:val="24"/>
    </w:rPr>
  </w:style>
  <w:style w:type="character" w:customStyle="1" w:styleId="Char2">
    <w:name w:val="批注框文本 Char"/>
    <w:basedOn w:val="a0"/>
    <w:link w:val="a6"/>
    <w:uiPriority w:val="99"/>
    <w:semiHidden/>
    <w:rPr>
      <w:rFonts w:ascii="Times New Roman" w:eastAsia="宋体" w:hAnsi="Times New Roman" w:cs="Times New Roman"/>
      <w:sz w:val="18"/>
      <w:szCs w:val="18"/>
    </w:rPr>
  </w:style>
  <w:style w:type="character" w:customStyle="1" w:styleId="Char4">
    <w:name w:val="页眉 Char"/>
    <w:basedOn w:val="a0"/>
    <w:link w:val="a8"/>
    <w:uiPriority w:val="99"/>
    <w:rPr>
      <w:rFonts w:ascii="Times New Roman" w:eastAsia="宋体" w:hAnsi="Times New Roman" w:cs="Times New Roman"/>
      <w:sz w:val="18"/>
      <w:szCs w:val="18"/>
    </w:rPr>
  </w:style>
  <w:style w:type="character" w:customStyle="1" w:styleId="Char3">
    <w:name w:val="页脚 Char"/>
    <w:basedOn w:val="a0"/>
    <w:link w:val="a7"/>
    <w:uiPriority w:val="9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62097">
      <w:bodyDiv w:val="1"/>
      <w:marLeft w:val="0"/>
      <w:marRight w:val="0"/>
      <w:marTop w:val="0"/>
      <w:marBottom w:val="0"/>
      <w:divBdr>
        <w:top w:val="none" w:sz="0" w:space="0" w:color="auto"/>
        <w:left w:val="none" w:sz="0" w:space="0" w:color="auto"/>
        <w:bottom w:val="none" w:sz="0" w:space="0" w:color="auto"/>
        <w:right w:val="none" w:sz="0" w:space="0" w:color="auto"/>
      </w:divBdr>
    </w:div>
    <w:div w:id="671489947">
      <w:bodyDiv w:val="1"/>
      <w:marLeft w:val="0"/>
      <w:marRight w:val="0"/>
      <w:marTop w:val="0"/>
      <w:marBottom w:val="0"/>
      <w:divBdr>
        <w:top w:val="none" w:sz="0" w:space="0" w:color="auto"/>
        <w:left w:val="none" w:sz="0" w:space="0" w:color="auto"/>
        <w:bottom w:val="none" w:sz="0" w:space="0" w:color="auto"/>
        <w:right w:val="none" w:sz="0" w:space="0" w:color="auto"/>
      </w:divBdr>
    </w:div>
    <w:div w:id="1004630231">
      <w:bodyDiv w:val="1"/>
      <w:marLeft w:val="0"/>
      <w:marRight w:val="0"/>
      <w:marTop w:val="0"/>
      <w:marBottom w:val="0"/>
      <w:divBdr>
        <w:top w:val="none" w:sz="0" w:space="0" w:color="auto"/>
        <w:left w:val="none" w:sz="0" w:space="0" w:color="auto"/>
        <w:bottom w:val="none" w:sz="0" w:space="0" w:color="auto"/>
        <w:right w:val="none" w:sz="0" w:space="0" w:color="auto"/>
      </w:divBdr>
    </w:div>
    <w:div w:id="1601332468">
      <w:bodyDiv w:val="1"/>
      <w:marLeft w:val="0"/>
      <w:marRight w:val="0"/>
      <w:marTop w:val="0"/>
      <w:marBottom w:val="0"/>
      <w:divBdr>
        <w:top w:val="none" w:sz="0" w:space="0" w:color="auto"/>
        <w:left w:val="none" w:sz="0" w:space="0" w:color="auto"/>
        <w:bottom w:val="none" w:sz="0" w:space="0" w:color="auto"/>
        <w:right w:val="none" w:sz="0" w:space="0" w:color="auto"/>
      </w:divBdr>
    </w:div>
    <w:div w:id="1689941901">
      <w:bodyDiv w:val="1"/>
      <w:marLeft w:val="0"/>
      <w:marRight w:val="0"/>
      <w:marTop w:val="0"/>
      <w:marBottom w:val="0"/>
      <w:divBdr>
        <w:top w:val="none" w:sz="0" w:space="0" w:color="auto"/>
        <w:left w:val="none" w:sz="0" w:space="0" w:color="auto"/>
        <w:bottom w:val="none" w:sz="0" w:space="0" w:color="auto"/>
        <w:right w:val="none" w:sz="0" w:space="0" w:color="auto"/>
      </w:divBdr>
    </w:div>
    <w:div w:id="1866088633">
      <w:bodyDiv w:val="1"/>
      <w:marLeft w:val="0"/>
      <w:marRight w:val="0"/>
      <w:marTop w:val="0"/>
      <w:marBottom w:val="0"/>
      <w:divBdr>
        <w:top w:val="none" w:sz="0" w:space="0" w:color="auto"/>
        <w:left w:val="none" w:sz="0" w:space="0" w:color="auto"/>
        <w:bottom w:val="none" w:sz="0" w:space="0" w:color="auto"/>
        <w:right w:val="none" w:sz="0" w:space="0" w:color="auto"/>
      </w:divBdr>
    </w:div>
    <w:div w:id="1866600896">
      <w:bodyDiv w:val="1"/>
      <w:marLeft w:val="0"/>
      <w:marRight w:val="0"/>
      <w:marTop w:val="0"/>
      <w:marBottom w:val="0"/>
      <w:divBdr>
        <w:top w:val="none" w:sz="0" w:space="0" w:color="auto"/>
        <w:left w:val="none" w:sz="0" w:space="0" w:color="auto"/>
        <w:bottom w:val="none" w:sz="0" w:space="0" w:color="auto"/>
        <w:right w:val="none" w:sz="0" w:space="0" w:color="auto"/>
      </w:divBdr>
    </w:div>
    <w:div w:id="2142191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中性">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F6D9CF-A22B-4E31-AADD-E7318153BC36}">
  <ds:schemaRefs>
    <ds:schemaRef ds:uri="http://schemas.microsoft.com/sharepoint/v3/contenttype/forms"/>
  </ds:schemaRefs>
</ds:datastoreItem>
</file>

<file path=customXml/itemProps3.xml><?xml version="1.0" encoding="utf-8"?>
<ds:datastoreItem xmlns:ds="http://schemas.openxmlformats.org/officeDocument/2006/customXml" ds:itemID="{AF72AC2A-000F-4C10-89F8-864D2CBE7C0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596F3B0-24EA-41AA-BD20-86149F2B0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560693AF.dotm</Template>
  <TotalTime>4</TotalTime>
  <Pages>9</Pages>
  <Words>575</Words>
  <Characters>3284</Characters>
  <Application>Microsoft Office Word</Application>
  <DocSecurity>0</DocSecurity>
  <Lines>27</Lines>
  <Paragraphs>7</Paragraphs>
  <ScaleCrop>false</ScaleCrop>
  <Company>Microsoft</Company>
  <LinksUpToDate>false</LinksUpToDate>
  <CharactersWithSpaces>3852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LocalAccount</dc:creator>
  <cp:lastModifiedBy>陈梅[mchen]</cp:lastModifiedBy>
  <cp:revision>6</cp:revision>
  <dcterms:created xsi:type="dcterms:W3CDTF">2019-03-11T07:20:00Z</dcterms:created>
  <dcterms:modified xsi:type="dcterms:W3CDTF">2019-03-12T06:09:00Z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0x010100D480D1FAF84903439A070A4D5DA572B3</vt:lpwstr>
  </property>
  <property fmtid="{D5CDD505-2E9C-101B-9397-08002B2CF9AE}" pid="3" name="KSOProductBuildVer">
    <vt:lpwstr>2052-9.1.0.5218</vt:lpwstr>
  </property>
</Properties>
</file>