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A44" w:rsidRDefault="00DA2D8F">
      <w:pPr>
        <w:pStyle w:val="30"/>
        <w:jc w:val="center"/>
        <w:rPr>
          <w:rFonts w:ascii="Times New Roman" w:eastAsia="楷体_GB2312"/>
          <w:b/>
          <w:color w:val="000000"/>
          <w:sz w:val="36"/>
          <w:szCs w:val="36"/>
        </w:rPr>
      </w:pPr>
      <w:bookmarkStart w:id="0" w:name="_Toc102489700"/>
      <w:r>
        <w:rPr>
          <w:rFonts w:ascii="Times New Roman" w:eastAsia="楷体_GB2312" w:hint="eastAsia"/>
          <w:b/>
          <w:color w:val="000000"/>
          <w:sz w:val="36"/>
          <w:szCs w:val="36"/>
        </w:rPr>
        <w:t>深市</w:t>
      </w:r>
      <w:r>
        <w:rPr>
          <w:rFonts w:ascii="Times New Roman" w:eastAsia="楷体_GB2312" w:hint="eastAsia"/>
          <w:b/>
          <w:color w:val="000000"/>
          <w:sz w:val="36"/>
          <w:szCs w:val="36"/>
        </w:rPr>
        <w:t>ETF</w:t>
      </w:r>
      <w:r>
        <w:rPr>
          <w:rFonts w:ascii="Times New Roman" w:eastAsia="楷体_GB2312" w:hint="eastAsia"/>
          <w:b/>
          <w:color w:val="000000"/>
          <w:sz w:val="36"/>
          <w:szCs w:val="36"/>
        </w:rPr>
        <w:t>交易结算模式调整</w:t>
      </w:r>
    </w:p>
    <w:p w:rsidR="00C71A44" w:rsidRDefault="00DA2D8F">
      <w:pPr>
        <w:pStyle w:val="30"/>
        <w:jc w:val="center"/>
        <w:rPr>
          <w:rFonts w:ascii="Times New Roman" w:eastAsia="楷体_GB2312"/>
          <w:b/>
          <w:color w:val="000000"/>
          <w:sz w:val="36"/>
          <w:szCs w:val="36"/>
        </w:rPr>
      </w:pPr>
      <w:r>
        <w:rPr>
          <w:rFonts w:ascii="Times New Roman" w:eastAsia="楷体_GB2312" w:hint="eastAsia"/>
          <w:b/>
          <w:color w:val="000000"/>
          <w:sz w:val="36"/>
          <w:szCs w:val="36"/>
        </w:rPr>
        <w:t>2019</w:t>
      </w:r>
      <w:r>
        <w:rPr>
          <w:rFonts w:ascii="Times New Roman" w:eastAsia="楷体_GB2312" w:hint="eastAsia"/>
          <w:b/>
          <w:color w:val="000000"/>
          <w:sz w:val="36"/>
          <w:szCs w:val="36"/>
        </w:rPr>
        <w:t>年</w:t>
      </w:r>
      <w:r>
        <w:rPr>
          <w:rFonts w:ascii="Times New Roman" w:eastAsia="楷体_GB2312" w:hint="eastAsia"/>
          <w:b/>
          <w:color w:val="000000"/>
          <w:sz w:val="36"/>
          <w:szCs w:val="36"/>
        </w:rPr>
        <w:t>10</w:t>
      </w:r>
      <w:r>
        <w:rPr>
          <w:rFonts w:ascii="Times New Roman" w:eastAsia="楷体_GB2312" w:hint="eastAsia"/>
          <w:b/>
          <w:color w:val="000000"/>
          <w:sz w:val="36"/>
          <w:szCs w:val="36"/>
        </w:rPr>
        <w:t>月</w:t>
      </w:r>
      <w:r>
        <w:rPr>
          <w:rFonts w:ascii="Times New Roman" w:eastAsia="楷体_GB2312" w:hint="eastAsia"/>
          <w:b/>
          <w:color w:val="000000"/>
          <w:sz w:val="36"/>
          <w:szCs w:val="36"/>
        </w:rPr>
        <w:t>12</w:t>
      </w:r>
      <w:r>
        <w:rPr>
          <w:rFonts w:ascii="Times New Roman" w:eastAsia="楷体_GB2312" w:hint="eastAsia"/>
          <w:b/>
          <w:color w:val="000000"/>
          <w:sz w:val="36"/>
          <w:szCs w:val="36"/>
        </w:rPr>
        <w:t>日全网测试方案</w:t>
      </w:r>
    </w:p>
    <w:p w:rsidR="00C71A44" w:rsidRDefault="00C71A44">
      <w:pPr>
        <w:pStyle w:val="30"/>
        <w:jc w:val="center"/>
        <w:rPr>
          <w:rFonts w:ascii="Times New Roman" w:eastAsia="楷体_GB2312"/>
          <w:b/>
          <w:color w:val="000000"/>
          <w:sz w:val="36"/>
          <w:szCs w:val="36"/>
        </w:rPr>
      </w:pPr>
    </w:p>
    <w:p w:rsidR="00C71A44" w:rsidRDefault="00DA2D8F">
      <w:pPr>
        <w:pStyle w:val="30"/>
        <w:rPr>
          <w:rFonts w:ascii="Times New Roman"/>
          <w:b/>
          <w:color w:val="000000"/>
          <w:sz w:val="32"/>
          <w:szCs w:val="32"/>
        </w:rPr>
      </w:pPr>
      <w:r>
        <w:rPr>
          <w:rFonts w:ascii="Times New Roman" w:hint="eastAsia"/>
          <w:b/>
          <w:color w:val="000000"/>
          <w:sz w:val="32"/>
          <w:szCs w:val="32"/>
        </w:rPr>
        <w:t>一、测试目的</w:t>
      </w:r>
      <w:bookmarkEnd w:id="0"/>
    </w:p>
    <w:p w:rsidR="00C71A44" w:rsidRDefault="00DA2D8F" w:rsidP="00D60E85">
      <w:pPr>
        <w:ind w:firstLineChars="201" w:firstLine="563"/>
        <w:rPr>
          <w:color w:val="000000"/>
          <w:sz w:val="28"/>
          <w:szCs w:val="28"/>
        </w:rPr>
      </w:pPr>
      <w:r>
        <w:rPr>
          <w:rFonts w:hint="eastAsia"/>
          <w:color w:val="000000"/>
          <w:sz w:val="28"/>
          <w:szCs w:val="28"/>
        </w:rPr>
        <w:t>深圳证券交易所（以下简称“深交所”）和中国证券登记结算有限责任公司（以下简称“中国结算”）深圳分公司已于</w:t>
      </w:r>
      <w:r>
        <w:rPr>
          <w:color w:val="000000"/>
          <w:sz w:val="28"/>
          <w:szCs w:val="28"/>
        </w:rPr>
        <w:t>2019</w:t>
      </w:r>
      <w:r>
        <w:rPr>
          <w:rFonts w:hint="eastAsia"/>
          <w:color w:val="000000"/>
          <w:sz w:val="28"/>
          <w:szCs w:val="28"/>
        </w:rPr>
        <w:t>年</w:t>
      </w:r>
      <w:r>
        <w:rPr>
          <w:color w:val="000000"/>
          <w:sz w:val="28"/>
          <w:szCs w:val="28"/>
        </w:rPr>
        <w:t>4</w:t>
      </w:r>
      <w:r>
        <w:rPr>
          <w:rFonts w:hint="eastAsia"/>
          <w:color w:val="000000"/>
          <w:sz w:val="28"/>
          <w:szCs w:val="28"/>
        </w:rPr>
        <w:t>月</w:t>
      </w:r>
      <w:r>
        <w:rPr>
          <w:color w:val="000000"/>
          <w:sz w:val="28"/>
          <w:szCs w:val="28"/>
        </w:rPr>
        <w:t>8</w:t>
      </w:r>
      <w:r>
        <w:rPr>
          <w:rFonts w:hint="eastAsia"/>
          <w:color w:val="000000"/>
          <w:sz w:val="28"/>
          <w:szCs w:val="28"/>
        </w:rPr>
        <w:t>日发布《关于做好深市</w:t>
      </w:r>
      <w:r>
        <w:rPr>
          <w:color w:val="000000"/>
          <w:sz w:val="28"/>
          <w:szCs w:val="28"/>
        </w:rPr>
        <w:t>ETF</w:t>
      </w:r>
      <w:r>
        <w:rPr>
          <w:rFonts w:hint="eastAsia"/>
          <w:color w:val="000000"/>
          <w:sz w:val="28"/>
          <w:szCs w:val="28"/>
        </w:rPr>
        <w:t>交易结算模式调整相关技术准备的通知》，为确保相关业务的顺利开展，深交所联合中国结算深圳分公司定于</w:t>
      </w:r>
      <w:r>
        <w:rPr>
          <w:color w:val="000000"/>
          <w:sz w:val="28"/>
          <w:szCs w:val="28"/>
        </w:rPr>
        <w:t>2019</w:t>
      </w:r>
      <w:r>
        <w:rPr>
          <w:rFonts w:hint="eastAsia"/>
          <w:color w:val="000000"/>
          <w:sz w:val="28"/>
          <w:szCs w:val="28"/>
        </w:rPr>
        <w:t>年</w:t>
      </w:r>
      <w:r>
        <w:rPr>
          <w:color w:val="000000"/>
          <w:sz w:val="28"/>
          <w:szCs w:val="28"/>
        </w:rPr>
        <w:t>10</w:t>
      </w:r>
      <w:r>
        <w:rPr>
          <w:color w:val="000000"/>
          <w:sz w:val="28"/>
          <w:szCs w:val="28"/>
        </w:rPr>
        <w:t>月</w:t>
      </w:r>
      <w:r>
        <w:rPr>
          <w:color w:val="000000"/>
          <w:sz w:val="28"/>
          <w:szCs w:val="28"/>
        </w:rPr>
        <w:t>12</w:t>
      </w:r>
      <w:r>
        <w:rPr>
          <w:color w:val="000000"/>
          <w:sz w:val="28"/>
          <w:szCs w:val="28"/>
        </w:rPr>
        <w:t>日</w:t>
      </w:r>
      <w:r>
        <w:rPr>
          <w:rFonts w:hint="eastAsia"/>
          <w:color w:val="000000"/>
          <w:sz w:val="28"/>
          <w:szCs w:val="28"/>
        </w:rPr>
        <w:t>组织全网测试，通过模拟各项业务的委托申报、成交回报、行情接收与股份资金的清算交收等业务处理过程，检验市场参与各方技术系统的正确性。</w:t>
      </w:r>
    </w:p>
    <w:p w:rsidR="00C71A44" w:rsidRDefault="00DA2D8F" w:rsidP="00D60E85">
      <w:pPr>
        <w:ind w:firstLineChars="201" w:firstLine="563"/>
        <w:rPr>
          <w:color w:val="000000"/>
          <w:sz w:val="28"/>
          <w:szCs w:val="28"/>
        </w:rPr>
      </w:pPr>
      <w:r>
        <w:rPr>
          <w:rFonts w:hint="eastAsia"/>
          <w:color w:val="000000"/>
          <w:sz w:val="28"/>
          <w:szCs w:val="28"/>
        </w:rPr>
        <w:t>本次测试同时进行</w:t>
      </w:r>
      <w:r>
        <w:rPr>
          <w:rFonts w:hint="eastAsia"/>
          <w:color w:val="000000"/>
          <w:sz w:val="28"/>
          <w:szCs w:val="28"/>
        </w:rPr>
        <w:t>D-COM</w:t>
      </w:r>
      <w:r>
        <w:rPr>
          <w:rFonts w:hint="eastAsia"/>
          <w:color w:val="000000"/>
          <w:sz w:val="28"/>
          <w:szCs w:val="28"/>
        </w:rPr>
        <w:t>最新版网关终端（版本号</w:t>
      </w:r>
      <w:r>
        <w:rPr>
          <w:rFonts w:hint="eastAsia"/>
          <w:color w:val="000000"/>
          <w:sz w:val="28"/>
          <w:szCs w:val="28"/>
        </w:rPr>
        <w:t>20190625</w:t>
      </w:r>
      <w:r>
        <w:rPr>
          <w:rFonts w:hint="eastAsia"/>
          <w:color w:val="000000"/>
          <w:sz w:val="28"/>
          <w:szCs w:val="28"/>
        </w:rPr>
        <w:t>）及新</w:t>
      </w:r>
      <w:r>
        <w:rPr>
          <w:rFonts w:hint="eastAsia"/>
          <w:color w:val="000000"/>
          <w:sz w:val="28"/>
          <w:szCs w:val="28"/>
        </w:rPr>
        <w:t>UKEY</w:t>
      </w:r>
      <w:r>
        <w:rPr>
          <w:rFonts w:hint="eastAsia"/>
          <w:color w:val="000000"/>
          <w:sz w:val="28"/>
          <w:szCs w:val="28"/>
        </w:rPr>
        <w:t>测试，用户可将</w:t>
      </w:r>
      <w:r>
        <w:rPr>
          <w:rFonts w:hint="eastAsia"/>
          <w:color w:val="000000"/>
          <w:sz w:val="28"/>
          <w:szCs w:val="28"/>
        </w:rPr>
        <w:t>D-COM</w:t>
      </w:r>
      <w:r>
        <w:rPr>
          <w:rFonts w:hint="eastAsia"/>
          <w:color w:val="000000"/>
          <w:sz w:val="28"/>
          <w:szCs w:val="28"/>
        </w:rPr>
        <w:t>网关和终端升级为最新版（版本号</w:t>
      </w:r>
      <w:r>
        <w:rPr>
          <w:rFonts w:hint="eastAsia"/>
          <w:color w:val="000000"/>
          <w:sz w:val="28"/>
          <w:szCs w:val="28"/>
        </w:rPr>
        <w:t>20190625</w:t>
      </w:r>
      <w:r>
        <w:rPr>
          <w:rFonts w:hint="eastAsia"/>
          <w:color w:val="000000"/>
          <w:sz w:val="28"/>
          <w:szCs w:val="28"/>
        </w:rPr>
        <w:t>）进行业务申报和文件接收。</w:t>
      </w:r>
    </w:p>
    <w:p w:rsidR="00C71A44" w:rsidRDefault="00C71A44" w:rsidP="00D60E85">
      <w:pPr>
        <w:ind w:firstLineChars="201" w:firstLine="563"/>
        <w:rPr>
          <w:color w:val="000000"/>
          <w:sz w:val="28"/>
          <w:szCs w:val="28"/>
        </w:rPr>
      </w:pPr>
    </w:p>
    <w:p w:rsidR="00C71A44" w:rsidRDefault="00DA2D8F">
      <w:pPr>
        <w:pStyle w:val="3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C71A44" w:rsidRDefault="00DA2D8F">
      <w:pPr>
        <w:numPr>
          <w:ilvl w:val="0"/>
          <w:numId w:val="2"/>
        </w:numPr>
        <w:rPr>
          <w:rFonts w:ascii="Times New Roman"/>
          <w:color w:val="000000"/>
          <w:sz w:val="28"/>
          <w:szCs w:val="28"/>
        </w:rPr>
      </w:pPr>
      <w:r>
        <w:rPr>
          <w:rFonts w:ascii="Times New Roman" w:hint="eastAsia"/>
          <w:color w:val="000000"/>
          <w:sz w:val="28"/>
          <w:szCs w:val="28"/>
        </w:rPr>
        <w:t>深圳证券交易所</w:t>
      </w:r>
    </w:p>
    <w:p w:rsidR="00C71A44" w:rsidRDefault="00DA2D8F">
      <w:pPr>
        <w:numPr>
          <w:ilvl w:val="0"/>
          <w:numId w:val="2"/>
        </w:numPr>
        <w:rPr>
          <w:rFonts w:ascii="Times New Roman"/>
          <w:color w:val="000000"/>
          <w:sz w:val="28"/>
          <w:szCs w:val="28"/>
        </w:rPr>
      </w:pPr>
      <w:r>
        <w:rPr>
          <w:rFonts w:ascii="Times New Roman" w:hint="eastAsia"/>
          <w:color w:val="000000"/>
          <w:sz w:val="28"/>
          <w:szCs w:val="28"/>
        </w:rPr>
        <w:t>中国结算总部</w:t>
      </w:r>
    </w:p>
    <w:p w:rsidR="00C71A44" w:rsidRDefault="00DA2D8F">
      <w:pPr>
        <w:numPr>
          <w:ilvl w:val="0"/>
          <w:numId w:val="2"/>
        </w:numPr>
        <w:rPr>
          <w:rFonts w:ascii="Times New Roman"/>
          <w:color w:val="000000"/>
          <w:sz w:val="28"/>
          <w:szCs w:val="28"/>
        </w:rPr>
      </w:pPr>
      <w:r>
        <w:rPr>
          <w:rFonts w:ascii="Times New Roman" w:hint="eastAsia"/>
          <w:color w:val="000000"/>
          <w:sz w:val="28"/>
          <w:szCs w:val="28"/>
        </w:rPr>
        <w:t>中国结算深圳分公司</w:t>
      </w:r>
    </w:p>
    <w:p w:rsidR="00C71A44" w:rsidRDefault="00DA2D8F">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C71A44" w:rsidRDefault="00DA2D8F">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C71A44" w:rsidRDefault="00DA2D8F">
      <w:pPr>
        <w:numPr>
          <w:ilvl w:val="0"/>
          <w:numId w:val="2"/>
        </w:numPr>
        <w:rPr>
          <w:rFonts w:ascii="Times New Roman"/>
          <w:color w:val="000000"/>
          <w:sz w:val="28"/>
          <w:szCs w:val="28"/>
        </w:rPr>
      </w:pPr>
      <w:r>
        <w:rPr>
          <w:rFonts w:ascii="Times New Roman" w:hint="eastAsia"/>
          <w:color w:val="000000"/>
          <w:sz w:val="28"/>
          <w:szCs w:val="28"/>
        </w:rPr>
        <w:lastRenderedPageBreak/>
        <w:t>中证指数公司</w:t>
      </w:r>
    </w:p>
    <w:p w:rsidR="00C71A44" w:rsidRDefault="00DA2D8F">
      <w:pPr>
        <w:numPr>
          <w:ilvl w:val="0"/>
          <w:numId w:val="2"/>
        </w:numPr>
        <w:rPr>
          <w:rFonts w:ascii="Times New Roman"/>
          <w:color w:val="000000"/>
          <w:sz w:val="28"/>
          <w:szCs w:val="28"/>
        </w:rPr>
      </w:pPr>
      <w:r>
        <w:rPr>
          <w:rFonts w:ascii="Times New Roman" w:hint="eastAsia"/>
          <w:color w:val="000000"/>
          <w:sz w:val="28"/>
          <w:szCs w:val="28"/>
        </w:rPr>
        <w:t>会员单位</w:t>
      </w:r>
    </w:p>
    <w:p w:rsidR="00C71A44" w:rsidRDefault="00DA2D8F">
      <w:pPr>
        <w:numPr>
          <w:ilvl w:val="0"/>
          <w:numId w:val="2"/>
        </w:numPr>
        <w:rPr>
          <w:rFonts w:ascii="Times New Roman"/>
          <w:color w:val="000000"/>
          <w:sz w:val="28"/>
          <w:szCs w:val="28"/>
        </w:rPr>
      </w:pPr>
      <w:r>
        <w:rPr>
          <w:rFonts w:ascii="Times New Roman" w:hint="eastAsia"/>
          <w:color w:val="000000"/>
          <w:sz w:val="28"/>
          <w:szCs w:val="28"/>
        </w:rPr>
        <w:t>基金管理人</w:t>
      </w:r>
    </w:p>
    <w:p w:rsidR="00C71A44" w:rsidRDefault="00DA2D8F">
      <w:pPr>
        <w:numPr>
          <w:ilvl w:val="0"/>
          <w:numId w:val="2"/>
        </w:numPr>
        <w:rPr>
          <w:rFonts w:ascii="Times New Roman"/>
          <w:color w:val="000000"/>
          <w:sz w:val="28"/>
          <w:szCs w:val="28"/>
        </w:rPr>
      </w:pPr>
      <w:r>
        <w:rPr>
          <w:rFonts w:ascii="Times New Roman" w:hint="eastAsia"/>
          <w:color w:val="000000"/>
          <w:sz w:val="28"/>
          <w:szCs w:val="28"/>
        </w:rPr>
        <w:t>托管银行</w:t>
      </w:r>
    </w:p>
    <w:p w:rsidR="00C71A44" w:rsidRDefault="00DA2D8F">
      <w:pPr>
        <w:numPr>
          <w:ilvl w:val="0"/>
          <w:numId w:val="2"/>
        </w:numPr>
        <w:rPr>
          <w:rFonts w:ascii="Times New Roman"/>
          <w:color w:val="000000"/>
          <w:sz w:val="28"/>
          <w:szCs w:val="28"/>
        </w:rPr>
      </w:pPr>
      <w:r>
        <w:rPr>
          <w:rFonts w:ascii="Times New Roman" w:hint="eastAsia"/>
          <w:color w:val="000000"/>
          <w:sz w:val="28"/>
          <w:szCs w:val="28"/>
        </w:rPr>
        <w:t>行情服务商</w:t>
      </w:r>
    </w:p>
    <w:p w:rsidR="00C71A44" w:rsidRDefault="00DA2D8F">
      <w:pPr>
        <w:numPr>
          <w:ilvl w:val="0"/>
          <w:numId w:val="2"/>
        </w:numPr>
        <w:rPr>
          <w:rFonts w:ascii="Times New Roman"/>
          <w:color w:val="000000"/>
          <w:sz w:val="28"/>
          <w:szCs w:val="28"/>
        </w:rPr>
      </w:pPr>
      <w:r>
        <w:rPr>
          <w:rFonts w:ascii="Times New Roman" w:hint="eastAsia"/>
          <w:color w:val="000000"/>
          <w:sz w:val="28"/>
          <w:szCs w:val="28"/>
        </w:rPr>
        <w:t>其他各相关单位</w:t>
      </w:r>
    </w:p>
    <w:p w:rsidR="00C71A44" w:rsidRDefault="00C71A44">
      <w:pPr>
        <w:ind w:left="420"/>
        <w:rPr>
          <w:rFonts w:ascii="Times New Roman"/>
          <w:color w:val="000000"/>
          <w:sz w:val="28"/>
          <w:szCs w:val="28"/>
        </w:rPr>
      </w:pPr>
    </w:p>
    <w:p w:rsidR="00C71A44" w:rsidRDefault="00DA2D8F">
      <w:pPr>
        <w:pStyle w:val="3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C71A44" w:rsidRDefault="00DA2D8F" w:rsidP="00D60E85">
      <w:pPr>
        <w:ind w:firstLineChars="201" w:firstLine="563"/>
        <w:rPr>
          <w:sz w:val="28"/>
          <w:szCs w:val="28"/>
        </w:rPr>
      </w:pPr>
      <w:r>
        <w:rPr>
          <w:rFonts w:hint="eastAsia"/>
          <w:color w:val="000000"/>
          <w:sz w:val="28"/>
          <w:szCs w:val="28"/>
        </w:rPr>
        <w:t>深市证券交易系统、结算系统模拟</w:t>
      </w:r>
      <w:r>
        <w:rPr>
          <w:rFonts w:hint="eastAsia"/>
          <w:color w:val="000000"/>
          <w:sz w:val="28"/>
          <w:szCs w:val="28"/>
        </w:rPr>
        <w:t>2</w:t>
      </w:r>
      <w:r>
        <w:rPr>
          <w:rFonts w:hint="eastAsia"/>
          <w:color w:val="000000"/>
          <w:sz w:val="28"/>
          <w:szCs w:val="28"/>
        </w:rPr>
        <w:t>个业务日的交易、结算（即模拟</w:t>
      </w:r>
      <w:r>
        <w:rPr>
          <w:rFonts w:hint="eastAsia"/>
          <w:color w:val="000000"/>
          <w:sz w:val="28"/>
          <w:szCs w:val="28"/>
        </w:rPr>
        <w:t>T</w:t>
      </w:r>
      <w:r>
        <w:rPr>
          <w:rFonts w:hint="eastAsia"/>
          <w:color w:val="000000"/>
          <w:sz w:val="28"/>
          <w:szCs w:val="28"/>
        </w:rPr>
        <w:t>日</w:t>
      </w:r>
      <w:r>
        <w:rPr>
          <w:rFonts w:hint="eastAsia"/>
          <w:color w:val="000000"/>
          <w:sz w:val="28"/>
          <w:szCs w:val="28"/>
        </w:rPr>
        <w:t>2019</w:t>
      </w:r>
      <w:r>
        <w:rPr>
          <w:rFonts w:hint="eastAsia"/>
          <w:color w:val="000000"/>
          <w:sz w:val="28"/>
          <w:szCs w:val="28"/>
        </w:rPr>
        <w:t>年</w:t>
      </w:r>
      <w:r>
        <w:rPr>
          <w:rFonts w:hint="eastAsia"/>
          <w:color w:val="000000"/>
          <w:sz w:val="28"/>
          <w:szCs w:val="28"/>
        </w:rPr>
        <w:t>10</w:t>
      </w:r>
      <w:r>
        <w:rPr>
          <w:rFonts w:hint="eastAsia"/>
          <w:color w:val="000000"/>
          <w:sz w:val="28"/>
          <w:szCs w:val="28"/>
        </w:rPr>
        <w:t>月</w:t>
      </w:r>
      <w:r>
        <w:rPr>
          <w:rFonts w:hint="eastAsia"/>
          <w:color w:val="000000"/>
          <w:sz w:val="28"/>
          <w:szCs w:val="28"/>
        </w:rPr>
        <w:t>12</w:t>
      </w:r>
      <w:r>
        <w:rPr>
          <w:rFonts w:hint="eastAsia"/>
          <w:color w:val="000000"/>
          <w:sz w:val="28"/>
          <w:szCs w:val="28"/>
        </w:rPr>
        <w:t>日、</w:t>
      </w:r>
      <w:r>
        <w:rPr>
          <w:rFonts w:hint="eastAsia"/>
          <w:color w:val="000000"/>
          <w:sz w:val="28"/>
          <w:szCs w:val="28"/>
        </w:rPr>
        <w:t>T+1</w:t>
      </w:r>
      <w:r>
        <w:rPr>
          <w:rFonts w:hint="eastAsia"/>
          <w:color w:val="000000"/>
          <w:sz w:val="28"/>
          <w:szCs w:val="28"/>
        </w:rPr>
        <w:t>日</w:t>
      </w:r>
      <w:r>
        <w:rPr>
          <w:rFonts w:hint="eastAsia"/>
          <w:color w:val="000000"/>
          <w:sz w:val="28"/>
          <w:szCs w:val="28"/>
        </w:rPr>
        <w:t>2019</w:t>
      </w:r>
      <w:r>
        <w:rPr>
          <w:rFonts w:hint="eastAsia"/>
          <w:color w:val="000000"/>
          <w:sz w:val="28"/>
          <w:szCs w:val="28"/>
        </w:rPr>
        <w:t>年</w:t>
      </w:r>
      <w:r>
        <w:rPr>
          <w:rFonts w:hint="eastAsia"/>
          <w:color w:val="000000"/>
          <w:sz w:val="28"/>
          <w:szCs w:val="28"/>
        </w:rPr>
        <w:t>10</w:t>
      </w:r>
      <w:r>
        <w:rPr>
          <w:rFonts w:hint="eastAsia"/>
          <w:color w:val="000000"/>
          <w:sz w:val="28"/>
          <w:szCs w:val="28"/>
        </w:rPr>
        <w:t>月</w:t>
      </w:r>
      <w:r>
        <w:rPr>
          <w:rFonts w:hint="eastAsia"/>
          <w:color w:val="000000"/>
          <w:sz w:val="28"/>
          <w:szCs w:val="28"/>
        </w:rPr>
        <w:t>13</w:t>
      </w:r>
      <w:r>
        <w:rPr>
          <w:rFonts w:hint="eastAsia"/>
          <w:color w:val="000000"/>
          <w:sz w:val="28"/>
          <w:szCs w:val="28"/>
        </w:rPr>
        <w:t>日）</w:t>
      </w:r>
      <w:r>
        <w:rPr>
          <w:rFonts w:hint="eastAsia"/>
          <w:color w:val="000000"/>
          <w:sz w:val="28"/>
          <w:szCs w:val="28"/>
        </w:rPr>
        <w:t>,</w:t>
      </w:r>
      <w:r>
        <w:rPr>
          <w:rFonts w:hint="eastAsia"/>
          <w:sz w:val="28"/>
          <w:szCs w:val="28"/>
        </w:rPr>
        <w:t>港股通证券模拟半日市交易和</w:t>
      </w:r>
      <w:r>
        <w:rPr>
          <w:rFonts w:hint="eastAsia"/>
          <w:sz w:val="28"/>
          <w:szCs w:val="28"/>
        </w:rPr>
        <w:t>2</w:t>
      </w:r>
      <w:r>
        <w:rPr>
          <w:rFonts w:hint="eastAsia"/>
          <w:sz w:val="28"/>
          <w:szCs w:val="28"/>
        </w:rPr>
        <w:t>个结算日的结算，</w:t>
      </w:r>
      <w:r>
        <w:rPr>
          <w:rFonts w:hint="eastAsia"/>
          <w:color w:val="000000"/>
          <w:sz w:val="28"/>
          <w:szCs w:val="28"/>
        </w:rPr>
        <w:t>验证市场参与各方可正确处理深市证券、港股通证券的交易、非交易、行情接收与展示、清算交收等业务。</w:t>
      </w:r>
    </w:p>
    <w:p w:rsidR="00C71A44" w:rsidRDefault="00DA2D8F" w:rsidP="00D60E85">
      <w:pPr>
        <w:ind w:firstLineChars="201" w:firstLine="563"/>
        <w:rPr>
          <w:color w:val="000000"/>
          <w:sz w:val="28"/>
          <w:szCs w:val="28"/>
        </w:rPr>
      </w:pPr>
      <w:r>
        <w:rPr>
          <w:rFonts w:hint="eastAsia"/>
          <w:color w:val="000000"/>
          <w:sz w:val="28"/>
          <w:szCs w:val="28"/>
        </w:rPr>
        <w:t>本次测试重点包括以下内容：</w:t>
      </w:r>
    </w:p>
    <w:p w:rsidR="00C71A44" w:rsidRDefault="00DA2D8F">
      <w:pPr>
        <w:numPr>
          <w:ilvl w:val="0"/>
          <w:numId w:val="3"/>
        </w:numPr>
        <w:rPr>
          <w:rFonts w:asciiTheme="minorEastAsia" w:hAnsiTheme="minorEastAsia"/>
          <w:color w:val="2E2E2E"/>
          <w:kern w:val="0"/>
          <w:sz w:val="28"/>
          <w:szCs w:val="28"/>
        </w:rPr>
      </w:pPr>
      <w:r>
        <w:rPr>
          <w:rFonts w:asciiTheme="minorEastAsia" w:hAnsiTheme="minorEastAsia" w:hint="eastAsia"/>
          <w:color w:val="2E2E2E"/>
          <w:kern w:val="0"/>
          <w:sz w:val="28"/>
          <w:szCs w:val="28"/>
        </w:rPr>
        <w:t>静态交易参考信息的接收与处理；</w:t>
      </w:r>
    </w:p>
    <w:p w:rsidR="00C71A44" w:rsidRDefault="00DA2D8F">
      <w:pPr>
        <w:numPr>
          <w:ilvl w:val="0"/>
          <w:numId w:val="3"/>
        </w:numPr>
        <w:rPr>
          <w:sz w:val="28"/>
          <w:szCs w:val="28"/>
        </w:rPr>
      </w:pPr>
      <w:r>
        <w:rPr>
          <w:rFonts w:hint="eastAsia"/>
          <w:sz w:val="28"/>
          <w:szCs w:val="28"/>
        </w:rPr>
        <w:t>深市</w:t>
      </w:r>
      <w:r>
        <w:rPr>
          <w:rFonts w:hint="eastAsia"/>
          <w:sz w:val="28"/>
          <w:szCs w:val="28"/>
        </w:rPr>
        <w:t>ETF</w:t>
      </w:r>
      <w:r>
        <w:rPr>
          <w:rFonts w:hint="eastAsia"/>
          <w:sz w:val="28"/>
          <w:szCs w:val="28"/>
        </w:rPr>
        <w:t>交易、申购、赎回、非交易、权益分派、</w:t>
      </w:r>
      <w:r>
        <w:rPr>
          <w:rFonts w:ascii="宋体" w:hAnsi="宋体" w:cs="宋体" w:hint="eastAsia"/>
          <w:color w:val="2E2E2E"/>
          <w:kern w:val="0"/>
          <w:sz w:val="28"/>
          <w:szCs w:val="28"/>
        </w:rPr>
        <w:t>融资融券、债券</w:t>
      </w:r>
      <w:r>
        <w:rPr>
          <w:rFonts w:ascii="宋体" w:hAnsi="宋体" w:cs="宋体" w:hint="eastAsia"/>
          <w:color w:val="2E2E2E"/>
          <w:kern w:val="0"/>
          <w:sz w:val="28"/>
          <w:szCs w:val="28"/>
        </w:rPr>
        <w:t>ETF</w:t>
      </w:r>
      <w:r>
        <w:rPr>
          <w:rFonts w:ascii="宋体" w:hAnsi="宋体" w:cs="宋体" w:hint="eastAsia"/>
          <w:color w:val="2E2E2E"/>
          <w:kern w:val="0"/>
          <w:sz w:val="28"/>
          <w:szCs w:val="28"/>
        </w:rPr>
        <w:t>质押式回购质押解押、</w:t>
      </w:r>
      <w:r>
        <w:rPr>
          <w:rFonts w:hint="eastAsia"/>
          <w:sz w:val="28"/>
          <w:szCs w:val="28"/>
        </w:rPr>
        <w:t>代收代付等各项业务的委托申报、成交回报、行情接收、股份与资金的清算交收（</w:t>
      </w:r>
      <w:r>
        <w:rPr>
          <w:rFonts w:hint="eastAsia"/>
          <w:sz w:val="28"/>
          <w:szCs w:val="28"/>
        </w:rPr>
        <w:t>ETF</w:t>
      </w:r>
      <w:r>
        <w:rPr>
          <w:rFonts w:hint="eastAsia"/>
          <w:sz w:val="28"/>
          <w:szCs w:val="28"/>
        </w:rPr>
        <w:t>融资融券重点测试当天买入</w:t>
      </w:r>
      <w:r>
        <w:rPr>
          <w:rFonts w:hint="eastAsia"/>
          <w:sz w:val="28"/>
          <w:szCs w:val="28"/>
        </w:rPr>
        <w:t>ETF</w:t>
      </w:r>
      <w:r>
        <w:rPr>
          <w:rFonts w:hint="eastAsia"/>
          <w:sz w:val="28"/>
          <w:szCs w:val="28"/>
        </w:rPr>
        <w:t>申报现券还券及其它划转指令的场景、债券</w:t>
      </w:r>
      <w:r>
        <w:rPr>
          <w:rFonts w:hint="eastAsia"/>
          <w:sz w:val="28"/>
          <w:szCs w:val="28"/>
        </w:rPr>
        <w:t>ETF</w:t>
      </w:r>
      <w:r>
        <w:rPr>
          <w:rFonts w:hint="eastAsia"/>
          <w:sz w:val="28"/>
          <w:szCs w:val="28"/>
        </w:rPr>
        <w:t>质押式回购质押解押重点测试当天买入</w:t>
      </w:r>
      <w:r>
        <w:rPr>
          <w:rFonts w:hint="eastAsia"/>
          <w:sz w:val="28"/>
          <w:szCs w:val="28"/>
        </w:rPr>
        <w:t>ETF</w:t>
      </w:r>
      <w:r>
        <w:rPr>
          <w:rFonts w:hint="eastAsia"/>
          <w:sz w:val="28"/>
          <w:szCs w:val="28"/>
        </w:rPr>
        <w:t>申报入库的场景）、结算保证金调整业</w:t>
      </w:r>
      <w:r>
        <w:rPr>
          <w:rFonts w:hint="eastAsia"/>
          <w:sz w:val="28"/>
          <w:szCs w:val="28"/>
        </w:rPr>
        <w:t>务处理；</w:t>
      </w:r>
    </w:p>
    <w:p w:rsidR="00C71A44" w:rsidRDefault="00DA2D8F">
      <w:pPr>
        <w:numPr>
          <w:ilvl w:val="0"/>
          <w:numId w:val="3"/>
        </w:numPr>
        <w:rPr>
          <w:sz w:val="28"/>
          <w:szCs w:val="28"/>
        </w:rPr>
      </w:pPr>
      <w:r>
        <w:rPr>
          <w:rFonts w:hint="eastAsia"/>
          <w:sz w:val="28"/>
          <w:szCs w:val="28"/>
        </w:rPr>
        <w:lastRenderedPageBreak/>
        <w:t>其他深市证券交易、非交易等业务相关的委托申报、成交回报、行情接收与展示、股份与资金的清算交收等；</w:t>
      </w:r>
    </w:p>
    <w:p w:rsidR="00C71A44" w:rsidRDefault="00DA2D8F">
      <w:pPr>
        <w:numPr>
          <w:ilvl w:val="0"/>
          <w:numId w:val="3"/>
        </w:numPr>
        <w:rPr>
          <w:sz w:val="28"/>
          <w:szCs w:val="28"/>
        </w:rPr>
      </w:pPr>
      <w:r>
        <w:rPr>
          <w:rFonts w:hint="eastAsia"/>
          <w:sz w:val="28"/>
          <w:szCs w:val="28"/>
        </w:rPr>
        <w:t>港股通证券交易、非交易等业务相关的委托申报、成交回报、行情接收与展示、股份与资金的清算交收等；</w:t>
      </w:r>
    </w:p>
    <w:p w:rsidR="00C71A44" w:rsidRDefault="00DA2D8F">
      <w:pPr>
        <w:numPr>
          <w:ilvl w:val="0"/>
          <w:numId w:val="3"/>
        </w:numPr>
        <w:rPr>
          <w:sz w:val="28"/>
          <w:szCs w:val="28"/>
        </w:rPr>
      </w:pPr>
      <w:r>
        <w:rPr>
          <w:rFonts w:hint="eastAsia"/>
          <w:sz w:val="28"/>
          <w:szCs w:val="28"/>
        </w:rPr>
        <w:t>最新版</w:t>
      </w:r>
      <w:r>
        <w:rPr>
          <w:rFonts w:hint="eastAsia"/>
          <w:sz w:val="28"/>
          <w:szCs w:val="28"/>
        </w:rPr>
        <w:t>D-COM</w:t>
      </w:r>
      <w:r>
        <w:rPr>
          <w:rFonts w:hint="eastAsia"/>
          <w:sz w:val="28"/>
          <w:szCs w:val="28"/>
        </w:rPr>
        <w:t>网关和终端（版本号</w:t>
      </w:r>
      <w:r>
        <w:rPr>
          <w:rFonts w:hint="eastAsia"/>
          <w:sz w:val="28"/>
          <w:szCs w:val="28"/>
        </w:rPr>
        <w:t>20190625</w:t>
      </w:r>
      <w:r>
        <w:rPr>
          <w:rFonts w:hint="eastAsia"/>
          <w:sz w:val="28"/>
          <w:szCs w:val="28"/>
        </w:rPr>
        <w:t>）业务申报与文件接收（具体指引见附件</w:t>
      </w:r>
      <w:r>
        <w:rPr>
          <w:rFonts w:hint="eastAsia"/>
          <w:sz w:val="28"/>
          <w:szCs w:val="28"/>
        </w:rPr>
        <w:t>5</w:t>
      </w:r>
      <w:r>
        <w:rPr>
          <w:rFonts w:hint="eastAsia"/>
          <w:sz w:val="28"/>
          <w:szCs w:val="28"/>
        </w:rPr>
        <w:t>）。</w:t>
      </w:r>
    </w:p>
    <w:p w:rsidR="00C71A44" w:rsidRDefault="00DA2D8F">
      <w:pPr>
        <w:pStyle w:val="32"/>
        <w:numPr>
          <w:ilvl w:val="0"/>
          <w:numId w:val="4"/>
        </w:numPr>
        <w:tabs>
          <w:tab w:val="right" w:pos="8505"/>
        </w:tabs>
        <w:spacing w:line="240" w:lineRule="auto"/>
        <w:rPr>
          <w:b/>
          <w:szCs w:val="28"/>
        </w:rPr>
      </w:pPr>
      <w:r>
        <w:rPr>
          <w:rFonts w:hint="eastAsia"/>
          <w:b/>
          <w:szCs w:val="28"/>
        </w:rPr>
        <w:t>T</w:t>
      </w:r>
      <w:r>
        <w:rPr>
          <w:rFonts w:hint="eastAsia"/>
          <w:b/>
          <w:szCs w:val="28"/>
        </w:rPr>
        <w:t>日（模拟</w:t>
      </w:r>
      <w:r>
        <w:rPr>
          <w:rFonts w:hint="eastAsia"/>
          <w:b/>
          <w:szCs w:val="28"/>
        </w:rPr>
        <w:t>2019</w:t>
      </w:r>
      <w:r>
        <w:rPr>
          <w:rFonts w:hint="eastAsia"/>
          <w:b/>
          <w:szCs w:val="28"/>
        </w:rPr>
        <w:t>年</w:t>
      </w:r>
      <w:r>
        <w:rPr>
          <w:rFonts w:hint="eastAsia"/>
          <w:b/>
          <w:szCs w:val="28"/>
        </w:rPr>
        <w:t>10</w:t>
      </w:r>
      <w:r>
        <w:rPr>
          <w:rFonts w:hint="eastAsia"/>
          <w:b/>
          <w:szCs w:val="28"/>
        </w:rPr>
        <w:t>月</w:t>
      </w:r>
      <w:r>
        <w:rPr>
          <w:rFonts w:hint="eastAsia"/>
          <w:b/>
          <w:szCs w:val="28"/>
        </w:rPr>
        <w:t>12</w:t>
      </w:r>
      <w:r>
        <w:rPr>
          <w:rFonts w:hint="eastAsia"/>
          <w:b/>
          <w:szCs w:val="28"/>
        </w:rPr>
        <w:t>日）测试内容</w:t>
      </w:r>
    </w:p>
    <w:p w:rsidR="00C71A44" w:rsidRDefault="00DA2D8F">
      <w:pPr>
        <w:pStyle w:val="32"/>
        <w:tabs>
          <w:tab w:val="right" w:pos="8505"/>
        </w:tabs>
        <w:spacing w:line="240" w:lineRule="auto"/>
        <w:ind w:left="562" w:firstLine="0"/>
        <w:rPr>
          <w:rFonts w:ascii="Times New Roman"/>
          <w:b/>
          <w:color w:val="000000"/>
          <w:szCs w:val="28"/>
        </w:rPr>
      </w:pPr>
      <w:r>
        <w:rPr>
          <w:rFonts w:hint="eastAsia"/>
          <w:b/>
          <w:szCs w:val="28"/>
        </w:rPr>
        <w:t>模拟深市</w:t>
      </w:r>
      <w:r>
        <w:rPr>
          <w:rFonts w:hint="eastAsia"/>
          <w:b/>
          <w:szCs w:val="28"/>
        </w:rPr>
        <w:t>ETF</w:t>
      </w:r>
      <w:r>
        <w:rPr>
          <w:rFonts w:hint="eastAsia"/>
          <w:b/>
          <w:szCs w:val="28"/>
        </w:rPr>
        <w:t>交易结算模式调整业务启用首日。</w:t>
      </w:r>
      <w:r>
        <w:rPr>
          <w:rFonts w:ascii="Times New Roman"/>
          <w:b/>
          <w:color w:val="000000"/>
          <w:szCs w:val="28"/>
        </w:rPr>
        <w:tab/>
      </w:r>
    </w:p>
    <w:p w:rsidR="00C71A44" w:rsidRDefault="00DA2D8F">
      <w:pPr>
        <w:pStyle w:val="32"/>
        <w:spacing w:line="240" w:lineRule="auto"/>
        <w:ind w:firstLineChars="200" w:firstLine="562"/>
        <w:rPr>
          <w:szCs w:val="28"/>
        </w:rPr>
      </w:pPr>
      <w:r>
        <w:rPr>
          <w:rFonts w:ascii="Times New Roman" w:hint="eastAsia"/>
          <w:b/>
          <w:color w:val="000000"/>
          <w:szCs w:val="28"/>
        </w:rPr>
        <w:t>深交所交易系统：</w:t>
      </w:r>
      <w:r>
        <w:rPr>
          <w:rFonts w:hint="eastAsia"/>
          <w:szCs w:val="28"/>
        </w:rPr>
        <w:t>模拟深市证券（含</w:t>
      </w:r>
      <w:r>
        <w:rPr>
          <w:rFonts w:hint="eastAsia"/>
          <w:szCs w:val="28"/>
        </w:rPr>
        <w:t>ETF</w:t>
      </w:r>
      <w:r>
        <w:rPr>
          <w:rFonts w:hint="eastAsia"/>
          <w:szCs w:val="28"/>
        </w:rPr>
        <w:t>品种）日常交易、非交易等业务的委托处理与成交回报、实时行情发布、信息公告发布。</w:t>
      </w:r>
    </w:p>
    <w:p w:rsidR="00C71A44" w:rsidRDefault="00DA2D8F">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C71A44" w:rsidRDefault="00DA2D8F">
      <w:pPr>
        <w:spacing w:line="560" w:lineRule="exact"/>
        <w:ind w:firstLineChars="200" w:firstLine="562"/>
        <w:rPr>
          <w:sz w:val="28"/>
          <w:szCs w:val="28"/>
        </w:rPr>
      </w:pPr>
      <w:r>
        <w:rPr>
          <w:rFonts w:hint="eastAsia"/>
          <w:b/>
          <w:sz w:val="28"/>
          <w:szCs w:val="28"/>
        </w:rPr>
        <w:t>中国结算公司总部基金盘后系统：</w:t>
      </w:r>
      <w:r>
        <w:rPr>
          <w:rFonts w:hint="eastAsia"/>
          <w:sz w:val="28"/>
          <w:szCs w:val="28"/>
        </w:rPr>
        <w:t>模拟深市部分跨市场股票</w:t>
      </w:r>
      <w:r>
        <w:rPr>
          <w:rFonts w:hint="eastAsia"/>
          <w:sz w:val="28"/>
          <w:szCs w:val="28"/>
        </w:rPr>
        <w:t>ETF</w:t>
      </w:r>
      <w:r>
        <w:rPr>
          <w:rFonts w:hint="eastAsia"/>
          <w:sz w:val="28"/>
          <w:szCs w:val="28"/>
        </w:rPr>
        <w:t>的场外实物申购、实物赎回的委托处理及清算交收。</w:t>
      </w:r>
    </w:p>
    <w:p w:rsidR="00C71A44" w:rsidRDefault="00DA2D8F">
      <w:pPr>
        <w:spacing w:line="560" w:lineRule="exact"/>
        <w:ind w:firstLineChars="200" w:firstLine="560"/>
        <w:rPr>
          <w:color w:val="FF0000"/>
          <w:sz w:val="28"/>
          <w:szCs w:val="28"/>
        </w:rPr>
      </w:pPr>
      <w:r>
        <w:rPr>
          <w:rFonts w:hint="eastAsia"/>
          <w:color w:val="FF0000"/>
          <w:sz w:val="28"/>
          <w:szCs w:val="28"/>
        </w:rPr>
        <w:t>需注意：</w:t>
      </w:r>
      <w:r>
        <w:rPr>
          <w:rFonts w:hint="eastAsia"/>
          <w:color w:val="FF0000"/>
          <w:sz w:val="28"/>
          <w:szCs w:val="28"/>
        </w:rPr>
        <w:t>10</w:t>
      </w:r>
      <w:r>
        <w:rPr>
          <w:rFonts w:hint="eastAsia"/>
          <w:color w:val="FF0000"/>
          <w:sz w:val="28"/>
          <w:szCs w:val="28"/>
        </w:rPr>
        <w:t>月</w:t>
      </w:r>
      <w:r>
        <w:rPr>
          <w:rFonts w:hint="eastAsia"/>
          <w:color w:val="FF0000"/>
          <w:sz w:val="28"/>
          <w:szCs w:val="28"/>
        </w:rPr>
        <w:t>12</w:t>
      </w:r>
      <w:r>
        <w:rPr>
          <w:rFonts w:hint="eastAsia"/>
          <w:color w:val="FF0000"/>
          <w:sz w:val="28"/>
          <w:szCs w:val="28"/>
        </w:rPr>
        <w:t>日</w:t>
      </w:r>
      <w:r>
        <w:rPr>
          <w:rFonts w:hint="eastAsia"/>
          <w:color w:val="FF0000"/>
          <w:sz w:val="28"/>
          <w:szCs w:val="28"/>
        </w:rPr>
        <w:t>9:00-9:15</w:t>
      </w:r>
      <w:r>
        <w:rPr>
          <w:rFonts w:hint="eastAsia"/>
          <w:color w:val="FF0000"/>
          <w:sz w:val="28"/>
          <w:szCs w:val="28"/>
        </w:rPr>
        <w:t>期间，基金管理人可上传场外实物申赎业务测试的跨市场股票</w:t>
      </w:r>
      <w:r>
        <w:rPr>
          <w:rFonts w:hint="eastAsia"/>
          <w:color w:val="FF0000"/>
          <w:sz w:val="28"/>
          <w:szCs w:val="28"/>
        </w:rPr>
        <w:t>ETF</w:t>
      </w:r>
      <w:r>
        <w:rPr>
          <w:rFonts w:hint="eastAsia"/>
          <w:color w:val="FF0000"/>
          <w:sz w:val="28"/>
          <w:szCs w:val="28"/>
        </w:rPr>
        <w:t>的</w:t>
      </w:r>
      <w:r>
        <w:rPr>
          <w:color w:val="FF0000"/>
          <w:sz w:val="28"/>
          <w:szCs w:val="28"/>
        </w:rPr>
        <w:t>PCF</w:t>
      </w:r>
      <w:r>
        <w:rPr>
          <w:rFonts w:hint="eastAsia"/>
          <w:color w:val="FF0000"/>
          <w:sz w:val="28"/>
          <w:szCs w:val="28"/>
        </w:rPr>
        <w:t>文件，若未按时上传</w:t>
      </w:r>
      <w:r>
        <w:rPr>
          <w:color w:val="FF0000"/>
          <w:sz w:val="28"/>
          <w:szCs w:val="28"/>
        </w:rPr>
        <w:t>PCF</w:t>
      </w:r>
      <w:r>
        <w:rPr>
          <w:rFonts w:hint="eastAsia"/>
          <w:color w:val="FF0000"/>
          <w:sz w:val="28"/>
          <w:szCs w:val="28"/>
        </w:rPr>
        <w:t>文件，则以</w:t>
      </w:r>
      <w:r>
        <w:rPr>
          <w:rFonts w:hint="eastAsia"/>
          <w:color w:val="FF0000"/>
          <w:sz w:val="28"/>
          <w:szCs w:val="28"/>
        </w:rPr>
        <w:t>10</w:t>
      </w:r>
      <w:r>
        <w:rPr>
          <w:rFonts w:hint="eastAsia"/>
          <w:color w:val="FF0000"/>
          <w:sz w:val="28"/>
          <w:szCs w:val="28"/>
        </w:rPr>
        <w:t>月</w:t>
      </w:r>
      <w:r>
        <w:rPr>
          <w:rFonts w:hint="eastAsia"/>
          <w:color w:val="FF0000"/>
          <w:sz w:val="28"/>
          <w:szCs w:val="28"/>
        </w:rPr>
        <w:t>11</w:t>
      </w:r>
      <w:r>
        <w:rPr>
          <w:rFonts w:hint="eastAsia"/>
          <w:color w:val="FF0000"/>
          <w:sz w:val="28"/>
          <w:szCs w:val="28"/>
        </w:rPr>
        <w:t>日生产系统日间使用的</w:t>
      </w:r>
      <w:r>
        <w:rPr>
          <w:color w:val="FF0000"/>
          <w:sz w:val="28"/>
          <w:szCs w:val="28"/>
        </w:rPr>
        <w:t>PCF</w:t>
      </w:r>
      <w:r>
        <w:rPr>
          <w:rFonts w:hint="eastAsia"/>
          <w:color w:val="FF0000"/>
          <w:sz w:val="28"/>
          <w:szCs w:val="28"/>
        </w:rPr>
        <w:t>文件为准。</w:t>
      </w:r>
    </w:p>
    <w:p w:rsidR="00C71A44" w:rsidRDefault="00DA2D8F">
      <w:pPr>
        <w:spacing w:line="560" w:lineRule="exact"/>
        <w:ind w:firstLineChars="200" w:firstLine="560"/>
        <w:rPr>
          <w:color w:val="FF0000"/>
          <w:sz w:val="28"/>
          <w:szCs w:val="28"/>
        </w:rPr>
      </w:pPr>
      <w:r>
        <w:rPr>
          <w:rFonts w:hint="eastAsia"/>
          <w:color w:val="FF0000"/>
          <w:sz w:val="28"/>
          <w:szCs w:val="28"/>
        </w:rPr>
        <w:t>基金盘后系统仅参加</w:t>
      </w:r>
      <w:r>
        <w:rPr>
          <w:rFonts w:hint="eastAsia"/>
          <w:color w:val="FF0000"/>
          <w:sz w:val="28"/>
          <w:szCs w:val="28"/>
        </w:rPr>
        <w:t>T</w:t>
      </w:r>
      <w:r>
        <w:rPr>
          <w:rFonts w:hint="eastAsia"/>
          <w:color w:val="FF0000"/>
          <w:sz w:val="28"/>
          <w:szCs w:val="28"/>
        </w:rPr>
        <w:t>日（模拟</w:t>
      </w:r>
      <w:r>
        <w:rPr>
          <w:rFonts w:hint="eastAsia"/>
          <w:color w:val="FF0000"/>
          <w:sz w:val="28"/>
          <w:szCs w:val="28"/>
        </w:rPr>
        <w:t>10</w:t>
      </w:r>
      <w:r>
        <w:rPr>
          <w:rFonts w:hint="eastAsia"/>
          <w:color w:val="FF0000"/>
          <w:sz w:val="28"/>
          <w:szCs w:val="28"/>
        </w:rPr>
        <w:t>月</w:t>
      </w:r>
      <w:r>
        <w:rPr>
          <w:rFonts w:hint="eastAsia"/>
          <w:color w:val="FF0000"/>
          <w:sz w:val="28"/>
          <w:szCs w:val="28"/>
        </w:rPr>
        <w:t>12</w:t>
      </w:r>
      <w:r>
        <w:rPr>
          <w:rFonts w:hint="eastAsia"/>
          <w:color w:val="FF0000"/>
          <w:sz w:val="28"/>
          <w:szCs w:val="28"/>
        </w:rPr>
        <w:t>日）测试，不参加</w:t>
      </w:r>
      <w:r>
        <w:rPr>
          <w:rFonts w:hint="eastAsia"/>
          <w:color w:val="FF0000"/>
          <w:sz w:val="28"/>
          <w:szCs w:val="28"/>
        </w:rPr>
        <w:t>T+1</w:t>
      </w:r>
      <w:r>
        <w:rPr>
          <w:rFonts w:hint="eastAsia"/>
          <w:color w:val="FF0000"/>
          <w:sz w:val="28"/>
          <w:szCs w:val="28"/>
        </w:rPr>
        <w:t>日（模拟</w:t>
      </w:r>
      <w:r>
        <w:rPr>
          <w:rFonts w:hint="eastAsia"/>
          <w:color w:val="FF0000"/>
          <w:sz w:val="28"/>
          <w:szCs w:val="28"/>
        </w:rPr>
        <w:t>10</w:t>
      </w:r>
      <w:r>
        <w:rPr>
          <w:rFonts w:hint="eastAsia"/>
          <w:color w:val="FF0000"/>
          <w:sz w:val="28"/>
          <w:szCs w:val="28"/>
        </w:rPr>
        <w:t>月</w:t>
      </w:r>
      <w:r>
        <w:rPr>
          <w:rFonts w:hint="eastAsia"/>
          <w:color w:val="FF0000"/>
          <w:sz w:val="28"/>
          <w:szCs w:val="28"/>
        </w:rPr>
        <w:t>13</w:t>
      </w:r>
      <w:r>
        <w:rPr>
          <w:rFonts w:hint="eastAsia"/>
          <w:color w:val="FF0000"/>
          <w:sz w:val="28"/>
          <w:szCs w:val="28"/>
        </w:rPr>
        <w:t>日）测试。基金盘后系统在</w:t>
      </w:r>
      <w:r>
        <w:rPr>
          <w:rFonts w:hint="eastAsia"/>
          <w:color w:val="FF0000"/>
          <w:sz w:val="28"/>
          <w:szCs w:val="28"/>
        </w:rPr>
        <w:t>10</w:t>
      </w:r>
      <w:r>
        <w:rPr>
          <w:rFonts w:hint="eastAsia"/>
          <w:color w:val="FF0000"/>
          <w:sz w:val="28"/>
          <w:szCs w:val="28"/>
        </w:rPr>
        <w:t>月</w:t>
      </w:r>
      <w:r>
        <w:rPr>
          <w:rFonts w:hint="eastAsia"/>
          <w:color w:val="FF0000"/>
          <w:sz w:val="28"/>
          <w:szCs w:val="28"/>
        </w:rPr>
        <w:t>12</w:t>
      </w:r>
      <w:r>
        <w:rPr>
          <w:rFonts w:hint="eastAsia"/>
          <w:color w:val="FF0000"/>
          <w:sz w:val="28"/>
          <w:szCs w:val="28"/>
        </w:rPr>
        <w:t>日</w:t>
      </w:r>
      <w:r>
        <w:rPr>
          <w:rFonts w:hint="eastAsia"/>
          <w:color w:val="FF0000"/>
          <w:sz w:val="28"/>
          <w:szCs w:val="28"/>
        </w:rPr>
        <w:t>16:00</w:t>
      </w:r>
      <w:r>
        <w:rPr>
          <w:rFonts w:hint="eastAsia"/>
          <w:color w:val="FF0000"/>
          <w:sz w:val="28"/>
          <w:szCs w:val="28"/>
        </w:rPr>
        <w:t>以后将恢复为生产环境，请各相关单位此后不要再开展业务测试，以免影响生产。</w:t>
      </w:r>
    </w:p>
    <w:p w:rsidR="00C71A44" w:rsidRDefault="00DA2D8F">
      <w:pPr>
        <w:pStyle w:val="32"/>
        <w:spacing w:line="240" w:lineRule="auto"/>
        <w:ind w:firstLineChars="200" w:firstLine="562"/>
        <w:rPr>
          <w:szCs w:val="28"/>
        </w:rPr>
      </w:pPr>
      <w:r>
        <w:rPr>
          <w:rFonts w:ascii="Times New Roman" w:hint="eastAsia"/>
          <w:b/>
          <w:color w:val="000000"/>
          <w:szCs w:val="28"/>
        </w:rPr>
        <w:t>中国结算深圳分公司技术系统：</w:t>
      </w:r>
      <w:r>
        <w:rPr>
          <w:rFonts w:hint="eastAsia"/>
          <w:szCs w:val="28"/>
        </w:rPr>
        <w:t>模拟深市证券（含</w:t>
      </w:r>
      <w:r>
        <w:rPr>
          <w:rFonts w:hint="eastAsia"/>
          <w:szCs w:val="28"/>
        </w:rPr>
        <w:t>ETF</w:t>
      </w:r>
      <w:r>
        <w:rPr>
          <w:rFonts w:hint="eastAsia"/>
          <w:szCs w:val="28"/>
        </w:rPr>
        <w:t>品种）日</w:t>
      </w:r>
      <w:r>
        <w:rPr>
          <w:rFonts w:hint="eastAsia"/>
          <w:szCs w:val="28"/>
        </w:rPr>
        <w:lastRenderedPageBreak/>
        <w:t>常交易、非交易业务的股份及资金清算交收业务处理。</w:t>
      </w:r>
    </w:p>
    <w:p w:rsidR="00C71A44" w:rsidRDefault="00DA2D8F">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证券的公司行为及非交易业务处理，</w:t>
      </w:r>
      <w:r>
        <w:rPr>
          <w:rFonts w:ascii="Times New Roman" w:hint="eastAsia"/>
          <w:color w:val="000000"/>
          <w:szCs w:val="28"/>
        </w:rPr>
        <w:t>港股通证券日常交易、非交易等业务的股份及资金清算交收业务处理。</w:t>
      </w:r>
    </w:p>
    <w:p w:rsidR="00C71A44" w:rsidRDefault="00DA2D8F">
      <w:pPr>
        <w:pStyle w:val="32"/>
        <w:spacing w:line="240" w:lineRule="auto"/>
        <w:ind w:firstLineChars="200" w:firstLine="562"/>
        <w:rPr>
          <w:szCs w:val="28"/>
        </w:rPr>
      </w:pPr>
      <w:r>
        <w:rPr>
          <w:rFonts w:ascii="Times New Roman" w:hint="eastAsia"/>
          <w:b/>
          <w:color w:val="000000"/>
          <w:szCs w:val="28"/>
        </w:rPr>
        <w:t>市场参与人技术系统：</w:t>
      </w:r>
      <w:r>
        <w:rPr>
          <w:rFonts w:hint="eastAsia"/>
          <w:szCs w:val="28"/>
        </w:rPr>
        <w:t>交易参与人模拟深市证券（含</w:t>
      </w:r>
      <w:r>
        <w:rPr>
          <w:rFonts w:hint="eastAsia"/>
          <w:szCs w:val="28"/>
        </w:rPr>
        <w:t>ETF</w:t>
      </w:r>
      <w:r>
        <w:rPr>
          <w:rFonts w:hint="eastAsia"/>
          <w:szCs w:val="28"/>
        </w:rPr>
        <w:t>品种）日常交易、非交易等业务的委托申报，接收成交</w:t>
      </w:r>
      <w:r>
        <w:rPr>
          <w:rFonts w:hint="eastAsia"/>
          <w:szCs w:val="28"/>
        </w:rPr>
        <w:t>回报与实时行情。通过交易终端进行委托申报、行情查询、成交查询及数据下载。通过基金盘后系统进行跨市场</w:t>
      </w:r>
      <w:r>
        <w:rPr>
          <w:rFonts w:hint="eastAsia"/>
          <w:szCs w:val="28"/>
        </w:rPr>
        <w:t>ETF</w:t>
      </w:r>
      <w:r>
        <w:rPr>
          <w:rFonts w:hint="eastAsia"/>
          <w:szCs w:val="28"/>
        </w:rPr>
        <w:t>实物申赎业务的指令申报及回报处理。</w:t>
      </w:r>
    </w:p>
    <w:p w:rsidR="00C71A44" w:rsidRDefault="00DA2D8F">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模拟港股通证券日常交易、非交易业务的委托申报，接收成交回报与实时行情。</w:t>
      </w:r>
    </w:p>
    <w:p w:rsidR="00C71A44" w:rsidRDefault="00DA2D8F">
      <w:pPr>
        <w:pStyle w:val="32"/>
        <w:spacing w:line="240" w:lineRule="auto"/>
        <w:ind w:firstLineChars="200" w:firstLine="560"/>
        <w:rPr>
          <w:szCs w:val="28"/>
        </w:rPr>
      </w:pPr>
      <w:r>
        <w:rPr>
          <w:rFonts w:hint="eastAsia"/>
          <w:szCs w:val="28"/>
        </w:rPr>
        <w:t>模拟深市证券（含</w:t>
      </w:r>
      <w:r>
        <w:rPr>
          <w:rFonts w:hint="eastAsia"/>
          <w:szCs w:val="28"/>
        </w:rPr>
        <w:t>ETF</w:t>
      </w:r>
      <w:r>
        <w:rPr>
          <w:rFonts w:hint="eastAsia"/>
          <w:szCs w:val="28"/>
        </w:rPr>
        <w:t>品种）、港股通证券的股份及资金清算交收等业务处理。</w:t>
      </w:r>
    </w:p>
    <w:p w:rsidR="00C71A44" w:rsidRDefault="00DA2D8F">
      <w:pPr>
        <w:pStyle w:val="32"/>
        <w:tabs>
          <w:tab w:val="right" w:pos="8505"/>
        </w:tabs>
        <w:spacing w:line="240" w:lineRule="auto"/>
        <w:ind w:firstLineChars="200" w:firstLine="560"/>
        <w:rPr>
          <w:szCs w:val="28"/>
        </w:rPr>
      </w:pPr>
      <w:r>
        <w:rPr>
          <w:rFonts w:hint="eastAsia"/>
          <w:szCs w:val="28"/>
        </w:rPr>
        <w:t>通过最新版</w:t>
      </w:r>
      <w:r>
        <w:rPr>
          <w:rFonts w:hint="eastAsia"/>
          <w:szCs w:val="28"/>
        </w:rPr>
        <w:t>D-COM</w:t>
      </w:r>
      <w:r>
        <w:rPr>
          <w:rFonts w:hint="eastAsia"/>
          <w:szCs w:val="28"/>
        </w:rPr>
        <w:t>网关和终端（版本号</w:t>
      </w:r>
      <w:r>
        <w:rPr>
          <w:rFonts w:hint="eastAsia"/>
          <w:szCs w:val="28"/>
        </w:rPr>
        <w:t>20190625</w:t>
      </w:r>
      <w:r>
        <w:rPr>
          <w:rFonts w:hint="eastAsia"/>
          <w:szCs w:val="28"/>
        </w:rPr>
        <w:t>）进行业务申报和文件接收（具体指引见附件</w:t>
      </w:r>
      <w:r>
        <w:rPr>
          <w:rFonts w:hint="eastAsia"/>
          <w:szCs w:val="28"/>
        </w:rPr>
        <w:t>5</w:t>
      </w:r>
      <w:r>
        <w:rPr>
          <w:rFonts w:hint="eastAsia"/>
          <w:szCs w:val="28"/>
        </w:rPr>
        <w:t>）。</w:t>
      </w:r>
    </w:p>
    <w:p w:rsidR="00C71A44" w:rsidRDefault="00DA2D8F">
      <w:pPr>
        <w:pStyle w:val="32"/>
        <w:tabs>
          <w:tab w:val="right" w:pos="8505"/>
        </w:tabs>
        <w:spacing w:line="240" w:lineRule="auto"/>
        <w:ind w:firstLineChars="200" w:firstLine="562"/>
        <w:rPr>
          <w:rFonts w:ascii="Times New Roman"/>
          <w:b/>
          <w:color w:val="000000"/>
          <w:szCs w:val="28"/>
        </w:rPr>
      </w:pPr>
      <w:r>
        <w:rPr>
          <w:rFonts w:hint="eastAsia"/>
          <w:b/>
          <w:szCs w:val="28"/>
        </w:rPr>
        <w:t>（二）</w:t>
      </w:r>
      <w:r>
        <w:rPr>
          <w:rFonts w:hint="eastAsia"/>
          <w:b/>
          <w:szCs w:val="28"/>
        </w:rPr>
        <w:t>T+1</w:t>
      </w:r>
      <w:r>
        <w:rPr>
          <w:rFonts w:hint="eastAsia"/>
          <w:b/>
          <w:szCs w:val="28"/>
        </w:rPr>
        <w:t>日（模拟</w:t>
      </w:r>
      <w:r>
        <w:rPr>
          <w:rFonts w:hint="eastAsia"/>
          <w:b/>
          <w:szCs w:val="28"/>
        </w:rPr>
        <w:t>2019</w:t>
      </w:r>
      <w:r>
        <w:rPr>
          <w:rFonts w:hint="eastAsia"/>
          <w:b/>
          <w:szCs w:val="28"/>
        </w:rPr>
        <w:t>年</w:t>
      </w:r>
      <w:r>
        <w:rPr>
          <w:rFonts w:hint="eastAsia"/>
          <w:b/>
          <w:szCs w:val="28"/>
        </w:rPr>
        <w:t>10</w:t>
      </w:r>
      <w:r>
        <w:rPr>
          <w:rFonts w:hint="eastAsia"/>
          <w:b/>
          <w:szCs w:val="28"/>
        </w:rPr>
        <w:t>月</w:t>
      </w:r>
      <w:r>
        <w:rPr>
          <w:rFonts w:hint="eastAsia"/>
          <w:b/>
          <w:szCs w:val="28"/>
        </w:rPr>
        <w:t>13</w:t>
      </w:r>
      <w:r>
        <w:rPr>
          <w:rFonts w:hint="eastAsia"/>
          <w:b/>
          <w:szCs w:val="28"/>
        </w:rPr>
        <w:t>日）滚动测试内容</w:t>
      </w:r>
      <w:r>
        <w:rPr>
          <w:rFonts w:ascii="Times New Roman"/>
          <w:b/>
          <w:color w:val="000000"/>
          <w:szCs w:val="28"/>
        </w:rPr>
        <w:tab/>
      </w:r>
    </w:p>
    <w:p w:rsidR="00C71A44" w:rsidRDefault="00DA2D8F">
      <w:pPr>
        <w:pStyle w:val="32"/>
        <w:spacing w:line="240" w:lineRule="auto"/>
        <w:ind w:firstLineChars="200" w:firstLine="562"/>
        <w:rPr>
          <w:rFonts w:ascii="Times New Roman"/>
          <w:b/>
          <w:color w:val="000000"/>
          <w:szCs w:val="28"/>
        </w:rPr>
      </w:pPr>
      <w:r>
        <w:rPr>
          <w:rFonts w:hint="eastAsia"/>
          <w:b/>
          <w:szCs w:val="28"/>
        </w:rPr>
        <w:t>模拟深市</w:t>
      </w:r>
      <w:r>
        <w:rPr>
          <w:rFonts w:hint="eastAsia"/>
          <w:b/>
          <w:szCs w:val="28"/>
        </w:rPr>
        <w:t>ETF</w:t>
      </w:r>
      <w:r>
        <w:rPr>
          <w:rFonts w:hint="eastAsia"/>
          <w:b/>
          <w:szCs w:val="28"/>
        </w:rPr>
        <w:t>交易结算模式调整业务启用的第二个交易日。</w:t>
      </w:r>
    </w:p>
    <w:p w:rsidR="00C71A44" w:rsidRDefault="00DA2D8F">
      <w:pPr>
        <w:pStyle w:val="32"/>
        <w:spacing w:line="240" w:lineRule="auto"/>
        <w:ind w:firstLineChars="200" w:firstLine="562"/>
        <w:rPr>
          <w:szCs w:val="28"/>
        </w:rPr>
      </w:pPr>
      <w:r>
        <w:rPr>
          <w:rFonts w:ascii="Times New Roman" w:hint="eastAsia"/>
          <w:b/>
          <w:color w:val="000000"/>
          <w:szCs w:val="28"/>
        </w:rPr>
        <w:t>深交所交易系统：</w:t>
      </w:r>
      <w:r>
        <w:rPr>
          <w:rFonts w:hint="eastAsia"/>
          <w:szCs w:val="28"/>
        </w:rPr>
        <w:t>模拟深市证券（含</w:t>
      </w:r>
      <w:r>
        <w:rPr>
          <w:rFonts w:hint="eastAsia"/>
          <w:szCs w:val="28"/>
        </w:rPr>
        <w:t>ETF</w:t>
      </w:r>
      <w:r>
        <w:rPr>
          <w:rFonts w:hint="eastAsia"/>
          <w:szCs w:val="28"/>
        </w:rPr>
        <w:t>品种）日常交易、非交易等业务的委托处理与成交回报、实时行情发布、信息公告发布。</w:t>
      </w:r>
    </w:p>
    <w:p w:rsidR="00C71A44" w:rsidRDefault="00DA2D8F">
      <w:pPr>
        <w:pStyle w:val="32"/>
        <w:spacing w:line="240" w:lineRule="auto"/>
        <w:ind w:firstLineChars="200" w:firstLine="562"/>
        <w:rPr>
          <w:szCs w:val="28"/>
        </w:rPr>
      </w:pPr>
      <w:r>
        <w:rPr>
          <w:rFonts w:ascii="Times New Roman" w:hint="eastAsia"/>
          <w:b/>
          <w:color w:val="000000"/>
          <w:szCs w:val="28"/>
        </w:rPr>
        <w:t>中国结算深圳分公司技术系统：</w:t>
      </w:r>
      <w:r>
        <w:rPr>
          <w:rFonts w:hint="eastAsia"/>
          <w:szCs w:val="28"/>
        </w:rPr>
        <w:t>模拟深市证券（含</w:t>
      </w:r>
      <w:r>
        <w:rPr>
          <w:rFonts w:hint="eastAsia"/>
          <w:szCs w:val="28"/>
        </w:rPr>
        <w:t>ETF</w:t>
      </w:r>
      <w:r>
        <w:rPr>
          <w:rFonts w:hint="eastAsia"/>
          <w:szCs w:val="28"/>
        </w:rPr>
        <w:t>品种）日常交易、非交易业务的股份及资金清算交收业务处理、结算保证金</w:t>
      </w:r>
      <w:r>
        <w:rPr>
          <w:szCs w:val="28"/>
        </w:rPr>
        <w:t>调整</w:t>
      </w:r>
      <w:r>
        <w:rPr>
          <w:rFonts w:hint="eastAsia"/>
          <w:szCs w:val="28"/>
        </w:rPr>
        <w:t>业务</w:t>
      </w:r>
      <w:r>
        <w:rPr>
          <w:szCs w:val="28"/>
        </w:rPr>
        <w:t>处理</w:t>
      </w:r>
      <w:r>
        <w:rPr>
          <w:rFonts w:hint="eastAsia"/>
          <w:szCs w:val="28"/>
        </w:rPr>
        <w:t>。</w:t>
      </w:r>
    </w:p>
    <w:p w:rsidR="00C71A44" w:rsidRDefault="00DA2D8F">
      <w:pPr>
        <w:pStyle w:val="32"/>
        <w:spacing w:line="240" w:lineRule="auto"/>
        <w:ind w:firstLineChars="200" w:firstLine="560"/>
        <w:rPr>
          <w:rFonts w:ascii="Times New Roman"/>
          <w:color w:val="000000"/>
          <w:szCs w:val="28"/>
        </w:rPr>
      </w:pPr>
      <w:r>
        <w:rPr>
          <w:rFonts w:hint="eastAsia"/>
          <w:szCs w:val="28"/>
        </w:rPr>
        <w:t>注</w:t>
      </w:r>
      <w:r>
        <w:rPr>
          <w:szCs w:val="28"/>
        </w:rPr>
        <w:t>：本次</w:t>
      </w:r>
      <w:r>
        <w:rPr>
          <w:rFonts w:hint="eastAsia"/>
          <w:szCs w:val="28"/>
        </w:rPr>
        <w:t>结算保证金</w:t>
      </w:r>
      <w:r>
        <w:rPr>
          <w:szCs w:val="28"/>
        </w:rPr>
        <w:t>调整</w:t>
      </w:r>
      <w:r>
        <w:rPr>
          <w:rFonts w:hint="eastAsia"/>
          <w:szCs w:val="28"/>
        </w:rPr>
        <w:t>业务的</w:t>
      </w:r>
      <w:r>
        <w:rPr>
          <w:szCs w:val="28"/>
        </w:rPr>
        <w:t>统计时间段为</w:t>
      </w:r>
      <w:r>
        <w:rPr>
          <w:rFonts w:hint="eastAsia"/>
          <w:b/>
          <w:szCs w:val="28"/>
        </w:rPr>
        <w:t>2019</w:t>
      </w:r>
      <w:r>
        <w:rPr>
          <w:rFonts w:hint="eastAsia"/>
          <w:b/>
          <w:szCs w:val="28"/>
        </w:rPr>
        <w:t>年</w:t>
      </w:r>
      <w:r>
        <w:rPr>
          <w:rFonts w:hint="eastAsia"/>
          <w:b/>
          <w:szCs w:val="28"/>
        </w:rPr>
        <w:t>10</w:t>
      </w:r>
      <w:r>
        <w:rPr>
          <w:rFonts w:hint="eastAsia"/>
          <w:b/>
          <w:szCs w:val="28"/>
        </w:rPr>
        <w:t>月</w:t>
      </w:r>
      <w:r>
        <w:rPr>
          <w:rFonts w:hint="eastAsia"/>
          <w:b/>
          <w:szCs w:val="28"/>
        </w:rPr>
        <w:t>8</w:t>
      </w:r>
      <w:r>
        <w:rPr>
          <w:rFonts w:hint="eastAsia"/>
          <w:b/>
          <w:szCs w:val="28"/>
        </w:rPr>
        <w:t>日</w:t>
      </w:r>
      <w:r>
        <w:rPr>
          <w:rFonts w:hint="eastAsia"/>
          <w:b/>
          <w:szCs w:val="28"/>
        </w:rPr>
        <w:lastRenderedPageBreak/>
        <w:t>至</w:t>
      </w:r>
      <w:r>
        <w:rPr>
          <w:rFonts w:hint="eastAsia"/>
          <w:b/>
          <w:szCs w:val="28"/>
        </w:rPr>
        <w:t>2019</w:t>
      </w:r>
      <w:r>
        <w:rPr>
          <w:rFonts w:hint="eastAsia"/>
          <w:b/>
          <w:szCs w:val="28"/>
        </w:rPr>
        <w:t>年</w:t>
      </w:r>
      <w:r>
        <w:rPr>
          <w:rFonts w:hint="eastAsia"/>
          <w:b/>
          <w:szCs w:val="28"/>
        </w:rPr>
        <w:t>10</w:t>
      </w:r>
      <w:r>
        <w:rPr>
          <w:rFonts w:hint="eastAsia"/>
          <w:b/>
          <w:szCs w:val="28"/>
        </w:rPr>
        <w:t>月</w:t>
      </w:r>
      <w:r>
        <w:rPr>
          <w:b/>
          <w:szCs w:val="28"/>
        </w:rPr>
        <w:t>12</w:t>
      </w:r>
      <w:r>
        <w:rPr>
          <w:rFonts w:hint="eastAsia"/>
          <w:b/>
          <w:szCs w:val="28"/>
        </w:rPr>
        <w:t>日的</w:t>
      </w:r>
      <w:r>
        <w:rPr>
          <w:rFonts w:hint="eastAsia"/>
          <w:b/>
          <w:szCs w:val="28"/>
        </w:rPr>
        <w:t>5</w:t>
      </w:r>
      <w:r>
        <w:rPr>
          <w:rFonts w:hint="eastAsia"/>
          <w:b/>
          <w:szCs w:val="28"/>
        </w:rPr>
        <w:t>个</w:t>
      </w:r>
      <w:r>
        <w:rPr>
          <w:b/>
          <w:szCs w:val="28"/>
        </w:rPr>
        <w:t>工作日</w:t>
      </w:r>
      <w:r>
        <w:rPr>
          <w:rFonts w:hint="eastAsia"/>
          <w:b/>
          <w:szCs w:val="28"/>
        </w:rPr>
        <w:t>，</w:t>
      </w:r>
      <w:r>
        <w:rPr>
          <w:rFonts w:hint="eastAsia"/>
          <w:szCs w:val="28"/>
        </w:rPr>
        <w:t>保证金</w:t>
      </w:r>
      <w:r>
        <w:rPr>
          <w:szCs w:val="28"/>
        </w:rPr>
        <w:t>调整</w:t>
      </w:r>
      <w:r>
        <w:rPr>
          <w:rFonts w:hint="eastAsia"/>
          <w:szCs w:val="28"/>
        </w:rPr>
        <w:t>日</w:t>
      </w:r>
      <w:r>
        <w:rPr>
          <w:szCs w:val="28"/>
        </w:rPr>
        <w:t>为</w:t>
      </w:r>
      <w:r>
        <w:rPr>
          <w:rFonts w:hint="eastAsia"/>
          <w:b/>
          <w:szCs w:val="28"/>
        </w:rPr>
        <w:t>2019</w:t>
      </w:r>
      <w:r>
        <w:rPr>
          <w:rFonts w:hint="eastAsia"/>
          <w:b/>
          <w:szCs w:val="28"/>
        </w:rPr>
        <w:t>年</w:t>
      </w:r>
      <w:r>
        <w:rPr>
          <w:rFonts w:hint="eastAsia"/>
          <w:b/>
          <w:szCs w:val="28"/>
        </w:rPr>
        <w:t>10</w:t>
      </w:r>
      <w:r>
        <w:rPr>
          <w:rFonts w:hint="eastAsia"/>
          <w:b/>
          <w:szCs w:val="28"/>
        </w:rPr>
        <w:t>月</w:t>
      </w:r>
      <w:r>
        <w:rPr>
          <w:b/>
          <w:szCs w:val="28"/>
        </w:rPr>
        <w:t>13</w:t>
      </w:r>
      <w:r>
        <w:rPr>
          <w:rFonts w:hint="eastAsia"/>
          <w:b/>
          <w:szCs w:val="28"/>
        </w:rPr>
        <w:t>日</w:t>
      </w:r>
      <w:r>
        <w:rPr>
          <w:rFonts w:hint="eastAsia"/>
          <w:b/>
          <w:szCs w:val="28"/>
        </w:rPr>
        <w:t>.</w:t>
      </w:r>
    </w:p>
    <w:p w:rsidR="00C71A44" w:rsidRDefault="00DA2D8F">
      <w:pPr>
        <w:pStyle w:val="32"/>
        <w:spacing w:line="240" w:lineRule="auto"/>
        <w:ind w:firstLineChars="200" w:firstLine="562"/>
        <w:rPr>
          <w:szCs w:val="28"/>
        </w:rPr>
      </w:pPr>
      <w:r>
        <w:rPr>
          <w:rFonts w:ascii="Times New Roman" w:hint="eastAsia"/>
          <w:b/>
          <w:color w:val="000000"/>
          <w:szCs w:val="28"/>
        </w:rPr>
        <w:t>市场参与人技术系统：</w:t>
      </w:r>
      <w:r>
        <w:rPr>
          <w:rFonts w:hint="eastAsia"/>
          <w:szCs w:val="28"/>
        </w:rPr>
        <w:t>交易参与人模拟深市证券（含</w:t>
      </w:r>
      <w:r>
        <w:rPr>
          <w:rFonts w:hint="eastAsia"/>
          <w:szCs w:val="28"/>
        </w:rPr>
        <w:t>ETF</w:t>
      </w:r>
      <w:r>
        <w:rPr>
          <w:rFonts w:hint="eastAsia"/>
          <w:szCs w:val="28"/>
        </w:rPr>
        <w:t>品种）日常交易、非交易等业务的委托申报，接收成交回报与实时行情。通过交易终端进行委托申报、行情查询、成交查询及数据下载。</w:t>
      </w:r>
    </w:p>
    <w:p w:rsidR="00C71A44" w:rsidRDefault="00DA2D8F">
      <w:pPr>
        <w:pStyle w:val="32"/>
        <w:spacing w:line="240" w:lineRule="auto"/>
        <w:ind w:firstLineChars="200" w:firstLine="560"/>
        <w:rPr>
          <w:szCs w:val="28"/>
        </w:rPr>
      </w:pPr>
      <w:r>
        <w:rPr>
          <w:rFonts w:hint="eastAsia"/>
          <w:szCs w:val="28"/>
        </w:rPr>
        <w:t>模拟深市证券（含</w:t>
      </w:r>
      <w:r>
        <w:rPr>
          <w:rFonts w:hint="eastAsia"/>
          <w:szCs w:val="28"/>
        </w:rPr>
        <w:t>ETF</w:t>
      </w:r>
      <w:r>
        <w:rPr>
          <w:rFonts w:hint="eastAsia"/>
          <w:szCs w:val="28"/>
        </w:rPr>
        <w:t>品种）的股份及资金清算交收等业务处理。</w:t>
      </w:r>
    </w:p>
    <w:p w:rsidR="00C71A44" w:rsidRDefault="00DA2D8F">
      <w:pPr>
        <w:pStyle w:val="32"/>
        <w:spacing w:line="240" w:lineRule="auto"/>
        <w:ind w:firstLineChars="200" w:firstLine="560"/>
        <w:rPr>
          <w:szCs w:val="28"/>
        </w:rPr>
      </w:pPr>
      <w:r>
        <w:rPr>
          <w:rFonts w:hint="eastAsia"/>
          <w:szCs w:val="28"/>
        </w:rPr>
        <w:t>通过最新版</w:t>
      </w:r>
      <w:r>
        <w:rPr>
          <w:rFonts w:hint="eastAsia"/>
          <w:szCs w:val="28"/>
        </w:rPr>
        <w:t>D-COM</w:t>
      </w:r>
      <w:r>
        <w:rPr>
          <w:rFonts w:hint="eastAsia"/>
          <w:szCs w:val="28"/>
        </w:rPr>
        <w:t>网关和终端（版本号</w:t>
      </w:r>
      <w:r>
        <w:rPr>
          <w:rFonts w:hint="eastAsia"/>
          <w:szCs w:val="28"/>
        </w:rPr>
        <w:t>20190625</w:t>
      </w:r>
      <w:r>
        <w:rPr>
          <w:rFonts w:hint="eastAsia"/>
          <w:szCs w:val="28"/>
        </w:rPr>
        <w:t>）进行业务申报和文件接收（具体指引见附件</w:t>
      </w:r>
      <w:r>
        <w:rPr>
          <w:rFonts w:hint="eastAsia"/>
          <w:szCs w:val="28"/>
        </w:rPr>
        <w:t>5</w:t>
      </w:r>
      <w:r>
        <w:rPr>
          <w:rFonts w:hint="eastAsia"/>
          <w:szCs w:val="28"/>
        </w:rPr>
        <w:t>）。</w:t>
      </w:r>
    </w:p>
    <w:p w:rsidR="00C71A44" w:rsidRDefault="00DA2D8F">
      <w:pPr>
        <w:pStyle w:val="32"/>
        <w:spacing w:line="240" w:lineRule="auto"/>
        <w:ind w:firstLineChars="200" w:firstLine="562"/>
        <w:rPr>
          <w:b/>
          <w:szCs w:val="28"/>
        </w:rPr>
      </w:pPr>
      <w:r>
        <w:rPr>
          <w:rFonts w:hint="eastAsia"/>
          <w:b/>
          <w:szCs w:val="28"/>
        </w:rPr>
        <w:t>（三）恢复验证测试内容（模拟</w:t>
      </w:r>
      <w:r>
        <w:rPr>
          <w:rFonts w:hint="eastAsia"/>
          <w:b/>
          <w:szCs w:val="28"/>
        </w:rPr>
        <w:t>2019</w:t>
      </w:r>
      <w:r>
        <w:rPr>
          <w:rFonts w:hint="eastAsia"/>
          <w:b/>
          <w:szCs w:val="28"/>
        </w:rPr>
        <w:t>年</w:t>
      </w:r>
      <w:r>
        <w:rPr>
          <w:rFonts w:hint="eastAsia"/>
          <w:b/>
          <w:szCs w:val="28"/>
        </w:rPr>
        <w:t>10</w:t>
      </w:r>
      <w:r>
        <w:rPr>
          <w:rFonts w:hint="eastAsia"/>
          <w:b/>
          <w:szCs w:val="28"/>
        </w:rPr>
        <w:t>月</w:t>
      </w:r>
      <w:r>
        <w:rPr>
          <w:rFonts w:hint="eastAsia"/>
          <w:b/>
          <w:szCs w:val="28"/>
        </w:rPr>
        <w:t>12</w:t>
      </w:r>
      <w:r>
        <w:rPr>
          <w:rFonts w:hint="eastAsia"/>
          <w:b/>
          <w:szCs w:val="28"/>
        </w:rPr>
        <w:t>日）</w:t>
      </w:r>
    </w:p>
    <w:p w:rsidR="00C71A44" w:rsidRDefault="00DA2D8F">
      <w:pPr>
        <w:pStyle w:val="32"/>
        <w:spacing w:line="240" w:lineRule="auto"/>
        <w:ind w:firstLineChars="200" w:firstLine="562"/>
        <w:rPr>
          <w:szCs w:val="28"/>
        </w:rPr>
      </w:pPr>
      <w:r>
        <w:rPr>
          <w:rFonts w:hint="eastAsia"/>
          <w:b/>
          <w:szCs w:val="28"/>
        </w:rPr>
        <w:t>深交所交易系统：</w:t>
      </w:r>
      <w:r>
        <w:rPr>
          <w:rFonts w:ascii="Times New Roman" w:hint="eastAsia"/>
          <w:color w:val="000000"/>
          <w:szCs w:val="28"/>
        </w:rPr>
        <w:t>模拟深市证券日常交易、非交易等业务的委托处理与成交回报、实时行情发布、信息公告发布</w:t>
      </w:r>
      <w:r>
        <w:rPr>
          <w:rFonts w:hint="eastAsia"/>
          <w:szCs w:val="28"/>
        </w:rPr>
        <w:t>。</w:t>
      </w:r>
    </w:p>
    <w:p w:rsidR="00C71A44" w:rsidRDefault="00DA2D8F">
      <w:pPr>
        <w:pStyle w:val="32"/>
        <w:spacing w:line="240" w:lineRule="auto"/>
        <w:ind w:firstLineChars="200" w:firstLine="562"/>
        <w:rPr>
          <w:rFonts w:ascii="宋体" w:hAnsi="宋体" w:cs="宋体"/>
          <w:kern w:val="0"/>
          <w:szCs w:val="28"/>
        </w:rPr>
      </w:pPr>
      <w:r>
        <w:rPr>
          <w:rFonts w:hint="eastAsia"/>
          <w:b/>
          <w:szCs w:val="28"/>
        </w:rPr>
        <w:t>市场参与人技术系统：交易网关、行情网关</w:t>
      </w:r>
      <w:r>
        <w:rPr>
          <w:rFonts w:hint="eastAsia"/>
          <w:b/>
          <w:szCs w:val="28"/>
        </w:rPr>
        <w:t>、文件网关使用现有生产配置连接交易及相关系统。</w:t>
      </w:r>
      <w:r>
        <w:rPr>
          <w:rFonts w:ascii="Times New Roman" w:hint="eastAsia"/>
          <w:color w:val="000000"/>
          <w:szCs w:val="28"/>
        </w:rPr>
        <w:t>模拟深市证券日常交易、非交易等业务的委托申报，接收成交回报与实时行情，验证自身系统的正确性。</w:t>
      </w:r>
    </w:p>
    <w:p w:rsidR="00C71A44" w:rsidRDefault="00C71A44">
      <w:pPr>
        <w:pStyle w:val="32"/>
        <w:spacing w:line="240" w:lineRule="auto"/>
        <w:ind w:firstLine="0"/>
        <w:rPr>
          <w:rFonts w:ascii="Times New Roman"/>
          <w:color w:val="000000"/>
          <w:szCs w:val="28"/>
        </w:rPr>
      </w:pPr>
    </w:p>
    <w:p w:rsidR="00C71A44" w:rsidRDefault="00DA2D8F">
      <w:pPr>
        <w:pStyle w:val="30"/>
        <w:rPr>
          <w:rFonts w:ascii="Times New Roman"/>
          <w:b/>
          <w:color w:val="000000"/>
          <w:sz w:val="32"/>
          <w:szCs w:val="32"/>
        </w:rPr>
      </w:pPr>
      <w:bookmarkStart w:id="3" w:name="_Toc102489703"/>
      <w:r>
        <w:rPr>
          <w:rFonts w:ascii="Times New Roman" w:hint="eastAsia"/>
          <w:b/>
          <w:color w:val="000000"/>
          <w:sz w:val="32"/>
          <w:szCs w:val="32"/>
        </w:rPr>
        <w:t>四、测试时间安排</w:t>
      </w:r>
      <w:bookmarkEnd w:id="3"/>
    </w:p>
    <w:p w:rsidR="00C71A44" w:rsidRDefault="00DA2D8F">
      <w:pPr>
        <w:ind w:firstLine="480"/>
        <w:rPr>
          <w:rFonts w:ascii="Times New Roman"/>
          <w:b/>
          <w:color w:val="000000"/>
          <w:sz w:val="28"/>
          <w:szCs w:val="28"/>
        </w:rPr>
      </w:pPr>
      <w:r>
        <w:rPr>
          <w:rFonts w:ascii="Times New Roman" w:hint="eastAsia"/>
          <w:b/>
          <w:color w:val="000000"/>
          <w:sz w:val="28"/>
          <w:szCs w:val="28"/>
        </w:rPr>
        <w:t>测试时间为</w:t>
      </w:r>
      <w:r>
        <w:rPr>
          <w:rFonts w:ascii="Times New Roman" w:hint="eastAsia"/>
          <w:b/>
          <w:color w:val="000000"/>
          <w:sz w:val="28"/>
          <w:szCs w:val="28"/>
        </w:rPr>
        <w:t>2019</w:t>
      </w:r>
      <w:r>
        <w:rPr>
          <w:rFonts w:ascii="Times New Roman" w:hint="eastAsia"/>
          <w:b/>
          <w:color w:val="000000"/>
          <w:sz w:val="28"/>
          <w:szCs w:val="28"/>
        </w:rPr>
        <w:t>年</w:t>
      </w:r>
      <w:r>
        <w:rPr>
          <w:rFonts w:ascii="Times New Roman" w:hint="eastAsia"/>
          <w:b/>
          <w:color w:val="000000"/>
          <w:sz w:val="28"/>
          <w:szCs w:val="28"/>
        </w:rPr>
        <w:t>10</w:t>
      </w:r>
      <w:r>
        <w:rPr>
          <w:rFonts w:ascii="Times New Roman" w:hint="eastAsia"/>
          <w:b/>
          <w:color w:val="000000"/>
          <w:sz w:val="28"/>
          <w:szCs w:val="28"/>
        </w:rPr>
        <w:t>月</w:t>
      </w:r>
      <w:r>
        <w:rPr>
          <w:rFonts w:ascii="Times New Roman" w:hint="eastAsia"/>
          <w:b/>
          <w:color w:val="000000"/>
          <w:sz w:val="28"/>
          <w:szCs w:val="28"/>
        </w:rPr>
        <w:t>12</w:t>
      </w:r>
      <w:r>
        <w:rPr>
          <w:rFonts w:ascii="Times New Roman" w:hint="eastAsia"/>
          <w:b/>
          <w:color w:val="000000"/>
          <w:sz w:val="28"/>
          <w:szCs w:val="28"/>
        </w:rPr>
        <w:t>日（星期六）</w:t>
      </w:r>
      <w:r>
        <w:rPr>
          <w:rFonts w:ascii="Times New Roman" w:hint="eastAsia"/>
          <w:b/>
          <w:color w:val="000000"/>
          <w:sz w:val="28"/>
          <w:szCs w:val="28"/>
        </w:rPr>
        <w:t>8:30</w:t>
      </w:r>
      <w:r>
        <w:rPr>
          <w:rFonts w:ascii="Times New Roman" w:hint="eastAsia"/>
          <w:b/>
          <w:color w:val="000000"/>
          <w:sz w:val="28"/>
          <w:szCs w:val="28"/>
        </w:rPr>
        <w:t>至</w:t>
      </w:r>
      <w:r>
        <w:rPr>
          <w:rFonts w:ascii="Times New Roman"/>
          <w:b/>
          <w:color w:val="000000"/>
          <w:sz w:val="28"/>
          <w:szCs w:val="28"/>
        </w:rPr>
        <w:t>21:30</w:t>
      </w:r>
      <w:r>
        <w:rPr>
          <w:rFonts w:ascii="Times New Roman" w:hint="eastAsia"/>
          <w:b/>
          <w:color w:val="000000"/>
          <w:sz w:val="28"/>
          <w:szCs w:val="28"/>
        </w:rPr>
        <w:t>（含恢复验证测试）。</w:t>
      </w:r>
    </w:p>
    <w:p w:rsidR="00C71A44" w:rsidRDefault="00DA2D8F">
      <w:pPr>
        <w:ind w:firstLine="480"/>
        <w:jc w:val="left"/>
        <w:rPr>
          <w:rFonts w:ascii="Times New Roman"/>
          <w:color w:val="000000"/>
          <w:sz w:val="28"/>
          <w:szCs w:val="28"/>
        </w:rPr>
      </w:pPr>
      <w:r>
        <w:rPr>
          <w:rFonts w:ascii="Times New Roman" w:hint="eastAsia"/>
          <w:color w:val="000000"/>
          <w:sz w:val="28"/>
          <w:szCs w:val="28"/>
        </w:rPr>
        <w:t>深交所交易系统</w:t>
      </w:r>
      <w:r>
        <w:rPr>
          <w:rFonts w:ascii="Times New Roman" w:hint="eastAsia"/>
          <w:color w:val="000000"/>
          <w:sz w:val="28"/>
          <w:szCs w:val="28"/>
        </w:rPr>
        <w:t>T</w:t>
      </w:r>
      <w:r>
        <w:rPr>
          <w:rFonts w:ascii="Times New Roman" w:hint="eastAsia"/>
          <w:color w:val="000000"/>
          <w:sz w:val="28"/>
          <w:szCs w:val="28"/>
        </w:rPr>
        <w:t>日接收交易委托的时间为</w:t>
      </w:r>
      <w:r>
        <w:rPr>
          <w:rFonts w:ascii="Times New Roman" w:hint="eastAsia"/>
          <w:color w:val="000000"/>
          <w:sz w:val="28"/>
          <w:szCs w:val="28"/>
        </w:rPr>
        <w:t>9:15</w:t>
      </w:r>
      <w:r>
        <w:rPr>
          <w:rFonts w:ascii="Times New Roman" w:hint="eastAsia"/>
          <w:color w:val="000000"/>
          <w:sz w:val="28"/>
          <w:szCs w:val="28"/>
        </w:rPr>
        <w:t>至</w:t>
      </w:r>
      <w:r>
        <w:rPr>
          <w:rFonts w:ascii="Times New Roman" w:hint="eastAsia"/>
          <w:color w:val="000000"/>
          <w:sz w:val="28"/>
          <w:szCs w:val="28"/>
        </w:rPr>
        <w:t>11:30</w:t>
      </w:r>
      <w:r>
        <w:rPr>
          <w:rFonts w:ascii="Times New Roman" w:hint="eastAsia"/>
          <w:color w:val="000000"/>
          <w:sz w:val="28"/>
          <w:szCs w:val="28"/>
        </w:rPr>
        <w:t>，协议交易时段为</w:t>
      </w:r>
      <w:r>
        <w:rPr>
          <w:rFonts w:ascii="Times New Roman" w:hint="eastAsia"/>
          <w:color w:val="000000"/>
          <w:sz w:val="28"/>
          <w:szCs w:val="28"/>
        </w:rPr>
        <w:t>9:15</w:t>
      </w:r>
      <w:r>
        <w:rPr>
          <w:rFonts w:ascii="Times New Roman" w:hint="eastAsia"/>
          <w:color w:val="000000"/>
          <w:sz w:val="28"/>
          <w:szCs w:val="28"/>
        </w:rPr>
        <w:t>至</w:t>
      </w:r>
      <w:r>
        <w:rPr>
          <w:rFonts w:ascii="Times New Roman" w:hint="eastAsia"/>
          <w:color w:val="000000"/>
          <w:sz w:val="28"/>
          <w:szCs w:val="28"/>
        </w:rPr>
        <w:t>12:00</w:t>
      </w:r>
      <w:r>
        <w:rPr>
          <w:rFonts w:ascii="Times New Roman" w:hint="eastAsia"/>
          <w:color w:val="000000"/>
          <w:sz w:val="28"/>
          <w:szCs w:val="28"/>
        </w:rPr>
        <w:t>；其中</w:t>
      </w:r>
      <w:r>
        <w:rPr>
          <w:rFonts w:ascii="Times New Roman" w:hint="eastAsia"/>
          <w:color w:val="000000"/>
          <w:sz w:val="28"/>
          <w:szCs w:val="28"/>
        </w:rPr>
        <w:t>10:30-10:35</w:t>
      </w:r>
      <w:r>
        <w:rPr>
          <w:rFonts w:ascii="Times New Roman" w:hint="eastAsia"/>
          <w:color w:val="000000"/>
          <w:sz w:val="28"/>
          <w:szCs w:val="28"/>
        </w:rPr>
        <w:t>模拟中午休市。</w:t>
      </w:r>
    </w:p>
    <w:p w:rsidR="00C71A44" w:rsidRDefault="00DA2D8F">
      <w:pPr>
        <w:ind w:firstLine="480"/>
        <w:jc w:val="left"/>
        <w:rPr>
          <w:rFonts w:ascii="Times New Roman"/>
          <w:color w:val="000000"/>
          <w:sz w:val="28"/>
          <w:szCs w:val="28"/>
        </w:rPr>
      </w:pPr>
      <w:r>
        <w:rPr>
          <w:rFonts w:ascii="Times New Roman" w:hint="eastAsia"/>
          <w:color w:val="000000"/>
          <w:sz w:val="28"/>
          <w:szCs w:val="28"/>
        </w:rPr>
        <w:t>深交所交易系统</w:t>
      </w:r>
      <w:r>
        <w:rPr>
          <w:rFonts w:ascii="Times New Roman"/>
          <w:color w:val="000000"/>
          <w:sz w:val="28"/>
          <w:szCs w:val="28"/>
        </w:rPr>
        <w:t>T+1</w:t>
      </w:r>
      <w:r>
        <w:rPr>
          <w:rFonts w:ascii="Times New Roman" w:hint="eastAsia"/>
          <w:color w:val="000000"/>
          <w:sz w:val="28"/>
          <w:szCs w:val="28"/>
        </w:rPr>
        <w:t>日接收交易委托的时间为</w:t>
      </w:r>
      <w:r>
        <w:rPr>
          <w:rFonts w:ascii="Times New Roman"/>
          <w:color w:val="000000"/>
          <w:sz w:val="28"/>
          <w:szCs w:val="28"/>
        </w:rPr>
        <w:t>16:00</w:t>
      </w:r>
      <w:r>
        <w:rPr>
          <w:rFonts w:ascii="Times New Roman" w:hint="eastAsia"/>
          <w:color w:val="000000"/>
          <w:sz w:val="28"/>
          <w:szCs w:val="28"/>
        </w:rPr>
        <w:t>至</w:t>
      </w:r>
      <w:r>
        <w:rPr>
          <w:rFonts w:ascii="Times New Roman"/>
          <w:color w:val="000000"/>
          <w:sz w:val="28"/>
          <w:szCs w:val="28"/>
        </w:rPr>
        <w:t>17:30</w:t>
      </w:r>
      <w:r>
        <w:rPr>
          <w:rFonts w:ascii="Times New Roman" w:hint="eastAsia"/>
          <w:color w:val="000000"/>
          <w:sz w:val="28"/>
          <w:szCs w:val="28"/>
        </w:rPr>
        <w:t>，协</w:t>
      </w:r>
      <w:r>
        <w:rPr>
          <w:rFonts w:ascii="Times New Roman" w:hint="eastAsia"/>
          <w:color w:val="000000"/>
          <w:sz w:val="28"/>
          <w:szCs w:val="28"/>
        </w:rPr>
        <w:lastRenderedPageBreak/>
        <w:t>议交易时段为</w:t>
      </w:r>
      <w:r>
        <w:rPr>
          <w:rFonts w:ascii="Times New Roman"/>
          <w:color w:val="000000"/>
          <w:sz w:val="28"/>
          <w:szCs w:val="28"/>
        </w:rPr>
        <w:t>16:00</w:t>
      </w:r>
      <w:r>
        <w:rPr>
          <w:rFonts w:ascii="Times New Roman" w:hint="eastAsia"/>
          <w:color w:val="000000"/>
          <w:sz w:val="28"/>
          <w:szCs w:val="28"/>
        </w:rPr>
        <w:t>至</w:t>
      </w:r>
      <w:r>
        <w:rPr>
          <w:rFonts w:ascii="Times New Roman"/>
          <w:color w:val="000000"/>
          <w:sz w:val="28"/>
          <w:szCs w:val="28"/>
        </w:rPr>
        <w:t>17:40</w:t>
      </w:r>
      <w:r>
        <w:rPr>
          <w:rFonts w:ascii="Times New Roman" w:hint="eastAsia"/>
          <w:color w:val="000000"/>
          <w:sz w:val="28"/>
          <w:szCs w:val="28"/>
        </w:rPr>
        <w:t>；其中</w:t>
      </w:r>
      <w:r>
        <w:rPr>
          <w:rFonts w:ascii="Times New Roman"/>
          <w:color w:val="000000"/>
          <w:sz w:val="28"/>
          <w:szCs w:val="28"/>
        </w:rPr>
        <w:t>17:00-17:05</w:t>
      </w:r>
      <w:r>
        <w:rPr>
          <w:rFonts w:ascii="Times New Roman" w:hint="eastAsia"/>
          <w:color w:val="000000"/>
          <w:sz w:val="28"/>
          <w:szCs w:val="28"/>
        </w:rPr>
        <w:t>模拟中午休市。</w:t>
      </w:r>
    </w:p>
    <w:p w:rsidR="00C71A44" w:rsidRDefault="00DA2D8F">
      <w:pPr>
        <w:ind w:firstLine="480"/>
        <w:rPr>
          <w:rFonts w:ascii="Times New Roman"/>
          <w:color w:val="000000"/>
          <w:sz w:val="28"/>
          <w:szCs w:val="28"/>
        </w:rPr>
      </w:pPr>
      <w:r>
        <w:rPr>
          <w:rFonts w:ascii="Times New Roman" w:hint="eastAsia"/>
          <w:b/>
          <w:color w:val="000000"/>
          <w:sz w:val="28"/>
          <w:szCs w:val="28"/>
        </w:rPr>
        <w:t>深市证券交易及结算业务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C71A44">
        <w:trPr>
          <w:jc w:val="center"/>
        </w:trPr>
        <w:tc>
          <w:tcPr>
            <w:tcW w:w="1598" w:type="dxa"/>
            <w:shd w:val="clear" w:color="auto" w:fill="E0E0E0"/>
            <w:vAlign w:val="center"/>
          </w:tcPr>
          <w:p w:rsidR="00C71A44" w:rsidRDefault="00DA2D8F">
            <w:pPr>
              <w:spacing w:line="300" w:lineRule="exact"/>
              <w:jc w:val="center"/>
              <w:rPr>
                <w:rFonts w:ascii="Times New Roman"/>
                <w:b/>
                <w:bCs/>
                <w:color w:val="000000"/>
                <w:sz w:val="21"/>
                <w:szCs w:val="21"/>
              </w:rPr>
            </w:pPr>
            <w:r>
              <w:rPr>
                <w:rFonts w:ascii="Times New Roman" w:hint="eastAsia"/>
                <w:b/>
                <w:bCs/>
                <w:color w:val="000000"/>
                <w:sz w:val="21"/>
                <w:szCs w:val="21"/>
              </w:rPr>
              <w:t>实际</w:t>
            </w:r>
            <w:r>
              <w:rPr>
                <w:rFonts w:ascii="Times New Roman"/>
                <w:b/>
                <w:bCs/>
                <w:color w:val="000000"/>
                <w:sz w:val="21"/>
                <w:szCs w:val="21"/>
              </w:rPr>
              <w:t>时间</w:t>
            </w:r>
          </w:p>
          <w:p w:rsidR="00C71A44" w:rsidRDefault="00DA2D8F">
            <w:pPr>
              <w:spacing w:line="300" w:lineRule="exact"/>
              <w:jc w:val="center"/>
              <w:rPr>
                <w:rFonts w:ascii="Times New Roman"/>
                <w:b/>
                <w:bCs/>
                <w:color w:val="000000"/>
                <w:sz w:val="21"/>
                <w:szCs w:val="21"/>
              </w:rPr>
            </w:pPr>
            <w:r>
              <w:rPr>
                <w:rFonts w:ascii="Times New Roman"/>
                <w:color w:val="000000"/>
                <w:sz w:val="21"/>
                <w:szCs w:val="21"/>
              </w:rPr>
              <w:t>(</w:t>
            </w:r>
            <w:r>
              <w:rPr>
                <w:rFonts w:ascii="Times New Roman" w:hint="eastAsia"/>
                <w:color w:val="000000"/>
                <w:sz w:val="21"/>
                <w:szCs w:val="21"/>
              </w:rPr>
              <w:t>10</w:t>
            </w:r>
            <w:r>
              <w:rPr>
                <w:rFonts w:ascii="Times New Roman" w:hint="eastAsia"/>
                <w:color w:val="000000"/>
                <w:sz w:val="21"/>
                <w:szCs w:val="21"/>
              </w:rPr>
              <w:t>月</w:t>
            </w:r>
            <w:r>
              <w:rPr>
                <w:rFonts w:ascii="Times New Roman" w:hint="eastAsia"/>
                <w:color w:val="000000"/>
                <w:sz w:val="21"/>
                <w:szCs w:val="21"/>
              </w:rPr>
              <w:t>12</w:t>
            </w:r>
            <w:r>
              <w:rPr>
                <w:rFonts w:ascii="Times New Roman" w:hint="eastAsia"/>
                <w:color w:val="000000"/>
                <w:sz w:val="21"/>
                <w:szCs w:val="21"/>
              </w:rPr>
              <w:t>日</w:t>
            </w:r>
            <w:r>
              <w:rPr>
                <w:rFonts w:ascii="Times New Roman"/>
                <w:color w:val="000000"/>
                <w:sz w:val="21"/>
                <w:szCs w:val="21"/>
              </w:rPr>
              <w:t>)</w:t>
            </w:r>
          </w:p>
        </w:tc>
        <w:tc>
          <w:tcPr>
            <w:tcW w:w="3421" w:type="dxa"/>
            <w:shd w:val="clear" w:color="auto" w:fill="E0E0E0"/>
            <w:vAlign w:val="center"/>
          </w:tcPr>
          <w:p w:rsidR="00C71A44" w:rsidRDefault="00DA2D8F">
            <w:pPr>
              <w:spacing w:line="300" w:lineRule="exact"/>
              <w:jc w:val="center"/>
              <w:rPr>
                <w:rFonts w:ascii="Times New Roman"/>
                <w:b/>
                <w:bCs/>
                <w:color w:val="000000"/>
                <w:sz w:val="21"/>
                <w:szCs w:val="21"/>
              </w:rPr>
            </w:pPr>
            <w:r>
              <w:rPr>
                <w:rFonts w:ascii="Times New Roman"/>
                <w:b/>
                <w:bCs/>
                <w:color w:val="000000"/>
                <w:sz w:val="21"/>
                <w:szCs w:val="21"/>
              </w:rPr>
              <w:t>主要测试</w:t>
            </w:r>
            <w:r>
              <w:rPr>
                <w:rFonts w:ascii="Times New Roman" w:hint="eastAsia"/>
                <w:b/>
                <w:bCs/>
                <w:color w:val="000000"/>
                <w:sz w:val="21"/>
                <w:szCs w:val="21"/>
              </w:rPr>
              <w:t>事项</w:t>
            </w:r>
          </w:p>
        </w:tc>
        <w:tc>
          <w:tcPr>
            <w:tcW w:w="2551" w:type="dxa"/>
            <w:shd w:val="clear" w:color="auto" w:fill="E0E0E0"/>
            <w:vAlign w:val="center"/>
          </w:tcPr>
          <w:p w:rsidR="00C71A44" w:rsidRDefault="00DA2D8F">
            <w:pPr>
              <w:spacing w:line="300" w:lineRule="exact"/>
              <w:jc w:val="center"/>
              <w:rPr>
                <w:rFonts w:ascii="Times New Roman"/>
                <w:b/>
                <w:bCs/>
                <w:color w:val="000000"/>
                <w:sz w:val="21"/>
                <w:szCs w:val="21"/>
              </w:rPr>
            </w:pPr>
            <w:r>
              <w:rPr>
                <w:rFonts w:ascii="Times New Roman" w:hint="eastAsia"/>
                <w:b/>
                <w:bCs/>
                <w:color w:val="000000"/>
                <w:sz w:val="21"/>
                <w:szCs w:val="21"/>
              </w:rPr>
              <w:t>参测单位</w:t>
            </w:r>
          </w:p>
          <w:p w:rsidR="00C71A44" w:rsidRDefault="00DA2D8F">
            <w:pPr>
              <w:spacing w:line="300" w:lineRule="exact"/>
              <w:jc w:val="center"/>
              <w:rPr>
                <w:rFonts w:ascii="Times New Roman"/>
                <w:b/>
                <w:bCs/>
                <w:color w:val="000000"/>
                <w:sz w:val="21"/>
                <w:szCs w:val="21"/>
              </w:rPr>
            </w:pPr>
            <w:r>
              <w:rPr>
                <w:rFonts w:ascii="Times New Roman"/>
                <w:b/>
                <w:bCs/>
                <w:color w:val="000000"/>
                <w:sz w:val="21"/>
                <w:szCs w:val="21"/>
              </w:rPr>
              <w:t>重点测试内容</w:t>
            </w:r>
          </w:p>
        </w:tc>
        <w:tc>
          <w:tcPr>
            <w:tcW w:w="1333" w:type="dxa"/>
            <w:shd w:val="clear" w:color="auto" w:fill="E0E0E0"/>
            <w:vAlign w:val="center"/>
          </w:tcPr>
          <w:p w:rsidR="00C71A44" w:rsidRDefault="00DA2D8F">
            <w:pPr>
              <w:spacing w:line="300" w:lineRule="exact"/>
              <w:jc w:val="center"/>
              <w:rPr>
                <w:rFonts w:ascii="Times New Roman"/>
                <w:b/>
                <w:bCs/>
                <w:color w:val="000000"/>
                <w:sz w:val="21"/>
                <w:szCs w:val="21"/>
              </w:rPr>
            </w:pPr>
            <w:r>
              <w:rPr>
                <w:rFonts w:ascii="Times New Roman"/>
                <w:b/>
                <w:bCs/>
                <w:color w:val="000000"/>
                <w:sz w:val="21"/>
                <w:szCs w:val="21"/>
              </w:rPr>
              <w:t>模拟日期</w:t>
            </w:r>
          </w:p>
        </w:tc>
      </w:tr>
      <w:tr w:rsidR="00C71A44">
        <w:trPr>
          <w:trHeight w:val="401"/>
          <w:jc w:val="center"/>
        </w:trPr>
        <w:tc>
          <w:tcPr>
            <w:tcW w:w="1598" w:type="dxa"/>
            <w:vAlign w:val="center"/>
          </w:tcPr>
          <w:p w:rsidR="00C71A44" w:rsidRDefault="00DA2D8F">
            <w:pPr>
              <w:spacing w:line="300" w:lineRule="exact"/>
              <w:jc w:val="center"/>
              <w:rPr>
                <w:rFonts w:ascii="Times New Roman"/>
                <w:sz w:val="21"/>
                <w:szCs w:val="21"/>
              </w:rPr>
            </w:pPr>
            <w:r>
              <w:rPr>
                <w:rFonts w:ascii="Times New Roman" w:hint="eastAsia"/>
                <w:sz w:val="21"/>
                <w:szCs w:val="21"/>
              </w:rPr>
              <w:t>9:00</w:t>
            </w:r>
            <w:r>
              <w:rPr>
                <w:rFonts w:ascii="Times New Roman" w:hint="eastAsia"/>
                <w:sz w:val="21"/>
                <w:szCs w:val="21"/>
              </w:rPr>
              <w:t>前</w:t>
            </w:r>
          </w:p>
        </w:tc>
        <w:tc>
          <w:tcPr>
            <w:tcW w:w="3421" w:type="dxa"/>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早间下发</w:t>
            </w:r>
            <w:r>
              <w:rPr>
                <w:rFonts w:ascii="Times New Roman" w:hint="eastAsia"/>
                <w:color w:val="000000"/>
                <w:sz w:val="21"/>
                <w:szCs w:val="21"/>
              </w:rPr>
              <w:t>T</w:t>
            </w:r>
            <w:r>
              <w:rPr>
                <w:rFonts w:ascii="Times New Roman" w:hint="eastAsia"/>
                <w:color w:val="000000"/>
                <w:sz w:val="21"/>
                <w:szCs w:val="21"/>
              </w:rPr>
              <w:t>日静态交易参考信息文件。</w:t>
            </w:r>
          </w:p>
        </w:tc>
        <w:tc>
          <w:tcPr>
            <w:tcW w:w="2551" w:type="dxa"/>
          </w:tcPr>
          <w:p w:rsidR="00C71A44" w:rsidRDefault="00DA2D8F">
            <w:pPr>
              <w:spacing w:line="300" w:lineRule="exact"/>
              <w:rPr>
                <w:rFonts w:ascii="Times New Roman"/>
                <w:color w:val="000000"/>
                <w:sz w:val="21"/>
                <w:szCs w:val="21"/>
              </w:rPr>
            </w:pPr>
            <w:r>
              <w:rPr>
                <w:rFonts w:ascii="Times New Roman" w:hint="eastAsia"/>
                <w:color w:val="000000"/>
                <w:sz w:val="21"/>
                <w:szCs w:val="21"/>
              </w:rPr>
              <w:t>接收静态交易参考信息文件。</w:t>
            </w:r>
          </w:p>
        </w:tc>
        <w:tc>
          <w:tcPr>
            <w:tcW w:w="1333" w:type="dxa"/>
            <w:vMerge w:val="restart"/>
            <w:vAlign w:val="center"/>
          </w:tcPr>
          <w:p w:rsidR="00C71A44" w:rsidRDefault="00DA2D8F">
            <w:pPr>
              <w:spacing w:line="300" w:lineRule="exact"/>
              <w:rPr>
                <w:rFonts w:ascii="Times New Roman"/>
                <w:color w:val="000000"/>
                <w:sz w:val="21"/>
                <w:szCs w:val="21"/>
              </w:rPr>
            </w:pPr>
            <w:r>
              <w:rPr>
                <w:rFonts w:ascii="Times New Roman"/>
                <w:color w:val="000000"/>
                <w:sz w:val="21"/>
                <w:szCs w:val="21"/>
              </w:rPr>
              <w:t>T</w:t>
            </w:r>
            <w:r>
              <w:rPr>
                <w:rFonts w:ascii="Times New Roman"/>
                <w:color w:val="000000"/>
                <w:sz w:val="21"/>
                <w:szCs w:val="21"/>
              </w:rPr>
              <w:t>日：</w:t>
            </w:r>
            <w:r>
              <w:rPr>
                <w:rFonts w:ascii="Times New Roman"/>
                <w:color w:val="000000"/>
                <w:sz w:val="21"/>
                <w:szCs w:val="21"/>
              </w:rPr>
              <w:t>201</w:t>
            </w:r>
            <w:r>
              <w:rPr>
                <w:rFonts w:ascii="Times New Roman" w:hint="eastAsia"/>
                <w:color w:val="000000"/>
                <w:sz w:val="21"/>
                <w:szCs w:val="21"/>
              </w:rPr>
              <w:t>9</w:t>
            </w:r>
            <w:r>
              <w:rPr>
                <w:rFonts w:ascii="Times New Roman"/>
                <w:color w:val="000000"/>
                <w:sz w:val="21"/>
                <w:szCs w:val="21"/>
              </w:rPr>
              <w:t>年</w:t>
            </w:r>
            <w:r>
              <w:rPr>
                <w:rFonts w:ascii="Times New Roman" w:hint="eastAsia"/>
                <w:color w:val="000000"/>
                <w:sz w:val="21"/>
                <w:szCs w:val="21"/>
              </w:rPr>
              <w:t>10</w:t>
            </w:r>
            <w:r>
              <w:rPr>
                <w:rFonts w:ascii="Times New Roman" w:hint="eastAsia"/>
                <w:color w:val="000000"/>
                <w:sz w:val="21"/>
                <w:szCs w:val="21"/>
              </w:rPr>
              <w:t>月</w:t>
            </w:r>
            <w:r>
              <w:rPr>
                <w:rFonts w:ascii="Times New Roman" w:hint="eastAsia"/>
                <w:color w:val="000000"/>
                <w:sz w:val="21"/>
                <w:szCs w:val="21"/>
              </w:rPr>
              <w:t>12</w:t>
            </w:r>
            <w:r>
              <w:rPr>
                <w:rFonts w:ascii="Times New Roman" w:hint="eastAsia"/>
                <w:color w:val="000000"/>
                <w:sz w:val="21"/>
                <w:szCs w:val="21"/>
              </w:rPr>
              <w:t>日</w:t>
            </w:r>
          </w:p>
        </w:tc>
      </w:tr>
      <w:tr w:rsidR="00C71A44">
        <w:trPr>
          <w:jc w:val="center"/>
        </w:trPr>
        <w:tc>
          <w:tcPr>
            <w:tcW w:w="1598" w:type="dxa"/>
            <w:vAlign w:val="center"/>
          </w:tcPr>
          <w:p w:rsidR="00C71A44" w:rsidRDefault="00DA2D8F">
            <w:pPr>
              <w:spacing w:line="300" w:lineRule="exact"/>
              <w:jc w:val="center"/>
              <w:rPr>
                <w:rFonts w:ascii="Times New Roman"/>
                <w:sz w:val="21"/>
                <w:szCs w:val="21"/>
              </w:rPr>
            </w:pPr>
            <w:r>
              <w:rPr>
                <w:rFonts w:ascii="Times New Roman" w:hint="eastAsia"/>
                <w:sz w:val="21"/>
                <w:szCs w:val="21"/>
              </w:rPr>
              <w:t>9:00</w:t>
            </w:r>
            <w:r>
              <w:rPr>
                <w:rFonts w:ascii="Times New Roman" w:hint="eastAsia"/>
                <w:sz w:val="21"/>
                <w:szCs w:val="21"/>
              </w:rPr>
              <w:t>前</w:t>
            </w:r>
          </w:p>
        </w:tc>
        <w:tc>
          <w:tcPr>
            <w:tcW w:w="3421" w:type="dxa"/>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发布</w:t>
            </w:r>
            <w:r>
              <w:rPr>
                <w:rFonts w:ascii="Times New Roman"/>
                <w:color w:val="000000"/>
                <w:sz w:val="21"/>
                <w:szCs w:val="21"/>
              </w:rPr>
              <w:t>PCF</w:t>
            </w:r>
            <w:r>
              <w:rPr>
                <w:rFonts w:ascii="Times New Roman" w:hint="eastAsia"/>
                <w:color w:val="000000"/>
                <w:sz w:val="21"/>
                <w:szCs w:val="21"/>
              </w:rPr>
              <w:t>文件。</w:t>
            </w:r>
          </w:p>
        </w:tc>
        <w:tc>
          <w:tcPr>
            <w:tcW w:w="2551" w:type="dxa"/>
          </w:tcPr>
          <w:p w:rsidR="00C71A44" w:rsidRDefault="00DA2D8F">
            <w:pPr>
              <w:spacing w:line="300" w:lineRule="exact"/>
              <w:rPr>
                <w:rFonts w:ascii="Times New Roman"/>
                <w:color w:val="000000"/>
                <w:sz w:val="21"/>
                <w:szCs w:val="21"/>
              </w:rPr>
            </w:pPr>
            <w:r>
              <w:rPr>
                <w:rFonts w:ascii="Times New Roman" w:hint="eastAsia"/>
                <w:color w:val="000000"/>
                <w:sz w:val="21"/>
                <w:szCs w:val="21"/>
              </w:rPr>
              <w:t>接收及处理</w:t>
            </w:r>
            <w:r>
              <w:rPr>
                <w:rFonts w:ascii="Times New Roman"/>
                <w:color w:val="000000"/>
                <w:sz w:val="21"/>
                <w:szCs w:val="21"/>
              </w:rPr>
              <w:t>PCF</w:t>
            </w:r>
            <w:r>
              <w:rPr>
                <w:rFonts w:ascii="Times New Roman" w:hint="eastAsia"/>
                <w:color w:val="000000"/>
                <w:sz w:val="21"/>
                <w:szCs w:val="21"/>
              </w:rPr>
              <w:t>文件。</w:t>
            </w:r>
          </w:p>
        </w:tc>
        <w:tc>
          <w:tcPr>
            <w:tcW w:w="1333" w:type="dxa"/>
            <w:vMerge/>
            <w:vAlign w:val="center"/>
          </w:tcPr>
          <w:p w:rsidR="00C71A44" w:rsidRDefault="00C71A44">
            <w:pPr>
              <w:spacing w:line="300" w:lineRule="exact"/>
              <w:rPr>
                <w:rFonts w:ascii="Times New Roman"/>
                <w:color w:val="000000"/>
                <w:sz w:val="21"/>
                <w:szCs w:val="21"/>
              </w:rPr>
            </w:pPr>
          </w:p>
        </w:tc>
      </w:tr>
      <w:tr w:rsidR="00C71A44">
        <w:trPr>
          <w:jc w:val="center"/>
        </w:trPr>
        <w:tc>
          <w:tcPr>
            <w:tcW w:w="1598" w:type="dxa"/>
            <w:vAlign w:val="center"/>
          </w:tcPr>
          <w:p w:rsidR="00C71A44" w:rsidRDefault="00DA2D8F">
            <w:pPr>
              <w:spacing w:line="300" w:lineRule="exact"/>
              <w:jc w:val="center"/>
              <w:rPr>
                <w:rFonts w:ascii="Times New Roman"/>
                <w:sz w:val="21"/>
                <w:szCs w:val="21"/>
              </w:rPr>
            </w:pPr>
            <w:r>
              <w:rPr>
                <w:rFonts w:ascii="Times New Roman" w:hint="eastAsia"/>
                <w:sz w:val="21"/>
                <w:szCs w:val="21"/>
              </w:rPr>
              <w:t>9:00</w:t>
            </w:r>
            <w:r>
              <w:rPr>
                <w:rFonts w:ascii="Times New Roman" w:hint="eastAsia"/>
                <w:sz w:val="21"/>
                <w:szCs w:val="21"/>
              </w:rPr>
              <w:t>前</w:t>
            </w:r>
          </w:p>
        </w:tc>
        <w:tc>
          <w:tcPr>
            <w:tcW w:w="3421" w:type="dxa"/>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发布信息公告。</w:t>
            </w:r>
          </w:p>
        </w:tc>
        <w:tc>
          <w:tcPr>
            <w:tcW w:w="2551" w:type="dxa"/>
          </w:tcPr>
          <w:p w:rsidR="00C71A44" w:rsidRDefault="00DA2D8F">
            <w:pPr>
              <w:spacing w:line="300" w:lineRule="exact"/>
              <w:rPr>
                <w:rFonts w:ascii="Times New Roman"/>
                <w:color w:val="000000"/>
                <w:sz w:val="21"/>
                <w:szCs w:val="21"/>
              </w:rPr>
            </w:pPr>
            <w:r>
              <w:rPr>
                <w:rFonts w:ascii="Times New Roman" w:hint="eastAsia"/>
                <w:color w:val="000000"/>
                <w:sz w:val="21"/>
                <w:szCs w:val="21"/>
              </w:rPr>
              <w:t>接收信息公告。</w:t>
            </w:r>
          </w:p>
        </w:tc>
        <w:tc>
          <w:tcPr>
            <w:tcW w:w="1333" w:type="dxa"/>
            <w:vMerge/>
            <w:vAlign w:val="center"/>
          </w:tcPr>
          <w:p w:rsidR="00C71A44" w:rsidRDefault="00C71A44">
            <w:pPr>
              <w:spacing w:line="300" w:lineRule="exact"/>
              <w:rPr>
                <w:rFonts w:ascii="Times New Roman"/>
                <w:color w:val="000000"/>
                <w:sz w:val="21"/>
                <w:szCs w:val="21"/>
              </w:rPr>
            </w:pPr>
          </w:p>
        </w:tc>
      </w:tr>
      <w:tr w:rsidR="00C71A44">
        <w:trPr>
          <w:jc w:val="center"/>
        </w:trPr>
        <w:tc>
          <w:tcPr>
            <w:tcW w:w="1598" w:type="dxa"/>
            <w:vAlign w:val="center"/>
          </w:tcPr>
          <w:p w:rsidR="00C71A44" w:rsidRDefault="00DA2D8F">
            <w:pPr>
              <w:spacing w:line="300" w:lineRule="exact"/>
              <w:jc w:val="center"/>
              <w:rPr>
                <w:rFonts w:ascii="Times New Roman"/>
                <w:color w:val="000000"/>
                <w:sz w:val="21"/>
                <w:szCs w:val="21"/>
              </w:rPr>
            </w:pPr>
            <w:r>
              <w:rPr>
                <w:rFonts w:ascii="Times New Roman"/>
                <w:color w:val="000000"/>
                <w:sz w:val="21"/>
                <w:szCs w:val="21"/>
              </w:rPr>
              <w:t>9:15-12:00</w:t>
            </w:r>
          </w:p>
        </w:tc>
        <w:tc>
          <w:tcPr>
            <w:tcW w:w="3421" w:type="dxa"/>
          </w:tcPr>
          <w:p w:rsidR="00C71A44" w:rsidRDefault="00DA2D8F">
            <w:pPr>
              <w:spacing w:line="300" w:lineRule="exact"/>
              <w:rPr>
                <w:rFonts w:ascii="Times New Roman"/>
                <w:color w:val="000000"/>
                <w:sz w:val="21"/>
                <w:szCs w:val="21"/>
              </w:rPr>
            </w:pPr>
            <w:r>
              <w:rPr>
                <w:rFonts w:ascii="Times New Roman" w:hint="eastAsia"/>
                <w:color w:val="000000"/>
                <w:sz w:val="21"/>
                <w:szCs w:val="21"/>
              </w:rPr>
              <w:t>福田、南方双中心运行，接收日常交易、非交易等委托，其中</w:t>
            </w:r>
            <w:r>
              <w:rPr>
                <w:rFonts w:ascii="Times New Roman"/>
                <w:color w:val="000000"/>
                <w:sz w:val="21"/>
                <w:szCs w:val="21"/>
              </w:rPr>
              <w:t>10:30-10:35</w:t>
            </w:r>
            <w:r>
              <w:rPr>
                <w:rFonts w:ascii="Times New Roman" w:hint="eastAsia"/>
                <w:color w:val="000000"/>
                <w:sz w:val="21"/>
                <w:szCs w:val="21"/>
              </w:rPr>
              <w:t>中午休市。</w:t>
            </w:r>
          </w:p>
          <w:p w:rsidR="00C71A44" w:rsidRDefault="00DA2D8F">
            <w:pPr>
              <w:spacing w:line="300" w:lineRule="exact"/>
              <w:rPr>
                <w:rFonts w:ascii="Times New Roman"/>
                <w:color w:val="000000"/>
                <w:sz w:val="21"/>
                <w:szCs w:val="21"/>
              </w:rPr>
            </w:pPr>
            <w:r>
              <w:rPr>
                <w:rFonts w:ascii="Times New Roman" w:hint="eastAsia"/>
                <w:color w:val="000000"/>
                <w:sz w:val="21"/>
                <w:szCs w:val="21"/>
              </w:rPr>
              <w:t>其中：</w:t>
            </w:r>
          </w:p>
          <w:p w:rsidR="00C71A44" w:rsidRDefault="00DA2D8F">
            <w:pPr>
              <w:spacing w:line="300" w:lineRule="exact"/>
              <w:jc w:val="left"/>
              <w:rPr>
                <w:rFonts w:ascii="Times New Roman"/>
                <w:b/>
                <w:color w:val="000000"/>
                <w:sz w:val="21"/>
                <w:szCs w:val="21"/>
              </w:rPr>
            </w:pPr>
            <w:r>
              <w:rPr>
                <w:rFonts w:ascii="Times New Roman" w:hint="eastAsia"/>
                <w:b/>
                <w:color w:val="000000"/>
                <w:sz w:val="21"/>
                <w:szCs w:val="21"/>
              </w:rPr>
              <w:t>现货集中竞价交易平台</w:t>
            </w:r>
          </w:p>
          <w:p w:rsidR="00C71A44" w:rsidRDefault="00DA2D8F">
            <w:pPr>
              <w:spacing w:line="300" w:lineRule="exact"/>
              <w:jc w:val="left"/>
              <w:rPr>
                <w:rFonts w:ascii="Times New Roman"/>
                <w:color w:val="000000"/>
                <w:sz w:val="21"/>
                <w:szCs w:val="21"/>
              </w:rPr>
            </w:pPr>
            <w:r>
              <w:rPr>
                <w:rFonts w:ascii="Times New Roman"/>
                <w:color w:val="000000"/>
                <w:sz w:val="21"/>
                <w:szCs w:val="21"/>
              </w:rPr>
              <w:t>9:15-11:30</w:t>
            </w:r>
            <w:r>
              <w:rPr>
                <w:rFonts w:ascii="Times New Roman" w:hint="eastAsia"/>
                <w:color w:val="000000"/>
                <w:sz w:val="21"/>
                <w:szCs w:val="21"/>
              </w:rPr>
              <w:t>（</w:t>
            </w:r>
            <w:r>
              <w:rPr>
                <w:rFonts w:ascii="Times New Roman"/>
                <w:color w:val="000000"/>
                <w:sz w:val="21"/>
                <w:szCs w:val="21"/>
              </w:rPr>
              <w:t>9:25</w:t>
            </w:r>
            <w:r>
              <w:rPr>
                <w:rFonts w:ascii="Times New Roman" w:hint="eastAsia"/>
                <w:color w:val="000000"/>
                <w:sz w:val="21"/>
                <w:szCs w:val="21"/>
              </w:rPr>
              <w:t>开盘，</w:t>
            </w:r>
            <w:r>
              <w:rPr>
                <w:rFonts w:ascii="Times New Roman"/>
                <w:color w:val="000000"/>
                <w:sz w:val="21"/>
                <w:szCs w:val="21"/>
              </w:rPr>
              <w:t>9:30</w:t>
            </w:r>
            <w:r>
              <w:rPr>
                <w:rFonts w:ascii="Times New Roman" w:hint="eastAsia"/>
                <w:color w:val="000000"/>
                <w:sz w:val="21"/>
                <w:szCs w:val="21"/>
              </w:rPr>
              <w:t>开始连续竞价，</w:t>
            </w:r>
            <w:r>
              <w:rPr>
                <w:rFonts w:ascii="Times New Roman"/>
                <w:color w:val="000000"/>
                <w:sz w:val="21"/>
                <w:szCs w:val="21"/>
              </w:rPr>
              <w:t>11:30</w:t>
            </w:r>
            <w:r>
              <w:rPr>
                <w:rFonts w:ascii="Times New Roman" w:hint="eastAsia"/>
                <w:color w:val="000000"/>
                <w:sz w:val="21"/>
                <w:szCs w:val="21"/>
              </w:rPr>
              <w:t>平台闭市）</w:t>
            </w:r>
          </w:p>
          <w:p w:rsidR="00C71A44" w:rsidRDefault="00DA2D8F">
            <w:pPr>
              <w:spacing w:line="300" w:lineRule="exact"/>
              <w:rPr>
                <w:rFonts w:ascii="Times New Roman"/>
                <w:b/>
                <w:color w:val="000000"/>
                <w:sz w:val="21"/>
                <w:szCs w:val="21"/>
              </w:rPr>
            </w:pPr>
            <w:r>
              <w:rPr>
                <w:rFonts w:ascii="Times New Roman" w:hint="eastAsia"/>
                <w:b/>
                <w:color w:val="000000"/>
                <w:sz w:val="21"/>
                <w:szCs w:val="21"/>
              </w:rPr>
              <w:t>综合金融服务平台</w:t>
            </w:r>
          </w:p>
          <w:p w:rsidR="00C71A44" w:rsidRDefault="00DA2D8F">
            <w:pPr>
              <w:spacing w:line="300" w:lineRule="exact"/>
              <w:rPr>
                <w:rFonts w:ascii="Times New Roman"/>
                <w:color w:val="000000"/>
                <w:sz w:val="21"/>
                <w:szCs w:val="21"/>
              </w:rPr>
            </w:pPr>
            <w:r>
              <w:rPr>
                <w:rFonts w:ascii="Times New Roman"/>
                <w:color w:val="000000"/>
                <w:sz w:val="21"/>
                <w:szCs w:val="21"/>
              </w:rPr>
              <w:t>9:15-12:00</w:t>
            </w:r>
          </w:p>
          <w:p w:rsidR="00C71A44" w:rsidRDefault="00DA2D8F">
            <w:pPr>
              <w:spacing w:line="300" w:lineRule="exact"/>
              <w:rPr>
                <w:rFonts w:ascii="Times New Roman"/>
                <w:b/>
                <w:color w:val="000000"/>
                <w:sz w:val="21"/>
                <w:szCs w:val="21"/>
              </w:rPr>
            </w:pPr>
            <w:r>
              <w:rPr>
                <w:rFonts w:ascii="Times New Roman" w:hint="eastAsia"/>
                <w:b/>
                <w:color w:val="000000"/>
                <w:sz w:val="21"/>
                <w:szCs w:val="21"/>
              </w:rPr>
              <w:t>非交易处理平台</w:t>
            </w:r>
          </w:p>
          <w:p w:rsidR="00C71A44" w:rsidRDefault="00DA2D8F">
            <w:pPr>
              <w:spacing w:line="300" w:lineRule="exact"/>
              <w:rPr>
                <w:rFonts w:ascii="Times New Roman"/>
                <w:color w:val="000000"/>
                <w:sz w:val="21"/>
                <w:szCs w:val="21"/>
              </w:rPr>
            </w:pPr>
            <w:r>
              <w:rPr>
                <w:rFonts w:ascii="Times New Roman"/>
                <w:color w:val="000000"/>
                <w:sz w:val="21"/>
                <w:szCs w:val="21"/>
              </w:rPr>
              <w:t>9:15-12:00</w:t>
            </w:r>
            <w:r>
              <w:rPr>
                <w:rFonts w:ascii="Times New Roman" w:hint="eastAsia"/>
                <w:color w:val="000000"/>
                <w:sz w:val="21"/>
                <w:szCs w:val="21"/>
              </w:rPr>
              <w:t>（质押式回购之外的其他非交易申报截止时间为</w:t>
            </w:r>
            <w:r>
              <w:rPr>
                <w:rFonts w:ascii="Times New Roman"/>
                <w:color w:val="000000"/>
                <w:sz w:val="21"/>
                <w:szCs w:val="21"/>
              </w:rPr>
              <w:t>11:30</w:t>
            </w:r>
            <w:r>
              <w:rPr>
                <w:rFonts w:ascii="Times New Roman" w:hint="eastAsia"/>
                <w:color w:val="000000"/>
                <w:sz w:val="21"/>
                <w:szCs w:val="21"/>
              </w:rPr>
              <w:t>）</w:t>
            </w:r>
          </w:p>
        </w:tc>
        <w:tc>
          <w:tcPr>
            <w:tcW w:w="2551" w:type="dxa"/>
          </w:tcPr>
          <w:p w:rsidR="00C71A44" w:rsidRDefault="00DA2D8F">
            <w:pPr>
              <w:spacing w:line="300" w:lineRule="exact"/>
              <w:rPr>
                <w:rFonts w:ascii="Times New Roman"/>
                <w:color w:val="000000"/>
                <w:sz w:val="21"/>
                <w:szCs w:val="21"/>
              </w:rPr>
            </w:pPr>
            <w:r>
              <w:rPr>
                <w:rFonts w:ascii="Times New Roman" w:hint="eastAsia"/>
                <w:color w:val="000000"/>
                <w:sz w:val="21"/>
                <w:szCs w:val="21"/>
              </w:rPr>
              <w:t>模拟深市</w:t>
            </w:r>
            <w:r>
              <w:rPr>
                <w:rFonts w:ascii="Times New Roman"/>
                <w:color w:val="000000"/>
                <w:sz w:val="21"/>
                <w:szCs w:val="21"/>
              </w:rPr>
              <w:t>ETF</w:t>
            </w:r>
            <w:r>
              <w:rPr>
                <w:rFonts w:ascii="Times New Roman" w:hint="eastAsia"/>
                <w:color w:val="000000"/>
                <w:sz w:val="21"/>
                <w:szCs w:val="21"/>
              </w:rPr>
              <w:t>交易、非交易业务的委托申报，并接收成交回报；接收实时行情并展示。</w:t>
            </w:r>
          </w:p>
          <w:p w:rsidR="00C71A44" w:rsidRDefault="00C71A44">
            <w:pPr>
              <w:spacing w:line="300" w:lineRule="exact"/>
              <w:rPr>
                <w:rFonts w:ascii="Times New Roman"/>
                <w:color w:val="000000"/>
                <w:sz w:val="21"/>
                <w:szCs w:val="21"/>
              </w:rPr>
            </w:pPr>
          </w:p>
          <w:p w:rsidR="00C71A44" w:rsidRDefault="00DA2D8F">
            <w:pPr>
              <w:spacing w:line="300" w:lineRule="exact"/>
              <w:rPr>
                <w:rFonts w:ascii="Times New Roman"/>
                <w:color w:val="000000"/>
                <w:sz w:val="21"/>
                <w:szCs w:val="21"/>
              </w:rPr>
            </w:pPr>
            <w:r>
              <w:rPr>
                <w:rFonts w:ascii="Times New Roman" w:hint="eastAsia"/>
                <w:color w:val="000000"/>
                <w:sz w:val="21"/>
                <w:szCs w:val="21"/>
              </w:rPr>
              <w:t>基金管理人通过</w:t>
            </w:r>
            <w:r>
              <w:rPr>
                <w:rFonts w:ascii="Times New Roman" w:hint="eastAsia"/>
                <w:color w:val="000000"/>
                <w:sz w:val="21"/>
                <w:szCs w:val="21"/>
              </w:rPr>
              <w:t>D-</w:t>
            </w:r>
            <w:r>
              <w:rPr>
                <w:rFonts w:ascii="Times New Roman"/>
                <w:color w:val="000000"/>
                <w:sz w:val="21"/>
                <w:szCs w:val="21"/>
              </w:rPr>
              <w:t>COM</w:t>
            </w:r>
            <w:r>
              <w:rPr>
                <w:rFonts w:ascii="Times New Roman" w:hint="eastAsia"/>
                <w:color w:val="000000"/>
                <w:sz w:val="21"/>
                <w:szCs w:val="21"/>
              </w:rPr>
              <w:t>上传</w:t>
            </w:r>
            <w:r>
              <w:rPr>
                <w:rFonts w:ascii="Times New Roman"/>
                <w:color w:val="000000"/>
                <w:sz w:val="21"/>
                <w:szCs w:val="21"/>
              </w:rPr>
              <w:t>ETF</w:t>
            </w:r>
            <w:r>
              <w:rPr>
                <w:rFonts w:ascii="Times New Roman" w:hint="eastAsia"/>
                <w:color w:val="000000"/>
                <w:sz w:val="21"/>
                <w:szCs w:val="21"/>
              </w:rPr>
              <w:t>代收代付数据。</w:t>
            </w:r>
          </w:p>
        </w:tc>
        <w:tc>
          <w:tcPr>
            <w:tcW w:w="1333" w:type="dxa"/>
            <w:vMerge/>
            <w:vAlign w:val="center"/>
          </w:tcPr>
          <w:p w:rsidR="00C71A44" w:rsidRDefault="00C71A44">
            <w:pPr>
              <w:spacing w:line="300" w:lineRule="exact"/>
              <w:rPr>
                <w:rFonts w:ascii="Times New Roman"/>
                <w:color w:val="000000"/>
                <w:sz w:val="21"/>
                <w:szCs w:val="21"/>
              </w:rPr>
            </w:pPr>
          </w:p>
        </w:tc>
      </w:tr>
      <w:tr w:rsidR="00C71A44">
        <w:trPr>
          <w:jc w:val="center"/>
        </w:trPr>
        <w:tc>
          <w:tcPr>
            <w:tcW w:w="1598" w:type="dxa"/>
            <w:vAlign w:val="center"/>
          </w:tcPr>
          <w:p w:rsidR="00C71A44" w:rsidRDefault="00DA2D8F">
            <w:pPr>
              <w:spacing w:line="300" w:lineRule="exact"/>
              <w:jc w:val="center"/>
              <w:rPr>
                <w:rFonts w:ascii="Times New Roman"/>
                <w:sz w:val="21"/>
                <w:szCs w:val="21"/>
              </w:rPr>
            </w:pPr>
            <w:r>
              <w:rPr>
                <w:rFonts w:ascii="Times New Roman" w:hint="eastAsia"/>
                <w:sz w:val="21"/>
                <w:szCs w:val="21"/>
              </w:rPr>
              <w:t>12</w:t>
            </w:r>
            <w:r>
              <w:rPr>
                <w:rFonts w:ascii="Times New Roman"/>
                <w:sz w:val="21"/>
                <w:szCs w:val="21"/>
              </w:rPr>
              <w:t>:</w:t>
            </w:r>
            <w:r>
              <w:rPr>
                <w:rFonts w:ascii="Times New Roman" w:hint="eastAsia"/>
                <w:sz w:val="21"/>
                <w:szCs w:val="21"/>
              </w:rPr>
              <w:t>00</w:t>
            </w:r>
            <w:r>
              <w:rPr>
                <w:rFonts w:ascii="Times New Roman"/>
                <w:sz w:val="21"/>
                <w:szCs w:val="21"/>
              </w:rPr>
              <w:t>-</w:t>
            </w:r>
            <w:r>
              <w:rPr>
                <w:rFonts w:ascii="Times New Roman" w:hint="eastAsia"/>
                <w:sz w:val="21"/>
                <w:szCs w:val="21"/>
              </w:rPr>
              <w:t>14</w:t>
            </w:r>
            <w:r>
              <w:rPr>
                <w:rFonts w:ascii="Times New Roman"/>
                <w:sz w:val="21"/>
                <w:szCs w:val="21"/>
              </w:rPr>
              <w:t>:</w:t>
            </w:r>
            <w:r>
              <w:rPr>
                <w:rFonts w:ascii="Times New Roman" w:hint="eastAsia"/>
                <w:sz w:val="21"/>
                <w:szCs w:val="21"/>
              </w:rPr>
              <w:t>00</w:t>
            </w:r>
          </w:p>
        </w:tc>
        <w:tc>
          <w:tcPr>
            <w:tcW w:w="3421" w:type="dxa"/>
            <w:vAlign w:val="center"/>
          </w:tcPr>
          <w:p w:rsidR="00C71A44" w:rsidRDefault="00DA2D8F">
            <w:pPr>
              <w:snapToGrid w:val="0"/>
              <w:jc w:val="left"/>
              <w:rPr>
                <w:sz w:val="21"/>
                <w:szCs w:val="21"/>
              </w:rPr>
            </w:pPr>
            <w:r>
              <w:rPr>
                <w:rFonts w:ascii="Times New Roman" w:hint="eastAsia"/>
                <w:sz w:val="21"/>
                <w:szCs w:val="21"/>
              </w:rPr>
              <w:t>中国结算深圳分公司模拟</w:t>
            </w:r>
            <w:r>
              <w:rPr>
                <w:rFonts w:ascii="Times New Roman"/>
                <w:sz w:val="21"/>
                <w:szCs w:val="21"/>
              </w:rPr>
              <w:t>T</w:t>
            </w:r>
            <w:r>
              <w:rPr>
                <w:rFonts w:ascii="Times New Roman" w:hint="eastAsia"/>
                <w:sz w:val="21"/>
                <w:szCs w:val="21"/>
              </w:rPr>
              <w:t>日股份资金清算交收。</w:t>
            </w:r>
          </w:p>
        </w:tc>
        <w:tc>
          <w:tcPr>
            <w:tcW w:w="2551" w:type="dxa"/>
            <w:vAlign w:val="center"/>
          </w:tcPr>
          <w:p w:rsidR="00C71A44" w:rsidRDefault="00C71A44">
            <w:pPr>
              <w:snapToGrid w:val="0"/>
              <w:jc w:val="center"/>
              <w:rPr>
                <w:sz w:val="21"/>
                <w:szCs w:val="21"/>
              </w:rPr>
            </w:pPr>
          </w:p>
        </w:tc>
        <w:tc>
          <w:tcPr>
            <w:tcW w:w="1333" w:type="dxa"/>
            <w:vMerge/>
            <w:vAlign w:val="center"/>
          </w:tcPr>
          <w:p w:rsidR="00C71A44" w:rsidRDefault="00C71A44">
            <w:pPr>
              <w:spacing w:line="300" w:lineRule="exact"/>
              <w:rPr>
                <w:rFonts w:ascii="Times New Roman"/>
                <w:color w:val="000000"/>
                <w:sz w:val="21"/>
                <w:szCs w:val="21"/>
              </w:rPr>
            </w:pPr>
          </w:p>
        </w:tc>
      </w:tr>
      <w:tr w:rsidR="00C71A44">
        <w:trPr>
          <w:jc w:val="center"/>
        </w:trPr>
        <w:tc>
          <w:tcPr>
            <w:tcW w:w="1598" w:type="dxa"/>
            <w:tcBorders>
              <w:bottom w:val="single" w:sz="4" w:space="0" w:color="auto"/>
            </w:tcBorders>
            <w:vAlign w:val="center"/>
          </w:tcPr>
          <w:p w:rsidR="00C71A44" w:rsidRDefault="00DA2D8F">
            <w:pPr>
              <w:spacing w:line="300" w:lineRule="exact"/>
              <w:jc w:val="center"/>
              <w:rPr>
                <w:rFonts w:ascii="Times New Roman"/>
                <w:sz w:val="21"/>
                <w:szCs w:val="21"/>
              </w:rPr>
            </w:pPr>
            <w:r>
              <w:rPr>
                <w:rFonts w:ascii="Times New Roman" w:hint="eastAsia"/>
                <w:sz w:val="21"/>
                <w:szCs w:val="21"/>
              </w:rPr>
              <w:t>14</w:t>
            </w:r>
            <w:r>
              <w:rPr>
                <w:rFonts w:ascii="Times New Roman"/>
                <w:sz w:val="21"/>
                <w:szCs w:val="21"/>
              </w:rPr>
              <w:t>:</w:t>
            </w:r>
            <w:r>
              <w:rPr>
                <w:rFonts w:ascii="Times New Roman" w:hint="eastAsia"/>
                <w:sz w:val="21"/>
                <w:szCs w:val="21"/>
              </w:rPr>
              <w:t>00</w:t>
            </w:r>
            <w:r>
              <w:rPr>
                <w:rFonts w:ascii="Times New Roman" w:hint="eastAsia"/>
                <w:sz w:val="21"/>
                <w:szCs w:val="21"/>
              </w:rPr>
              <w:t>后</w:t>
            </w:r>
          </w:p>
        </w:tc>
        <w:tc>
          <w:tcPr>
            <w:tcW w:w="3421" w:type="dxa"/>
            <w:tcBorders>
              <w:bottom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T</w:t>
            </w:r>
            <w:r>
              <w:rPr>
                <w:rFonts w:ascii="Times New Roman" w:hint="eastAsia"/>
                <w:color w:val="000000"/>
                <w:sz w:val="21"/>
                <w:szCs w:val="21"/>
              </w:rPr>
              <w:t>日结算数据发送。</w:t>
            </w:r>
          </w:p>
        </w:tc>
        <w:tc>
          <w:tcPr>
            <w:tcW w:w="2551" w:type="dxa"/>
            <w:tcBorders>
              <w:bottom w:val="single" w:sz="4" w:space="0" w:color="auto"/>
            </w:tcBorders>
          </w:tcPr>
          <w:p w:rsidR="00C71A44" w:rsidRDefault="00DA2D8F">
            <w:pPr>
              <w:snapToGrid w:val="0"/>
              <w:rPr>
                <w:rFonts w:ascii="宋体" w:hAnsi="宋体"/>
                <w:sz w:val="21"/>
                <w:szCs w:val="21"/>
              </w:rPr>
            </w:pPr>
            <w:r>
              <w:rPr>
                <w:rFonts w:ascii="宋体" w:hAnsi="宋体" w:hint="eastAsia"/>
                <w:sz w:val="21"/>
                <w:szCs w:val="21"/>
              </w:rPr>
              <w:t>接收以下结算数据</w:t>
            </w:r>
            <w:r>
              <w:rPr>
                <w:rFonts w:ascii="宋体" w:hAnsi="宋体" w:hint="eastAsia"/>
                <w:sz w:val="21"/>
                <w:szCs w:val="21"/>
              </w:rPr>
              <w:t>,</w:t>
            </w:r>
            <w:r>
              <w:rPr>
                <w:rFonts w:ascii="宋体" w:hAnsi="宋体" w:hint="eastAsia"/>
                <w:sz w:val="21"/>
                <w:szCs w:val="21"/>
              </w:rPr>
              <w:t>进行核对及交收处理：</w:t>
            </w:r>
          </w:p>
          <w:p w:rsidR="00C71A44" w:rsidRDefault="00DA2D8F">
            <w:pPr>
              <w:spacing w:line="300" w:lineRule="exact"/>
              <w:rPr>
                <w:rFonts w:ascii="Times New Roman"/>
                <w:color w:val="000000"/>
                <w:sz w:val="21"/>
                <w:szCs w:val="21"/>
              </w:rPr>
            </w:pPr>
            <w:r>
              <w:rPr>
                <w:rFonts w:ascii="Times New Roman"/>
                <w:color w:val="000000"/>
                <w:sz w:val="21"/>
                <w:szCs w:val="21"/>
              </w:rPr>
              <w:t>SJSMX1mmdd.DBF</w:t>
            </w:r>
          </w:p>
          <w:p w:rsidR="00C71A44" w:rsidRDefault="00DA2D8F">
            <w:pPr>
              <w:spacing w:line="300" w:lineRule="exact"/>
              <w:rPr>
                <w:rFonts w:ascii="Times New Roman"/>
                <w:color w:val="000000"/>
                <w:sz w:val="21"/>
                <w:szCs w:val="21"/>
              </w:rPr>
            </w:pPr>
            <w:r>
              <w:rPr>
                <w:rFonts w:ascii="Times New Roman"/>
                <w:color w:val="000000"/>
                <w:sz w:val="21"/>
                <w:szCs w:val="21"/>
              </w:rPr>
              <w:t>SJSMX2mmdd.DBF</w:t>
            </w:r>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SJSJGmmdd.DBF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SJSQSmmdd.DBF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SJSYEmmdd.DBF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SJSZJmmdd.DBF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SJSDZmmdd.DBF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SJSTJmmdd.DBF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SJSFWmmdd.DBF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SJSGBmmdd.DBF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SZSDSmmdd.DBF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LOFJSmmdd.DBF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BHDZmmdd.DBF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BHJGmmdd.DBF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SJSFXmmdd.DBF</w:t>
            </w:r>
            <w:proofErr w:type="spellEnd"/>
          </w:p>
        </w:tc>
        <w:tc>
          <w:tcPr>
            <w:tcW w:w="1333" w:type="dxa"/>
            <w:vMerge/>
            <w:tcBorders>
              <w:bottom w:val="single" w:sz="4" w:space="0" w:color="auto"/>
            </w:tcBorders>
            <w:vAlign w:val="center"/>
          </w:tcPr>
          <w:p w:rsidR="00C71A44" w:rsidRDefault="00C71A44">
            <w:pPr>
              <w:spacing w:line="300" w:lineRule="exact"/>
              <w:rPr>
                <w:rFonts w:ascii="Times New Roman"/>
                <w:color w:val="000000"/>
                <w:sz w:val="21"/>
                <w:szCs w:val="21"/>
              </w:rPr>
            </w:pPr>
          </w:p>
        </w:tc>
      </w:tr>
      <w:tr w:rsidR="00C71A44">
        <w:trPr>
          <w:jc w:val="center"/>
        </w:trPr>
        <w:tc>
          <w:tcPr>
            <w:tcW w:w="1598" w:type="dxa"/>
            <w:tcBorders>
              <w:bottom w:val="single" w:sz="4" w:space="0" w:color="auto"/>
            </w:tcBorders>
            <w:vAlign w:val="center"/>
          </w:tcPr>
          <w:p w:rsidR="00C71A44" w:rsidRDefault="00DA2D8F">
            <w:pPr>
              <w:spacing w:line="300" w:lineRule="exact"/>
              <w:jc w:val="center"/>
              <w:rPr>
                <w:rFonts w:ascii="Times New Roman"/>
                <w:b/>
                <w:bCs/>
                <w:color w:val="000000"/>
                <w:sz w:val="21"/>
                <w:szCs w:val="21"/>
              </w:rPr>
            </w:pPr>
            <w:r>
              <w:rPr>
                <w:rFonts w:ascii="Times New Roman" w:hint="eastAsia"/>
                <w:b/>
                <w:bCs/>
                <w:color w:val="000000"/>
                <w:sz w:val="21"/>
                <w:szCs w:val="21"/>
              </w:rPr>
              <w:t>实际</w:t>
            </w:r>
            <w:r>
              <w:rPr>
                <w:rFonts w:ascii="Times New Roman"/>
                <w:b/>
                <w:bCs/>
                <w:color w:val="000000"/>
                <w:sz w:val="21"/>
                <w:szCs w:val="21"/>
              </w:rPr>
              <w:t>时间</w:t>
            </w:r>
          </w:p>
          <w:p w:rsidR="00C71A44" w:rsidRDefault="00DA2D8F">
            <w:pPr>
              <w:spacing w:line="300" w:lineRule="exact"/>
              <w:jc w:val="center"/>
              <w:rPr>
                <w:rFonts w:ascii="Times New Roman"/>
                <w:b/>
                <w:bCs/>
                <w:color w:val="000000"/>
                <w:sz w:val="21"/>
                <w:szCs w:val="21"/>
              </w:rPr>
            </w:pPr>
            <w:r>
              <w:rPr>
                <w:rFonts w:ascii="Times New Roman"/>
                <w:color w:val="000000"/>
                <w:sz w:val="21"/>
                <w:szCs w:val="21"/>
              </w:rPr>
              <w:t>(</w:t>
            </w:r>
            <w:r>
              <w:rPr>
                <w:rFonts w:ascii="Times New Roman" w:hint="eastAsia"/>
                <w:color w:val="000000"/>
                <w:sz w:val="21"/>
                <w:szCs w:val="21"/>
              </w:rPr>
              <w:t>10</w:t>
            </w:r>
            <w:r>
              <w:rPr>
                <w:rFonts w:ascii="Times New Roman" w:hint="eastAsia"/>
                <w:color w:val="000000"/>
                <w:sz w:val="21"/>
                <w:szCs w:val="21"/>
              </w:rPr>
              <w:t>月</w:t>
            </w:r>
            <w:r>
              <w:rPr>
                <w:rFonts w:ascii="Times New Roman" w:hint="eastAsia"/>
                <w:color w:val="000000"/>
                <w:sz w:val="21"/>
                <w:szCs w:val="21"/>
              </w:rPr>
              <w:t>12</w:t>
            </w:r>
            <w:r>
              <w:rPr>
                <w:rFonts w:ascii="Times New Roman" w:hint="eastAsia"/>
                <w:color w:val="000000"/>
                <w:sz w:val="21"/>
                <w:szCs w:val="21"/>
              </w:rPr>
              <w:t>日</w:t>
            </w:r>
            <w:r>
              <w:rPr>
                <w:rFonts w:ascii="Times New Roman"/>
                <w:color w:val="000000"/>
                <w:sz w:val="21"/>
                <w:szCs w:val="21"/>
              </w:rPr>
              <w:t>)</w:t>
            </w:r>
          </w:p>
        </w:tc>
        <w:tc>
          <w:tcPr>
            <w:tcW w:w="3421" w:type="dxa"/>
            <w:tcBorders>
              <w:bottom w:val="single" w:sz="4" w:space="0" w:color="auto"/>
            </w:tcBorders>
            <w:vAlign w:val="center"/>
          </w:tcPr>
          <w:p w:rsidR="00C71A44" w:rsidRDefault="00DA2D8F">
            <w:pPr>
              <w:spacing w:line="300" w:lineRule="exact"/>
              <w:jc w:val="center"/>
              <w:rPr>
                <w:rFonts w:ascii="Times New Roman"/>
                <w:b/>
                <w:bCs/>
                <w:color w:val="000000"/>
                <w:sz w:val="21"/>
                <w:szCs w:val="21"/>
              </w:rPr>
            </w:pPr>
            <w:r>
              <w:rPr>
                <w:rFonts w:ascii="Times New Roman"/>
                <w:b/>
                <w:bCs/>
                <w:color w:val="000000"/>
                <w:sz w:val="21"/>
                <w:szCs w:val="21"/>
              </w:rPr>
              <w:t>主要测试</w:t>
            </w:r>
            <w:r>
              <w:rPr>
                <w:rFonts w:ascii="Times New Roman" w:hint="eastAsia"/>
                <w:b/>
                <w:bCs/>
                <w:color w:val="000000"/>
                <w:sz w:val="21"/>
                <w:szCs w:val="21"/>
              </w:rPr>
              <w:t>事项</w:t>
            </w:r>
          </w:p>
        </w:tc>
        <w:tc>
          <w:tcPr>
            <w:tcW w:w="2551" w:type="dxa"/>
            <w:tcBorders>
              <w:bottom w:val="single" w:sz="4" w:space="0" w:color="auto"/>
            </w:tcBorders>
            <w:vAlign w:val="center"/>
          </w:tcPr>
          <w:p w:rsidR="00C71A44" w:rsidRDefault="00DA2D8F">
            <w:pPr>
              <w:spacing w:line="300" w:lineRule="exact"/>
              <w:jc w:val="center"/>
              <w:rPr>
                <w:rFonts w:ascii="Times New Roman"/>
                <w:b/>
                <w:bCs/>
                <w:color w:val="000000"/>
                <w:sz w:val="21"/>
                <w:szCs w:val="21"/>
              </w:rPr>
            </w:pPr>
            <w:r>
              <w:rPr>
                <w:rFonts w:ascii="Times New Roman" w:hint="eastAsia"/>
                <w:b/>
                <w:bCs/>
                <w:color w:val="000000"/>
                <w:sz w:val="21"/>
                <w:szCs w:val="21"/>
              </w:rPr>
              <w:t>参测单位</w:t>
            </w:r>
          </w:p>
          <w:p w:rsidR="00C71A44" w:rsidRDefault="00DA2D8F">
            <w:pPr>
              <w:spacing w:line="300" w:lineRule="exact"/>
              <w:jc w:val="center"/>
              <w:rPr>
                <w:rFonts w:ascii="Times New Roman"/>
                <w:b/>
                <w:bCs/>
                <w:color w:val="000000"/>
                <w:sz w:val="21"/>
                <w:szCs w:val="21"/>
              </w:rPr>
            </w:pPr>
            <w:r>
              <w:rPr>
                <w:rFonts w:ascii="Times New Roman"/>
                <w:b/>
                <w:bCs/>
                <w:color w:val="000000"/>
                <w:sz w:val="21"/>
                <w:szCs w:val="21"/>
              </w:rPr>
              <w:t>重点测试内容</w:t>
            </w:r>
          </w:p>
        </w:tc>
        <w:tc>
          <w:tcPr>
            <w:tcW w:w="1333" w:type="dxa"/>
            <w:tcBorders>
              <w:bottom w:val="single" w:sz="4" w:space="0" w:color="auto"/>
            </w:tcBorders>
            <w:vAlign w:val="center"/>
          </w:tcPr>
          <w:p w:rsidR="00C71A44" w:rsidRDefault="00DA2D8F">
            <w:pPr>
              <w:spacing w:line="300" w:lineRule="exact"/>
              <w:jc w:val="center"/>
              <w:rPr>
                <w:rFonts w:ascii="Times New Roman"/>
                <w:b/>
                <w:bCs/>
                <w:color w:val="000000"/>
                <w:sz w:val="21"/>
                <w:szCs w:val="21"/>
              </w:rPr>
            </w:pPr>
            <w:r>
              <w:rPr>
                <w:rFonts w:ascii="Times New Roman"/>
                <w:b/>
                <w:bCs/>
                <w:color w:val="000000"/>
                <w:sz w:val="21"/>
                <w:szCs w:val="21"/>
              </w:rPr>
              <w:t>模拟日期</w:t>
            </w:r>
          </w:p>
        </w:tc>
      </w:tr>
      <w:tr w:rsidR="00C71A44">
        <w:trPr>
          <w:jc w:val="center"/>
        </w:trPr>
        <w:tc>
          <w:tcPr>
            <w:tcW w:w="1598" w:type="dxa"/>
            <w:tcBorders>
              <w:bottom w:val="single" w:sz="4" w:space="0" w:color="auto"/>
            </w:tcBorders>
            <w:vAlign w:val="center"/>
          </w:tcPr>
          <w:p w:rsidR="00C71A44" w:rsidRDefault="00DA2D8F">
            <w:pPr>
              <w:spacing w:line="300" w:lineRule="exact"/>
              <w:jc w:val="center"/>
              <w:rPr>
                <w:rFonts w:ascii="Times New Roman"/>
                <w:sz w:val="21"/>
                <w:szCs w:val="21"/>
              </w:rPr>
            </w:pPr>
            <w:r>
              <w:rPr>
                <w:rFonts w:ascii="Times New Roman"/>
                <w:sz w:val="21"/>
                <w:szCs w:val="21"/>
              </w:rPr>
              <w:t>15:30</w:t>
            </w:r>
            <w:r>
              <w:rPr>
                <w:rFonts w:ascii="Times New Roman" w:hint="eastAsia"/>
                <w:sz w:val="21"/>
                <w:szCs w:val="21"/>
              </w:rPr>
              <w:t>后</w:t>
            </w:r>
          </w:p>
        </w:tc>
        <w:tc>
          <w:tcPr>
            <w:tcW w:w="3421" w:type="dxa"/>
            <w:tcBorders>
              <w:bottom w:val="single" w:sz="4" w:space="0" w:color="auto"/>
            </w:tcBorders>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晚间下发</w:t>
            </w:r>
            <w:r>
              <w:rPr>
                <w:rFonts w:ascii="Times New Roman"/>
                <w:color w:val="000000"/>
                <w:sz w:val="21"/>
                <w:szCs w:val="21"/>
              </w:rPr>
              <w:t>T+1</w:t>
            </w:r>
            <w:r>
              <w:rPr>
                <w:rFonts w:ascii="Times New Roman" w:hint="eastAsia"/>
                <w:color w:val="000000"/>
                <w:sz w:val="21"/>
                <w:szCs w:val="21"/>
              </w:rPr>
              <w:t>日静态交易参考信息文件</w:t>
            </w:r>
            <w:r>
              <w:rPr>
                <w:rFonts w:ascii="Times New Roman"/>
                <w:color w:val="000000"/>
                <w:sz w:val="21"/>
                <w:szCs w:val="21"/>
              </w:rPr>
              <w:t>pre*</w:t>
            </w:r>
          </w:p>
        </w:tc>
        <w:tc>
          <w:tcPr>
            <w:tcW w:w="2551" w:type="dxa"/>
            <w:tcBorders>
              <w:bottom w:val="single" w:sz="4" w:space="0" w:color="auto"/>
            </w:tcBorders>
          </w:tcPr>
          <w:p w:rsidR="00C71A44" w:rsidRDefault="00DA2D8F">
            <w:pPr>
              <w:snapToGrid w:val="0"/>
              <w:rPr>
                <w:rFonts w:ascii="宋体" w:hAnsi="宋体"/>
                <w:sz w:val="21"/>
                <w:szCs w:val="21"/>
              </w:rPr>
            </w:pPr>
            <w:r>
              <w:rPr>
                <w:rFonts w:ascii="宋体" w:hAnsi="宋体" w:hint="eastAsia"/>
                <w:sz w:val="21"/>
                <w:szCs w:val="21"/>
              </w:rPr>
              <w:t>接收静态交易参考信息文件</w:t>
            </w:r>
            <w:r>
              <w:rPr>
                <w:rFonts w:ascii="宋体" w:hAnsi="宋体" w:hint="eastAsia"/>
                <w:sz w:val="21"/>
                <w:szCs w:val="21"/>
              </w:rPr>
              <w:t>pre*</w:t>
            </w:r>
          </w:p>
        </w:tc>
        <w:tc>
          <w:tcPr>
            <w:tcW w:w="1333" w:type="dxa"/>
            <w:vMerge w:val="restart"/>
            <w:vAlign w:val="center"/>
          </w:tcPr>
          <w:p w:rsidR="00C71A44" w:rsidRDefault="00DA2D8F">
            <w:pPr>
              <w:spacing w:line="300" w:lineRule="exact"/>
              <w:rPr>
                <w:rFonts w:ascii="Times New Roman"/>
                <w:color w:val="000000"/>
                <w:sz w:val="21"/>
                <w:szCs w:val="21"/>
              </w:rPr>
            </w:pPr>
            <w:r>
              <w:rPr>
                <w:rFonts w:ascii="Times New Roman"/>
                <w:color w:val="000000"/>
                <w:sz w:val="21"/>
                <w:szCs w:val="21"/>
              </w:rPr>
              <w:t>T+1</w:t>
            </w:r>
            <w:r>
              <w:rPr>
                <w:rFonts w:ascii="Times New Roman" w:hint="eastAsia"/>
                <w:color w:val="000000"/>
                <w:sz w:val="21"/>
                <w:szCs w:val="21"/>
              </w:rPr>
              <w:t>日：</w:t>
            </w:r>
            <w:r>
              <w:rPr>
                <w:rFonts w:ascii="Times New Roman"/>
                <w:color w:val="000000"/>
                <w:sz w:val="21"/>
                <w:szCs w:val="21"/>
              </w:rPr>
              <w:t>2019</w:t>
            </w:r>
            <w:r>
              <w:rPr>
                <w:rFonts w:ascii="Times New Roman" w:hint="eastAsia"/>
                <w:color w:val="000000"/>
                <w:sz w:val="21"/>
                <w:szCs w:val="21"/>
              </w:rPr>
              <w:t>年</w:t>
            </w:r>
            <w:r>
              <w:rPr>
                <w:rFonts w:ascii="Times New Roman" w:hint="eastAsia"/>
                <w:color w:val="000000"/>
                <w:sz w:val="21"/>
                <w:szCs w:val="21"/>
              </w:rPr>
              <w:t>10</w:t>
            </w:r>
            <w:r>
              <w:rPr>
                <w:rFonts w:ascii="Times New Roman" w:hint="eastAsia"/>
                <w:color w:val="000000"/>
                <w:sz w:val="21"/>
                <w:szCs w:val="21"/>
              </w:rPr>
              <w:t>月</w:t>
            </w:r>
            <w:r>
              <w:rPr>
                <w:rFonts w:ascii="Times New Roman" w:hint="eastAsia"/>
                <w:color w:val="000000"/>
                <w:sz w:val="21"/>
                <w:szCs w:val="21"/>
              </w:rPr>
              <w:t>13</w:t>
            </w:r>
            <w:r>
              <w:rPr>
                <w:rFonts w:ascii="Times New Roman" w:hint="eastAsia"/>
                <w:color w:val="000000"/>
                <w:sz w:val="21"/>
                <w:szCs w:val="21"/>
              </w:rPr>
              <w:lastRenderedPageBreak/>
              <w:t>日</w:t>
            </w:r>
          </w:p>
        </w:tc>
      </w:tr>
      <w:tr w:rsidR="00C71A44">
        <w:trPr>
          <w:jc w:val="center"/>
        </w:trPr>
        <w:tc>
          <w:tcPr>
            <w:tcW w:w="1598" w:type="dxa"/>
            <w:tcBorders>
              <w:bottom w:val="single" w:sz="4" w:space="0" w:color="auto"/>
            </w:tcBorders>
            <w:vAlign w:val="center"/>
          </w:tcPr>
          <w:p w:rsidR="00C71A44" w:rsidRDefault="00DA2D8F">
            <w:pPr>
              <w:spacing w:line="300" w:lineRule="exact"/>
              <w:jc w:val="center"/>
              <w:rPr>
                <w:rFonts w:ascii="Times New Roman"/>
                <w:sz w:val="21"/>
                <w:szCs w:val="21"/>
              </w:rPr>
            </w:pPr>
            <w:r>
              <w:rPr>
                <w:rFonts w:ascii="Times New Roman"/>
                <w:sz w:val="21"/>
                <w:szCs w:val="21"/>
              </w:rPr>
              <w:lastRenderedPageBreak/>
              <w:t>15:45</w:t>
            </w:r>
            <w:r>
              <w:rPr>
                <w:rFonts w:ascii="Times New Roman" w:hint="eastAsia"/>
                <w:sz w:val="21"/>
                <w:szCs w:val="21"/>
              </w:rPr>
              <w:t>前</w:t>
            </w:r>
          </w:p>
        </w:tc>
        <w:tc>
          <w:tcPr>
            <w:tcW w:w="3421" w:type="dxa"/>
            <w:tcBorders>
              <w:bottom w:val="single" w:sz="4" w:space="0" w:color="auto"/>
            </w:tcBorders>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早间下发</w:t>
            </w:r>
            <w:r>
              <w:rPr>
                <w:rFonts w:ascii="Times New Roman"/>
                <w:color w:val="000000"/>
                <w:sz w:val="21"/>
                <w:szCs w:val="21"/>
              </w:rPr>
              <w:t>T+1</w:t>
            </w:r>
            <w:r>
              <w:rPr>
                <w:rFonts w:ascii="Times New Roman" w:hint="eastAsia"/>
                <w:color w:val="000000"/>
                <w:sz w:val="21"/>
                <w:szCs w:val="21"/>
              </w:rPr>
              <w:t>日静态交易参考信息文件。</w:t>
            </w:r>
          </w:p>
        </w:tc>
        <w:tc>
          <w:tcPr>
            <w:tcW w:w="2551" w:type="dxa"/>
            <w:tcBorders>
              <w:bottom w:val="single" w:sz="4" w:space="0" w:color="auto"/>
            </w:tcBorders>
          </w:tcPr>
          <w:p w:rsidR="00C71A44" w:rsidRDefault="00DA2D8F">
            <w:pPr>
              <w:snapToGrid w:val="0"/>
              <w:rPr>
                <w:rFonts w:ascii="宋体" w:hAnsi="宋体"/>
                <w:sz w:val="21"/>
                <w:szCs w:val="21"/>
              </w:rPr>
            </w:pPr>
            <w:r>
              <w:rPr>
                <w:rFonts w:ascii="宋体" w:hAnsi="宋体" w:hint="eastAsia"/>
                <w:sz w:val="21"/>
                <w:szCs w:val="21"/>
              </w:rPr>
              <w:t>接收静态交易参考信息文件。</w:t>
            </w:r>
          </w:p>
        </w:tc>
        <w:tc>
          <w:tcPr>
            <w:tcW w:w="1333" w:type="dxa"/>
            <w:vMerge/>
            <w:vAlign w:val="center"/>
          </w:tcPr>
          <w:p w:rsidR="00C71A44" w:rsidRDefault="00C71A44">
            <w:pPr>
              <w:spacing w:line="300" w:lineRule="exact"/>
              <w:rPr>
                <w:rFonts w:ascii="Times New Roman"/>
                <w:color w:val="000000"/>
                <w:sz w:val="21"/>
                <w:szCs w:val="21"/>
              </w:rPr>
            </w:pPr>
          </w:p>
        </w:tc>
      </w:tr>
      <w:tr w:rsidR="00C71A44">
        <w:trPr>
          <w:jc w:val="center"/>
        </w:trPr>
        <w:tc>
          <w:tcPr>
            <w:tcW w:w="1598" w:type="dxa"/>
            <w:tcBorders>
              <w:bottom w:val="single" w:sz="4" w:space="0" w:color="auto"/>
            </w:tcBorders>
            <w:vAlign w:val="center"/>
          </w:tcPr>
          <w:p w:rsidR="00C71A44" w:rsidRDefault="00DA2D8F">
            <w:pPr>
              <w:spacing w:line="300" w:lineRule="exact"/>
              <w:jc w:val="center"/>
              <w:rPr>
                <w:rFonts w:ascii="Times New Roman"/>
                <w:sz w:val="21"/>
                <w:szCs w:val="21"/>
              </w:rPr>
            </w:pPr>
            <w:r>
              <w:rPr>
                <w:rFonts w:ascii="Times New Roman"/>
                <w:sz w:val="21"/>
                <w:szCs w:val="21"/>
              </w:rPr>
              <w:lastRenderedPageBreak/>
              <w:t>15:45</w:t>
            </w:r>
            <w:r>
              <w:rPr>
                <w:rFonts w:ascii="Times New Roman" w:hint="eastAsia"/>
                <w:sz w:val="21"/>
                <w:szCs w:val="21"/>
              </w:rPr>
              <w:t>前</w:t>
            </w:r>
          </w:p>
        </w:tc>
        <w:tc>
          <w:tcPr>
            <w:tcW w:w="3421" w:type="dxa"/>
            <w:tcBorders>
              <w:bottom w:val="single" w:sz="4" w:space="0" w:color="auto"/>
            </w:tcBorders>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发布</w:t>
            </w:r>
            <w:r>
              <w:rPr>
                <w:rFonts w:ascii="Times New Roman"/>
                <w:color w:val="000000"/>
                <w:sz w:val="21"/>
                <w:szCs w:val="21"/>
              </w:rPr>
              <w:t>PCF</w:t>
            </w:r>
            <w:r>
              <w:rPr>
                <w:rFonts w:ascii="Times New Roman" w:hint="eastAsia"/>
                <w:color w:val="000000"/>
                <w:sz w:val="21"/>
                <w:szCs w:val="21"/>
              </w:rPr>
              <w:t>文件。</w:t>
            </w:r>
          </w:p>
        </w:tc>
        <w:tc>
          <w:tcPr>
            <w:tcW w:w="2551" w:type="dxa"/>
            <w:tcBorders>
              <w:bottom w:val="single" w:sz="4" w:space="0" w:color="auto"/>
            </w:tcBorders>
          </w:tcPr>
          <w:p w:rsidR="00C71A44" w:rsidRDefault="00DA2D8F">
            <w:pPr>
              <w:snapToGrid w:val="0"/>
              <w:rPr>
                <w:rFonts w:ascii="宋体" w:hAnsi="宋体"/>
                <w:sz w:val="21"/>
                <w:szCs w:val="21"/>
              </w:rPr>
            </w:pPr>
            <w:r>
              <w:rPr>
                <w:rFonts w:ascii="宋体" w:hAnsi="宋体" w:hint="eastAsia"/>
                <w:sz w:val="21"/>
                <w:szCs w:val="21"/>
              </w:rPr>
              <w:t>接收及处理</w:t>
            </w:r>
            <w:r>
              <w:rPr>
                <w:rFonts w:ascii="宋体" w:hAnsi="宋体" w:hint="eastAsia"/>
                <w:sz w:val="21"/>
                <w:szCs w:val="21"/>
              </w:rPr>
              <w:t>PCF</w:t>
            </w:r>
            <w:r>
              <w:rPr>
                <w:rFonts w:ascii="宋体" w:hAnsi="宋体" w:hint="eastAsia"/>
                <w:sz w:val="21"/>
                <w:szCs w:val="21"/>
              </w:rPr>
              <w:t>文件。</w:t>
            </w:r>
          </w:p>
        </w:tc>
        <w:tc>
          <w:tcPr>
            <w:tcW w:w="1333" w:type="dxa"/>
            <w:vMerge/>
            <w:vAlign w:val="center"/>
          </w:tcPr>
          <w:p w:rsidR="00C71A44" w:rsidRDefault="00C71A44">
            <w:pPr>
              <w:spacing w:line="300" w:lineRule="exact"/>
              <w:rPr>
                <w:rFonts w:ascii="Times New Roman"/>
                <w:color w:val="000000"/>
                <w:sz w:val="21"/>
                <w:szCs w:val="21"/>
              </w:rPr>
            </w:pPr>
          </w:p>
        </w:tc>
      </w:tr>
      <w:tr w:rsidR="00C71A44">
        <w:trPr>
          <w:jc w:val="center"/>
        </w:trPr>
        <w:tc>
          <w:tcPr>
            <w:tcW w:w="1598" w:type="dxa"/>
            <w:tcBorders>
              <w:bottom w:val="single" w:sz="4" w:space="0" w:color="auto"/>
            </w:tcBorders>
            <w:vAlign w:val="center"/>
          </w:tcPr>
          <w:p w:rsidR="00C71A44" w:rsidRDefault="00DA2D8F">
            <w:pPr>
              <w:spacing w:line="300" w:lineRule="exact"/>
              <w:jc w:val="center"/>
              <w:rPr>
                <w:rFonts w:ascii="Times New Roman"/>
                <w:sz w:val="21"/>
                <w:szCs w:val="21"/>
              </w:rPr>
            </w:pPr>
            <w:r>
              <w:rPr>
                <w:rFonts w:ascii="Times New Roman"/>
                <w:sz w:val="21"/>
                <w:szCs w:val="21"/>
              </w:rPr>
              <w:t>15:45</w:t>
            </w:r>
            <w:r>
              <w:rPr>
                <w:rFonts w:ascii="Times New Roman" w:hint="eastAsia"/>
                <w:sz w:val="21"/>
                <w:szCs w:val="21"/>
              </w:rPr>
              <w:t>前</w:t>
            </w:r>
          </w:p>
        </w:tc>
        <w:tc>
          <w:tcPr>
            <w:tcW w:w="3421" w:type="dxa"/>
            <w:tcBorders>
              <w:bottom w:val="single" w:sz="4" w:space="0" w:color="auto"/>
            </w:tcBorders>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发布信息公告。</w:t>
            </w:r>
          </w:p>
        </w:tc>
        <w:tc>
          <w:tcPr>
            <w:tcW w:w="2551" w:type="dxa"/>
            <w:tcBorders>
              <w:bottom w:val="single" w:sz="4" w:space="0" w:color="auto"/>
            </w:tcBorders>
          </w:tcPr>
          <w:p w:rsidR="00C71A44" w:rsidRDefault="00DA2D8F">
            <w:pPr>
              <w:snapToGrid w:val="0"/>
              <w:rPr>
                <w:rFonts w:ascii="宋体" w:hAnsi="宋体"/>
                <w:sz w:val="21"/>
                <w:szCs w:val="21"/>
              </w:rPr>
            </w:pPr>
            <w:r>
              <w:rPr>
                <w:rFonts w:ascii="宋体" w:hAnsi="宋体" w:hint="eastAsia"/>
                <w:sz w:val="21"/>
                <w:szCs w:val="21"/>
              </w:rPr>
              <w:t>接收信息公告。</w:t>
            </w:r>
          </w:p>
        </w:tc>
        <w:tc>
          <w:tcPr>
            <w:tcW w:w="1333" w:type="dxa"/>
            <w:vMerge/>
            <w:vAlign w:val="center"/>
          </w:tcPr>
          <w:p w:rsidR="00C71A44" w:rsidRDefault="00C71A44">
            <w:pPr>
              <w:spacing w:line="300" w:lineRule="exact"/>
              <w:rPr>
                <w:rFonts w:ascii="Times New Roman"/>
                <w:color w:val="000000"/>
                <w:sz w:val="21"/>
                <w:szCs w:val="21"/>
              </w:rPr>
            </w:pPr>
          </w:p>
        </w:tc>
      </w:tr>
      <w:tr w:rsidR="00C71A44">
        <w:trPr>
          <w:jc w:val="center"/>
        </w:trPr>
        <w:tc>
          <w:tcPr>
            <w:tcW w:w="1598" w:type="dxa"/>
            <w:tcBorders>
              <w:bottom w:val="single" w:sz="4" w:space="0" w:color="auto"/>
            </w:tcBorders>
            <w:vAlign w:val="center"/>
          </w:tcPr>
          <w:p w:rsidR="00C71A44" w:rsidRDefault="00DA2D8F">
            <w:pPr>
              <w:spacing w:line="300" w:lineRule="exact"/>
              <w:jc w:val="center"/>
              <w:rPr>
                <w:rFonts w:ascii="Times New Roman"/>
                <w:sz w:val="21"/>
                <w:szCs w:val="21"/>
              </w:rPr>
            </w:pPr>
            <w:r>
              <w:rPr>
                <w:rFonts w:ascii="Times New Roman"/>
                <w:sz w:val="21"/>
                <w:szCs w:val="21"/>
              </w:rPr>
              <w:t>16:00-17:40</w:t>
            </w:r>
          </w:p>
        </w:tc>
        <w:tc>
          <w:tcPr>
            <w:tcW w:w="3421" w:type="dxa"/>
            <w:tcBorders>
              <w:bottom w:val="single" w:sz="4" w:space="0" w:color="auto"/>
            </w:tcBorders>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接收日常交易、非交易等委托，</w:t>
            </w:r>
            <w:r>
              <w:rPr>
                <w:rFonts w:ascii="Times New Roman"/>
                <w:color w:val="000000"/>
                <w:sz w:val="21"/>
                <w:szCs w:val="21"/>
              </w:rPr>
              <w:t>17:00-17:05</w:t>
            </w:r>
            <w:r>
              <w:rPr>
                <w:rFonts w:ascii="Times New Roman" w:hint="eastAsia"/>
                <w:color w:val="000000"/>
                <w:sz w:val="21"/>
                <w:szCs w:val="21"/>
              </w:rPr>
              <w:t>中午休市。其中：</w:t>
            </w:r>
          </w:p>
          <w:p w:rsidR="00C71A44" w:rsidRDefault="00DA2D8F">
            <w:pPr>
              <w:spacing w:line="300" w:lineRule="exact"/>
              <w:rPr>
                <w:rFonts w:ascii="Times New Roman"/>
                <w:b/>
                <w:color w:val="000000"/>
                <w:sz w:val="21"/>
                <w:szCs w:val="21"/>
              </w:rPr>
            </w:pPr>
            <w:r>
              <w:rPr>
                <w:rFonts w:ascii="Times New Roman" w:hint="eastAsia"/>
                <w:b/>
                <w:color w:val="000000"/>
                <w:sz w:val="21"/>
                <w:szCs w:val="21"/>
              </w:rPr>
              <w:t>现货集中竞价交易平台</w:t>
            </w:r>
          </w:p>
          <w:p w:rsidR="00C71A44" w:rsidRDefault="00DA2D8F">
            <w:pPr>
              <w:spacing w:line="300" w:lineRule="exact"/>
              <w:rPr>
                <w:rFonts w:ascii="Times New Roman"/>
                <w:color w:val="000000"/>
                <w:sz w:val="21"/>
                <w:szCs w:val="21"/>
              </w:rPr>
            </w:pPr>
            <w:r>
              <w:rPr>
                <w:rFonts w:ascii="Times New Roman"/>
                <w:color w:val="000000"/>
                <w:sz w:val="21"/>
                <w:szCs w:val="21"/>
              </w:rPr>
              <w:t>16:00-17:30</w:t>
            </w:r>
            <w:r>
              <w:rPr>
                <w:rFonts w:ascii="Times New Roman" w:hint="eastAsia"/>
                <w:color w:val="000000"/>
                <w:sz w:val="21"/>
                <w:szCs w:val="21"/>
              </w:rPr>
              <w:t>（</w:t>
            </w:r>
            <w:r>
              <w:rPr>
                <w:rFonts w:ascii="Times New Roman"/>
                <w:color w:val="000000"/>
                <w:sz w:val="21"/>
                <w:szCs w:val="21"/>
              </w:rPr>
              <w:t>16:10</w:t>
            </w:r>
            <w:r>
              <w:rPr>
                <w:rFonts w:ascii="Times New Roman" w:hint="eastAsia"/>
                <w:color w:val="000000"/>
                <w:sz w:val="21"/>
                <w:szCs w:val="21"/>
              </w:rPr>
              <w:t>开盘，</w:t>
            </w:r>
            <w:r>
              <w:rPr>
                <w:rFonts w:ascii="Times New Roman"/>
                <w:color w:val="000000"/>
                <w:sz w:val="21"/>
                <w:szCs w:val="21"/>
              </w:rPr>
              <w:t>16:15</w:t>
            </w:r>
            <w:r>
              <w:rPr>
                <w:rFonts w:ascii="Times New Roman" w:hint="eastAsia"/>
                <w:color w:val="000000"/>
                <w:sz w:val="21"/>
                <w:szCs w:val="21"/>
              </w:rPr>
              <w:t>开始连续竞价，</w:t>
            </w:r>
            <w:r>
              <w:rPr>
                <w:rFonts w:ascii="Times New Roman"/>
                <w:color w:val="000000"/>
                <w:sz w:val="21"/>
                <w:szCs w:val="21"/>
              </w:rPr>
              <w:t>17:30</w:t>
            </w:r>
            <w:r>
              <w:rPr>
                <w:rFonts w:ascii="Times New Roman" w:hint="eastAsia"/>
                <w:color w:val="000000"/>
                <w:sz w:val="21"/>
                <w:szCs w:val="21"/>
              </w:rPr>
              <w:t>平台闭市）</w:t>
            </w:r>
          </w:p>
          <w:p w:rsidR="00C71A44" w:rsidRDefault="00DA2D8F">
            <w:pPr>
              <w:spacing w:line="300" w:lineRule="exact"/>
              <w:rPr>
                <w:rFonts w:ascii="Times New Roman"/>
                <w:b/>
                <w:color w:val="000000"/>
                <w:sz w:val="21"/>
                <w:szCs w:val="21"/>
              </w:rPr>
            </w:pPr>
            <w:r>
              <w:rPr>
                <w:rFonts w:ascii="Times New Roman" w:hint="eastAsia"/>
                <w:b/>
                <w:color w:val="000000"/>
                <w:sz w:val="21"/>
                <w:szCs w:val="21"/>
              </w:rPr>
              <w:t>综合金融服务平台</w:t>
            </w:r>
          </w:p>
          <w:p w:rsidR="00C71A44" w:rsidRDefault="00DA2D8F">
            <w:pPr>
              <w:spacing w:line="300" w:lineRule="exact"/>
              <w:rPr>
                <w:rFonts w:ascii="Times New Roman"/>
                <w:sz w:val="21"/>
                <w:szCs w:val="21"/>
              </w:rPr>
            </w:pPr>
            <w:r>
              <w:rPr>
                <w:rFonts w:ascii="Times New Roman"/>
                <w:sz w:val="21"/>
                <w:szCs w:val="21"/>
              </w:rPr>
              <w:t>16:00-17:40</w:t>
            </w:r>
          </w:p>
          <w:p w:rsidR="00C71A44" w:rsidRDefault="00DA2D8F">
            <w:pPr>
              <w:spacing w:line="300" w:lineRule="exact"/>
              <w:rPr>
                <w:rFonts w:ascii="Times New Roman"/>
                <w:b/>
                <w:color w:val="000000"/>
                <w:sz w:val="21"/>
                <w:szCs w:val="21"/>
              </w:rPr>
            </w:pPr>
            <w:r>
              <w:rPr>
                <w:rFonts w:ascii="Times New Roman" w:hint="eastAsia"/>
                <w:b/>
                <w:color w:val="000000"/>
                <w:sz w:val="21"/>
                <w:szCs w:val="21"/>
              </w:rPr>
              <w:t>非交易处理平台</w:t>
            </w:r>
          </w:p>
          <w:p w:rsidR="00C71A44" w:rsidRDefault="00DA2D8F">
            <w:pPr>
              <w:spacing w:line="300" w:lineRule="exact"/>
              <w:rPr>
                <w:rFonts w:ascii="Times New Roman"/>
                <w:color w:val="000000"/>
                <w:sz w:val="21"/>
                <w:szCs w:val="21"/>
              </w:rPr>
            </w:pPr>
            <w:r>
              <w:rPr>
                <w:rFonts w:ascii="Times New Roman"/>
                <w:sz w:val="21"/>
                <w:szCs w:val="21"/>
              </w:rPr>
              <w:t>16:00-17:40</w:t>
            </w:r>
            <w:r>
              <w:rPr>
                <w:rFonts w:ascii="Times New Roman" w:hint="eastAsia"/>
                <w:color w:val="000000"/>
                <w:sz w:val="21"/>
                <w:szCs w:val="21"/>
              </w:rPr>
              <w:t>（质押式回购之外的其他非交易申报截止时间为</w:t>
            </w:r>
            <w:r>
              <w:rPr>
                <w:rFonts w:ascii="Times New Roman"/>
                <w:color w:val="000000"/>
                <w:sz w:val="21"/>
                <w:szCs w:val="21"/>
              </w:rPr>
              <w:t>17:30</w:t>
            </w:r>
            <w:r>
              <w:rPr>
                <w:rFonts w:ascii="Times New Roman" w:hint="eastAsia"/>
                <w:color w:val="000000"/>
                <w:sz w:val="21"/>
                <w:szCs w:val="21"/>
              </w:rPr>
              <w:t>）</w:t>
            </w:r>
          </w:p>
        </w:tc>
        <w:tc>
          <w:tcPr>
            <w:tcW w:w="2551" w:type="dxa"/>
            <w:tcBorders>
              <w:bottom w:val="single" w:sz="4" w:space="0" w:color="auto"/>
            </w:tcBorders>
          </w:tcPr>
          <w:p w:rsidR="00C71A44" w:rsidRDefault="00DA2D8F">
            <w:pPr>
              <w:spacing w:line="300" w:lineRule="exact"/>
              <w:rPr>
                <w:rFonts w:ascii="Times New Roman"/>
                <w:color w:val="000000"/>
                <w:sz w:val="21"/>
                <w:szCs w:val="21"/>
              </w:rPr>
            </w:pPr>
            <w:r>
              <w:rPr>
                <w:rFonts w:ascii="Times New Roman" w:hint="eastAsia"/>
                <w:color w:val="000000"/>
                <w:sz w:val="21"/>
                <w:szCs w:val="21"/>
              </w:rPr>
              <w:t>模拟深市</w:t>
            </w:r>
            <w:r>
              <w:rPr>
                <w:rFonts w:ascii="Times New Roman"/>
                <w:color w:val="000000"/>
                <w:sz w:val="21"/>
                <w:szCs w:val="21"/>
              </w:rPr>
              <w:t>ETF</w:t>
            </w:r>
            <w:r>
              <w:rPr>
                <w:rFonts w:ascii="Times New Roman" w:hint="eastAsia"/>
                <w:color w:val="000000"/>
                <w:sz w:val="21"/>
                <w:szCs w:val="21"/>
              </w:rPr>
              <w:t>交易、非交易业务的委托申报，并接收成交回报；接收实时行情并展示。</w:t>
            </w:r>
          </w:p>
          <w:p w:rsidR="00C71A44" w:rsidRDefault="00C71A44">
            <w:pPr>
              <w:spacing w:line="300" w:lineRule="exact"/>
              <w:rPr>
                <w:color w:val="000000"/>
                <w:sz w:val="21"/>
                <w:szCs w:val="21"/>
              </w:rPr>
            </w:pPr>
          </w:p>
          <w:p w:rsidR="00C71A44" w:rsidRDefault="00C71A44">
            <w:pPr>
              <w:spacing w:line="300" w:lineRule="exact"/>
              <w:rPr>
                <w:color w:val="000000"/>
                <w:sz w:val="21"/>
                <w:szCs w:val="21"/>
              </w:rPr>
            </w:pPr>
          </w:p>
          <w:p w:rsidR="00C71A44" w:rsidRDefault="00DA2D8F">
            <w:pPr>
              <w:snapToGrid w:val="0"/>
              <w:rPr>
                <w:rFonts w:ascii="宋体" w:hAnsi="宋体"/>
                <w:sz w:val="21"/>
                <w:szCs w:val="21"/>
              </w:rPr>
            </w:pPr>
            <w:r>
              <w:rPr>
                <w:rFonts w:ascii="Times New Roman" w:hint="eastAsia"/>
                <w:color w:val="000000"/>
                <w:sz w:val="21"/>
                <w:szCs w:val="21"/>
              </w:rPr>
              <w:t>基金管理人通过</w:t>
            </w:r>
            <w:r>
              <w:rPr>
                <w:rFonts w:ascii="Times New Roman"/>
                <w:color w:val="000000"/>
                <w:sz w:val="21"/>
                <w:szCs w:val="21"/>
              </w:rPr>
              <w:t>D-COM</w:t>
            </w:r>
            <w:r>
              <w:rPr>
                <w:rFonts w:ascii="Times New Roman" w:hint="eastAsia"/>
                <w:color w:val="000000"/>
                <w:sz w:val="21"/>
                <w:szCs w:val="21"/>
              </w:rPr>
              <w:t>上传</w:t>
            </w:r>
            <w:r>
              <w:rPr>
                <w:rFonts w:ascii="Times New Roman"/>
                <w:color w:val="000000"/>
                <w:sz w:val="21"/>
                <w:szCs w:val="21"/>
              </w:rPr>
              <w:t>ETF</w:t>
            </w:r>
            <w:r>
              <w:rPr>
                <w:rFonts w:ascii="Times New Roman" w:hint="eastAsia"/>
                <w:color w:val="000000"/>
                <w:sz w:val="21"/>
                <w:szCs w:val="21"/>
              </w:rPr>
              <w:t>代收代付数据。</w:t>
            </w:r>
          </w:p>
        </w:tc>
        <w:tc>
          <w:tcPr>
            <w:tcW w:w="1333" w:type="dxa"/>
            <w:vMerge/>
            <w:vAlign w:val="center"/>
          </w:tcPr>
          <w:p w:rsidR="00C71A44" w:rsidRDefault="00C71A44">
            <w:pPr>
              <w:spacing w:line="300" w:lineRule="exact"/>
              <w:rPr>
                <w:rFonts w:ascii="Times New Roman"/>
                <w:color w:val="000000"/>
                <w:sz w:val="21"/>
                <w:szCs w:val="21"/>
              </w:rPr>
            </w:pPr>
          </w:p>
        </w:tc>
      </w:tr>
      <w:tr w:rsidR="00C71A44">
        <w:trPr>
          <w:jc w:val="center"/>
        </w:trPr>
        <w:tc>
          <w:tcPr>
            <w:tcW w:w="1598" w:type="dxa"/>
            <w:tcBorders>
              <w:bottom w:val="single" w:sz="4" w:space="0" w:color="auto"/>
            </w:tcBorders>
            <w:vAlign w:val="center"/>
          </w:tcPr>
          <w:p w:rsidR="00C71A44" w:rsidRDefault="00DA2D8F">
            <w:pPr>
              <w:spacing w:line="300" w:lineRule="exact"/>
              <w:jc w:val="center"/>
              <w:rPr>
                <w:rFonts w:ascii="Times New Roman"/>
                <w:sz w:val="21"/>
                <w:szCs w:val="21"/>
              </w:rPr>
            </w:pPr>
            <w:r>
              <w:rPr>
                <w:rFonts w:ascii="Times New Roman"/>
                <w:sz w:val="21"/>
                <w:szCs w:val="21"/>
              </w:rPr>
              <w:t>17:40-19:40</w:t>
            </w:r>
          </w:p>
        </w:tc>
        <w:tc>
          <w:tcPr>
            <w:tcW w:w="3421" w:type="dxa"/>
            <w:tcBorders>
              <w:bottom w:val="single" w:sz="4" w:space="0" w:color="auto"/>
            </w:tcBorders>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中国结算深圳分公司模拟</w:t>
            </w:r>
            <w:r>
              <w:rPr>
                <w:rFonts w:ascii="Times New Roman"/>
                <w:color w:val="000000"/>
                <w:sz w:val="21"/>
                <w:szCs w:val="21"/>
              </w:rPr>
              <w:t>T+1</w:t>
            </w:r>
            <w:r>
              <w:rPr>
                <w:rFonts w:ascii="Times New Roman" w:hint="eastAsia"/>
                <w:color w:val="000000"/>
                <w:sz w:val="21"/>
                <w:szCs w:val="21"/>
              </w:rPr>
              <w:t>日股份资金清算交收。</w:t>
            </w:r>
          </w:p>
        </w:tc>
        <w:tc>
          <w:tcPr>
            <w:tcW w:w="2551" w:type="dxa"/>
            <w:tcBorders>
              <w:bottom w:val="single" w:sz="4" w:space="0" w:color="auto"/>
            </w:tcBorders>
          </w:tcPr>
          <w:p w:rsidR="00C71A44" w:rsidRDefault="00C71A44">
            <w:pPr>
              <w:snapToGrid w:val="0"/>
              <w:rPr>
                <w:rFonts w:ascii="宋体" w:hAnsi="宋体"/>
                <w:sz w:val="21"/>
                <w:szCs w:val="21"/>
              </w:rPr>
            </w:pPr>
          </w:p>
        </w:tc>
        <w:tc>
          <w:tcPr>
            <w:tcW w:w="1333" w:type="dxa"/>
            <w:vMerge/>
            <w:vAlign w:val="center"/>
          </w:tcPr>
          <w:p w:rsidR="00C71A44" w:rsidRDefault="00C71A44">
            <w:pPr>
              <w:spacing w:line="300" w:lineRule="exact"/>
              <w:rPr>
                <w:rFonts w:ascii="Times New Roman"/>
                <w:color w:val="000000"/>
                <w:sz w:val="21"/>
                <w:szCs w:val="21"/>
              </w:rPr>
            </w:pPr>
          </w:p>
        </w:tc>
      </w:tr>
      <w:tr w:rsidR="00C71A44">
        <w:trPr>
          <w:jc w:val="center"/>
        </w:trPr>
        <w:tc>
          <w:tcPr>
            <w:tcW w:w="1598" w:type="dxa"/>
            <w:tcBorders>
              <w:bottom w:val="single" w:sz="4" w:space="0" w:color="auto"/>
            </w:tcBorders>
            <w:vAlign w:val="center"/>
          </w:tcPr>
          <w:p w:rsidR="00C71A44" w:rsidRDefault="00DA2D8F">
            <w:pPr>
              <w:spacing w:line="300" w:lineRule="exact"/>
              <w:jc w:val="center"/>
              <w:rPr>
                <w:rFonts w:ascii="Times New Roman"/>
                <w:sz w:val="21"/>
                <w:szCs w:val="21"/>
              </w:rPr>
            </w:pPr>
            <w:r>
              <w:rPr>
                <w:rFonts w:ascii="Times New Roman"/>
                <w:sz w:val="21"/>
                <w:szCs w:val="21"/>
              </w:rPr>
              <w:t>19:40</w:t>
            </w:r>
            <w:r>
              <w:rPr>
                <w:rFonts w:ascii="Times New Roman" w:hint="eastAsia"/>
                <w:sz w:val="21"/>
                <w:szCs w:val="21"/>
              </w:rPr>
              <w:t>后</w:t>
            </w:r>
          </w:p>
        </w:tc>
        <w:tc>
          <w:tcPr>
            <w:tcW w:w="3421" w:type="dxa"/>
            <w:tcBorders>
              <w:bottom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T+1</w:t>
            </w:r>
            <w:r>
              <w:rPr>
                <w:rFonts w:ascii="Times New Roman" w:hint="eastAsia"/>
                <w:color w:val="000000"/>
                <w:sz w:val="21"/>
                <w:szCs w:val="21"/>
              </w:rPr>
              <w:t>日结算数据发送。</w:t>
            </w:r>
          </w:p>
        </w:tc>
        <w:tc>
          <w:tcPr>
            <w:tcW w:w="2551" w:type="dxa"/>
            <w:tcBorders>
              <w:bottom w:val="single" w:sz="4" w:space="0" w:color="auto"/>
            </w:tcBorders>
          </w:tcPr>
          <w:p w:rsidR="00C71A44" w:rsidRDefault="00DA2D8F">
            <w:pPr>
              <w:snapToGrid w:val="0"/>
              <w:rPr>
                <w:rFonts w:ascii="宋体" w:hAnsi="宋体"/>
                <w:sz w:val="21"/>
                <w:szCs w:val="21"/>
              </w:rPr>
            </w:pPr>
            <w:r>
              <w:rPr>
                <w:rFonts w:ascii="宋体" w:hAnsi="宋体" w:hint="eastAsia"/>
                <w:sz w:val="21"/>
                <w:szCs w:val="21"/>
              </w:rPr>
              <w:t>接收以下结算数据</w:t>
            </w:r>
            <w:r>
              <w:rPr>
                <w:rFonts w:ascii="宋体" w:hAnsi="宋体" w:hint="eastAsia"/>
                <w:sz w:val="21"/>
                <w:szCs w:val="21"/>
              </w:rPr>
              <w:t>,</w:t>
            </w:r>
            <w:r>
              <w:rPr>
                <w:rFonts w:ascii="宋体" w:hAnsi="宋体" w:hint="eastAsia"/>
                <w:sz w:val="21"/>
                <w:szCs w:val="21"/>
              </w:rPr>
              <w:t>进行核对及交收处理：</w:t>
            </w:r>
          </w:p>
          <w:p w:rsidR="00C71A44" w:rsidRDefault="00DA2D8F">
            <w:pPr>
              <w:spacing w:line="300" w:lineRule="exact"/>
              <w:rPr>
                <w:rFonts w:ascii="Times New Roman"/>
                <w:color w:val="000000"/>
                <w:sz w:val="21"/>
                <w:szCs w:val="21"/>
              </w:rPr>
            </w:pPr>
            <w:r>
              <w:rPr>
                <w:rFonts w:ascii="Times New Roman"/>
                <w:color w:val="000000"/>
                <w:sz w:val="21"/>
                <w:szCs w:val="21"/>
              </w:rPr>
              <w:t>SJSMX1mmdd.DBF</w:t>
            </w:r>
          </w:p>
          <w:p w:rsidR="00C71A44" w:rsidRDefault="00DA2D8F">
            <w:pPr>
              <w:spacing w:line="300" w:lineRule="exact"/>
              <w:rPr>
                <w:rFonts w:ascii="Times New Roman"/>
                <w:color w:val="000000"/>
                <w:sz w:val="21"/>
                <w:szCs w:val="21"/>
              </w:rPr>
            </w:pPr>
            <w:r>
              <w:rPr>
                <w:rFonts w:ascii="Times New Roman"/>
                <w:color w:val="000000"/>
                <w:sz w:val="21"/>
                <w:szCs w:val="21"/>
              </w:rPr>
              <w:t>SJSMX2mmdd.DBF</w:t>
            </w:r>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SJSJGmmdd.DBF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SJSQSmmdd.DBF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SJSYEmmdd.DBF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SJSZJmmdd.DBF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SJSDZmmdd.DBF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SJSTJmmdd.DBF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SJSFWmmdd.DBF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SJSGBmmdd.DBF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SZSDSmmdd.DBF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LOFJSmmdd.DBF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BHDZmmdd.DBF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BHJGmmdd.DBF</w:t>
            </w:r>
            <w:proofErr w:type="spellEnd"/>
          </w:p>
          <w:p w:rsidR="00C71A44" w:rsidRDefault="00DA2D8F">
            <w:pPr>
              <w:snapToGrid w:val="0"/>
              <w:rPr>
                <w:rFonts w:ascii="宋体" w:hAnsi="宋体"/>
                <w:sz w:val="21"/>
                <w:szCs w:val="21"/>
              </w:rPr>
            </w:pPr>
            <w:proofErr w:type="spellStart"/>
            <w:r>
              <w:rPr>
                <w:rFonts w:ascii="Times New Roman"/>
                <w:color w:val="000000"/>
                <w:sz w:val="21"/>
                <w:szCs w:val="21"/>
              </w:rPr>
              <w:t>SJSFXmmdd.DBF</w:t>
            </w:r>
            <w:proofErr w:type="spellEnd"/>
          </w:p>
        </w:tc>
        <w:tc>
          <w:tcPr>
            <w:tcW w:w="1333" w:type="dxa"/>
            <w:vMerge/>
            <w:tcBorders>
              <w:bottom w:val="single" w:sz="4" w:space="0" w:color="auto"/>
            </w:tcBorders>
            <w:vAlign w:val="center"/>
          </w:tcPr>
          <w:p w:rsidR="00C71A44" w:rsidRDefault="00C71A44">
            <w:pPr>
              <w:spacing w:line="300" w:lineRule="exact"/>
              <w:rPr>
                <w:rFonts w:ascii="Times New Roman"/>
                <w:color w:val="000000"/>
                <w:sz w:val="21"/>
                <w:szCs w:val="21"/>
              </w:rPr>
            </w:pPr>
          </w:p>
        </w:tc>
      </w:tr>
      <w:tr w:rsidR="00C71A44">
        <w:trPr>
          <w:jc w:val="center"/>
        </w:trPr>
        <w:tc>
          <w:tcPr>
            <w:tcW w:w="1598" w:type="dxa"/>
            <w:shd w:val="clear" w:color="auto" w:fill="E0E0E0"/>
            <w:vAlign w:val="center"/>
          </w:tcPr>
          <w:p w:rsidR="00C71A44" w:rsidRDefault="00DA2D8F">
            <w:pPr>
              <w:spacing w:line="300" w:lineRule="exact"/>
              <w:jc w:val="center"/>
              <w:rPr>
                <w:rFonts w:ascii="Times New Roman"/>
                <w:b/>
                <w:bCs/>
                <w:color w:val="000000"/>
                <w:sz w:val="21"/>
                <w:szCs w:val="21"/>
              </w:rPr>
            </w:pPr>
            <w:r>
              <w:rPr>
                <w:rFonts w:ascii="Times New Roman" w:hint="eastAsia"/>
                <w:b/>
                <w:bCs/>
                <w:color w:val="000000"/>
                <w:sz w:val="21"/>
                <w:szCs w:val="21"/>
              </w:rPr>
              <w:t>实际</w:t>
            </w:r>
            <w:r>
              <w:rPr>
                <w:rFonts w:ascii="Times New Roman"/>
                <w:b/>
                <w:bCs/>
                <w:color w:val="000000"/>
                <w:sz w:val="21"/>
                <w:szCs w:val="21"/>
              </w:rPr>
              <w:t>时间</w:t>
            </w:r>
          </w:p>
          <w:p w:rsidR="00C71A44" w:rsidRDefault="00DA2D8F">
            <w:pPr>
              <w:spacing w:line="300" w:lineRule="exact"/>
              <w:jc w:val="center"/>
              <w:rPr>
                <w:rFonts w:ascii="Times New Roman"/>
                <w:b/>
                <w:bCs/>
                <w:color w:val="000000"/>
                <w:sz w:val="21"/>
                <w:szCs w:val="21"/>
              </w:rPr>
            </w:pPr>
            <w:r>
              <w:rPr>
                <w:rFonts w:ascii="Times New Roman"/>
                <w:color w:val="000000"/>
                <w:sz w:val="21"/>
                <w:szCs w:val="21"/>
              </w:rPr>
              <w:t>(</w:t>
            </w:r>
            <w:r>
              <w:rPr>
                <w:rFonts w:ascii="Times New Roman" w:hint="eastAsia"/>
                <w:color w:val="000000"/>
                <w:sz w:val="21"/>
                <w:szCs w:val="21"/>
              </w:rPr>
              <w:t>10</w:t>
            </w:r>
            <w:r>
              <w:rPr>
                <w:rFonts w:ascii="Times New Roman" w:hint="eastAsia"/>
                <w:color w:val="000000"/>
                <w:sz w:val="21"/>
                <w:szCs w:val="21"/>
              </w:rPr>
              <w:t>月</w:t>
            </w:r>
            <w:r>
              <w:rPr>
                <w:rFonts w:ascii="Times New Roman" w:hint="eastAsia"/>
                <w:color w:val="000000"/>
                <w:sz w:val="21"/>
                <w:szCs w:val="21"/>
              </w:rPr>
              <w:t>12</w:t>
            </w:r>
            <w:r>
              <w:rPr>
                <w:rFonts w:ascii="Times New Roman" w:hint="eastAsia"/>
                <w:color w:val="000000"/>
                <w:sz w:val="21"/>
                <w:szCs w:val="21"/>
              </w:rPr>
              <w:t>日</w:t>
            </w:r>
            <w:r>
              <w:rPr>
                <w:rFonts w:ascii="Times New Roman"/>
                <w:color w:val="000000"/>
                <w:sz w:val="21"/>
                <w:szCs w:val="21"/>
              </w:rPr>
              <w:t>)</w:t>
            </w:r>
          </w:p>
        </w:tc>
        <w:tc>
          <w:tcPr>
            <w:tcW w:w="3421" w:type="dxa"/>
            <w:shd w:val="clear" w:color="auto" w:fill="E0E0E0"/>
            <w:vAlign w:val="center"/>
          </w:tcPr>
          <w:p w:rsidR="00C71A44" w:rsidRDefault="00DA2D8F">
            <w:pPr>
              <w:spacing w:line="300" w:lineRule="exact"/>
              <w:jc w:val="center"/>
              <w:rPr>
                <w:rFonts w:ascii="Times New Roman"/>
                <w:b/>
                <w:bCs/>
                <w:color w:val="000000"/>
                <w:sz w:val="21"/>
                <w:szCs w:val="21"/>
              </w:rPr>
            </w:pPr>
            <w:r>
              <w:rPr>
                <w:rFonts w:ascii="Times New Roman"/>
                <w:b/>
                <w:bCs/>
                <w:color w:val="000000"/>
                <w:sz w:val="21"/>
                <w:szCs w:val="21"/>
              </w:rPr>
              <w:t>主要测试</w:t>
            </w:r>
            <w:r>
              <w:rPr>
                <w:rFonts w:ascii="Times New Roman" w:hint="eastAsia"/>
                <w:b/>
                <w:bCs/>
                <w:color w:val="000000"/>
                <w:sz w:val="21"/>
                <w:szCs w:val="21"/>
              </w:rPr>
              <w:t>事项</w:t>
            </w:r>
          </w:p>
        </w:tc>
        <w:tc>
          <w:tcPr>
            <w:tcW w:w="2551" w:type="dxa"/>
            <w:shd w:val="clear" w:color="auto" w:fill="E0E0E0"/>
            <w:vAlign w:val="center"/>
          </w:tcPr>
          <w:p w:rsidR="00C71A44" w:rsidRDefault="00DA2D8F">
            <w:pPr>
              <w:spacing w:line="300" w:lineRule="exact"/>
              <w:jc w:val="center"/>
              <w:rPr>
                <w:rFonts w:ascii="Times New Roman"/>
                <w:b/>
                <w:bCs/>
                <w:color w:val="000000"/>
                <w:sz w:val="21"/>
                <w:szCs w:val="21"/>
              </w:rPr>
            </w:pPr>
            <w:r>
              <w:rPr>
                <w:rFonts w:ascii="Times New Roman" w:hint="eastAsia"/>
                <w:b/>
                <w:bCs/>
                <w:color w:val="000000"/>
                <w:sz w:val="21"/>
                <w:szCs w:val="21"/>
              </w:rPr>
              <w:t>参测单位</w:t>
            </w:r>
          </w:p>
          <w:p w:rsidR="00C71A44" w:rsidRDefault="00DA2D8F">
            <w:pPr>
              <w:spacing w:line="300" w:lineRule="exact"/>
              <w:jc w:val="center"/>
              <w:rPr>
                <w:rFonts w:ascii="Times New Roman"/>
                <w:b/>
                <w:bCs/>
                <w:color w:val="000000"/>
                <w:sz w:val="21"/>
                <w:szCs w:val="21"/>
              </w:rPr>
            </w:pPr>
            <w:r>
              <w:rPr>
                <w:rFonts w:ascii="Times New Roman"/>
                <w:b/>
                <w:bCs/>
                <w:color w:val="000000"/>
                <w:sz w:val="21"/>
                <w:szCs w:val="21"/>
              </w:rPr>
              <w:t>重点测试内容</w:t>
            </w:r>
          </w:p>
        </w:tc>
        <w:tc>
          <w:tcPr>
            <w:tcW w:w="1333" w:type="dxa"/>
            <w:shd w:val="clear" w:color="auto" w:fill="E0E0E0"/>
            <w:vAlign w:val="center"/>
          </w:tcPr>
          <w:p w:rsidR="00C71A44" w:rsidRDefault="00DA2D8F">
            <w:pPr>
              <w:spacing w:line="300" w:lineRule="exact"/>
              <w:jc w:val="center"/>
              <w:rPr>
                <w:rFonts w:ascii="Times New Roman"/>
                <w:b/>
                <w:bCs/>
                <w:color w:val="000000"/>
                <w:sz w:val="21"/>
                <w:szCs w:val="21"/>
              </w:rPr>
            </w:pPr>
            <w:r>
              <w:rPr>
                <w:rFonts w:ascii="Times New Roman"/>
                <w:b/>
                <w:bCs/>
                <w:color w:val="000000"/>
                <w:sz w:val="21"/>
                <w:szCs w:val="21"/>
              </w:rPr>
              <w:t>模拟日期</w:t>
            </w:r>
          </w:p>
        </w:tc>
      </w:tr>
      <w:tr w:rsidR="00C71A44">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jc w:val="center"/>
              <w:rPr>
                <w:rFonts w:ascii="Times New Roman"/>
                <w:sz w:val="21"/>
                <w:szCs w:val="21"/>
              </w:rPr>
            </w:pPr>
            <w:r>
              <w:rPr>
                <w:rFonts w:ascii="Times New Roman" w:hint="eastAsia"/>
                <w:sz w:val="21"/>
                <w:szCs w:val="21"/>
              </w:rPr>
              <w:t>20</w:t>
            </w:r>
            <w:r>
              <w:rPr>
                <w:rFonts w:ascii="Times New Roman"/>
                <w:sz w:val="21"/>
                <w:szCs w:val="21"/>
              </w:rPr>
              <w:t>:</w:t>
            </w:r>
            <w:r>
              <w:rPr>
                <w:rFonts w:ascii="Times New Roman" w:hint="eastAsia"/>
                <w:sz w:val="21"/>
                <w:szCs w:val="21"/>
              </w:rPr>
              <w:t>3</w:t>
            </w:r>
            <w:r>
              <w:rPr>
                <w:rFonts w:ascii="Times New Roman"/>
                <w:sz w:val="21"/>
                <w:szCs w:val="21"/>
              </w:rPr>
              <w:t>0</w:t>
            </w:r>
            <w:r>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C71A44" w:rsidRDefault="00C71A44">
            <w:pPr>
              <w:spacing w:line="300" w:lineRule="exact"/>
              <w:rPr>
                <w:rFonts w:ascii="Times New Roman"/>
                <w:color w:val="000000"/>
                <w:sz w:val="21"/>
                <w:szCs w:val="21"/>
              </w:rPr>
            </w:pPr>
          </w:p>
        </w:tc>
        <w:tc>
          <w:tcPr>
            <w:tcW w:w="2551" w:type="dxa"/>
            <w:tcBorders>
              <w:top w:val="single" w:sz="4" w:space="0" w:color="auto"/>
              <w:left w:val="single" w:sz="4" w:space="0" w:color="auto"/>
              <w:bottom w:val="single" w:sz="4" w:space="0" w:color="auto"/>
              <w:right w:val="single" w:sz="4" w:space="0" w:color="auto"/>
            </w:tcBorders>
          </w:tcPr>
          <w:p w:rsidR="00C71A44" w:rsidRDefault="00DA2D8F">
            <w:pPr>
              <w:spacing w:line="300" w:lineRule="exact"/>
              <w:rPr>
                <w:rFonts w:ascii="Times New Roman"/>
                <w:color w:val="000000"/>
                <w:sz w:val="21"/>
                <w:szCs w:val="21"/>
              </w:rPr>
            </w:pPr>
            <w:r>
              <w:rPr>
                <w:rFonts w:ascii="Times New Roman" w:hint="eastAsia"/>
                <w:color w:val="000000"/>
                <w:sz w:val="21"/>
                <w:szCs w:val="21"/>
              </w:rPr>
              <w:t>恢复系统环境及数据。</w:t>
            </w:r>
          </w:p>
        </w:tc>
        <w:tc>
          <w:tcPr>
            <w:tcW w:w="1333" w:type="dxa"/>
            <w:vMerge w:val="restart"/>
            <w:tcBorders>
              <w:bottom w:val="single" w:sz="4" w:space="0" w:color="auto"/>
            </w:tcBorders>
            <w:vAlign w:val="center"/>
          </w:tcPr>
          <w:p w:rsidR="00C71A44" w:rsidRDefault="00DA2D8F">
            <w:pPr>
              <w:spacing w:line="300" w:lineRule="exact"/>
              <w:rPr>
                <w:sz w:val="21"/>
                <w:szCs w:val="21"/>
              </w:rPr>
            </w:pPr>
            <w:r>
              <w:rPr>
                <w:rFonts w:hint="eastAsia"/>
                <w:sz w:val="21"/>
                <w:szCs w:val="21"/>
              </w:rPr>
              <w:t>2019</w:t>
            </w:r>
            <w:r>
              <w:rPr>
                <w:rFonts w:hint="eastAsia"/>
                <w:sz w:val="21"/>
                <w:szCs w:val="21"/>
              </w:rPr>
              <w:t>年</w:t>
            </w:r>
            <w:r>
              <w:rPr>
                <w:rFonts w:hint="eastAsia"/>
                <w:sz w:val="21"/>
                <w:szCs w:val="21"/>
              </w:rPr>
              <w:t>10</w:t>
            </w:r>
            <w:r>
              <w:rPr>
                <w:rFonts w:hint="eastAsia"/>
                <w:sz w:val="21"/>
                <w:szCs w:val="21"/>
              </w:rPr>
              <w:t>月</w:t>
            </w:r>
            <w:r>
              <w:rPr>
                <w:rFonts w:hint="eastAsia"/>
                <w:sz w:val="21"/>
                <w:szCs w:val="21"/>
              </w:rPr>
              <w:t>12</w:t>
            </w:r>
            <w:r>
              <w:rPr>
                <w:rFonts w:hint="eastAsia"/>
                <w:sz w:val="21"/>
                <w:szCs w:val="21"/>
              </w:rPr>
              <w:t>日</w:t>
            </w:r>
          </w:p>
        </w:tc>
      </w:tr>
      <w:tr w:rsidR="00C71A44">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jc w:val="center"/>
              <w:rPr>
                <w:rFonts w:ascii="Times New Roman"/>
                <w:sz w:val="21"/>
                <w:szCs w:val="21"/>
              </w:rPr>
            </w:pPr>
            <w:r>
              <w:rPr>
                <w:rFonts w:ascii="Times New Roman" w:hint="eastAsia"/>
                <w:sz w:val="21"/>
                <w:szCs w:val="21"/>
              </w:rPr>
              <w:t>20</w:t>
            </w:r>
            <w:r>
              <w:rPr>
                <w:rFonts w:ascii="Times New Roman"/>
                <w:sz w:val="21"/>
                <w:szCs w:val="21"/>
              </w:rPr>
              <w:t>:</w:t>
            </w:r>
            <w:r>
              <w:rPr>
                <w:rFonts w:ascii="Times New Roman" w:hint="eastAsia"/>
                <w:sz w:val="21"/>
                <w:szCs w:val="21"/>
              </w:rPr>
              <w:t>3</w:t>
            </w:r>
            <w:r>
              <w:rPr>
                <w:rFonts w:ascii="Times New Roman"/>
                <w:sz w:val="21"/>
                <w:szCs w:val="21"/>
              </w:rPr>
              <w:t>0</w:t>
            </w:r>
            <w:r>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通过文件网关发布恢复验证测试的交易参考信息文件。</w:t>
            </w:r>
          </w:p>
        </w:tc>
        <w:tc>
          <w:tcPr>
            <w:tcW w:w="2551" w:type="dxa"/>
            <w:tcBorders>
              <w:top w:val="single" w:sz="4" w:space="0" w:color="auto"/>
              <w:left w:val="single" w:sz="4" w:space="0" w:color="auto"/>
              <w:bottom w:val="single" w:sz="4" w:space="0" w:color="auto"/>
              <w:right w:val="single" w:sz="4" w:space="0" w:color="auto"/>
            </w:tcBorders>
          </w:tcPr>
          <w:p w:rsidR="00C71A44" w:rsidRDefault="00DA2D8F">
            <w:pPr>
              <w:spacing w:line="300" w:lineRule="exact"/>
              <w:rPr>
                <w:rFonts w:ascii="Times New Roman"/>
                <w:color w:val="000000"/>
                <w:sz w:val="21"/>
                <w:szCs w:val="21"/>
              </w:rPr>
            </w:pPr>
            <w:r>
              <w:rPr>
                <w:rFonts w:ascii="Times New Roman" w:hint="eastAsia"/>
                <w:color w:val="000000"/>
                <w:sz w:val="21"/>
                <w:szCs w:val="21"/>
              </w:rPr>
              <w:t>接收并加载交易参考信息文件。</w:t>
            </w:r>
          </w:p>
        </w:tc>
        <w:tc>
          <w:tcPr>
            <w:tcW w:w="1333" w:type="dxa"/>
            <w:vMerge/>
            <w:tcBorders>
              <w:bottom w:val="single" w:sz="4" w:space="0" w:color="auto"/>
            </w:tcBorders>
            <w:vAlign w:val="center"/>
          </w:tcPr>
          <w:p w:rsidR="00C71A44" w:rsidRDefault="00C71A44">
            <w:pPr>
              <w:spacing w:line="300" w:lineRule="exact"/>
              <w:rPr>
                <w:sz w:val="21"/>
                <w:szCs w:val="21"/>
              </w:rPr>
            </w:pPr>
          </w:p>
        </w:tc>
      </w:tr>
      <w:tr w:rsidR="00C71A44">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jc w:val="center"/>
              <w:rPr>
                <w:rFonts w:ascii="Times New Roman"/>
                <w:sz w:val="21"/>
                <w:szCs w:val="21"/>
              </w:rPr>
            </w:pPr>
            <w:r>
              <w:rPr>
                <w:rFonts w:ascii="Times New Roman" w:hint="eastAsia"/>
                <w:sz w:val="21"/>
                <w:szCs w:val="21"/>
              </w:rPr>
              <w:t>20</w:t>
            </w:r>
            <w:r>
              <w:rPr>
                <w:rFonts w:ascii="Times New Roman"/>
                <w:sz w:val="21"/>
                <w:szCs w:val="21"/>
              </w:rPr>
              <w:t>:</w:t>
            </w:r>
            <w:r>
              <w:rPr>
                <w:rFonts w:ascii="Times New Roman" w:hint="eastAsia"/>
                <w:sz w:val="21"/>
                <w:szCs w:val="21"/>
              </w:rPr>
              <w:t>3</w:t>
            </w:r>
            <w:r>
              <w:rPr>
                <w:rFonts w:ascii="Times New Roman"/>
                <w:sz w:val="21"/>
                <w:szCs w:val="21"/>
              </w:rPr>
              <w:t>0-</w:t>
            </w:r>
            <w:r>
              <w:rPr>
                <w:rFonts w:ascii="Times New Roman" w:hint="eastAsia"/>
                <w:sz w:val="21"/>
                <w:szCs w:val="21"/>
              </w:rPr>
              <w:t>21</w:t>
            </w:r>
            <w:r>
              <w:rPr>
                <w:rFonts w:ascii="Times New Roman"/>
                <w:sz w:val="21"/>
                <w:szCs w:val="21"/>
              </w:rPr>
              <w:t>:</w:t>
            </w:r>
            <w:r>
              <w:rPr>
                <w:rFonts w:ascii="Times New Roman" w:hint="eastAsia"/>
                <w:sz w:val="21"/>
                <w:szCs w:val="21"/>
              </w:rPr>
              <w:t>30</w:t>
            </w:r>
          </w:p>
        </w:tc>
        <w:tc>
          <w:tcPr>
            <w:tcW w:w="3421"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进行恢复验证测试，接收日常交易、非交易等委托，其中</w:t>
            </w:r>
            <w:r>
              <w:rPr>
                <w:rFonts w:ascii="Times New Roman"/>
                <w:color w:val="000000"/>
                <w:sz w:val="21"/>
                <w:szCs w:val="21"/>
              </w:rPr>
              <w:t>21:00-21:05</w:t>
            </w:r>
            <w:r>
              <w:rPr>
                <w:rFonts w:ascii="Times New Roman" w:hint="eastAsia"/>
                <w:color w:val="000000"/>
                <w:sz w:val="21"/>
                <w:szCs w:val="21"/>
              </w:rPr>
              <w:t>中午休市。其中：</w:t>
            </w:r>
          </w:p>
          <w:p w:rsidR="00C71A44" w:rsidRDefault="00DA2D8F">
            <w:pPr>
              <w:spacing w:line="300" w:lineRule="exact"/>
              <w:jc w:val="left"/>
              <w:rPr>
                <w:rFonts w:ascii="Times New Roman"/>
                <w:b/>
                <w:color w:val="000000"/>
                <w:sz w:val="21"/>
                <w:szCs w:val="21"/>
              </w:rPr>
            </w:pPr>
            <w:r>
              <w:rPr>
                <w:rFonts w:ascii="Times New Roman" w:hint="eastAsia"/>
                <w:b/>
                <w:color w:val="000000"/>
                <w:sz w:val="21"/>
                <w:szCs w:val="21"/>
              </w:rPr>
              <w:t>现货集中竞价交易平台</w:t>
            </w:r>
          </w:p>
          <w:p w:rsidR="00C71A44" w:rsidRDefault="00DA2D8F">
            <w:pPr>
              <w:spacing w:line="300" w:lineRule="exact"/>
              <w:rPr>
                <w:rFonts w:ascii="Times New Roman"/>
                <w:color w:val="000000"/>
                <w:sz w:val="21"/>
                <w:szCs w:val="21"/>
              </w:rPr>
            </w:pPr>
            <w:r>
              <w:rPr>
                <w:rFonts w:ascii="Times New Roman"/>
                <w:color w:val="000000"/>
                <w:sz w:val="21"/>
                <w:szCs w:val="21"/>
              </w:rPr>
              <w:t>20:30-21:20</w:t>
            </w:r>
            <w:r>
              <w:rPr>
                <w:rFonts w:ascii="Times New Roman" w:hint="eastAsia"/>
                <w:color w:val="000000"/>
                <w:sz w:val="21"/>
                <w:szCs w:val="21"/>
              </w:rPr>
              <w:t>（</w:t>
            </w:r>
            <w:r>
              <w:rPr>
                <w:rFonts w:ascii="Times New Roman"/>
                <w:color w:val="000000"/>
                <w:sz w:val="21"/>
                <w:szCs w:val="21"/>
              </w:rPr>
              <w:t>20:40</w:t>
            </w:r>
            <w:r>
              <w:rPr>
                <w:rFonts w:ascii="Times New Roman" w:hint="eastAsia"/>
                <w:color w:val="000000"/>
                <w:sz w:val="21"/>
                <w:szCs w:val="21"/>
              </w:rPr>
              <w:t>开盘，</w:t>
            </w:r>
            <w:r>
              <w:rPr>
                <w:rFonts w:ascii="Times New Roman"/>
                <w:color w:val="000000"/>
                <w:sz w:val="21"/>
                <w:szCs w:val="21"/>
              </w:rPr>
              <w:t>20:45</w:t>
            </w:r>
            <w:r>
              <w:rPr>
                <w:rFonts w:ascii="Times New Roman" w:hint="eastAsia"/>
                <w:color w:val="000000"/>
                <w:sz w:val="21"/>
                <w:szCs w:val="21"/>
              </w:rPr>
              <w:t>开始连续竞价，</w:t>
            </w:r>
            <w:r>
              <w:rPr>
                <w:rFonts w:ascii="Times New Roman"/>
                <w:color w:val="000000"/>
                <w:sz w:val="21"/>
                <w:szCs w:val="21"/>
              </w:rPr>
              <w:t>21:20</w:t>
            </w:r>
            <w:r>
              <w:rPr>
                <w:rFonts w:ascii="Times New Roman" w:hint="eastAsia"/>
                <w:color w:val="000000"/>
                <w:sz w:val="21"/>
                <w:szCs w:val="21"/>
              </w:rPr>
              <w:t>平台闭市）</w:t>
            </w:r>
          </w:p>
          <w:p w:rsidR="00C71A44" w:rsidRDefault="00DA2D8F">
            <w:pPr>
              <w:spacing w:line="300" w:lineRule="exact"/>
              <w:rPr>
                <w:rFonts w:ascii="Times New Roman"/>
                <w:b/>
                <w:color w:val="000000"/>
                <w:sz w:val="21"/>
                <w:szCs w:val="21"/>
              </w:rPr>
            </w:pPr>
            <w:r>
              <w:rPr>
                <w:rFonts w:ascii="Times New Roman" w:hint="eastAsia"/>
                <w:b/>
                <w:color w:val="000000"/>
                <w:sz w:val="21"/>
                <w:szCs w:val="21"/>
              </w:rPr>
              <w:t>综合金融服务平台</w:t>
            </w:r>
          </w:p>
          <w:p w:rsidR="00C71A44" w:rsidRDefault="00DA2D8F">
            <w:pPr>
              <w:spacing w:line="300" w:lineRule="exact"/>
              <w:rPr>
                <w:rFonts w:ascii="Times New Roman"/>
                <w:color w:val="000000"/>
                <w:sz w:val="21"/>
                <w:szCs w:val="21"/>
              </w:rPr>
            </w:pPr>
            <w:r>
              <w:rPr>
                <w:rFonts w:ascii="Times New Roman" w:hint="eastAsia"/>
                <w:color w:val="000000"/>
                <w:sz w:val="21"/>
                <w:szCs w:val="21"/>
              </w:rPr>
              <w:lastRenderedPageBreak/>
              <w:t>20:</w:t>
            </w:r>
            <w:r>
              <w:rPr>
                <w:rFonts w:ascii="Times New Roman"/>
                <w:color w:val="000000"/>
                <w:sz w:val="21"/>
                <w:szCs w:val="21"/>
              </w:rPr>
              <w:t>30</w:t>
            </w:r>
            <w:r>
              <w:rPr>
                <w:rFonts w:ascii="Times New Roman" w:hint="eastAsia"/>
                <w:color w:val="000000"/>
                <w:sz w:val="21"/>
                <w:szCs w:val="21"/>
              </w:rPr>
              <w:t>-21:</w:t>
            </w:r>
            <w:r>
              <w:rPr>
                <w:rFonts w:ascii="Times New Roman"/>
                <w:color w:val="000000"/>
                <w:sz w:val="21"/>
                <w:szCs w:val="21"/>
              </w:rPr>
              <w:t>3</w:t>
            </w:r>
            <w:r>
              <w:rPr>
                <w:rFonts w:ascii="Times New Roman" w:hint="eastAsia"/>
                <w:color w:val="000000"/>
                <w:sz w:val="21"/>
                <w:szCs w:val="21"/>
              </w:rPr>
              <w:t>0</w:t>
            </w:r>
          </w:p>
          <w:p w:rsidR="00C71A44" w:rsidRDefault="00DA2D8F">
            <w:pPr>
              <w:spacing w:line="300" w:lineRule="exact"/>
              <w:rPr>
                <w:rFonts w:ascii="Times New Roman"/>
                <w:b/>
                <w:color w:val="000000"/>
                <w:sz w:val="21"/>
                <w:szCs w:val="21"/>
              </w:rPr>
            </w:pPr>
            <w:r>
              <w:rPr>
                <w:rFonts w:ascii="Times New Roman" w:hint="eastAsia"/>
                <w:b/>
                <w:color w:val="000000"/>
                <w:sz w:val="21"/>
                <w:szCs w:val="21"/>
              </w:rPr>
              <w:t>非交易处理平台</w:t>
            </w:r>
          </w:p>
          <w:p w:rsidR="00C71A44" w:rsidRDefault="00DA2D8F">
            <w:pPr>
              <w:spacing w:line="300" w:lineRule="exact"/>
              <w:rPr>
                <w:rFonts w:ascii="Times New Roman"/>
                <w:color w:val="000000"/>
                <w:sz w:val="21"/>
                <w:szCs w:val="21"/>
              </w:rPr>
            </w:pPr>
            <w:r>
              <w:rPr>
                <w:rFonts w:ascii="Times New Roman" w:hint="eastAsia"/>
                <w:color w:val="000000"/>
                <w:sz w:val="21"/>
                <w:szCs w:val="21"/>
              </w:rPr>
              <w:t>20:</w:t>
            </w:r>
            <w:r>
              <w:rPr>
                <w:rFonts w:ascii="Times New Roman"/>
                <w:color w:val="000000"/>
                <w:sz w:val="21"/>
                <w:szCs w:val="21"/>
              </w:rPr>
              <w:t>30</w:t>
            </w:r>
            <w:r>
              <w:rPr>
                <w:rFonts w:ascii="Times New Roman" w:hint="eastAsia"/>
                <w:color w:val="000000"/>
                <w:sz w:val="21"/>
                <w:szCs w:val="21"/>
              </w:rPr>
              <w:t>-21:30</w:t>
            </w:r>
            <w:r>
              <w:rPr>
                <w:rFonts w:ascii="Times New Roman" w:hint="eastAsia"/>
                <w:color w:val="000000"/>
                <w:sz w:val="21"/>
                <w:szCs w:val="21"/>
              </w:rPr>
              <w:t>（质押式回购之外的其他非交易申报截止时间为</w:t>
            </w:r>
            <w:r>
              <w:rPr>
                <w:rFonts w:ascii="Times New Roman" w:hint="eastAsia"/>
                <w:color w:val="000000"/>
                <w:sz w:val="21"/>
                <w:szCs w:val="21"/>
              </w:rPr>
              <w:t>21:20</w:t>
            </w:r>
            <w:r>
              <w:rPr>
                <w:rFonts w:ascii="Times New Roman" w:hint="eastAsia"/>
                <w:color w:val="000000"/>
                <w:sz w:val="21"/>
                <w:szCs w:val="21"/>
              </w:rPr>
              <w:t>）</w:t>
            </w:r>
          </w:p>
        </w:tc>
        <w:tc>
          <w:tcPr>
            <w:tcW w:w="2551" w:type="dxa"/>
            <w:tcBorders>
              <w:top w:val="single" w:sz="4" w:space="0" w:color="auto"/>
              <w:left w:val="single" w:sz="4" w:space="0" w:color="auto"/>
              <w:bottom w:val="single" w:sz="4" w:space="0" w:color="auto"/>
              <w:right w:val="single" w:sz="4" w:space="0" w:color="auto"/>
            </w:tcBorders>
          </w:tcPr>
          <w:p w:rsidR="00C71A44" w:rsidRDefault="00DA2D8F">
            <w:pPr>
              <w:spacing w:line="300" w:lineRule="exact"/>
              <w:rPr>
                <w:rFonts w:ascii="Times New Roman"/>
                <w:color w:val="000000"/>
                <w:sz w:val="21"/>
                <w:szCs w:val="21"/>
              </w:rPr>
            </w:pPr>
            <w:r>
              <w:rPr>
                <w:rFonts w:ascii="Times New Roman" w:hint="eastAsia"/>
                <w:color w:val="000000"/>
                <w:sz w:val="21"/>
                <w:szCs w:val="21"/>
              </w:rPr>
              <w:lastRenderedPageBreak/>
              <w:t>交易网关、行情网关、文件网关使用现有生产配置进行恢复验证测试。</w:t>
            </w:r>
          </w:p>
        </w:tc>
        <w:tc>
          <w:tcPr>
            <w:tcW w:w="1333" w:type="dxa"/>
            <w:vMerge/>
            <w:tcBorders>
              <w:bottom w:val="single" w:sz="4" w:space="0" w:color="auto"/>
            </w:tcBorders>
            <w:vAlign w:val="center"/>
          </w:tcPr>
          <w:p w:rsidR="00C71A44" w:rsidRDefault="00C71A44">
            <w:pPr>
              <w:spacing w:line="300" w:lineRule="exact"/>
              <w:rPr>
                <w:sz w:val="21"/>
                <w:szCs w:val="21"/>
              </w:rPr>
            </w:pPr>
          </w:p>
        </w:tc>
      </w:tr>
    </w:tbl>
    <w:p w:rsidR="00C71A44" w:rsidRDefault="00C71A44">
      <w:pPr>
        <w:pStyle w:val="30"/>
        <w:rPr>
          <w:rFonts w:ascii="Times New Roman"/>
          <w:b/>
          <w:color w:val="000000"/>
          <w:sz w:val="21"/>
          <w:szCs w:val="21"/>
        </w:rPr>
      </w:pPr>
      <w:bookmarkStart w:id="4" w:name="_Toc102489705"/>
    </w:p>
    <w:p w:rsidR="00C71A44" w:rsidRDefault="00DA2D8F">
      <w:pPr>
        <w:ind w:firstLine="480"/>
        <w:rPr>
          <w:rFonts w:ascii="Times New Roman"/>
          <w:color w:val="000000"/>
          <w:sz w:val="28"/>
          <w:szCs w:val="28"/>
        </w:rPr>
      </w:pPr>
      <w:r>
        <w:rPr>
          <w:rFonts w:ascii="Times New Roman" w:hint="eastAsia"/>
          <w:b/>
          <w:bCs/>
          <w:color w:val="000000"/>
          <w:sz w:val="28"/>
          <w:szCs w:val="28"/>
        </w:rPr>
        <w:t>港股通交易结算业务测试</w:t>
      </w:r>
      <w:r>
        <w:rPr>
          <w:rFonts w:ascii="Times New Roman" w:hint="eastAsia"/>
          <w:bCs/>
          <w:color w:val="000000"/>
          <w:sz w:val="28"/>
          <w:szCs w:val="28"/>
        </w:rPr>
        <w:t>的</w:t>
      </w:r>
      <w:r>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C71A44">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20" w:lineRule="exact"/>
              <w:rPr>
                <w:rFonts w:ascii="仿宋_GB2312" w:eastAsia="仿宋_GB2312" w:hAnsi="Calibri" w:cs="宋体"/>
                <w:b/>
                <w:bCs/>
                <w:szCs w:val="24"/>
              </w:rPr>
            </w:pPr>
            <w:r>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C71A44" w:rsidRDefault="00DA2D8F">
            <w:pPr>
              <w:spacing w:line="320" w:lineRule="exact"/>
              <w:jc w:val="center"/>
              <w:rPr>
                <w:rFonts w:ascii="仿宋_GB2312" w:eastAsia="仿宋_GB2312" w:hAnsi="Calibri" w:cs="宋体"/>
                <w:b/>
                <w:bCs/>
                <w:szCs w:val="24"/>
              </w:rPr>
            </w:pPr>
            <w:r>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C71A44" w:rsidRDefault="00DA2D8F">
            <w:pPr>
              <w:spacing w:line="320" w:lineRule="exact"/>
              <w:jc w:val="center"/>
              <w:rPr>
                <w:rFonts w:ascii="仿宋_GB2312" w:eastAsia="仿宋_GB2312" w:hAnsi="Calibri" w:cs="宋体"/>
                <w:b/>
                <w:bCs/>
                <w:szCs w:val="24"/>
              </w:rPr>
            </w:pPr>
            <w:r>
              <w:rPr>
                <w:rFonts w:ascii="仿宋_GB2312" w:eastAsia="仿宋_GB2312" w:hint="eastAsia"/>
                <w:b/>
                <w:bCs/>
              </w:rPr>
              <w:t>测试内容</w:t>
            </w:r>
          </w:p>
        </w:tc>
      </w:tr>
      <w:tr w:rsidR="00C71A44">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C71A44" w:rsidRDefault="00DA2D8F">
            <w:pPr>
              <w:pStyle w:val="a8"/>
              <w:spacing w:line="320" w:lineRule="exact"/>
              <w:rPr>
                <w:rFonts w:ascii="仿宋_GB2312" w:eastAsia="仿宋_GB2312" w:hAnsi="Calibri" w:cs="宋体"/>
                <w:b/>
                <w:bCs/>
                <w:szCs w:val="24"/>
              </w:rPr>
            </w:pPr>
            <w:r>
              <w:rPr>
                <w:rFonts w:ascii="仿宋_GB2312" w:eastAsia="仿宋_GB2312" w:hint="eastAsia"/>
                <w:b/>
                <w:bCs/>
                <w:sz w:val="24"/>
                <w:szCs w:val="24"/>
              </w:rPr>
              <w:t>深交所港股通</w:t>
            </w:r>
            <w:r>
              <w:rPr>
                <w:rFonts w:ascii="仿宋_GB2312" w:eastAsia="仿宋_GB2312" w:hint="eastAsia"/>
                <w:b/>
                <w:bCs/>
                <w:sz w:val="24"/>
                <w:szCs w:val="24"/>
              </w:rPr>
              <w:t>T</w:t>
            </w:r>
            <w:r>
              <w:rPr>
                <w:rFonts w:ascii="仿宋_GB2312" w:eastAsia="仿宋_GB2312" w:hint="eastAsia"/>
                <w:b/>
                <w:bCs/>
                <w:sz w:val="24"/>
                <w:szCs w:val="24"/>
              </w:rPr>
              <w:t>日测试安排（模拟</w:t>
            </w:r>
            <w:r>
              <w:rPr>
                <w:rFonts w:ascii="仿宋_GB2312" w:eastAsia="仿宋_GB2312"/>
                <w:b/>
                <w:bCs/>
                <w:sz w:val="24"/>
                <w:szCs w:val="24"/>
              </w:rPr>
              <w:t>T</w:t>
            </w:r>
            <w:r>
              <w:rPr>
                <w:rFonts w:ascii="仿宋_GB2312" w:eastAsia="仿宋_GB2312" w:hint="eastAsia"/>
                <w:b/>
                <w:bCs/>
                <w:sz w:val="24"/>
                <w:szCs w:val="24"/>
              </w:rPr>
              <w:t>日</w:t>
            </w:r>
            <w:r>
              <w:rPr>
                <w:rFonts w:ascii="仿宋_GB2312" w:eastAsia="仿宋_GB2312" w:hint="eastAsia"/>
                <w:b/>
                <w:bCs/>
                <w:sz w:val="24"/>
                <w:szCs w:val="24"/>
              </w:rPr>
              <w:t>2019</w:t>
            </w:r>
            <w:r>
              <w:rPr>
                <w:rFonts w:ascii="仿宋_GB2312" w:eastAsia="仿宋_GB2312" w:hint="eastAsia"/>
                <w:b/>
                <w:bCs/>
                <w:sz w:val="24"/>
                <w:szCs w:val="24"/>
              </w:rPr>
              <w:t>年</w:t>
            </w:r>
            <w:r>
              <w:rPr>
                <w:rFonts w:ascii="仿宋_GB2312" w:eastAsia="仿宋_GB2312" w:hint="eastAsia"/>
                <w:b/>
                <w:bCs/>
                <w:sz w:val="24"/>
                <w:szCs w:val="24"/>
              </w:rPr>
              <w:t>10</w:t>
            </w:r>
            <w:r>
              <w:rPr>
                <w:rFonts w:ascii="仿宋_GB2312" w:eastAsia="仿宋_GB2312" w:hint="eastAsia"/>
                <w:b/>
                <w:bCs/>
                <w:sz w:val="24"/>
                <w:szCs w:val="24"/>
              </w:rPr>
              <w:t>月</w:t>
            </w:r>
            <w:r>
              <w:rPr>
                <w:rFonts w:ascii="仿宋_GB2312" w:eastAsia="仿宋_GB2312" w:hint="eastAsia"/>
                <w:b/>
                <w:bCs/>
                <w:sz w:val="24"/>
                <w:szCs w:val="24"/>
              </w:rPr>
              <w:t>12</w:t>
            </w:r>
            <w:r>
              <w:rPr>
                <w:rFonts w:ascii="仿宋_GB2312" w:eastAsia="仿宋_GB2312" w:hint="eastAsia"/>
                <w:b/>
                <w:bCs/>
                <w:sz w:val="24"/>
                <w:szCs w:val="24"/>
              </w:rPr>
              <w:t>日的交易）</w:t>
            </w:r>
          </w:p>
        </w:tc>
      </w:tr>
      <w:tr w:rsidR="00C71A44">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9:00</w:t>
            </w:r>
            <w:r>
              <w:rPr>
                <w:rFonts w:ascii="Times New Roman" w:hint="eastAsia"/>
                <w:color w:val="000000"/>
                <w:sz w:val="21"/>
                <w:szCs w:val="21"/>
              </w:rPr>
              <w:t>开始</w:t>
            </w:r>
          </w:p>
        </w:tc>
      </w:tr>
      <w:tr w:rsidR="00C71A44">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开市前时段</w:t>
            </w:r>
            <w:bookmarkStart w:id="5" w:name="_GoBack"/>
            <w:bookmarkEnd w:id="5"/>
          </w:p>
        </w:tc>
        <w:tc>
          <w:tcPr>
            <w:tcW w:w="3020" w:type="dxa"/>
            <w:vMerge w:val="restart"/>
            <w:tcBorders>
              <w:top w:val="single" w:sz="4" w:space="0" w:color="auto"/>
              <w:left w:val="nil"/>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模拟港股通交易业务的委托申报，并接收成交回报；实时行情的接收与展示。</w:t>
            </w:r>
          </w:p>
        </w:tc>
      </w:tr>
      <w:tr w:rsidR="00C71A44">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C71A44" w:rsidRDefault="00DA2D8F" w:rsidP="00D60E85">
            <w:pPr>
              <w:spacing w:line="300" w:lineRule="exact"/>
              <w:rPr>
                <w:rFonts w:ascii="Times New Roman"/>
                <w:color w:val="000000"/>
                <w:sz w:val="21"/>
                <w:szCs w:val="21"/>
              </w:rPr>
            </w:pPr>
            <w:r>
              <w:rPr>
                <w:rFonts w:ascii="Times New Roman"/>
                <w:color w:val="000000"/>
                <w:sz w:val="21"/>
                <w:szCs w:val="21"/>
              </w:rPr>
              <w:t>9:30-1</w:t>
            </w:r>
            <w:r w:rsidR="00D60E85">
              <w:rPr>
                <w:rFonts w:ascii="Times New Roman" w:hint="eastAsia"/>
                <w:color w:val="000000"/>
                <w:sz w:val="21"/>
                <w:szCs w:val="21"/>
              </w:rPr>
              <w:t>2</w:t>
            </w:r>
            <w:r>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C71A44" w:rsidRDefault="00C71A44">
            <w:pPr>
              <w:spacing w:line="300" w:lineRule="exact"/>
              <w:rPr>
                <w:rFonts w:ascii="Times New Roman"/>
                <w:color w:val="000000"/>
                <w:sz w:val="21"/>
                <w:szCs w:val="21"/>
              </w:rPr>
            </w:pPr>
          </w:p>
        </w:tc>
      </w:tr>
      <w:tr w:rsidR="00C71A44">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C71A44" w:rsidRDefault="00DA2D8F" w:rsidP="00D60E85">
            <w:pPr>
              <w:spacing w:line="300" w:lineRule="exact"/>
              <w:rPr>
                <w:rFonts w:ascii="Times New Roman"/>
                <w:color w:val="000000"/>
                <w:sz w:val="21"/>
                <w:szCs w:val="21"/>
              </w:rPr>
            </w:pPr>
            <w:r>
              <w:rPr>
                <w:rFonts w:ascii="Times New Roman"/>
                <w:color w:val="000000"/>
                <w:sz w:val="21"/>
                <w:szCs w:val="21"/>
              </w:rPr>
              <w:t>1</w:t>
            </w:r>
            <w:r w:rsidR="00D60E85">
              <w:rPr>
                <w:rFonts w:ascii="Times New Roman" w:hint="eastAsia"/>
                <w:color w:val="000000"/>
                <w:sz w:val="21"/>
                <w:szCs w:val="21"/>
              </w:rPr>
              <w:t>2</w:t>
            </w:r>
            <w:r>
              <w:rPr>
                <w:rFonts w:ascii="Times New Roman"/>
                <w:color w:val="000000"/>
                <w:sz w:val="21"/>
                <w:szCs w:val="21"/>
              </w:rPr>
              <w:t>:00-1</w:t>
            </w:r>
            <w:r w:rsidR="00D60E85">
              <w:rPr>
                <w:rFonts w:ascii="Times New Roman" w:hint="eastAsia"/>
                <w:color w:val="000000"/>
                <w:sz w:val="21"/>
                <w:szCs w:val="21"/>
              </w:rPr>
              <w:t>2</w:t>
            </w:r>
            <w:r>
              <w:rPr>
                <w:rFonts w:ascii="Times New Roman"/>
                <w:color w:val="000000"/>
                <w:sz w:val="21"/>
                <w:szCs w:val="21"/>
              </w:rPr>
              <w:t>:10</w:t>
            </w:r>
          </w:p>
        </w:tc>
        <w:tc>
          <w:tcPr>
            <w:tcW w:w="3402" w:type="dxa"/>
            <w:tcBorders>
              <w:top w:val="single" w:sz="4" w:space="0" w:color="auto"/>
              <w:left w:val="nil"/>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C71A44" w:rsidRDefault="00C71A44">
            <w:pPr>
              <w:spacing w:line="300" w:lineRule="exact"/>
              <w:rPr>
                <w:rFonts w:ascii="Times New Roman"/>
                <w:color w:val="000000"/>
                <w:sz w:val="21"/>
                <w:szCs w:val="21"/>
              </w:rPr>
            </w:pPr>
          </w:p>
        </w:tc>
      </w:tr>
      <w:tr w:rsidR="00C71A44">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C71A44" w:rsidRDefault="00DA2D8F" w:rsidP="00D60E85">
            <w:pPr>
              <w:spacing w:line="300" w:lineRule="exact"/>
              <w:ind w:left="210" w:hangingChars="100" w:hanging="210"/>
              <w:rPr>
                <w:rFonts w:ascii="Times New Roman"/>
                <w:color w:val="000000"/>
                <w:sz w:val="21"/>
                <w:szCs w:val="21"/>
              </w:rPr>
            </w:pPr>
            <w:r>
              <w:rPr>
                <w:rFonts w:ascii="Times New Roman"/>
                <w:color w:val="000000"/>
                <w:sz w:val="21"/>
                <w:szCs w:val="21"/>
              </w:rPr>
              <w:t>1</w:t>
            </w:r>
            <w:r w:rsidR="00D60E85">
              <w:rPr>
                <w:rFonts w:ascii="Times New Roman" w:hint="eastAsia"/>
                <w:color w:val="000000"/>
                <w:sz w:val="21"/>
                <w:szCs w:val="21"/>
              </w:rPr>
              <w:t>2</w:t>
            </w:r>
            <w:r>
              <w:rPr>
                <w:rFonts w:ascii="Times New Roman"/>
                <w:color w:val="000000"/>
                <w:sz w:val="21"/>
                <w:szCs w:val="21"/>
              </w:rPr>
              <w:t>:10-1</w:t>
            </w:r>
            <w:r w:rsidR="00D60E85">
              <w:rPr>
                <w:rFonts w:ascii="Times New Roman" w:hint="eastAsia"/>
                <w:color w:val="000000"/>
                <w:sz w:val="21"/>
                <w:szCs w:val="21"/>
              </w:rPr>
              <w:t>2</w:t>
            </w:r>
            <w:r>
              <w:rPr>
                <w:rFonts w:ascii="Times New Roman"/>
                <w:color w:val="000000"/>
                <w:sz w:val="21"/>
                <w:szCs w:val="21"/>
              </w:rPr>
              <w:t>:45</w:t>
            </w:r>
          </w:p>
        </w:tc>
        <w:tc>
          <w:tcPr>
            <w:tcW w:w="3402" w:type="dxa"/>
            <w:tcBorders>
              <w:top w:val="single" w:sz="4" w:space="0" w:color="auto"/>
              <w:left w:val="nil"/>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接收港股收盘价格文件</w:t>
            </w:r>
          </w:p>
        </w:tc>
      </w:tr>
      <w:tr w:rsidR="00C71A44">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C71A44" w:rsidRDefault="00DA2D8F">
            <w:pPr>
              <w:rPr>
                <w:rFonts w:cs="宋体"/>
                <w:color w:val="2E2E2E"/>
                <w:kern w:val="0"/>
                <w:szCs w:val="24"/>
              </w:rPr>
            </w:pPr>
            <w:r>
              <w:rPr>
                <w:rFonts w:hint="eastAsia"/>
                <w:b/>
                <w:bCs/>
                <w:szCs w:val="24"/>
              </w:rPr>
              <w:t>中国结算深圳分公司</w:t>
            </w:r>
            <w:r>
              <w:rPr>
                <w:rFonts w:hint="eastAsia"/>
                <w:b/>
                <w:bCs/>
                <w:szCs w:val="24"/>
              </w:rPr>
              <w:t>T</w:t>
            </w:r>
            <w:r>
              <w:rPr>
                <w:rFonts w:hint="eastAsia"/>
                <w:b/>
                <w:bCs/>
                <w:szCs w:val="24"/>
              </w:rPr>
              <w:t>日测试安排</w:t>
            </w:r>
            <w:r>
              <w:rPr>
                <w:rFonts w:ascii="仿宋_GB2312" w:eastAsia="仿宋_GB2312" w:hint="eastAsia"/>
                <w:b/>
                <w:bCs/>
                <w:szCs w:val="24"/>
              </w:rPr>
              <w:t>（模拟</w:t>
            </w:r>
            <w:r>
              <w:rPr>
                <w:rFonts w:ascii="仿宋_GB2312" w:eastAsia="仿宋_GB2312"/>
                <w:b/>
                <w:bCs/>
                <w:szCs w:val="24"/>
              </w:rPr>
              <w:t>T</w:t>
            </w:r>
            <w:r>
              <w:rPr>
                <w:rFonts w:ascii="仿宋_GB2312" w:eastAsia="仿宋_GB2312" w:hint="eastAsia"/>
                <w:b/>
                <w:bCs/>
                <w:szCs w:val="24"/>
              </w:rPr>
              <w:t>日</w:t>
            </w:r>
            <w:r>
              <w:rPr>
                <w:rFonts w:ascii="仿宋_GB2312" w:eastAsia="仿宋_GB2312" w:hint="eastAsia"/>
                <w:b/>
                <w:bCs/>
                <w:szCs w:val="24"/>
              </w:rPr>
              <w:t>2019</w:t>
            </w:r>
            <w:r>
              <w:rPr>
                <w:rFonts w:ascii="仿宋_GB2312" w:eastAsia="仿宋_GB2312" w:hint="eastAsia"/>
                <w:b/>
                <w:bCs/>
                <w:szCs w:val="24"/>
              </w:rPr>
              <w:t>年</w:t>
            </w:r>
            <w:r>
              <w:rPr>
                <w:rFonts w:ascii="仿宋_GB2312" w:eastAsia="仿宋_GB2312" w:hint="eastAsia"/>
                <w:b/>
                <w:bCs/>
                <w:szCs w:val="24"/>
              </w:rPr>
              <w:t>10</w:t>
            </w:r>
            <w:r>
              <w:rPr>
                <w:rFonts w:ascii="仿宋_GB2312" w:eastAsia="仿宋_GB2312" w:hint="eastAsia"/>
                <w:b/>
                <w:bCs/>
                <w:szCs w:val="24"/>
              </w:rPr>
              <w:t>月</w:t>
            </w:r>
            <w:r>
              <w:rPr>
                <w:rFonts w:ascii="仿宋_GB2312" w:eastAsia="仿宋_GB2312" w:hint="eastAsia"/>
                <w:b/>
                <w:bCs/>
                <w:szCs w:val="24"/>
              </w:rPr>
              <w:t>12</w:t>
            </w:r>
            <w:r>
              <w:rPr>
                <w:rFonts w:ascii="仿宋_GB2312" w:eastAsia="仿宋_GB2312" w:hint="eastAsia"/>
                <w:b/>
                <w:bCs/>
                <w:szCs w:val="24"/>
              </w:rPr>
              <w:t>日的</w:t>
            </w:r>
            <w:r>
              <w:rPr>
                <w:rFonts w:ascii="仿宋_GB2312" w:eastAsia="仿宋_GB2312" w:hint="eastAsia"/>
                <w:b/>
                <w:bCs/>
                <w:szCs w:val="24"/>
              </w:rPr>
              <w:t>结算</w:t>
            </w:r>
            <w:r>
              <w:rPr>
                <w:rFonts w:ascii="仿宋_GB2312" w:eastAsia="仿宋_GB2312" w:hint="eastAsia"/>
                <w:b/>
                <w:bCs/>
                <w:szCs w:val="24"/>
              </w:rPr>
              <w:t>）</w:t>
            </w:r>
          </w:p>
        </w:tc>
      </w:tr>
      <w:tr w:rsidR="00C71A44">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8:30-1</w:t>
            </w:r>
            <w:r>
              <w:rPr>
                <w:rFonts w:ascii="Times New Roman" w:hint="eastAsia"/>
                <w:color w:val="000000"/>
                <w:sz w:val="21"/>
                <w:szCs w:val="21"/>
              </w:rPr>
              <w:t>3</w:t>
            </w:r>
            <w:r>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tcPr>
          <w:p w:rsidR="00C71A44" w:rsidRDefault="00DA2D8F">
            <w:pPr>
              <w:spacing w:line="300" w:lineRule="exact"/>
              <w:rPr>
                <w:rFonts w:ascii="Times New Roman"/>
                <w:color w:val="000000"/>
                <w:sz w:val="21"/>
                <w:szCs w:val="21"/>
              </w:rPr>
            </w:pPr>
            <w:r>
              <w:rPr>
                <w:rFonts w:ascii="Times New Roman"/>
                <w:color w:val="000000"/>
                <w:sz w:val="21"/>
                <w:szCs w:val="21"/>
              </w:rPr>
              <w:t>D-COM</w:t>
            </w:r>
            <w:r>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C71A44" w:rsidRDefault="00C71A44">
            <w:pPr>
              <w:spacing w:line="300" w:lineRule="exact"/>
              <w:rPr>
                <w:rFonts w:ascii="Times New Roman"/>
                <w:color w:val="000000"/>
                <w:sz w:val="21"/>
                <w:szCs w:val="21"/>
              </w:rPr>
            </w:pPr>
          </w:p>
        </w:tc>
      </w:tr>
      <w:tr w:rsidR="00C71A44">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1</w:t>
            </w:r>
            <w:r>
              <w:rPr>
                <w:rFonts w:ascii="Times New Roman" w:hint="eastAsia"/>
                <w:color w:val="000000"/>
                <w:sz w:val="21"/>
                <w:szCs w:val="21"/>
              </w:rPr>
              <w:t>3</w:t>
            </w:r>
            <w:r>
              <w:rPr>
                <w:rFonts w:ascii="Times New Roman"/>
                <w:color w:val="000000"/>
                <w:sz w:val="21"/>
                <w:szCs w:val="21"/>
              </w:rPr>
              <w:t>:10-14:00</w:t>
            </w:r>
          </w:p>
        </w:tc>
        <w:tc>
          <w:tcPr>
            <w:tcW w:w="3402" w:type="dxa"/>
            <w:tcBorders>
              <w:top w:val="single" w:sz="4" w:space="0" w:color="auto"/>
              <w:left w:val="nil"/>
              <w:bottom w:val="single" w:sz="4" w:space="0" w:color="auto"/>
              <w:right w:val="single" w:sz="4" w:space="0" w:color="auto"/>
            </w:tcBorders>
          </w:tcPr>
          <w:p w:rsidR="00C71A44" w:rsidRDefault="00DA2D8F">
            <w:pPr>
              <w:spacing w:line="300" w:lineRule="exact"/>
              <w:rPr>
                <w:rFonts w:ascii="Times New Roman"/>
                <w:color w:val="000000"/>
                <w:sz w:val="21"/>
                <w:szCs w:val="21"/>
              </w:rPr>
            </w:pPr>
            <w:r>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C71A44" w:rsidRDefault="00C71A44">
            <w:pPr>
              <w:spacing w:line="300" w:lineRule="exact"/>
              <w:rPr>
                <w:rFonts w:ascii="Times New Roman"/>
                <w:color w:val="000000"/>
                <w:sz w:val="21"/>
                <w:szCs w:val="21"/>
              </w:rPr>
            </w:pPr>
          </w:p>
        </w:tc>
      </w:tr>
      <w:tr w:rsidR="00C71A44">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14:00</w:t>
            </w:r>
            <w:r>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C71A44" w:rsidRDefault="00DA2D8F">
            <w:pPr>
              <w:spacing w:line="300" w:lineRule="exact"/>
              <w:rPr>
                <w:rFonts w:ascii="Times New Roman"/>
                <w:color w:val="000000"/>
                <w:sz w:val="21"/>
                <w:szCs w:val="21"/>
              </w:rPr>
            </w:pPr>
            <w:r>
              <w:rPr>
                <w:rFonts w:ascii="Times New Roman" w:hint="eastAsia"/>
                <w:color w:val="000000"/>
                <w:sz w:val="21"/>
                <w:szCs w:val="21"/>
              </w:rPr>
              <w:t>中国结算深圳分公司发送</w:t>
            </w:r>
            <w:r>
              <w:rPr>
                <w:rFonts w:ascii="Times New Roman"/>
                <w:color w:val="000000"/>
                <w:sz w:val="21"/>
                <w:szCs w:val="21"/>
              </w:rPr>
              <w:t>T</w:t>
            </w:r>
            <w:r>
              <w:rPr>
                <w:rFonts w:ascii="Times New Roman" w:hint="eastAsia"/>
                <w:color w:val="000000"/>
                <w:sz w:val="21"/>
                <w:szCs w:val="21"/>
              </w:rPr>
              <w:t>日的港股通结算数据。</w:t>
            </w:r>
          </w:p>
          <w:p w:rsidR="00C71A44" w:rsidRDefault="00DA2D8F">
            <w:pPr>
              <w:spacing w:line="300" w:lineRule="exact"/>
              <w:rPr>
                <w:rFonts w:ascii="Times New Roman"/>
                <w:color w:val="000000"/>
                <w:sz w:val="21"/>
                <w:szCs w:val="21"/>
              </w:rPr>
            </w:pPr>
            <w:r>
              <w:rPr>
                <w:rFonts w:ascii="Times New Roman"/>
                <w:color w:val="000000"/>
                <w:sz w:val="21"/>
                <w:szCs w:val="21"/>
              </w:rPr>
              <w:t>SZHK_SJSMX1mmdd.DBF</w:t>
            </w:r>
          </w:p>
          <w:p w:rsidR="00C71A44" w:rsidRDefault="00DA2D8F">
            <w:pPr>
              <w:spacing w:line="300" w:lineRule="exact"/>
              <w:rPr>
                <w:rFonts w:ascii="Times New Roman"/>
                <w:color w:val="000000"/>
                <w:sz w:val="21"/>
                <w:szCs w:val="21"/>
              </w:rPr>
            </w:pPr>
            <w:r>
              <w:rPr>
                <w:rFonts w:ascii="Times New Roman"/>
                <w:color w:val="000000"/>
                <w:sz w:val="21"/>
                <w:szCs w:val="21"/>
              </w:rPr>
              <w:t>SZHK_SJSMX2mmdd.DBF</w:t>
            </w:r>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SZHK_QTSLmmdd.DBF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SZHK_TZXXmmdd.DBF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SZHK_YWHBmmdd.DBF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SZHK_SJSJGmmdd.DBF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SZHK_SJSDZmmdd.DBF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SZHK_SJSQSmmdd.DBF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SZHK_SJSYEmmdd.DBF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SZHK_SJSZJmmdd.DBF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SZHK_SJSJXmmdd.DBF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C71A44" w:rsidRDefault="00C71A44">
            <w:pPr>
              <w:spacing w:line="300" w:lineRule="exact"/>
              <w:rPr>
                <w:rFonts w:ascii="Times New Roman"/>
                <w:color w:val="000000"/>
                <w:sz w:val="21"/>
                <w:szCs w:val="21"/>
              </w:rPr>
            </w:pPr>
          </w:p>
        </w:tc>
      </w:tr>
      <w:tr w:rsidR="00C71A44">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hint="eastAsia"/>
                <w:b/>
                <w:bCs/>
                <w:szCs w:val="24"/>
              </w:rPr>
              <w:t>中国结算深圳分公司</w:t>
            </w:r>
            <w:r>
              <w:rPr>
                <w:rFonts w:hint="eastAsia"/>
                <w:b/>
                <w:bCs/>
                <w:szCs w:val="24"/>
              </w:rPr>
              <w:t>T+1</w:t>
            </w:r>
            <w:r>
              <w:rPr>
                <w:rFonts w:hint="eastAsia"/>
                <w:b/>
                <w:bCs/>
                <w:szCs w:val="24"/>
              </w:rPr>
              <w:t>日测试安排</w:t>
            </w:r>
            <w:r>
              <w:rPr>
                <w:rFonts w:ascii="仿宋_GB2312" w:eastAsia="仿宋_GB2312" w:hint="eastAsia"/>
                <w:b/>
                <w:bCs/>
                <w:szCs w:val="24"/>
              </w:rPr>
              <w:t>（模拟</w:t>
            </w:r>
            <w:r>
              <w:rPr>
                <w:rFonts w:ascii="仿宋_GB2312" w:eastAsia="仿宋_GB2312"/>
                <w:b/>
                <w:bCs/>
                <w:szCs w:val="24"/>
              </w:rPr>
              <w:t>T</w:t>
            </w:r>
            <w:r>
              <w:rPr>
                <w:rFonts w:ascii="仿宋_GB2312" w:eastAsia="仿宋_GB2312" w:hint="eastAsia"/>
                <w:b/>
                <w:bCs/>
                <w:szCs w:val="24"/>
              </w:rPr>
              <w:t>+1</w:t>
            </w:r>
            <w:r>
              <w:rPr>
                <w:rFonts w:ascii="仿宋_GB2312" w:eastAsia="仿宋_GB2312" w:hint="eastAsia"/>
                <w:b/>
                <w:bCs/>
                <w:szCs w:val="24"/>
              </w:rPr>
              <w:t>日</w:t>
            </w:r>
            <w:r>
              <w:rPr>
                <w:rFonts w:ascii="仿宋_GB2312" w:eastAsia="仿宋_GB2312" w:hint="eastAsia"/>
                <w:b/>
                <w:bCs/>
                <w:szCs w:val="24"/>
              </w:rPr>
              <w:t>2019</w:t>
            </w:r>
            <w:r>
              <w:rPr>
                <w:rFonts w:ascii="仿宋_GB2312" w:eastAsia="仿宋_GB2312" w:hint="eastAsia"/>
                <w:b/>
                <w:bCs/>
                <w:szCs w:val="24"/>
              </w:rPr>
              <w:t>年</w:t>
            </w:r>
            <w:r>
              <w:rPr>
                <w:rFonts w:ascii="仿宋_GB2312" w:eastAsia="仿宋_GB2312" w:hint="eastAsia"/>
                <w:b/>
                <w:bCs/>
                <w:szCs w:val="24"/>
              </w:rPr>
              <w:t>10</w:t>
            </w:r>
            <w:r>
              <w:rPr>
                <w:rFonts w:ascii="仿宋_GB2312" w:eastAsia="仿宋_GB2312" w:hint="eastAsia"/>
                <w:b/>
                <w:bCs/>
                <w:szCs w:val="24"/>
              </w:rPr>
              <w:t>月</w:t>
            </w:r>
            <w:r>
              <w:rPr>
                <w:rFonts w:ascii="仿宋_GB2312" w:eastAsia="仿宋_GB2312" w:hint="eastAsia"/>
                <w:b/>
                <w:bCs/>
                <w:szCs w:val="24"/>
              </w:rPr>
              <w:t>13</w:t>
            </w:r>
            <w:r>
              <w:rPr>
                <w:rFonts w:ascii="仿宋_GB2312" w:eastAsia="仿宋_GB2312" w:hint="eastAsia"/>
                <w:b/>
                <w:bCs/>
                <w:szCs w:val="24"/>
              </w:rPr>
              <w:t>日的结算）</w:t>
            </w:r>
          </w:p>
        </w:tc>
      </w:tr>
      <w:tr w:rsidR="00C71A44">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hint="eastAsia"/>
                <w:color w:val="000000"/>
                <w:sz w:val="21"/>
                <w:szCs w:val="21"/>
              </w:rPr>
              <w:t>15</w:t>
            </w:r>
            <w:r>
              <w:rPr>
                <w:rFonts w:ascii="Times New Roman"/>
                <w:color w:val="000000"/>
                <w:sz w:val="21"/>
                <w:szCs w:val="21"/>
              </w:rPr>
              <w:t>:</w:t>
            </w:r>
            <w:r>
              <w:rPr>
                <w:rFonts w:ascii="Times New Roman" w:hint="eastAsia"/>
                <w:color w:val="000000"/>
                <w:sz w:val="21"/>
                <w:szCs w:val="21"/>
              </w:rPr>
              <w:t>15</w:t>
            </w:r>
            <w:r>
              <w:rPr>
                <w:rFonts w:ascii="Times New Roman"/>
                <w:color w:val="000000"/>
                <w:sz w:val="21"/>
                <w:szCs w:val="21"/>
              </w:rPr>
              <w:t>-1</w:t>
            </w:r>
            <w:r>
              <w:rPr>
                <w:rFonts w:ascii="Times New Roman" w:hint="eastAsia"/>
                <w:color w:val="000000"/>
                <w:sz w:val="21"/>
                <w:szCs w:val="21"/>
              </w:rPr>
              <w:t>6</w:t>
            </w:r>
            <w:r>
              <w:rPr>
                <w:rFonts w:ascii="Times New Roman"/>
                <w:color w:val="000000"/>
                <w:sz w:val="21"/>
                <w:szCs w:val="21"/>
              </w:rPr>
              <w:t>:</w:t>
            </w:r>
            <w:r>
              <w:rPr>
                <w:rFonts w:ascii="Times New Roman" w:hint="eastAsia"/>
                <w:color w:val="000000"/>
                <w:sz w:val="21"/>
                <w:szCs w:val="21"/>
              </w:rPr>
              <w:t>0</w:t>
            </w:r>
            <w:r>
              <w:rPr>
                <w:rFonts w:ascii="Times New Roman"/>
                <w:color w:val="000000"/>
                <w:sz w:val="21"/>
                <w:szCs w:val="21"/>
              </w:rPr>
              <w:t>0</w:t>
            </w:r>
          </w:p>
        </w:tc>
        <w:tc>
          <w:tcPr>
            <w:tcW w:w="3402" w:type="dxa"/>
            <w:tcBorders>
              <w:top w:val="single" w:sz="4" w:space="0" w:color="auto"/>
              <w:left w:val="nil"/>
              <w:bottom w:val="single" w:sz="4" w:space="0" w:color="auto"/>
              <w:right w:val="single" w:sz="4" w:space="0" w:color="auto"/>
            </w:tcBorders>
          </w:tcPr>
          <w:p w:rsidR="00C71A44" w:rsidRDefault="00DA2D8F">
            <w:pPr>
              <w:spacing w:line="300" w:lineRule="exact"/>
              <w:rPr>
                <w:rFonts w:ascii="Times New Roman"/>
                <w:color w:val="000000"/>
                <w:sz w:val="21"/>
                <w:szCs w:val="21"/>
              </w:rPr>
            </w:pPr>
            <w:r>
              <w:rPr>
                <w:rFonts w:ascii="Times New Roman"/>
                <w:color w:val="000000"/>
                <w:sz w:val="21"/>
                <w:szCs w:val="21"/>
              </w:rPr>
              <w:t>D-COM</w:t>
            </w:r>
            <w:r>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C71A44" w:rsidRDefault="00C71A44">
            <w:pPr>
              <w:spacing w:line="300" w:lineRule="exact"/>
              <w:rPr>
                <w:rFonts w:ascii="Times New Roman"/>
                <w:color w:val="000000"/>
                <w:sz w:val="21"/>
                <w:szCs w:val="21"/>
              </w:rPr>
            </w:pPr>
          </w:p>
        </w:tc>
      </w:tr>
      <w:tr w:rsidR="00C71A44">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1</w:t>
            </w:r>
            <w:r>
              <w:rPr>
                <w:rFonts w:ascii="Times New Roman" w:hint="eastAsia"/>
                <w:color w:val="000000"/>
                <w:sz w:val="21"/>
                <w:szCs w:val="21"/>
              </w:rPr>
              <w:t>6</w:t>
            </w:r>
            <w:r>
              <w:rPr>
                <w:rFonts w:ascii="Times New Roman"/>
                <w:color w:val="000000"/>
                <w:sz w:val="21"/>
                <w:szCs w:val="21"/>
              </w:rPr>
              <w:t>:</w:t>
            </w:r>
            <w:r>
              <w:rPr>
                <w:rFonts w:ascii="Times New Roman" w:hint="eastAsia"/>
                <w:color w:val="000000"/>
                <w:sz w:val="21"/>
                <w:szCs w:val="21"/>
              </w:rPr>
              <w:t>0</w:t>
            </w:r>
            <w:r>
              <w:rPr>
                <w:rFonts w:ascii="Times New Roman"/>
                <w:color w:val="000000"/>
                <w:sz w:val="21"/>
                <w:szCs w:val="21"/>
              </w:rPr>
              <w:t>0-1</w:t>
            </w:r>
            <w:r>
              <w:rPr>
                <w:rFonts w:ascii="Times New Roman" w:hint="eastAsia"/>
                <w:color w:val="000000"/>
                <w:sz w:val="21"/>
                <w:szCs w:val="21"/>
              </w:rPr>
              <w:t>6</w:t>
            </w:r>
            <w:r>
              <w:rPr>
                <w:rFonts w:ascii="Times New Roman"/>
                <w:color w:val="000000"/>
                <w:sz w:val="21"/>
                <w:szCs w:val="21"/>
              </w:rPr>
              <w:t>:</w:t>
            </w:r>
            <w:r>
              <w:rPr>
                <w:rFonts w:ascii="Times New Roman" w:hint="eastAsia"/>
                <w:color w:val="000000"/>
                <w:sz w:val="21"/>
                <w:szCs w:val="21"/>
              </w:rPr>
              <w:t>4</w:t>
            </w:r>
            <w:r>
              <w:rPr>
                <w:rFonts w:ascii="Times New Roman"/>
                <w:color w:val="000000"/>
                <w:sz w:val="21"/>
                <w:szCs w:val="21"/>
              </w:rPr>
              <w:t>0</w:t>
            </w:r>
          </w:p>
        </w:tc>
        <w:tc>
          <w:tcPr>
            <w:tcW w:w="3402" w:type="dxa"/>
            <w:tcBorders>
              <w:top w:val="single" w:sz="4" w:space="0" w:color="auto"/>
              <w:left w:val="nil"/>
              <w:bottom w:val="single" w:sz="4" w:space="0" w:color="auto"/>
              <w:right w:val="single" w:sz="4" w:space="0" w:color="auto"/>
            </w:tcBorders>
          </w:tcPr>
          <w:p w:rsidR="00C71A44" w:rsidRDefault="00DA2D8F">
            <w:pPr>
              <w:spacing w:line="300" w:lineRule="exact"/>
              <w:rPr>
                <w:rFonts w:ascii="Times New Roman"/>
                <w:color w:val="000000"/>
                <w:sz w:val="21"/>
                <w:szCs w:val="21"/>
              </w:rPr>
            </w:pPr>
            <w:r>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C71A44" w:rsidRDefault="00C71A44">
            <w:pPr>
              <w:spacing w:line="300" w:lineRule="exact"/>
              <w:rPr>
                <w:rFonts w:ascii="Times New Roman"/>
                <w:color w:val="000000"/>
                <w:sz w:val="21"/>
                <w:szCs w:val="21"/>
              </w:rPr>
            </w:pPr>
          </w:p>
        </w:tc>
      </w:tr>
      <w:tr w:rsidR="00C71A44">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C71A44" w:rsidRDefault="00DA2D8F">
            <w:pPr>
              <w:spacing w:line="300" w:lineRule="exact"/>
              <w:rPr>
                <w:rFonts w:ascii="Times New Roman"/>
                <w:color w:val="000000"/>
                <w:sz w:val="21"/>
                <w:szCs w:val="21"/>
              </w:rPr>
            </w:pPr>
            <w:r>
              <w:rPr>
                <w:rFonts w:ascii="Times New Roman"/>
                <w:color w:val="000000"/>
                <w:sz w:val="21"/>
                <w:szCs w:val="21"/>
              </w:rPr>
              <w:t>1</w:t>
            </w:r>
            <w:r>
              <w:rPr>
                <w:rFonts w:ascii="Times New Roman" w:hint="eastAsia"/>
                <w:color w:val="000000"/>
                <w:sz w:val="21"/>
                <w:szCs w:val="21"/>
              </w:rPr>
              <w:t>6</w:t>
            </w:r>
            <w:r>
              <w:rPr>
                <w:rFonts w:ascii="Times New Roman"/>
                <w:color w:val="000000"/>
                <w:sz w:val="21"/>
                <w:szCs w:val="21"/>
              </w:rPr>
              <w:t>:</w:t>
            </w:r>
            <w:r>
              <w:rPr>
                <w:rFonts w:ascii="Times New Roman" w:hint="eastAsia"/>
                <w:color w:val="000000"/>
                <w:sz w:val="21"/>
                <w:szCs w:val="21"/>
              </w:rPr>
              <w:t>4</w:t>
            </w:r>
            <w:r>
              <w:rPr>
                <w:rFonts w:ascii="Times New Roman"/>
                <w:color w:val="000000"/>
                <w:sz w:val="21"/>
                <w:szCs w:val="21"/>
              </w:rPr>
              <w:t>0</w:t>
            </w:r>
            <w:r>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C71A44" w:rsidRDefault="00DA2D8F">
            <w:pPr>
              <w:spacing w:line="300" w:lineRule="exact"/>
              <w:rPr>
                <w:rFonts w:ascii="Times New Roman"/>
                <w:color w:val="000000"/>
                <w:sz w:val="21"/>
                <w:szCs w:val="21"/>
              </w:rPr>
            </w:pPr>
            <w:r>
              <w:rPr>
                <w:rFonts w:ascii="Times New Roman" w:hint="eastAsia"/>
                <w:color w:val="000000"/>
                <w:sz w:val="21"/>
                <w:szCs w:val="21"/>
              </w:rPr>
              <w:t>中国结算深圳分公司发送</w:t>
            </w:r>
            <w:r>
              <w:rPr>
                <w:rFonts w:ascii="Times New Roman"/>
                <w:color w:val="000000"/>
                <w:sz w:val="21"/>
                <w:szCs w:val="21"/>
              </w:rPr>
              <w:t>T</w:t>
            </w:r>
            <w:r>
              <w:rPr>
                <w:rFonts w:ascii="Times New Roman" w:hint="eastAsia"/>
                <w:color w:val="000000"/>
                <w:sz w:val="21"/>
                <w:szCs w:val="21"/>
              </w:rPr>
              <w:t>+1</w:t>
            </w:r>
            <w:r>
              <w:rPr>
                <w:rFonts w:ascii="Times New Roman" w:hint="eastAsia"/>
                <w:color w:val="000000"/>
                <w:sz w:val="21"/>
                <w:szCs w:val="21"/>
              </w:rPr>
              <w:t>日的港股通结算数据。</w:t>
            </w:r>
          </w:p>
          <w:p w:rsidR="00C71A44" w:rsidRDefault="00DA2D8F">
            <w:pPr>
              <w:spacing w:line="300" w:lineRule="exact"/>
              <w:rPr>
                <w:rFonts w:ascii="Times New Roman"/>
                <w:color w:val="000000"/>
                <w:sz w:val="21"/>
                <w:szCs w:val="21"/>
              </w:rPr>
            </w:pPr>
            <w:r>
              <w:rPr>
                <w:rFonts w:ascii="Times New Roman"/>
                <w:color w:val="000000"/>
                <w:sz w:val="21"/>
                <w:szCs w:val="21"/>
              </w:rPr>
              <w:t>SZHK_SJSMX1mmdd.DBF</w:t>
            </w:r>
          </w:p>
          <w:p w:rsidR="00C71A44" w:rsidRDefault="00DA2D8F">
            <w:pPr>
              <w:spacing w:line="300" w:lineRule="exact"/>
              <w:rPr>
                <w:rFonts w:ascii="Times New Roman"/>
                <w:color w:val="000000"/>
                <w:sz w:val="21"/>
                <w:szCs w:val="21"/>
              </w:rPr>
            </w:pPr>
            <w:r>
              <w:rPr>
                <w:rFonts w:ascii="Times New Roman"/>
                <w:color w:val="000000"/>
                <w:sz w:val="21"/>
                <w:szCs w:val="21"/>
              </w:rPr>
              <w:t>SZHK_SJSMX2mmdd.DBF</w:t>
            </w:r>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SZHK_QTSLmmdd.DBF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SZHK_TZXXmmdd.DBF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SZHK_YWHBmmdd.DBF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SZHK_SJSJGmmdd.DBF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lastRenderedPageBreak/>
              <w:t>SZHK_SJSDZmmdd.DBF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SZHK_SJSQSmmdd.DBF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SZHK_SJSYEmmdd.DBF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SZHK_SJSZJmmdd.DBF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SZHK_SJSJXmmdd.DBF</w:t>
            </w:r>
            <w:proofErr w:type="spellEnd"/>
          </w:p>
          <w:p w:rsidR="00C71A44" w:rsidRDefault="00DA2D8F">
            <w:pPr>
              <w:spacing w:line="300" w:lineRule="exact"/>
              <w:rPr>
                <w:rFonts w:ascii="Times New Roman"/>
                <w:color w:val="000000"/>
                <w:sz w:val="21"/>
                <w:szCs w:val="21"/>
              </w:rPr>
            </w:pPr>
            <w:proofErr w:type="spellStart"/>
            <w:r>
              <w:rPr>
                <w:rFonts w:ascii="Times New Roman"/>
                <w:color w:val="000000"/>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C71A44" w:rsidRDefault="00C71A44">
            <w:pPr>
              <w:spacing w:line="300" w:lineRule="exact"/>
              <w:rPr>
                <w:rFonts w:ascii="Times New Roman"/>
                <w:color w:val="000000"/>
                <w:sz w:val="21"/>
                <w:szCs w:val="21"/>
              </w:rPr>
            </w:pPr>
          </w:p>
        </w:tc>
      </w:tr>
    </w:tbl>
    <w:p w:rsidR="00C71A44" w:rsidRDefault="00C71A44">
      <w:pPr>
        <w:pStyle w:val="30"/>
        <w:rPr>
          <w:rFonts w:ascii="Times New Roman"/>
          <w:b/>
          <w:color w:val="000000"/>
          <w:sz w:val="32"/>
          <w:szCs w:val="28"/>
        </w:rPr>
      </w:pPr>
    </w:p>
    <w:p w:rsidR="00C71A44" w:rsidRDefault="00DA2D8F">
      <w:pPr>
        <w:pStyle w:val="30"/>
        <w:rPr>
          <w:rFonts w:ascii="Times New Roman"/>
          <w:b/>
          <w:color w:val="000000"/>
          <w:sz w:val="32"/>
          <w:szCs w:val="28"/>
        </w:rPr>
      </w:pPr>
      <w:r>
        <w:rPr>
          <w:rFonts w:ascii="Times New Roman" w:hint="eastAsia"/>
          <w:b/>
          <w:color w:val="000000"/>
          <w:sz w:val="32"/>
          <w:szCs w:val="28"/>
        </w:rPr>
        <w:t>五、测试数据</w:t>
      </w:r>
      <w:bookmarkEnd w:id="4"/>
      <w:r>
        <w:rPr>
          <w:rFonts w:ascii="Times New Roman" w:hint="eastAsia"/>
          <w:b/>
          <w:color w:val="000000"/>
          <w:sz w:val="32"/>
          <w:szCs w:val="28"/>
        </w:rPr>
        <w:t>准备</w:t>
      </w:r>
    </w:p>
    <w:p w:rsidR="00C71A44" w:rsidRDefault="00DA2D8F">
      <w:pPr>
        <w:pStyle w:val="af3"/>
        <w:numPr>
          <w:ilvl w:val="0"/>
          <w:numId w:val="5"/>
        </w:numPr>
        <w:ind w:firstLineChars="0"/>
        <w:rPr>
          <w:color w:val="000000"/>
          <w:sz w:val="28"/>
          <w:szCs w:val="28"/>
        </w:rPr>
      </w:pPr>
      <w:r>
        <w:rPr>
          <w:rFonts w:ascii="楷体_GB2312" w:eastAsia="楷体_GB2312" w:hint="eastAsia"/>
          <w:color w:val="000000"/>
          <w:sz w:val="28"/>
          <w:szCs w:val="28"/>
        </w:rPr>
        <w:t>基准数据准备</w:t>
      </w:r>
    </w:p>
    <w:p w:rsidR="00C71A44" w:rsidRDefault="00DA2D8F">
      <w:pPr>
        <w:ind w:firstLineChars="200" w:firstLine="560"/>
        <w:rPr>
          <w:rFonts w:ascii="Times New Roman"/>
          <w:color w:val="000000"/>
          <w:sz w:val="28"/>
          <w:szCs w:val="28"/>
        </w:rPr>
      </w:pPr>
      <w:r>
        <w:rPr>
          <w:rFonts w:ascii="Times New Roman"/>
          <w:color w:val="000000"/>
          <w:sz w:val="28"/>
          <w:szCs w:val="28"/>
        </w:rPr>
        <w:t>T</w:t>
      </w:r>
      <w:r>
        <w:rPr>
          <w:rFonts w:ascii="Times New Roman" w:hint="eastAsia"/>
          <w:color w:val="000000"/>
          <w:sz w:val="28"/>
          <w:szCs w:val="28"/>
        </w:rPr>
        <w:t>日和恢复验证测试均以</w:t>
      </w:r>
      <w:r>
        <w:rPr>
          <w:rFonts w:ascii="Times New Roman"/>
          <w:color w:val="000000"/>
          <w:sz w:val="28"/>
          <w:szCs w:val="28"/>
        </w:rPr>
        <w:t>201</w:t>
      </w:r>
      <w:r>
        <w:rPr>
          <w:rFonts w:ascii="Times New Roman" w:hint="eastAsia"/>
          <w:color w:val="000000"/>
          <w:sz w:val="28"/>
          <w:szCs w:val="28"/>
        </w:rPr>
        <w:t>9</w:t>
      </w:r>
      <w:r>
        <w:rPr>
          <w:rFonts w:ascii="Times New Roman" w:hint="eastAsia"/>
          <w:color w:val="000000"/>
          <w:sz w:val="28"/>
          <w:szCs w:val="28"/>
        </w:rPr>
        <w:t>年</w:t>
      </w:r>
      <w:r>
        <w:rPr>
          <w:rFonts w:ascii="Times New Roman" w:hint="eastAsia"/>
          <w:color w:val="000000"/>
          <w:sz w:val="28"/>
          <w:szCs w:val="28"/>
        </w:rPr>
        <w:t>10</w:t>
      </w:r>
      <w:r>
        <w:rPr>
          <w:rFonts w:ascii="Times New Roman" w:hint="eastAsia"/>
          <w:color w:val="000000"/>
          <w:sz w:val="28"/>
          <w:szCs w:val="28"/>
        </w:rPr>
        <w:t>月</w:t>
      </w:r>
      <w:r>
        <w:rPr>
          <w:rFonts w:ascii="Times New Roman" w:hint="eastAsia"/>
          <w:color w:val="000000"/>
          <w:sz w:val="28"/>
          <w:szCs w:val="28"/>
        </w:rPr>
        <w:t>11</w:t>
      </w:r>
      <w:r>
        <w:rPr>
          <w:rFonts w:ascii="Times New Roman" w:hint="eastAsia"/>
          <w:color w:val="000000"/>
          <w:sz w:val="28"/>
          <w:szCs w:val="28"/>
        </w:rPr>
        <w:t>日（星期五）深市所有证券的收盘行情、收市后的股份数据作为交易的起始数据。</w:t>
      </w:r>
    </w:p>
    <w:p w:rsidR="00C71A44" w:rsidRDefault="00DA2D8F">
      <w:pPr>
        <w:ind w:firstLineChars="200" w:firstLine="560"/>
        <w:rPr>
          <w:rFonts w:ascii="Times New Roman"/>
          <w:color w:val="000000"/>
          <w:sz w:val="28"/>
          <w:szCs w:val="28"/>
        </w:rPr>
      </w:pPr>
      <w:r>
        <w:rPr>
          <w:rFonts w:ascii="Times New Roman"/>
          <w:color w:val="000000"/>
          <w:sz w:val="28"/>
          <w:szCs w:val="28"/>
        </w:rPr>
        <w:t>T</w:t>
      </w:r>
      <w:r>
        <w:rPr>
          <w:rFonts w:ascii="Times New Roman" w:hint="eastAsia"/>
          <w:color w:val="000000"/>
          <w:sz w:val="28"/>
          <w:szCs w:val="28"/>
        </w:rPr>
        <w:t>日、</w:t>
      </w:r>
      <w:r>
        <w:rPr>
          <w:rFonts w:ascii="Times New Roman"/>
          <w:color w:val="000000"/>
          <w:sz w:val="28"/>
          <w:szCs w:val="28"/>
        </w:rPr>
        <w:t>T+1</w:t>
      </w:r>
      <w:r>
        <w:rPr>
          <w:rFonts w:ascii="Times New Roman" w:hint="eastAsia"/>
          <w:color w:val="000000"/>
          <w:sz w:val="28"/>
          <w:szCs w:val="28"/>
        </w:rPr>
        <w:t>日为滚动测试，</w:t>
      </w:r>
      <w:r>
        <w:rPr>
          <w:rFonts w:ascii="Times New Roman"/>
          <w:color w:val="000000"/>
          <w:sz w:val="28"/>
          <w:szCs w:val="28"/>
        </w:rPr>
        <w:t>T+1</w:t>
      </w:r>
      <w:r>
        <w:rPr>
          <w:rFonts w:ascii="Times New Roman" w:hint="eastAsia"/>
          <w:color w:val="000000"/>
          <w:sz w:val="28"/>
          <w:szCs w:val="28"/>
        </w:rPr>
        <w:t>日以</w:t>
      </w:r>
      <w:r>
        <w:rPr>
          <w:rFonts w:ascii="Times New Roman"/>
          <w:color w:val="000000"/>
          <w:sz w:val="28"/>
          <w:szCs w:val="28"/>
        </w:rPr>
        <w:t>T</w:t>
      </w:r>
      <w:r>
        <w:rPr>
          <w:rFonts w:ascii="Times New Roman" w:hint="eastAsia"/>
          <w:color w:val="000000"/>
          <w:sz w:val="28"/>
          <w:szCs w:val="28"/>
        </w:rPr>
        <w:t>日深市所有证券的收盘行情、收市后的股份数据作为交易的起始数据。</w:t>
      </w:r>
    </w:p>
    <w:p w:rsidR="00C71A44" w:rsidRDefault="00DA2D8F">
      <w:pPr>
        <w:pStyle w:val="af3"/>
        <w:numPr>
          <w:ilvl w:val="0"/>
          <w:numId w:val="5"/>
        </w:numPr>
        <w:ind w:firstLineChars="0"/>
        <w:rPr>
          <w:rFonts w:ascii="楷体_GB2312"/>
          <w:color w:val="000000"/>
          <w:sz w:val="28"/>
          <w:szCs w:val="28"/>
        </w:rPr>
      </w:pPr>
      <w:r>
        <w:rPr>
          <w:rFonts w:ascii="楷体_GB2312" w:eastAsia="楷体_GB2312" w:hint="eastAsia"/>
          <w:color w:val="000000"/>
          <w:sz w:val="28"/>
          <w:szCs w:val="28"/>
        </w:rPr>
        <w:t>新增测试专用证券账户</w:t>
      </w:r>
    </w:p>
    <w:p w:rsidR="00C71A44" w:rsidRDefault="00DA2D8F">
      <w:pPr>
        <w:ind w:firstLineChars="200" w:firstLine="560"/>
        <w:rPr>
          <w:rFonts w:ascii="Times New Roman"/>
          <w:color w:val="000000"/>
          <w:sz w:val="28"/>
          <w:szCs w:val="28"/>
        </w:rPr>
      </w:pPr>
      <w:r>
        <w:rPr>
          <w:rFonts w:ascii="Times New Roman" w:hint="eastAsia"/>
          <w:color w:val="000000"/>
          <w:sz w:val="28"/>
          <w:szCs w:val="28"/>
        </w:rPr>
        <w:t>新增测试专用证券账户</w:t>
      </w:r>
      <w:r>
        <w:rPr>
          <w:rFonts w:ascii="Times New Roman" w:hint="eastAsia"/>
          <w:color w:val="000000"/>
          <w:sz w:val="28"/>
          <w:szCs w:val="28"/>
        </w:rPr>
        <w:t>0199900000</w:t>
      </w:r>
      <w:r>
        <w:rPr>
          <w:rFonts w:ascii="Times New Roman" w:hint="eastAsia"/>
          <w:color w:val="000000"/>
          <w:sz w:val="28"/>
          <w:szCs w:val="28"/>
        </w:rPr>
        <w:t>—</w:t>
      </w:r>
      <w:r>
        <w:rPr>
          <w:rFonts w:ascii="Times New Roman" w:hint="eastAsia"/>
          <w:color w:val="000000"/>
          <w:sz w:val="28"/>
          <w:szCs w:val="28"/>
        </w:rPr>
        <w:t>0199900001</w:t>
      </w:r>
      <w:r>
        <w:rPr>
          <w:rFonts w:ascii="Times New Roman" w:hint="eastAsia"/>
          <w:color w:val="000000"/>
          <w:sz w:val="28"/>
          <w:szCs w:val="28"/>
        </w:rPr>
        <w:t>（</w:t>
      </w:r>
      <w:r>
        <w:rPr>
          <w:rFonts w:ascii="Times New Roman" w:hint="eastAsia"/>
          <w:color w:val="000000"/>
          <w:sz w:val="28"/>
          <w:szCs w:val="28"/>
        </w:rPr>
        <w:t>A</w:t>
      </w:r>
      <w:r>
        <w:rPr>
          <w:rFonts w:ascii="Times New Roman" w:hint="eastAsia"/>
          <w:color w:val="000000"/>
          <w:sz w:val="28"/>
          <w:szCs w:val="28"/>
        </w:rPr>
        <w:t>股个人）、</w:t>
      </w:r>
      <w:r>
        <w:rPr>
          <w:rFonts w:ascii="Times New Roman" w:hint="eastAsia"/>
          <w:color w:val="000000"/>
          <w:sz w:val="28"/>
          <w:szCs w:val="28"/>
        </w:rPr>
        <w:t>0809900000</w:t>
      </w:r>
      <w:r>
        <w:rPr>
          <w:rFonts w:ascii="Times New Roman" w:hint="eastAsia"/>
          <w:color w:val="000000"/>
          <w:sz w:val="28"/>
          <w:szCs w:val="28"/>
        </w:rPr>
        <w:t>—</w:t>
      </w:r>
      <w:r>
        <w:rPr>
          <w:rFonts w:ascii="Times New Roman" w:hint="eastAsia"/>
          <w:color w:val="000000"/>
          <w:sz w:val="28"/>
          <w:szCs w:val="28"/>
        </w:rPr>
        <w:t>0809900001</w:t>
      </w:r>
      <w:r>
        <w:rPr>
          <w:rFonts w:ascii="Times New Roman" w:hint="eastAsia"/>
          <w:color w:val="000000"/>
          <w:sz w:val="28"/>
          <w:szCs w:val="28"/>
        </w:rPr>
        <w:t>（</w:t>
      </w:r>
      <w:r>
        <w:rPr>
          <w:rFonts w:ascii="Times New Roman" w:hint="eastAsia"/>
          <w:color w:val="000000"/>
          <w:sz w:val="28"/>
          <w:szCs w:val="28"/>
        </w:rPr>
        <w:t>A</w:t>
      </w:r>
      <w:r>
        <w:rPr>
          <w:rFonts w:ascii="Times New Roman" w:hint="eastAsia"/>
          <w:color w:val="000000"/>
          <w:sz w:val="28"/>
          <w:szCs w:val="28"/>
        </w:rPr>
        <w:t>股法人）。</w:t>
      </w:r>
    </w:p>
    <w:p w:rsidR="00C71A44" w:rsidRDefault="00DA2D8F">
      <w:pPr>
        <w:pStyle w:val="af3"/>
        <w:numPr>
          <w:ilvl w:val="0"/>
          <w:numId w:val="5"/>
        </w:numPr>
        <w:ind w:firstLineChars="0"/>
        <w:rPr>
          <w:rFonts w:eastAsia="楷体_GB2312"/>
          <w:sz w:val="28"/>
          <w:szCs w:val="28"/>
        </w:rPr>
      </w:pPr>
      <w:r>
        <w:rPr>
          <w:rFonts w:eastAsia="楷体_GB2312" w:hint="eastAsia"/>
          <w:sz w:val="28"/>
          <w:szCs w:val="28"/>
        </w:rPr>
        <w:t>新增商品期货</w:t>
      </w:r>
      <w:r>
        <w:rPr>
          <w:rFonts w:eastAsia="楷体_GB2312"/>
          <w:sz w:val="28"/>
          <w:szCs w:val="28"/>
        </w:rPr>
        <w:t>ETF</w:t>
      </w:r>
      <w:r>
        <w:rPr>
          <w:rFonts w:eastAsia="楷体_GB2312" w:hint="eastAsia"/>
          <w:sz w:val="28"/>
          <w:szCs w:val="28"/>
        </w:rPr>
        <w:t>测试证券</w:t>
      </w:r>
    </w:p>
    <w:tbl>
      <w:tblPr>
        <w:tblW w:w="5670" w:type="dxa"/>
        <w:tblInd w:w="95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843"/>
        <w:gridCol w:w="2268"/>
        <w:gridCol w:w="1559"/>
      </w:tblGrid>
      <w:tr w:rsidR="00C71A44">
        <w:trPr>
          <w:trHeight w:val="270"/>
        </w:trPr>
        <w:tc>
          <w:tcPr>
            <w:tcW w:w="1843" w:type="dxa"/>
            <w:shd w:val="clear" w:color="auto" w:fill="D9D9D9" w:themeFill="background1" w:themeFillShade="D9"/>
            <w:noWrap/>
            <w:vAlign w:val="center"/>
          </w:tcPr>
          <w:p w:rsidR="00C71A44" w:rsidRDefault="00DA2D8F">
            <w:pPr>
              <w:widowControl/>
              <w:jc w:val="center"/>
              <w:rPr>
                <w:b/>
                <w:color w:val="000000"/>
                <w:kern w:val="0"/>
              </w:rPr>
            </w:pPr>
            <w:r>
              <w:rPr>
                <w:b/>
                <w:color w:val="000000"/>
                <w:kern w:val="0"/>
              </w:rPr>
              <w:t>ETF</w:t>
            </w:r>
            <w:r>
              <w:rPr>
                <w:rFonts w:hint="eastAsia"/>
                <w:b/>
                <w:color w:val="000000"/>
                <w:kern w:val="0"/>
              </w:rPr>
              <w:t>证券代码</w:t>
            </w:r>
          </w:p>
        </w:tc>
        <w:tc>
          <w:tcPr>
            <w:tcW w:w="2268" w:type="dxa"/>
            <w:shd w:val="clear" w:color="auto" w:fill="D9D9D9" w:themeFill="background1" w:themeFillShade="D9"/>
            <w:noWrap/>
            <w:vAlign w:val="center"/>
          </w:tcPr>
          <w:p w:rsidR="00C71A44" w:rsidRDefault="00DA2D8F">
            <w:pPr>
              <w:widowControl/>
              <w:jc w:val="center"/>
              <w:rPr>
                <w:b/>
                <w:color w:val="000000"/>
                <w:kern w:val="0"/>
              </w:rPr>
            </w:pPr>
            <w:r>
              <w:rPr>
                <w:rFonts w:hint="eastAsia"/>
                <w:b/>
                <w:color w:val="000000"/>
                <w:kern w:val="0"/>
              </w:rPr>
              <w:t>基金名称</w:t>
            </w:r>
          </w:p>
        </w:tc>
        <w:tc>
          <w:tcPr>
            <w:tcW w:w="1559" w:type="dxa"/>
            <w:shd w:val="clear" w:color="auto" w:fill="D9D9D9" w:themeFill="background1" w:themeFillShade="D9"/>
            <w:vAlign w:val="center"/>
          </w:tcPr>
          <w:p w:rsidR="00C71A44" w:rsidRDefault="00DA2D8F">
            <w:pPr>
              <w:widowControl/>
              <w:jc w:val="center"/>
              <w:rPr>
                <w:b/>
                <w:color w:val="000000"/>
                <w:kern w:val="0"/>
              </w:rPr>
            </w:pPr>
            <w:r>
              <w:rPr>
                <w:rFonts w:hint="eastAsia"/>
                <w:b/>
                <w:color w:val="000000"/>
                <w:kern w:val="0"/>
              </w:rPr>
              <w:t>基金管理人</w:t>
            </w:r>
          </w:p>
        </w:tc>
      </w:tr>
      <w:tr w:rsidR="00C71A44">
        <w:trPr>
          <w:trHeight w:val="53"/>
        </w:trPr>
        <w:tc>
          <w:tcPr>
            <w:tcW w:w="1843" w:type="dxa"/>
            <w:shd w:val="clear" w:color="auto" w:fill="auto"/>
            <w:vAlign w:val="center"/>
          </w:tcPr>
          <w:p w:rsidR="00C71A44" w:rsidRDefault="00DA2D8F">
            <w:pPr>
              <w:widowControl/>
              <w:jc w:val="center"/>
              <w:rPr>
                <w:color w:val="000000"/>
                <w:kern w:val="0"/>
              </w:rPr>
            </w:pPr>
            <w:r>
              <w:rPr>
                <w:rFonts w:hint="eastAsia"/>
                <w:color w:val="000000"/>
                <w:kern w:val="0"/>
              </w:rPr>
              <w:t>159980</w:t>
            </w:r>
          </w:p>
        </w:tc>
        <w:tc>
          <w:tcPr>
            <w:tcW w:w="2268" w:type="dxa"/>
            <w:shd w:val="clear" w:color="auto" w:fill="auto"/>
            <w:vAlign w:val="center"/>
          </w:tcPr>
          <w:p w:rsidR="00C71A44" w:rsidRDefault="00DA2D8F">
            <w:pPr>
              <w:widowControl/>
              <w:jc w:val="center"/>
              <w:rPr>
                <w:color w:val="000000"/>
                <w:kern w:val="0"/>
              </w:rPr>
            </w:pPr>
            <w:r>
              <w:rPr>
                <w:rFonts w:hint="eastAsia"/>
                <w:color w:val="000000"/>
                <w:kern w:val="0"/>
              </w:rPr>
              <w:t>有色期货</w:t>
            </w:r>
          </w:p>
        </w:tc>
        <w:tc>
          <w:tcPr>
            <w:tcW w:w="1559" w:type="dxa"/>
            <w:vAlign w:val="center"/>
          </w:tcPr>
          <w:p w:rsidR="00C71A44" w:rsidRDefault="00DA2D8F">
            <w:pPr>
              <w:widowControl/>
              <w:jc w:val="center"/>
              <w:rPr>
                <w:color w:val="000000"/>
                <w:kern w:val="0"/>
              </w:rPr>
            </w:pPr>
            <w:r>
              <w:rPr>
                <w:rFonts w:hint="eastAsia"/>
                <w:color w:val="000000"/>
                <w:kern w:val="0"/>
              </w:rPr>
              <w:t>大成基金</w:t>
            </w:r>
          </w:p>
        </w:tc>
      </w:tr>
      <w:tr w:rsidR="00C71A44">
        <w:trPr>
          <w:trHeight w:val="53"/>
        </w:trPr>
        <w:tc>
          <w:tcPr>
            <w:tcW w:w="1843" w:type="dxa"/>
            <w:shd w:val="clear" w:color="auto" w:fill="auto"/>
            <w:vAlign w:val="center"/>
          </w:tcPr>
          <w:p w:rsidR="00C71A44" w:rsidRDefault="00DA2D8F">
            <w:pPr>
              <w:widowControl/>
              <w:jc w:val="center"/>
              <w:rPr>
                <w:color w:val="000000"/>
                <w:kern w:val="0"/>
              </w:rPr>
            </w:pPr>
            <w:r>
              <w:rPr>
                <w:rFonts w:hint="eastAsia"/>
                <w:color w:val="000000"/>
                <w:kern w:val="0"/>
              </w:rPr>
              <w:t>159981</w:t>
            </w:r>
          </w:p>
        </w:tc>
        <w:tc>
          <w:tcPr>
            <w:tcW w:w="2268" w:type="dxa"/>
            <w:shd w:val="clear" w:color="auto" w:fill="auto"/>
            <w:vAlign w:val="center"/>
          </w:tcPr>
          <w:p w:rsidR="00C71A44" w:rsidRDefault="00DA2D8F">
            <w:pPr>
              <w:widowControl/>
              <w:jc w:val="center"/>
              <w:rPr>
                <w:color w:val="000000"/>
                <w:kern w:val="0"/>
              </w:rPr>
            </w:pPr>
            <w:r>
              <w:rPr>
                <w:rFonts w:hint="eastAsia"/>
                <w:color w:val="000000"/>
                <w:kern w:val="0"/>
              </w:rPr>
              <w:t>能源化工</w:t>
            </w:r>
          </w:p>
        </w:tc>
        <w:tc>
          <w:tcPr>
            <w:tcW w:w="1559" w:type="dxa"/>
            <w:vAlign w:val="center"/>
          </w:tcPr>
          <w:p w:rsidR="00C71A44" w:rsidRDefault="00DA2D8F">
            <w:pPr>
              <w:widowControl/>
              <w:jc w:val="center"/>
              <w:rPr>
                <w:color w:val="000000"/>
                <w:kern w:val="0"/>
              </w:rPr>
            </w:pPr>
            <w:r>
              <w:rPr>
                <w:rFonts w:hint="eastAsia"/>
                <w:color w:val="000000"/>
                <w:kern w:val="0"/>
              </w:rPr>
              <w:t>建信基金</w:t>
            </w:r>
          </w:p>
        </w:tc>
      </w:tr>
      <w:tr w:rsidR="00C71A44">
        <w:trPr>
          <w:trHeight w:val="53"/>
        </w:trPr>
        <w:tc>
          <w:tcPr>
            <w:tcW w:w="1843" w:type="dxa"/>
            <w:shd w:val="clear" w:color="auto" w:fill="auto"/>
            <w:vAlign w:val="center"/>
          </w:tcPr>
          <w:p w:rsidR="00C71A44" w:rsidRDefault="00DA2D8F">
            <w:pPr>
              <w:widowControl/>
              <w:jc w:val="center"/>
              <w:rPr>
                <w:color w:val="000000"/>
                <w:kern w:val="0"/>
              </w:rPr>
            </w:pPr>
            <w:r>
              <w:rPr>
                <w:rFonts w:hint="eastAsia"/>
                <w:color w:val="000000"/>
                <w:kern w:val="0"/>
              </w:rPr>
              <w:t>159985</w:t>
            </w:r>
          </w:p>
        </w:tc>
        <w:tc>
          <w:tcPr>
            <w:tcW w:w="2268" w:type="dxa"/>
            <w:shd w:val="clear" w:color="auto" w:fill="auto"/>
            <w:vAlign w:val="center"/>
          </w:tcPr>
          <w:p w:rsidR="00C71A44" w:rsidRDefault="00DA2D8F">
            <w:pPr>
              <w:widowControl/>
              <w:jc w:val="center"/>
              <w:rPr>
                <w:color w:val="000000"/>
                <w:kern w:val="0"/>
              </w:rPr>
            </w:pPr>
            <w:r>
              <w:rPr>
                <w:rFonts w:hint="eastAsia"/>
                <w:color w:val="000000"/>
                <w:kern w:val="0"/>
              </w:rPr>
              <w:t>豆粕</w:t>
            </w:r>
            <w:r>
              <w:rPr>
                <w:rFonts w:hint="eastAsia"/>
                <w:color w:val="000000"/>
                <w:kern w:val="0"/>
              </w:rPr>
              <w:t>ETF</w:t>
            </w:r>
          </w:p>
        </w:tc>
        <w:tc>
          <w:tcPr>
            <w:tcW w:w="1559" w:type="dxa"/>
            <w:vAlign w:val="center"/>
          </w:tcPr>
          <w:p w:rsidR="00C71A44" w:rsidRDefault="00DA2D8F">
            <w:pPr>
              <w:widowControl/>
              <w:jc w:val="center"/>
              <w:rPr>
                <w:color w:val="000000"/>
                <w:kern w:val="0"/>
              </w:rPr>
            </w:pPr>
            <w:r>
              <w:rPr>
                <w:rFonts w:hint="eastAsia"/>
                <w:color w:val="000000"/>
                <w:kern w:val="0"/>
              </w:rPr>
              <w:t>华夏基金</w:t>
            </w:r>
          </w:p>
        </w:tc>
      </w:tr>
    </w:tbl>
    <w:p w:rsidR="00C71A44" w:rsidRDefault="00DA2D8F">
      <w:pPr>
        <w:pStyle w:val="af3"/>
        <w:numPr>
          <w:ilvl w:val="0"/>
          <w:numId w:val="5"/>
        </w:numPr>
        <w:ind w:firstLineChars="0"/>
        <w:rPr>
          <w:rFonts w:eastAsia="楷体_GB2312"/>
          <w:sz w:val="28"/>
          <w:szCs w:val="28"/>
        </w:rPr>
      </w:pPr>
      <w:r>
        <w:rPr>
          <w:rFonts w:eastAsia="楷体_GB2312" w:hint="eastAsia"/>
          <w:sz w:val="28"/>
          <w:szCs w:val="28"/>
        </w:rPr>
        <w:t>新增测试</w:t>
      </w:r>
      <w:r>
        <w:rPr>
          <w:rFonts w:eastAsia="楷体_GB2312" w:hint="eastAsia"/>
          <w:sz w:val="28"/>
          <w:szCs w:val="28"/>
        </w:rPr>
        <w:t>ETF</w:t>
      </w:r>
      <w:r>
        <w:rPr>
          <w:rFonts w:eastAsia="楷体_GB2312" w:hint="eastAsia"/>
          <w:sz w:val="28"/>
          <w:szCs w:val="28"/>
        </w:rPr>
        <w:t>证券</w:t>
      </w:r>
    </w:p>
    <w:tbl>
      <w:tblPr>
        <w:tblW w:w="4111" w:type="dxa"/>
        <w:tblInd w:w="95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843"/>
        <w:gridCol w:w="2268"/>
      </w:tblGrid>
      <w:tr w:rsidR="00C71A44">
        <w:trPr>
          <w:trHeight w:val="270"/>
        </w:trPr>
        <w:tc>
          <w:tcPr>
            <w:tcW w:w="1843" w:type="dxa"/>
            <w:shd w:val="clear" w:color="auto" w:fill="D9D9D9" w:themeFill="background1" w:themeFillShade="D9"/>
            <w:noWrap/>
            <w:vAlign w:val="center"/>
          </w:tcPr>
          <w:p w:rsidR="00C71A44" w:rsidRDefault="00DA2D8F">
            <w:pPr>
              <w:widowControl/>
              <w:jc w:val="center"/>
              <w:rPr>
                <w:b/>
                <w:color w:val="000000"/>
                <w:kern w:val="0"/>
              </w:rPr>
            </w:pPr>
            <w:r>
              <w:rPr>
                <w:b/>
                <w:color w:val="000000"/>
                <w:kern w:val="0"/>
              </w:rPr>
              <w:t>ETF</w:t>
            </w:r>
            <w:r>
              <w:rPr>
                <w:rFonts w:hint="eastAsia"/>
                <w:b/>
                <w:color w:val="000000"/>
                <w:kern w:val="0"/>
              </w:rPr>
              <w:t>证券代码</w:t>
            </w:r>
          </w:p>
        </w:tc>
        <w:tc>
          <w:tcPr>
            <w:tcW w:w="2268" w:type="dxa"/>
            <w:shd w:val="clear" w:color="auto" w:fill="D9D9D9" w:themeFill="background1" w:themeFillShade="D9"/>
            <w:noWrap/>
            <w:vAlign w:val="center"/>
          </w:tcPr>
          <w:p w:rsidR="00C71A44" w:rsidRDefault="00DA2D8F">
            <w:pPr>
              <w:widowControl/>
              <w:jc w:val="center"/>
              <w:rPr>
                <w:b/>
                <w:color w:val="000000"/>
                <w:kern w:val="0"/>
              </w:rPr>
            </w:pPr>
            <w:r>
              <w:rPr>
                <w:rFonts w:hint="eastAsia"/>
                <w:b/>
                <w:color w:val="000000"/>
                <w:kern w:val="0"/>
              </w:rPr>
              <w:t>基金名称</w:t>
            </w:r>
          </w:p>
        </w:tc>
      </w:tr>
      <w:tr w:rsidR="00C71A44">
        <w:trPr>
          <w:trHeight w:val="53"/>
        </w:trPr>
        <w:tc>
          <w:tcPr>
            <w:tcW w:w="1843" w:type="dxa"/>
            <w:shd w:val="clear" w:color="auto" w:fill="auto"/>
            <w:vAlign w:val="center"/>
          </w:tcPr>
          <w:p w:rsidR="00C71A44" w:rsidRDefault="00DA2D8F">
            <w:pPr>
              <w:widowControl/>
              <w:jc w:val="center"/>
              <w:rPr>
                <w:color w:val="000000"/>
                <w:kern w:val="0"/>
              </w:rPr>
            </w:pPr>
            <w:r>
              <w:rPr>
                <w:rFonts w:hint="eastAsia"/>
                <w:color w:val="000000"/>
                <w:kern w:val="0"/>
              </w:rPr>
              <w:t>159</w:t>
            </w:r>
            <w:r>
              <w:rPr>
                <w:rFonts w:hint="eastAsia"/>
                <w:color w:val="000000"/>
                <w:kern w:val="0"/>
              </w:rPr>
              <w:t>8</w:t>
            </w:r>
            <w:r>
              <w:rPr>
                <w:rFonts w:hint="eastAsia"/>
                <w:color w:val="000000"/>
                <w:kern w:val="0"/>
              </w:rPr>
              <w:t>0</w:t>
            </w:r>
            <w:r>
              <w:rPr>
                <w:rFonts w:hint="eastAsia"/>
                <w:color w:val="000000"/>
                <w:kern w:val="0"/>
              </w:rPr>
              <w:t>1</w:t>
            </w:r>
          </w:p>
        </w:tc>
        <w:tc>
          <w:tcPr>
            <w:tcW w:w="2268" w:type="dxa"/>
            <w:shd w:val="clear" w:color="auto" w:fill="auto"/>
            <w:vAlign w:val="center"/>
          </w:tcPr>
          <w:p w:rsidR="00C71A44" w:rsidRDefault="00DA2D8F">
            <w:pPr>
              <w:widowControl/>
              <w:jc w:val="center"/>
              <w:rPr>
                <w:color w:val="000000"/>
                <w:kern w:val="0"/>
              </w:rPr>
            </w:pPr>
            <w:r>
              <w:rPr>
                <w:rFonts w:hint="eastAsia"/>
                <w:color w:val="000000"/>
                <w:kern w:val="0"/>
              </w:rPr>
              <w:t>测试</w:t>
            </w:r>
            <w:r>
              <w:rPr>
                <w:rFonts w:hint="eastAsia"/>
                <w:color w:val="000000"/>
                <w:kern w:val="0"/>
              </w:rPr>
              <w:t>ETF</w:t>
            </w:r>
          </w:p>
        </w:tc>
      </w:tr>
    </w:tbl>
    <w:p w:rsidR="00C71A44" w:rsidRDefault="00DA2D8F">
      <w:pPr>
        <w:ind w:firstLineChars="200" w:firstLine="480"/>
        <w:rPr>
          <w:rFonts w:ascii="Times New Roman"/>
          <w:szCs w:val="24"/>
        </w:rPr>
      </w:pPr>
      <w:r>
        <w:rPr>
          <w:rFonts w:ascii="Times New Roman" w:hint="eastAsia"/>
          <w:szCs w:val="24"/>
        </w:rPr>
        <w:t>注：</w:t>
      </w:r>
      <w:r>
        <w:rPr>
          <w:rFonts w:ascii="Times New Roman" w:hint="eastAsia"/>
          <w:szCs w:val="24"/>
        </w:rPr>
        <w:t>159801</w:t>
      </w:r>
      <w:r>
        <w:rPr>
          <w:rFonts w:ascii="Times New Roman" w:hint="eastAsia"/>
          <w:szCs w:val="24"/>
        </w:rPr>
        <w:t>只能进行买卖委托测试。</w:t>
      </w:r>
    </w:p>
    <w:p w:rsidR="00C71A44" w:rsidRDefault="00DA2D8F">
      <w:pPr>
        <w:pStyle w:val="af3"/>
        <w:numPr>
          <w:ilvl w:val="0"/>
          <w:numId w:val="5"/>
        </w:numPr>
        <w:ind w:firstLineChars="0"/>
        <w:rPr>
          <w:rFonts w:ascii="楷体_GB2312"/>
          <w:color w:val="000000"/>
          <w:sz w:val="28"/>
          <w:szCs w:val="28"/>
        </w:rPr>
      </w:pPr>
      <w:r>
        <w:rPr>
          <w:rFonts w:ascii="楷体_GB2312" w:eastAsia="楷体_GB2312" w:hint="eastAsia"/>
          <w:color w:val="000000"/>
          <w:sz w:val="28"/>
          <w:szCs w:val="28"/>
        </w:rPr>
        <w:t>跨市场股票</w:t>
      </w:r>
      <w:r>
        <w:rPr>
          <w:rFonts w:ascii="楷体_GB2312" w:eastAsia="楷体_GB2312"/>
          <w:color w:val="000000"/>
          <w:sz w:val="28"/>
          <w:szCs w:val="28"/>
        </w:rPr>
        <w:t>ETF</w:t>
      </w:r>
      <w:r>
        <w:rPr>
          <w:rFonts w:ascii="楷体_GB2312" w:eastAsia="楷体_GB2312" w:hint="eastAsia"/>
          <w:color w:val="000000"/>
          <w:sz w:val="28"/>
          <w:szCs w:val="28"/>
        </w:rPr>
        <w:t>申请测试场内申赎业务</w:t>
      </w:r>
    </w:p>
    <w:p w:rsidR="00C71A44" w:rsidRDefault="00DA2D8F">
      <w:pPr>
        <w:ind w:firstLineChars="200" w:firstLine="560"/>
        <w:rPr>
          <w:rFonts w:ascii="Times New Roman"/>
          <w:sz w:val="28"/>
          <w:szCs w:val="28"/>
        </w:rPr>
      </w:pPr>
      <w:r>
        <w:rPr>
          <w:rFonts w:ascii="Times New Roman" w:hint="eastAsia"/>
          <w:sz w:val="28"/>
          <w:szCs w:val="28"/>
        </w:rPr>
        <w:t>在深交所已上市跨市场股票</w:t>
      </w:r>
      <w:r>
        <w:rPr>
          <w:rFonts w:ascii="Times New Roman"/>
          <w:sz w:val="28"/>
          <w:szCs w:val="28"/>
        </w:rPr>
        <w:t>ETF</w:t>
      </w:r>
      <w:r>
        <w:rPr>
          <w:rFonts w:ascii="Times New Roman" w:hint="eastAsia"/>
          <w:sz w:val="28"/>
          <w:szCs w:val="28"/>
        </w:rPr>
        <w:t>的基金管理人，可申请测试场内</w:t>
      </w:r>
      <w:r>
        <w:rPr>
          <w:rFonts w:ascii="Times New Roman" w:hint="eastAsia"/>
          <w:sz w:val="28"/>
          <w:szCs w:val="28"/>
        </w:rPr>
        <w:lastRenderedPageBreak/>
        <w:t>申赎业务，须在</w:t>
      </w:r>
      <w:r>
        <w:rPr>
          <w:rFonts w:ascii="Times New Roman" w:hint="eastAsia"/>
          <w:sz w:val="28"/>
          <w:szCs w:val="28"/>
        </w:rPr>
        <w:t>10</w:t>
      </w:r>
      <w:r>
        <w:rPr>
          <w:rFonts w:ascii="Times New Roman" w:hint="eastAsia"/>
          <w:sz w:val="28"/>
          <w:szCs w:val="28"/>
        </w:rPr>
        <w:t>月</w:t>
      </w:r>
      <w:r>
        <w:rPr>
          <w:rFonts w:ascii="Times New Roman" w:hint="eastAsia"/>
          <w:sz w:val="28"/>
          <w:szCs w:val="28"/>
        </w:rPr>
        <w:t>9</w:t>
      </w:r>
      <w:r>
        <w:rPr>
          <w:rFonts w:ascii="Times New Roman" w:hint="eastAsia"/>
          <w:sz w:val="28"/>
          <w:szCs w:val="28"/>
        </w:rPr>
        <w:t>日（星期三）</w:t>
      </w:r>
      <w:r>
        <w:rPr>
          <w:rFonts w:ascii="Times New Roman"/>
          <w:sz w:val="28"/>
          <w:szCs w:val="28"/>
        </w:rPr>
        <w:t>16:00</w:t>
      </w:r>
      <w:r>
        <w:rPr>
          <w:rFonts w:ascii="Times New Roman" w:hint="eastAsia"/>
          <w:sz w:val="28"/>
          <w:szCs w:val="28"/>
        </w:rPr>
        <w:t>前通过邮件发送测试申请表（见附件</w:t>
      </w:r>
      <w:r>
        <w:rPr>
          <w:rFonts w:ascii="Times New Roman" w:hint="eastAsia"/>
          <w:sz w:val="28"/>
          <w:szCs w:val="28"/>
        </w:rPr>
        <w:t>3</w:t>
      </w:r>
      <w:r>
        <w:rPr>
          <w:rFonts w:ascii="Times New Roman" w:hint="eastAsia"/>
          <w:sz w:val="28"/>
          <w:szCs w:val="28"/>
        </w:rPr>
        <w:t>）、</w:t>
      </w:r>
      <w:r>
        <w:rPr>
          <w:rFonts w:ascii="Times New Roman" w:hint="eastAsia"/>
          <w:sz w:val="28"/>
          <w:szCs w:val="28"/>
        </w:rPr>
        <w:t>PCF/</w:t>
      </w:r>
      <w:r>
        <w:rPr>
          <w:rFonts w:ascii="Times New Roman"/>
          <w:sz w:val="28"/>
          <w:szCs w:val="28"/>
        </w:rPr>
        <w:t>FLG</w:t>
      </w:r>
      <w:r>
        <w:rPr>
          <w:rFonts w:ascii="Times New Roman" w:hint="eastAsia"/>
          <w:sz w:val="28"/>
          <w:szCs w:val="28"/>
        </w:rPr>
        <w:t>文件（文件日期</w:t>
      </w:r>
      <w:r>
        <w:rPr>
          <w:rFonts w:ascii="Times New Roman" w:hint="eastAsia"/>
          <w:sz w:val="28"/>
          <w:szCs w:val="28"/>
        </w:rPr>
        <w:t>20191012</w:t>
      </w:r>
      <w:r>
        <w:rPr>
          <w:rFonts w:ascii="Times New Roman"/>
          <w:sz w:val="28"/>
          <w:szCs w:val="28"/>
        </w:rPr>
        <w:t>,</w:t>
      </w:r>
      <w:r>
        <w:rPr>
          <w:rFonts w:ascii="Times New Roman" w:hint="eastAsia"/>
          <w:sz w:val="28"/>
          <w:szCs w:val="28"/>
        </w:rPr>
        <w:t>T</w:t>
      </w:r>
      <w:r>
        <w:rPr>
          <w:rFonts w:ascii="Times New Roman" w:hint="eastAsia"/>
          <w:sz w:val="28"/>
          <w:szCs w:val="28"/>
        </w:rPr>
        <w:t>日和</w:t>
      </w:r>
      <w:r>
        <w:rPr>
          <w:rFonts w:ascii="Times New Roman" w:hint="eastAsia"/>
          <w:sz w:val="28"/>
          <w:szCs w:val="28"/>
        </w:rPr>
        <w:t>T+1</w:t>
      </w:r>
      <w:r>
        <w:rPr>
          <w:rFonts w:ascii="Times New Roman" w:hint="eastAsia"/>
          <w:sz w:val="28"/>
          <w:szCs w:val="28"/>
        </w:rPr>
        <w:t>日将使用同一份</w:t>
      </w:r>
      <w:r>
        <w:rPr>
          <w:rFonts w:ascii="Times New Roman" w:hint="eastAsia"/>
          <w:sz w:val="28"/>
          <w:szCs w:val="28"/>
        </w:rPr>
        <w:t>PCF</w:t>
      </w:r>
      <w:r>
        <w:rPr>
          <w:rFonts w:ascii="Times New Roman" w:hint="eastAsia"/>
          <w:sz w:val="28"/>
          <w:szCs w:val="28"/>
        </w:rPr>
        <w:t>文件）</w:t>
      </w:r>
      <w:r>
        <w:fldChar w:fldCharType="begin"/>
      </w:r>
      <w:r>
        <w:instrText xml:space="preserve"> HYPERLINK "mailto:</w:instrText>
      </w:r>
      <w:r>
        <w:instrText>到深交所</w:instrText>
      </w:r>
      <w:r>
        <w:instrText xml:space="preserve">mfzhang@szse.cn" </w:instrText>
      </w:r>
      <w:r>
        <w:fldChar w:fldCharType="separate"/>
      </w:r>
      <w:r>
        <w:rPr>
          <w:rFonts w:ascii="Times New Roman" w:hint="eastAsia"/>
          <w:sz w:val="28"/>
          <w:szCs w:val="28"/>
        </w:rPr>
        <w:t>到深交所</w:t>
      </w:r>
      <w:r>
        <w:rPr>
          <w:rFonts w:ascii="Times New Roman"/>
          <w:sz w:val="28"/>
          <w:szCs w:val="28"/>
        </w:rPr>
        <w:t>mfzhang@szse.cn</w:t>
      </w:r>
      <w:r>
        <w:rPr>
          <w:rFonts w:ascii="Times New Roman"/>
          <w:sz w:val="28"/>
          <w:szCs w:val="28"/>
        </w:rPr>
        <w:fldChar w:fldCharType="end"/>
      </w:r>
      <w:r>
        <w:rPr>
          <w:rFonts w:ascii="Times New Roman"/>
          <w:sz w:val="28"/>
          <w:szCs w:val="28"/>
        </w:rPr>
        <w:t>。</w:t>
      </w:r>
      <w:r>
        <w:rPr>
          <w:rFonts w:ascii="Times New Roman" w:hint="eastAsia"/>
          <w:sz w:val="28"/>
          <w:szCs w:val="28"/>
        </w:rPr>
        <w:t>未申请场内申赎业务测试的跨市场股票</w:t>
      </w:r>
      <w:r>
        <w:rPr>
          <w:rFonts w:ascii="Times New Roman" w:hint="eastAsia"/>
          <w:sz w:val="28"/>
          <w:szCs w:val="28"/>
        </w:rPr>
        <w:t>ETF</w:t>
      </w:r>
      <w:r>
        <w:rPr>
          <w:rFonts w:ascii="Times New Roman" w:hint="eastAsia"/>
          <w:sz w:val="28"/>
          <w:szCs w:val="28"/>
        </w:rPr>
        <w:t>，可以且只能通过中国结算总部的基金盘后系统进行场外实物申赎业务测试。</w:t>
      </w:r>
    </w:p>
    <w:p w:rsidR="00C71A44" w:rsidRDefault="00DA2D8F">
      <w:pPr>
        <w:ind w:firstLineChars="200" w:firstLine="560"/>
        <w:rPr>
          <w:rFonts w:ascii="Times New Roman"/>
          <w:color w:val="FF0000"/>
          <w:sz w:val="28"/>
          <w:szCs w:val="28"/>
        </w:rPr>
      </w:pPr>
      <w:r>
        <w:rPr>
          <w:rFonts w:ascii="Times New Roman" w:hint="eastAsia"/>
          <w:color w:val="FF0000"/>
          <w:sz w:val="28"/>
          <w:szCs w:val="28"/>
        </w:rPr>
        <w:t>注：跨市场股票</w:t>
      </w:r>
      <w:r>
        <w:rPr>
          <w:rFonts w:ascii="Times New Roman"/>
          <w:color w:val="FF0000"/>
          <w:sz w:val="28"/>
          <w:szCs w:val="28"/>
        </w:rPr>
        <w:t>ETF</w:t>
      </w:r>
      <w:r>
        <w:rPr>
          <w:rFonts w:ascii="Times New Roman" w:hint="eastAsia"/>
          <w:color w:val="FF0000"/>
          <w:sz w:val="28"/>
          <w:szCs w:val="28"/>
        </w:rPr>
        <w:t>以外的其他</w:t>
      </w:r>
      <w:r>
        <w:rPr>
          <w:rFonts w:ascii="Times New Roman"/>
          <w:color w:val="FF0000"/>
          <w:sz w:val="28"/>
          <w:szCs w:val="28"/>
        </w:rPr>
        <w:t>ETF</w:t>
      </w:r>
      <w:r>
        <w:rPr>
          <w:rFonts w:ascii="Times New Roman" w:hint="eastAsia"/>
          <w:color w:val="FF0000"/>
          <w:sz w:val="28"/>
          <w:szCs w:val="28"/>
        </w:rPr>
        <w:t>产品，无需上传</w:t>
      </w:r>
      <w:r>
        <w:rPr>
          <w:rFonts w:ascii="Times New Roman"/>
          <w:color w:val="FF0000"/>
          <w:sz w:val="28"/>
          <w:szCs w:val="28"/>
        </w:rPr>
        <w:t>10</w:t>
      </w:r>
      <w:r>
        <w:rPr>
          <w:rFonts w:ascii="Times New Roman"/>
          <w:color w:val="FF0000"/>
          <w:sz w:val="28"/>
          <w:szCs w:val="28"/>
        </w:rPr>
        <w:t>月</w:t>
      </w:r>
      <w:r>
        <w:rPr>
          <w:rFonts w:ascii="Times New Roman"/>
          <w:color w:val="FF0000"/>
          <w:sz w:val="28"/>
          <w:szCs w:val="28"/>
        </w:rPr>
        <w:t>12</w:t>
      </w:r>
      <w:r>
        <w:rPr>
          <w:rFonts w:ascii="Times New Roman"/>
          <w:color w:val="FF0000"/>
          <w:sz w:val="28"/>
          <w:szCs w:val="28"/>
        </w:rPr>
        <w:t>日</w:t>
      </w:r>
      <w:r>
        <w:rPr>
          <w:rFonts w:ascii="Times New Roman" w:hint="eastAsia"/>
          <w:color w:val="FF0000"/>
          <w:sz w:val="28"/>
          <w:szCs w:val="28"/>
        </w:rPr>
        <w:t>（周六）测试使用的</w:t>
      </w:r>
      <w:r>
        <w:rPr>
          <w:rFonts w:ascii="Times New Roman"/>
          <w:color w:val="FF0000"/>
          <w:sz w:val="28"/>
          <w:szCs w:val="28"/>
        </w:rPr>
        <w:t>PCF/IOPV</w:t>
      </w:r>
      <w:r>
        <w:rPr>
          <w:rFonts w:ascii="Times New Roman" w:hint="eastAsia"/>
          <w:color w:val="FF0000"/>
          <w:sz w:val="28"/>
          <w:szCs w:val="28"/>
        </w:rPr>
        <w:t>文件，测试当天将以</w:t>
      </w:r>
      <w:r>
        <w:rPr>
          <w:rFonts w:ascii="Times New Roman"/>
          <w:color w:val="FF0000"/>
          <w:sz w:val="28"/>
          <w:szCs w:val="28"/>
        </w:rPr>
        <w:t>10</w:t>
      </w:r>
      <w:r>
        <w:rPr>
          <w:rFonts w:ascii="Times New Roman"/>
          <w:color w:val="FF0000"/>
          <w:sz w:val="28"/>
          <w:szCs w:val="28"/>
        </w:rPr>
        <w:t>月</w:t>
      </w:r>
      <w:r>
        <w:rPr>
          <w:rFonts w:ascii="Times New Roman"/>
          <w:color w:val="FF0000"/>
          <w:sz w:val="28"/>
          <w:szCs w:val="28"/>
        </w:rPr>
        <w:t>11</w:t>
      </w:r>
      <w:r>
        <w:rPr>
          <w:rFonts w:ascii="Times New Roman"/>
          <w:color w:val="FF0000"/>
          <w:sz w:val="28"/>
          <w:szCs w:val="28"/>
        </w:rPr>
        <w:t>日</w:t>
      </w:r>
      <w:r>
        <w:rPr>
          <w:rFonts w:ascii="Times New Roman" w:hint="eastAsia"/>
          <w:color w:val="FF0000"/>
          <w:sz w:val="28"/>
          <w:szCs w:val="28"/>
        </w:rPr>
        <w:t>（周五）交易生产系统使用的</w:t>
      </w:r>
      <w:r>
        <w:rPr>
          <w:rFonts w:ascii="Times New Roman"/>
          <w:color w:val="FF0000"/>
          <w:sz w:val="28"/>
          <w:szCs w:val="28"/>
        </w:rPr>
        <w:t>PCF/IOPV</w:t>
      </w:r>
      <w:r>
        <w:rPr>
          <w:rFonts w:ascii="Times New Roman" w:hint="eastAsia"/>
          <w:color w:val="FF0000"/>
          <w:sz w:val="28"/>
          <w:szCs w:val="28"/>
        </w:rPr>
        <w:t>文件为准。</w:t>
      </w:r>
    </w:p>
    <w:p w:rsidR="00C71A44" w:rsidRDefault="00DA2D8F">
      <w:pPr>
        <w:pStyle w:val="af3"/>
        <w:numPr>
          <w:ilvl w:val="0"/>
          <w:numId w:val="5"/>
        </w:numPr>
        <w:ind w:firstLineChars="0"/>
        <w:rPr>
          <w:rFonts w:ascii="楷体_GB2312" w:eastAsia="楷体_GB2312"/>
          <w:color w:val="000000"/>
          <w:sz w:val="28"/>
          <w:szCs w:val="28"/>
        </w:rPr>
      </w:pPr>
      <w:r>
        <w:rPr>
          <w:rFonts w:ascii="楷体_GB2312" w:eastAsia="楷体_GB2312" w:hint="eastAsia"/>
          <w:color w:val="000000"/>
          <w:sz w:val="28"/>
          <w:szCs w:val="28"/>
        </w:rPr>
        <w:t>测试</w:t>
      </w:r>
      <w:r>
        <w:rPr>
          <w:rFonts w:ascii="楷体_GB2312" w:eastAsia="楷体_GB2312"/>
          <w:color w:val="000000"/>
          <w:sz w:val="28"/>
          <w:szCs w:val="28"/>
        </w:rPr>
        <w:t>PD</w:t>
      </w:r>
      <w:r>
        <w:rPr>
          <w:rFonts w:ascii="楷体_GB2312" w:eastAsia="楷体_GB2312" w:hint="eastAsia"/>
          <w:color w:val="000000"/>
          <w:sz w:val="28"/>
          <w:szCs w:val="28"/>
        </w:rPr>
        <w:t>券商名单</w:t>
      </w:r>
    </w:p>
    <w:p w:rsidR="00C71A44" w:rsidRDefault="00DA2D8F">
      <w:pPr>
        <w:ind w:firstLineChars="200" w:firstLine="560"/>
        <w:rPr>
          <w:rFonts w:ascii="Times New Roman"/>
          <w:color w:val="FF0000"/>
          <w:sz w:val="28"/>
          <w:szCs w:val="28"/>
        </w:rPr>
      </w:pPr>
      <w:r>
        <w:rPr>
          <w:rFonts w:asciiTheme="minorEastAsia" w:hAnsiTheme="minorEastAsia" w:hint="eastAsia"/>
          <w:color w:val="000000"/>
          <w:sz w:val="28"/>
          <w:szCs w:val="28"/>
        </w:rPr>
        <w:t>计划参加跨市场股票</w:t>
      </w:r>
      <w:r>
        <w:rPr>
          <w:rFonts w:asciiTheme="minorEastAsia" w:hAnsiTheme="minorEastAsia"/>
          <w:color w:val="000000"/>
          <w:sz w:val="28"/>
          <w:szCs w:val="28"/>
        </w:rPr>
        <w:t>ETF</w:t>
      </w:r>
      <w:r>
        <w:rPr>
          <w:rFonts w:asciiTheme="minorEastAsia" w:hAnsiTheme="minorEastAsia" w:hint="eastAsia"/>
          <w:color w:val="000000"/>
          <w:sz w:val="28"/>
          <w:szCs w:val="28"/>
        </w:rPr>
        <w:t>场内申赎、商品期货</w:t>
      </w:r>
      <w:r>
        <w:rPr>
          <w:rFonts w:asciiTheme="minorEastAsia" w:hAnsiTheme="minorEastAsia"/>
          <w:color w:val="000000"/>
          <w:sz w:val="28"/>
          <w:szCs w:val="28"/>
        </w:rPr>
        <w:t>ETF</w:t>
      </w:r>
      <w:r>
        <w:rPr>
          <w:rFonts w:asciiTheme="minorEastAsia" w:hAnsiTheme="minorEastAsia" w:hint="eastAsia"/>
          <w:color w:val="000000"/>
          <w:sz w:val="28"/>
          <w:szCs w:val="28"/>
        </w:rPr>
        <w:t>申赎业务测试的市场参与者，请向相应基金管理人申请</w:t>
      </w:r>
      <w:r>
        <w:rPr>
          <w:rFonts w:asciiTheme="minorEastAsia" w:hAnsiTheme="minorEastAsia" w:hint="eastAsia"/>
          <w:color w:val="000000"/>
          <w:sz w:val="28"/>
          <w:szCs w:val="28"/>
        </w:rPr>
        <w:t>PD</w:t>
      </w:r>
      <w:r>
        <w:rPr>
          <w:rFonts w:asciiTheme="minorEastAsia" w:hAnsiTheme="minorEastAsia" w:hint="eastAsia"/>
          <w:color w:val="000000"/>
          <w:sz w:val="28"/>
          <w:szCs w:val="28"/>
        </w:rPr>
        <w:t>券商权限（基金管理人联系方式见附件</w:t>
      </w:r>
      <w:r>
        <w:rPr>
          <w:rFonts w:asciiTheme="minorEastAsia" w:hAnsiTheme="minorEastAsia" w:hint="eastAsia"/>
          <w:color w:val="000000"/>
          <w:sz w:val="28"/>
          <w:szCs w:val="28"/>
        </w:rPr>
        <w:t>4</w:t>
      </w:r>
      <w:r>
        <w:rPr>
          <w:rFonts w:asciiTheme="minorEastAsia" w:hAnsiTheme="minorEastAsia" w:hint="eastAsia"/>
          <w:color w:val="000000"/>
          <w:sz w:val="28"/>
          <w:szCs w:val="28"/>
        </w:rPr>
        <w:t>），基金管理人须在</w:t>
      </w:r>
      <w:r>
        <w:rPr>
          <w:rFonts w:asciiTheme="minorEastAsia" w:hAnsiTheme="minorEastAsia"/>
          <w:color w:val="000000"/>
          <w:sz w:val="28"/>
          <w:szCs w:val="28"/>
        </w:rPr>
        <w:t>10</w:t>
      </w:r>
      <w:r>
        <w:rPr>
          <w:rFonts w:asciiTheme="minorEastAsia" w:hAnsiTheme="minorEastAsia"/>
          <w:color w:val="000000"/>
          <w:sz w:val="28"/>
          <w:szCs w:val="28"/>
        </w:rPr>
        <w:t>月</w:t>
      </w:r>
      <w:r>
        <w:rPr>
          <w:rFonts w:asciiTheme="minorEastAsia" w:hAnsiTheme="minorEastAsia"/>
          <w:color w:val="000000"/>
          <w:sz w:val="28"/>
          <w:szCs w:val="28"/>
        </w:rPr>
        <w:t>9</w:t>
      </w:r>
      <w:r>
        <w:rPr>
          <w:rFonts w:asciiTheme="minorEastAsia" w:hAnsiTheme="minorEastAsia"/>
          <w:color w:val="000000"/>
          <w:sz w:val="28"/>
          <w:szCs w:val="28"/>
        </w:rPr>
        <w:t>日</w:t>
      </w:r>
      <w:r>
        <w:rPr>
          <w:rFonts w:asciiTheme="minorEastAsia" w:hAnsiTheme="minorEastAsia" w:hint="eastAsia"/>
          <w:color w:val="000000"/>
          <w:sz w:val="28"/>
          <w:szCs w:val="28"/>
        </w:rPr>
        <w:t>（星期三）</w:t>
      </w:r>
      <w:r>
        <w:rPr>
          <w:rFonts w:asciiTheme="minorEastAsia" w:hAnsiTheme="minorEastAsia"/>
          <w:color w:val="000000"/>
          <w:sz w:val="28"/>
          <w:szCs w:val="28"/>
        </w:rPr>
        <w:t>16:00</w:t>
      </w:r>
      <w:r>
        <w:rPr>
          <w:rFonts w:asciiTheme="minorEastAsia" w:hAnsiTheme="minorEastAsia" w:hint="eastAsia"/>
          <w:color w:val="000000"/>
          <w:sz w:val="28"/>
          <w:szCs w:val="28"/>
        </w:rPr>
        <w:t>前确定测试</w:t>
      </w:r>
      <w:r>
        <w:rPr>
          <w:rFonts w:asciiTheme="minorEastAsia" w:hAnsiTheme="minorEastAsia"/>
          <w:color w:val="000000"/>
          <w:sz w:val="28"/>
          <w:szCs w:val="28"/>
        </w:rPr>
        <w:t>PD</w:t>
      </w:r>
      <w:r>
        <w:rPr>
          <w:rFonts w:asciiTheme="minorEastAsia" w:hAnsiTheme="minorEastAsia" w:hint="eastAsia"/>
          <w:color w:val="000000"/>
          <w:sz w:val="28"/>
          <w:szCs w:val="28"/>
        </w:rPr>
        <w:t>券商名单，并通过邮件将名单发送到深交所</w:t>
      </w:r>
      <w:r>
        <w:rPr>
          <w:rFonts w:asciiTheme="minorEastAsia" w:hAnsiTheme="minorEastAsia" w:hint="eastAsia"/>
          <w:color w:val="000000"/>
          <w:sz w:val="28"/>
          <w:szCs w:val="28"/>
        </w:rPr>
        <w:t>mfzhang@szse</w:t>
      </w:r>
      <w:r>
        <w:rPr>
          <w:rFonts w:asciiTheme="minorEastAsia" w:hAnsiTheme="minorEastAsia"/>
          <w:color w:val="000000"/>
          <w:sz w:val="28"/>
          <w:szCs w:val="28"/>
        </w:rPr>
        <w:t>.cn</w:t>
      </w:r>
      <w:r>
        <w:rPr>
          <w:rFonts w:asciiTheme="minorEastAsia" w:hAnsiTheme="minorEastAsia"/>
          <w:color w:val="000000"/>
          <w:sz w:val="28"/>
          <w:szCs w:val="28"/>
        </w:rPr>
        <w:t>。</w:t>
      </w:r>
    </w:p>
    <w:p w:rsidR="00C71A44" w:rsidRDefault="00DA2D8F">
      <w:pPr>
        <w:pStyle w:val="af3"/>
        <w:numPr>
          <w:ilvl w:val="0"/>
          <w:numId w:val="5"/>
        </w:numPr>
        <w:ind w:firstLineChars="0"/>
        <w:rPr>
          <w:rFonts w:ascii="楷体_GB2312"/>
          <w:color w:val="000000"/>
          <w:sz w:val="28"/>
          <w:szCs w:val="28"/>
        </w:rPr>
      </w:pPr>
      <w:r>
        <w:rPr>
          <w:rFonts w:ascii="楷体_GB2312" w:eastAsia="楷体_GB2312"/>
          <w:color w:val="000000"/>
          <w:sz w:val="28"/>
          <w:szCs w:val="28"/>
        </w:rPr>
        <w:t>T</w:t>
      </w:r>
      <w:r>
        <w:rPr>
          <w:rFonts w:ascii="楷体_GB2312" w:eastAsia="楷体_GB2312" w:hint="eastAsia"/>
          <w:color w:val="000000"/>
          <w:sz w:val="28"/>
          <w:szCs w:val="28"/>
        </w:rPr>
        <w:t>日测试如下的</w:t>
      </w:r>
      <w:r>
        <w:rPr>
          <w:rFonts w:ascii="楷体_GB2312" w:eastAsia="楷体_GB2312"/>
          <w:color w:val="000000"/>
          <w:sz w:val="28"/>
          <w:szCs w:val="28"/>
        </w:rPr>
        <w:t>ETF</w:t>
      </w:r>
      <w:r>
        <w:rPr>
          <w:rFonts w:ascii="楷体_GB2312" w:eastAsia="楷体_GB2312" w:hint="eastAsia"/>
          <w:color w:val="000000"/>
          <w:sz w:val="28"/>
          <w:szCs w:val="28"/>
        </w:rPr>
        <w:t>权益分派业务</w:t>
      </w:r>
    </w:p>
    <w:tbl>
      <w:tblPr>
        <w:tblW w:w="676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525"/>
        <w:gridCol w:w="1560"/>
        <w:gridCol w:w="2292"/>
        <w:gridCol w:w="1384"/>
      </w:tblGrid>
      <w:tr w:rsidR="00C71A44">
        <w:trPr>
          <w:trHeight w:val="270"/>
          <w:jc w:val="center"/>
        </w:trPr>
        <w:tc>
          <w:tcPr>
            <w:tcW w:w="1525" w:type="dxa"/>
            <w:shd w:val="clear" w:color="auto" w:fill="D9D9D9" w:themeFill="background1" w:themeFillShade="D9"/>
            <w:noWrap/>
            <w:vAlign w:val="center"/>
          </w:tcPr>
          <w:p w:rsidR="00C71A44" w:rsidRDefault="00DA2D8F">
            <w:pPr>
              <w:widowControl/>
              <w:jc w:val="center"/>
              <w:rPr>
                <w:rFonts w:ascii="Times New Roman"/>
                <w:b/>
                <w:color w:val="000000"/>
                <w:kern w:val="0"/>
                <w:szCs w:val="24"/>
              </w:rPr>
            </w:pPr>
            <w:r>
              <w:rPr>
                <w:rFonts w:ascii="Times New Roman" w:hint="eastAsia"/>
                <w:b/>
                <w:color w:val="000000"/>
                <w:kern w:val="0"/>
                <w:szCs w:val="24"/>
              </w:rPr>
              <w:t>ETF</w:t>
            </w:r>
            <w:r>
              <w:rPr>
                <w:rFonts w:ascii="Times New Roman" w:hint="eastAsia"/>
                <w:b/>
                <w:color w:val="000000"/>
                <w:kern w:val="0"/>
                <w:szCs w:val="24"/>
              </w:rPr>
              <w:t>证券代码</w:t>
            </w:r>
          </w:p>
        </w:tc>
        <w:tc>
          <w:tcPr>
            <w:tcW w:w="1560" w:type="dxa"/>
            <w:shd w:val="clear" w:color="auto" w:fill="D9D9D9" w:themeFill="background1" w:themeFillShade="D9"/>
            <w:noWrap/>
            <w:vAlign w:val="center"/>
          </w:tcPr>
          <w:p w:rsidR="00C71A44" w:rsidRDefault="00DA2D8F">
            <w:pPr>
              <w:widowControl/>
              <w:jc w:val="center"/>
              <w:rPr>
                <w:rFonts w:ascii="Times New Roman"/>
                <w:b/>
                <w:color w:val="000000"/>
                <w:kern w:val="0"/>
                <w:szCs w:val="24"/>
              </w:rPr>
            </w:pPr>
            <w:r>
              <w:rPr>
                <w:rFonts w:ascii="Times New Roman" w:hint="eastAsia"/>
                <w:b/>
                <w:color w:val="000000"/>
                <w:kern w:val="0"/>
                <w:szCs w:val="24"/>
              </w:rPr>
              <w:t>基金名称</w:t>
            </w:r>
          </w:p>
        </w:tc>
        <w:tc>
          <w:tcPr>
            <w:tcW w:w="2292" w:type="dxa"/>
            <w:shd w:val="clear" w:color="auto" w:fill="D9D9D9" w:themeFill="background1" w:themeFillShade="D9"/>
            <w:noWrap/>
            <w:vAlign w:val="center"/>
          </w:tcPr>
          <w:p w:rsidR="00C71A44" w:rsidRDefault="00DA2D8F">
            <w:pPr>
              <w:widowControl/>
              <w:jc w:val="center"/>
              <w:rPr>
                <w:rFonts w:ascii="Times New Roman"/>
                <w:b/>
                <w:color w:val="000000"/>
                <w:kern w:val="0"/>
                <w:szCs w:val="24"/>
              </w:rPr>
            </w:pPr>
            <w:r>
              <w:rPr>
                <w:rFonts w:ascii="Times New Roman" w:hint="eastAsia"/>
                <w:b/>
                <w:color w:val="000000"/>
                <w:kern w:val="0"/>
                <w:szCs w:val="24"/>
              </w:rPr>
              <w:t>权益分派方案</w:t>
            </w:r>
          </w:p>
        </w:tc>
        <w:tc>
          <w:tcPr>
            <w:tcW w:w="1384" w:type="dxa"/>
            <w:shd w:val="clear" w:color="auto" w:fill="D9D9D9" w:themeFill="background1" w:themeFillShade="D9"/>
          </w:tcPr>
          <w:p w:rsidR="00C71A44" w:rsidRDefault="00DA2D8F">
            <w:pPr>
              <w:widowControl/>
              <w:jc w:val="center"/>
              <w:rPr>
                <w:rFonts w:ascii="Times New Roman"/>
                <w:b/>
                <w:color w:val="000000"/>
                <w:kern w:val="0"/>
                <w:szCs w:val="24"/>
              </w:rPr>
            </w:pPr>
            <w:r>
              <w:rPr>
                <w:rFonts w:ascii="Times New Roman" w:hint="eastAsia"/>
                <w:b/>
                <w:color w:val="000000"/>
                <w:kern w:val="0"/>
                <w:szCs w:val="24"/>
              </w:rPr>
              <w:t>权益登记日</w:t>
            </w:r>
          </w:p>
        </w:tc>
      </w:tr>
      <w:tr w:rsidR="00C71A44">
        <w:trPr>
          <w:trHeight w:val="270"/>
          <w:jc w:val="center"/>
        </w:trPr>
        <w:tc>
          <w:tcPr>
            <w:tcW w:w="1525" w:type="dxa"/>
            <w:shd w:val="clear" w:color="auto" w:fill="FFFFFF" w:themeFill="background1"/>
            <w:noWrap/>
            <w:vAlign w:val="center"/>
          </w:tcPr>
          <w:p w:rsidR="00C71A44" w:rsidRDefault="00DA2D8F">
            <w:pPr>
              <w:widowControl/>
              <w:jc w:val="center"/>
              <w:rPr>
                <w:rFonts w:ascii="Times New Roman"/>
                <w:color w:val="000000"/>
                <w:kern w:val="0"/>
                <w:szCs w:val="24"/>
              </w:rPr>
            </w:pPr>
            <w:r>
              <w:rPr>
                <w:rFonts w:hint="eastAsia"/>
                <w:color w:val="000000"/>
                <w:kern w:val="0"/>
              </w:rPr>
              <w:t>159901</w:t>
            </w:r>
          </w:p>
        </w:tc>
        <w:tc>
          <w:tcPr>
            <w:tcW w:w="1560" w:type="dxa"/>
            <w:shd w:val="clear" w:color="auto" w:fill="FFFFFF" w:themeFill="background1"/>
            <w:noWrap/>
            <w:vAlign w:val="center"/>
          </w:tcPr>
          <w:p w:rsidR="00C71A44" w:rsidRDefault="00DA2D8F">
            <w:pPr>
              <w:widowControl/>
              <w:rPr>
                <w:rFonts w:ascii="Times New Roman"/>
                <w:color w:val="000000"/>
                <w:kern w:val="0"/>
                <w:szCs w:val="24"/>
              </w:rPr>
            </w:pPr>
            <w:r>
              <w:rPr>
                <w:rFonts w:hint="eastAsia"/>
                <w:color w:val="000000"/>
                <w:kern w:val="0"/>
              </w:rPr>
              <w:t>深</w:t>
            </w:r>
            <w:r>
              <w:rPr>
                <w:rFonts w:hint="eastAsia"/>
                <w:color w:val="000000"/>
                <w:kern w:val="0"/>
              </w:rPr>
              <w:t>100ETF</w:t>
            </w:r>
          </w:p>
        </w:tc>
        <w:tc>
          <w:tcPr>
            <w:tcW w:w="2292" w:type="dxa"/>
            <w:shd w:val="clear" w:color="auto" w:fill="FFFFFF" w:themeFill="background1"/>
            <w:noWrap/>
            <w:vAlign w:val="center"/>
          </w:tcPr>
          <w:p w:rsidR="00C71A44" w:rsidRDefault="00DA2D8F">
            <w:pPr>
              <w:widowControl/>
              <w:jc w:val="center"/>
              <w:rPr>
                <w:rFonts w:ascii="Times New Roman"/>
                <w:color w:val="000000"/>
                <w:kern w:val="0"/>
                <w:szCs w:val="24"/>
              </w:rPr>
            </w:pPr>
            <w:r>
              <w:rPr>
                <w:rFonts w:hint="eastAsia"/>
                <w:color w:val="000000"/>
                <w:kern w:val="0"/>
              </w:rPr>
              <w:t>每</w:t>
            </w:r>
            <w:r>
              <w:rPr>
                <w:rFonts w:hint="eastAsia"/>
                <w:color w:val="000000"/>
                <w:kern w:val="0"/>
              </w:rPr>
              <w:t>10</w:t>
            </w:r>
            <w:r>
              <w:rPr>
                <w:rFonts w:hint="eastAsia"/>
                <w:color w:val="000000"/>
                <w:kern w:val="0"/>
              </w:rPr>
              <w:t>份派</w:t>
            </w:r>
            <w:r>
              <w:rPr>
                <w:rFonts w:hint="eastAsia"/>
                <w:color w:val="000000"/>
                <w:kern w:val="0"/>
              </w:rPr>
              <w:t>0.11</w:t>
            </w:r>
            <w:r>
              <w:rPr>
                <w:rFonts w:hint="eastAsia"/>
                <w:color w:val="000000"/>
                <w:kern w:val="0"/>
              </w:rPr>
              <w:t>元</w:t>
            </w:r>
          </w:p>
        </w:tc>
        <w:tc>
          <w:tcPr>
            <w:tcW w:w="1384" w:type="dxa"/>
            <w:shd w:val="clear" w:color="auto" w:fill="FFFFFF" w:themeFill="background1"/>
          </w:tcPr>
          <w:p w:rsidR="00C71A44" w:rsidRDefault="00DA2D8F">
            <w:pPr>
              <w:widowControl/>
              <w:jc w:val="center"/>
              <w:rPr>
                <w:rFonts w:ascii="Times New Roman"/>
                <w:color w:val="000000"/>
                <w:kern w:val="0"/>
                <w:szCs w:val="24"/>
              </w:rPr>
            </w:pPr>
            <w:r>
              <w:rPr>
                <w:rFonts w:ascii="Times New Roman" w:hint="eastAsia"/>
                <w:color w:val="000000"/>
                <w:kern w:val="0"/>
                <w:szCs w:val="24"/>
              </w:rPr>
              <w:t>2019/10/12</w:t>
            </w:r>
          </w:p>
        </w:tc>
      </w:tr>
      <w:tr w:rsidR="00C71A44">
        <w:trPr>
          <w:trHeight w:val="270"/>
          <w:jc w:val="center"/>
        </w:trPr>
        <w:tc>
          <w:tcPr>
            <w:tcW w:w="1525" w:type="dxa"/>
            <w:shd w:val="clear" w:color="auto" w:fill="FFFFFF" w:themeFill="background1"/>
            <w:noWrap/>
            <w:vAlign w:val="center"/>
          </w:tcPr>
          <w:p w:rsidR="00C71A44" w:rsidRDefault="00DA2D8F">
            <w:pPr>
              <w:widowControl/>
              <w:jc w:val="center"/>
              <w:rPr>
                <w:color w:val="000000"/>
                <w:kern w:val="0"/>
              </w:rPr>
            </w:pPr>
            <w:r>
              <w:rPr>
                <w:rFonts w:hint="eastAsia"/>
                <w:color w:val="000000"/>
                <w:kern w:val="0"/>
              </w:rPr>
              <w:t>159919</w:t>
            </w:r>
          </w:p>
        </w:tc>
        <w:tc>
          <w:tcPr>
            <w:tcW w:w="1560" w:type="dxa"/>
            <w:shd w:val="clear" w:color="auto" w:fill="FFFFFF" w:themeFill="background1"/>
            <w:noWrap/>
            <w:vAlign w:val="center"/>
          </w:tcPr>
          <w:p w:rsidR="00C71A44" w:rsidRDefault="00DA2D8F">
            <w:pPr>
              <w:widowControl/>
              <w:rPr>
                <w:color w:val="000000"/>
                <w:kern w:val="0"/>
              </w:rPr>
            </w:pPr>
            <w:r>
              <w:rPr>
                <w:rFonts w:hint="eastAsia"/>
                <w:color w:val="000000"/>
                <w:kern w:val="0"/>
              </w:rPr>
              <w:t>300ETF</w:t>
            </w:r>
          </w:p>
        </w:tc>
        <w:tc>
          <w:tcPr>
            <w:tcW w:w="2292" w:type="dxa"/>
            <w:shd w:val="clear" w:color="auto" w:fill="FFFFFF" w:themeFill="background1"/>
            <w:noWrap/>
            <w:vAlign w:val="center"/>
          </w:tcPr>
          <w:p w:rsidR="00C71A44" w:rsidRDefault="00DA2D8F">
            <w:pPr>
              <w:widowControl/>
              <w:jc w:val="center"/>
              <w:rPr>
                <w:color w:val="000000"/>
                <w:kern w:val="0"/>
              </w:rPr>
            </w:pPr>
            <w:r>
              <w:rPr>
                <w:rFonts w:hint="eastAsia"/>
                <w:color w:val="000000"/>
                <w:kern w:val="0"/>
              </w:rPr>
              <w:t>每</w:t>
            </w:r>
            <w:r>
              <w:rPr>
                <w:rFonts w:hint="eastAsia"/>
                <w:color w:val="000000"/>
                <w:kern w:val="0"/>
              </w:rPr>
              <w:t>10</w:t>
            </w:r>
            <w:r>
              <w:rPr>
                <w:rFonts w:hint="eastAsia"/>
                <w:color w:val="000000"/>
                <w:kern w:val="0"/>
              </w:rPr>
              <w:t>份派</w:t>
            </w:r>
            <w:r>
              <w:rPr>
                <w:rFonts w:hint="eastAsia"/>
                <w:color w:val="000000"/>
                <w:kern w:val="0"/>
              </w:rPr>
              <w:t>0.13</w:t>
            </w:r>
            <w:r>
              <w:rPr>
                <w:rFonts w:hint="eastAsia"/>
                <w:color w:val="000000"/>
                <w:kern w:val="0"/>
              </w:rPr>
              <w:t>元</w:t>
            </w:r>
          </w:p>
        </w:tc>
        <w:tc>
          <w:tcPr>
            <w:tcW w:w="1384" w:type="dxa"/>
            <w:shd w:val="clear" w:color="auto" w:fill="FFFFFF" w:themeFill="background1"/>
          </w:tcPr>
          <w:p w:rsidR="00C71A44" w:rsidRDefault="00DA2D8F">
            <w:pPr>
              <w:widowControl/>
              <w:jc w:val="center"/>
              <w:rPr>
                <w:rFonts w:ascii="Times New Roman"/>
                <w:color w:val="000000"/>
                <w:kern w:val="0"/>
                <w:szCs w:val="24"/>
              </w:rPr>
            </w:pPr>
            <w:r>
              <w:rPr>
                <w:rFonts w:ascii="Times New Roman" w:hint="eastAsia"/>
                <w:color w:val="000000"/>
                <w:kern w:val="0"/>
                <w:szCs w:val="24"/>
              </w:rPr>
              <w:t>2019/10/12</w:t>
            </w:r>
          </w:p>
        </w:tc>
      </w:tr>
      <w:tr w:rsidR="00C71A44">
        <w:trPr>
          <w:trHeight w:val="270"/>
          <w:jc w:val="center"/>
        </w:trPr>
        <w:tc>
          <w:tcPr>
            <w:tcW w:w="1525" w:type="dxa"/>
            <w:shd w:val="clear" w:color="auto" w:fill="FFFFFF" w:themeFill="background1"/>
            <w:noWrap/>
            <w:vAlign w:val="center"/>
          </w:tcPr>
          <w:p w:rsidR="00C71A44" w:rsidRDefault="00DA2D8F">
            <w:pPr>
              <w:widowControl/>
              <w:jc w:val="center"/>
              <w:rPr>
                <w:rFonts w:ascii="Times New Roman"/>
                <w:color w:val="000000"/>
                <w:kern w:val="0"/>
                <w:szCs w:val="24"/>
              </w:rPr>
            </w:pPr>
            <w:r>
              <w:rPr>
                <w:rFonts w:hint="eastAsia"/>
                <w:color w:val="000000"/>
                <w:kern w:val="0"/>
              </w:rPr>
              <w:t>159920</w:t>
            </w:r>
          </w:p>
        </w:tc>
        <w:tc>
          <w:tcPr>
            <w:tcW w:w="1560" w:type="dxa"/>
            <w:shd w:val="clear" w:color="auto" w:fill="FFFFFF" w:themeFill="background1"/>
            <w:noWrap/>
            <w:vAlign w:val="center"/>
          </w:tcPr>
          <w:p w:rsidR="00C71A44" w:rsidRDefault="00DA2D8F">
            <w:pPr>
              <w:widowControl/>
              <w:rPr>
                <w:rFonts w:ascii="Times New Roman"/>
                <w:color w:val="000000"/>
                <w:kern w:val="0"/>
                <w:szCs w:val="24"/>
              </w:rPr>
            </w:pPr>
            <w:r>
              <w:rPr>
                <w:rFonts w:hint="eastAsia"/>
                <w:color w:val="000000"/>
                <w:kern w:val="0"/>
              </w:rPr>
              <w:t>恒生</w:t>
            </w:r>
            <w:r>
              <w:rPr>
                <w:rFonts w:hint="eastAsia"/>
                <w:color w:val="000000"/>
                <w:kern w:val="0"/>
              </w:rPr>
              <w:t>ETF</w:t>
            </w:r>
          </w:p>
        </w:tc>
        <w:tc>
          <w:tcPr>
            <w:tcW w:w="2292" w:type="dxa"/>
            <w:shd w:val="clear" w:color="auto" w:fill="FFFFFF" w:themeFill="background1"/>
            <w:noWrap/>
            <w:vAlign w:val="center"/>
          </w:tcPr>
          <w:p w:rsidR="00C71A44" w:rsidRDefault="00DA2D8F">
            <w:pPr>
              <w:widowControl/>
              <w:jc w:val="center"/>
              <w:rPr>
                <w:rFonts w:ascii="Times New Roman"/>
                <w:color w:val="000000"/>
                <w:kern w:val="0"/>
                <w:szCs w:val="24"/>
              </w:rPr>
            </w:pPr>
            <w:r>
              <w:rPr>
                <w:rFonts w:hint="eastAsia"/>
                <w:color w:val="000000"/>
                <w:kern w:val="0"/>
              </w:rPr>
              <w:t>每</w:t>
            </w:r>
            <w:r>
              <w:rPr>
                <w:rFonts w:hint="eastAsia"/>
                <w:color w:val="000000"/>
                <w:kern w:val="0"/>
              </w:rPr>
              <w:t>10</w:t>
            </w:r>
            <w:r>
              <w:rPr>
                <w:rFonts w:hint="eastAsia"/>
                <w:color w:val="000000"/>
                <w:kern w:val="0"/>
              </w:rPr>
              <w:t>份派</w:t>
            </w:r>
            <w:r>
              <w:rPr>
                <w:rFonts w:hint="eastAsia"/>
                <w:color w:val="000000"/>
                <w:kern w:val="0"/>
              </w:rPr>
              <w:t>0.12</w:t>
            </w:r>
            <w:r>
              <w:rPr>
                <w:rFonts w:hint="eastAsia"/>
                <w:color w:val="000000"/>
                <w:kern w:val="0"/>
              </w:rPr>
              <w:t>元</w:t>
            </w:r>
          </w:p>
        </w:tc>
        <w:tc>
          <w:tcPr>
            <w:tcW w:w="1384" w:type="dxa"/>
            <w:shd w:val="clear" w:color="auto" w:fill="FFFFFF" w:themeFill="background1"/>
          </w:tcPr>
          <w:p w:rsidR="00C71A44" w:rsidRDefault="00DA2D8F">
            <w:pPr>
              <w:widowControl/>
              <w:jc w:val="center"/>
              <w:rPr>
                <w:rFonts w:ascii="Times New Roman"/>
                <w:color w:val="000000"/>
                <w:kern w:val="0"/>
                <w:szCs w:val="24"/>
              </w:rPr>
            </w:pPr>
            <w:r>
              <w:rPr>
                <w:rFonts w:ascii="Times New Roman" w:hint="eastAsia"/>
                <w:color w:val="000000"/>
                <w:kern w:val="0"/>
                <w:szCs w:val="24"/>
              </w:rPr>
              <w:t>2019/10/12</w:t>
            </w:r>
          </w:p>
        </w:tc>
      </w:tr>
    </w:tbl>
    <w:p w:rsidR="00C71A44" w:rsidRDefault="00DA2D8F">
      <w:pPr>
        <w:pStyle w:val="af3"/>
        <w:numPr>
          <w:ilvl w:val="0"/>
          <w:numId w:val="5"/>
        </w:numPr>
        <w:ind w:firstLineChars="0"/>
        <w:rPr>
          <w:color w:val="000000"/>
          <w:sz w:val="28"/>
          <w:szCs w:val="28"/>
        </w:rPr>
      </w:pPr>
      <w:r>
        <w:rPr>
          <w:rFonts w:ascii="楷体_GB2312" w:eastAsia="楷体_GB2312" w:hint="eastAsia"/>
          <w:color w:val="000000"/>
          <w:sz w:val="28"/>
          <w:szCs w:val="28"/>
        </w:rPr>
        <w:t>新增测试账户持仓</w:t>
      </w:r>
    </w:p>
    <w:p w:rsidR="00C71A44" w:rsidRDefault="00DA2D8F">
      <w:pPr>
        <w:ind w:firstLine="420"/>
        <w:rPr>
          <w:color w:val="000000"/>
          <w:sz w:val="28"/>
          <w:szCs w:val="28"/>
        </w:rPr>
      </w:pPr>
      <w:r>
        <w:rPr>
          <w:rFonts w:hint="eastAsia"/>
          <w:color w:val="000000"/>
          <w:sz w:val="28"/>
          <w:szCs w:val="28"/>
        </w:rPr>
        <w:t>中国结算深圳分公司为</w:t>
      </w:r>
      <w:r>
        <w:rPr>
          <w:rFonts w:hint="eastAsia"/>
          <w:color w:val="000000"/>
          <w:sz w:val="28"/>
          <w:szCs w:val="28"/>
        </w:rPr>
        <w:t>0199900000</w:t>
      </w:r>
      <w:r>
        <w:rPr>
          <w:rFonts w:hint="eastAsia"/>
          <w:color w:val="000000"/>
          <w:sz w:val="28"/>
          <w:szCs w:val="28"/>
        </w:rPr>
        <w:t>、</w:t>
      </w:r>
      <w:r>
        <w:rPr>
          <w:rFonts w:hint="eastAsia"/>
          <w:color w:val="000000"/>
          <w:sz w:val="28"/>
          <w:szCs w:val="28"/>
        </w:rPr>
        <w:t>0199900001</w:t>
      </w:r>
      <w:r>
        <w:rPr>
          <w:rFonts w:hint="eastAsia"/>
          <w:color w:val="000000"/>
          <w:sz w:val="28"/>
          <w:szCs w:val="28"/>
        </w:rPr>
        <w:t>、</w:t>
      </w:r>
      <w:r>
        <w:rPr>
          <w:rFonts w:hint="eastAsia"/>
          <w:color w:val="000000"/>
          <w:sz w:val="28"/>
          <w:szCs w:val="28"/>
        </w:rPr>
        <w:t>0809900000</w:t>
      </w:r>
      <w:r>
        <w:rPr>
          <w:rFonts w:hint="eastAsia"/>
          <w:color w:val="000000"/>
          <w:sz w:val="28"/>
          <w:szCs w:val="28"/>
        </w:rPr>
        <w:t>、</w:t>
      </w:r>
      <w:r>
        <w:rPr>
          <w:rFonts w:hint="eastAsia"/>
          <w:color w:val="000000"/>
          <w:sz w:val="28"/>
          <w:szCs w:val="28"/>
        </w:rPr>
        <w:t>0809900001</w:t>
      </w:r>
      <w:r>
        <w:rPr>
          <w:rFonts w:hint="eastAsia"/>
          <w:color w:val="000000"/>
          <w:sz w:val="28"/>
          <w:szCs w:val="28"/>
        </w:rPr>
        <w:t>测试证券账户在每个有效的</w:t>
      </w:r>
      <w:r>
        <w:rPr>
          <w:rFonts w:hint="eastAsia"/>
          <w:color w:val="000000"/>
          <w:sz w:val="28"/>
          <w:szCs w:val="28"/>
        </w:rPr>
        <w:t>A</w:t>
      </w:r>
      <w:r>
        <w:rPr>
          <w:rFonts w:hint="eastAsia"/>
          <w:color w:val="000000"/>
          <w:sz w:val="28"/>
          <w:szCs w:val="28"/>
        </w:rPr>
        <w:t>股托管单元新增登记</w:t>
      </w:r>
      <w:r>
        <w:rPr>
          <w:rFonts w:hint="eastAsia"/>
          <w:color w:val="000000"/>
          <w:sz w:val="28"/>
          <w:szCs w:val="28"/>
        </w:rPr>
        <w:t>10</w:t>
      </w:r>
      <w:r>
        <w:rPr>
          <w:rFonts w:hint="eastAsia"/>
          <w:color w:val="000000"/>
          <w:sz w:val="28"/>
          <w:szCs w:val="28"/>
        </w:rPr>
        <w:t>月</w:t>
      </w:r>
      <w:r>
        <w:rPr>
          <w:rFonts w:hint="eastAsia"/>
          <w:color w:val="000000"/>
          <w:sz w:val="28"/>
          <w:szCs w:val="28"/>
        </w:rPr>
        <w:t>12</w:t>
      </w:r>
      <w:r>
        <w:rPr>
          <w:rFonts w:hint="eastAsia"/>
          <w:color w:val="000000"/>
          <w:sz w:val="28"/>
          <w:szCs w:val="28"/>
        </w:rPr>
        <w:t>日全网测试环境中的所有</w:t>
      </w:r>
      <w:r>
        <w:rPr>
          <w:rFonts w:hint="eastAsia"/>
          <w:color w:val="000000"/>
          <w:sz w:val="28"/>
          <w:szCs w:val="28"/>
        </w:rPr>
        <w:t>ETF</w:t>
      </w:r>
      <w:r>
        <w:rPr>
          <w:rFonts w:hint="eastAsia"/>
          <w:color w:val="000000"/>
          <w:sz w:val="28"/>
          <w:szCs w:val="28"/>
        </w:rPr>
        <w:t>各</w:t>
      </w:r>
      <w:r>
        <w:rPr>
          <w:rFonts w:hint="eastAsia"/>
          <w:color w:val="000000"/>
          <w:sz w:val="28"/>
          <w:szCs w:val="28"/>
        </w:rPr>
        <w:t>2,000,000</w:t>
      </w:r>
      <w:r>
        <w:rPr>
          <w:rFonts w:hint="eastAsia"/>
          <w:color w:val="000000"/>
          <w:sz w:val="28"/>
          <w:szCs w:val="28"/>
        </w:rPr>
        <w:t>份，并为基金管理人增</w:t>
      </w:r>
      <w:r>
        <w:rPr>
          <w:rFonts w:hint="eastAsia"/>
          <w:color w:val="000000"/>
          <w:sz w:val="28"/>
          <w:szCs w:val="28"/>
        </w:rPr>
        <w:lastRenderedPageBreak/>
        <w:t>加相应的</w:t>
      </w:r>
      <w:r>
        <w:rPr>
          <w:rFonts w:hint="eastAsia"/>
          <w:color w:val="000000"/>
          <w:sz w:val="28"/>
          <w:szCs w:val="28"/>
        </w:rPr>
        <w:t>ETF</w:t>
      </w:r>
      <w:r>
        <w:rPr>
          <w:rFonts w:hint="eastAsia"/>
          <w:color w:val="000000"/>
          <w:sz w:val="28"/>
          <w:szCs w:val="28"/>
        </w:rPr>
        <w:t>成分股持仓各</w:t>
      </w:r>
      <w:r>
        <w:rPr>
          <w:rFonts w:hint="eastAsia"/>
          <w:color w:val="000000"/>
          <w:sz w:val="28"/>
          <w:szCs w:val="28"/>
        </w:rPr>
        <w:t>200,000,000</w:t>
      </w:r>
      <w:r>
        <w:rPr>
          <w:rFonts w:hint="eastAsia"/>
          <w:color w:val="000000"/>
          <w:sz w:val="28"/>
          <w:szCs w:val="28"/>
        </w:rPr>
        <w:t>股。请参加测试的交易参与人按要求自行构造初始股份数据。</w:t>
      </w:r>
    </w:p>
    <w:p w:rsidR="00C71A44" w:rsidRDefault="00DA2D8F">
      <w:pPr>
        <w:pStyle w:val="af3"/>
        <w:numPr>
          <w:ilvl w:val="0"/>
          <w:numId w:val="5"/>
        </w:numPr>
        <w:ind w:firstLineChars="0"/>
        <w:rPr>
          <w:rFonts w:ascii="楷体_GB2312" w:eastAsia="楷体_GB2312"/>
          <w:color w:val="000000"/>
          <w:sz w:val="28"/>
          <w:szCs w:val="28"/>
        </w:rPr>
      </w:pPr>
      <w:r>
        <w:rPr>
          <w:rFonts w:ascii="楷体_GB2312" w:eastAsia="楷体_GB2312" w:hint="eastAsia"/>
          <w:color w:val="000000"/>
          <w:sz w:val="28"/>
          <w:szCs w:val="28"/>
        </w:rPr>
        <w:t>资金账户余额设置</w:t>
      </w:r>
    </w:p>
    <w:p w:rsidR="00C71A44" w:rsidRDefault="00DA2D8F">
      <w:pPr>
        <w:ind w:firstLineChars="200" w:firstLine="560"/>
        <w:rPr>
          <w:rFonts w:ascii="Times New Roman"/>
          <w:color w:val="000000"/>
          <w:sz w:val="28"/>
          <w:szCs w:val="28"/>
        </w:rPr>
      </w:pPr>
      <w:r>
        <w:rPr>
          <w:rFonts w:ascii="Times New Roman" w:hint="eastAsia"/>
          <w:color w:val="000000"/>
          <w:sz w:val="28"/>
          <w:szCs w:val="28"/>
        </w:rPr>
        <w:t>中国结算深圳分公司统一将所有结算参与人</w:t>
      </w:r>
      <w:r>
        <w:rPr>
          <w:rFonts w:ascii="Times New Roman" w:hint="eastAsia"/>
          <w:color w:val="000000"/>
          <w:sz w:val="28"/>
          <w:szCs w:val="28"/>
        </w:rPr>
        <w:t>2019</w:t>
      </w:r>
      <w:r>
        <w:rPr>
          <w:rFonts w:ascii="Times New Roman" w:hint="eastAsia"/>
          <w:color w:val="000000"/>
          <w:sz w:val="28"/>
          <w:szCs w:val="28"/>
        </w:rPr>
        <w:t>年</w:t>
      </w:r>
      <w:r>
        <w:rPr>
          <w:rFonts w:ascii="Times New Roman" w:hint="eastAsia"/>
          <w:color w:val="000000"/>
          <w:sz w:val="28"/>
          <w:szCs w:val="28"/>
        </w:rPr>
        <w:t>10</w:t>
      </w:r>
      <w:r>
        <w:rPr>
          <w:rFonts w:ascii="Times New Roman" w:hint="eastAsia"/>
          <w:color w:val="000000"/>
          <w:sz w:val="28"/>
          <w:szCs w:val="28"/>
        </w:rPr>
        <w:t>月</w:t>
      </w:r>
      <w:r>
        <w:rPr>
          <w:rFonts w:ascii="Times New Roman" w:hint="eastAsia"/>
          <w:color w:val="000000"/>
          <w:sz w:val="28"/>
          <w:szCs w:val="28"/>
        </w:rPr>
        <w:t>12</w:t>
      </w:r>
      <w:r>
        <w:rPr>
          <w:rFonts w:ascii="Times New Roman" w:hint="eastAsia"/>
          <w:color w:val="000000"/>
          <w:sz w:val="28"/>
          <w:szCs w:val="28"/>
        </w:rPr>
        <w:t>日的</w:t>
      </w:r>
      <w:r>
        <w:rPr>
          <w:rFonts w:ascii="Times New Roman"/>
          <w:color w:val="000000"/>
          <w:sz w:val="28"/>
          <w:szCs w:val="28"/>
        </w:rPr>
        <w:t>现货结算备付金账户</w:t>
      </w:r>
      <w:r>
        <w:rPr>
          <w:rFonts w:ascii="Times New Roman" w:hint="eastAsia"/>
          <w:color w:val="000000"/>
          <w:sz w:val="28"/>
          <w:szCs w:val="28"/>
        </w:rPr>
        <w:t>余额均修改为</w:t>
      </w:r>
      <w:r>
        <w:rPr>
          <w:rFonts w:ascii="Times New Roman" w:hint="eastAsia"/>
          <w:color w:val="000000"/>
          <w:sz w:val="28"/>
          <w:szCs w:val="28"/>
        </w:rPr>
        <w:t>50</w:t>
      </w:r>
      <w:r>
        <w:rPr>
          <w:rFonts w:ascii="Times New Roman" w:hint="eastAsia"/>
          <w:color w:val="000000"/>
          <w:sz w:val="28"/>
          <w:szCs w:val="28"/>
        </w:rPr>
        <w:t>亿元。如果需要调整，可致电中国结算深圳分公司进行账户余额的调整，联</w:t>
      </w:r>
      <w:r>
        <w:rPr>
          <w:rFonts w:ascii="Times New Roman" w:hint="eastAsia"/>
          <w:color w:val="000000"/>
          <w:sz w:val="28"/>
          <w:szCs w:val="28"/>
        </w:rPr>
        <w:t>系电话：</w:t>
      </w:r>
      <w:r>
        <w:rPr>
          <w:rFonts w:ascii="Times New Roman" w:hint="eastAsia"/>
          <w:color w:val="000000"/>
          <w:sz w:val="28"/>
          <w:szCs w:val="28"/>
        </w:rPr>
        <w:t>0755-88666429</w:t>
      </w:r>
      <w:r>
        <w:rPr>
          <w:rFonts w:ascii="Times New Roman" w:hint="eastAsia"/>
          <w:color w:val="000000"/>
          <w:sz w:val="28"/>
          <w:szCs w:val="28"/>
        </w:rPr>
        <w:t>。</w:t>
      </w:r>
    </w:p>
    <w:p w:rsidR="00C71A44" w:rsidRDefault="00C71A44">
      <w:pPr>
        <w:ind w:firstLineChars="200" w:firstLine="560"/>
        <w:rPr>
          <w:rFonts w:ascii="Times New Roman"/>
          <w:color w:val="000000"/>
          <w:sz w:val="28"/>
          <w:szCs w:val="28"/>
        </w:rPr>
      </w:pPr>
    </w:p>
    <w:p w:rsidR="00C71A44" w:rsidRDefault="00DA2D8F">
      <w:pPr>
        <w:pStyle w:val="30"/>
        <w:rPr>
          <w:rFonts w:ascii="Times New Roman"/>
          <w:b/>
          <w:color w:val="000000"/>
          <w:sz w:val="32"/>
          <w:szCs w:val="32"/>
        </w:rPr>
      </w:pPr>
      <w:r>
        <w:rPr>
          <w:rFonts w:ascii="Times New Roman" w:hint="eastAsia"/>
          <w:b/>
          <w:color w:val="000000"/>
          <w:sz w:val="32"/>
          <w:szCs w:val="32"/>
        </w:rPr>
        <w:t>六、测试前准备工作</w:t>
      </w:r>
    </w:p>
    <w:p w:rsidR="00C71A44" w:rsidRDefault="00DA2D8F">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C71A44" w:rsidRDefault="00DA2D8F">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根据自身技术系统情况，制定详尽的全网测试计划和操作流程。</w:t>
      </w:r>
    </w:p>
    <w:p w:rsidR="00C71A44" w:rsidRDefault="00DA2D8F">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C71A44" w:rsidRDefault="00DA2D8F">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C71A44" w:rsidRDefault="00C71A44">
      <w:pPr>
        <w:pStyle w:val="30"/>
        <w:ind w:left="135" w:firstLine="425"/>
        <w:rPr>
          <w:rFonts w:ascii="Times New Roman" w:eastAsia="楷体_GB2312"/>
          <w:color w:val="000000"/>
          <w:szCs w:val="28"/>
        </w:rPr>
      </w:pPr>
    </w:p>
    <w:p w:rsidR="00C71A44" w:rsidRDefault="00DA2D8F">
      <w:pPr>
        <w:pStyle w:val="30"/>
        <w:rPr>
          <w:rFonts w:ascii="Times New Roman"/>
          <w:b/>
          <w:color w:val="000000"/>
          <w:sz w:val="32"/>
          <w:szCs w:val="32"/>
        </w:rPr>
      </w:pPr>
      <w:r>
        <w:rPr>
          <w:rFonts w:ascii="Times New Roman" w:hint="eastAsia"/>
          <w:b/>
          <w:color w:val="000000"/>
          <w:sz w:val="32"/>
          <w:szCs w:val="32"/>
        </w:rPr>
        <w:t>七、注意事项</w:t>
      </w:r>
    </w:p>
    <w:p w:rsidR="00C71A44" w:rsidRDefault="00DA2D8F">
      <w:pPr>
        <w:numPr>
          <w:ilvl w:val="0"/>
          <w:numId w:val="6"/>
        </w:numPr>
        <w:tabs>
          <w:tab w:val="clear" w:pos="720"/>
          <w:tab w:val="left" w:pos="1050"/>
          <w:tab w:val="left" w:pos="3196"/>
        </w:tabs>
        <w:ind w:left="0" w:firstLine="567"/>
        <w:rPr>
          <w:rFonts w:ascii="Times New Roman"/>
          <w:sz w:val="28"/>
          <w:szCs w:val="28"/>
        </w:rPr>
      </w:pPr>
      <w:r>
        <w:rPr>
          <w:rFonts w:ascii="Times New Roman" w:hint="eastAsia"/>
          <w:sz w:val="28"/>
          <w:szCs w:val="28"/>
        </w:rPr>
        <w:t>请参测单位先完成交易生产数据的接收及备份，再准备</w:t>
      </w:r>
      <w:r>
        <w:rPr>
          <w:rFonts w:ascii="Times New Roman" w:hint="eastAsia"/>
          <w:sz w:val="28"/>
          <w:szCs w:val="28"/>
        </w:rPr>
        <w:t>2</w:t>
      </w:r>
      <w:r>
        <w:rPr>
          <w:rFonts w:ascii="Times New Roman"/>
          <w:sz w:val="28"/>
          <w:szCs w:val="28"/>
        </w:rPr>
        <w:t>019</w:t>
      </w:r>
      <w:r>
        <w:rPr>
          <w:rFonts w:ascii="Times New Roman" w:hint="eastAsia"/>
          <w:sz w:val="28"/>
          <w:szCs w:val="28"/>
        </w:rPr>
        <w:t>年</w:t>
      </w:r>
      <w:r>
        <w:rPr>
          <w:rFonts w:ascii="Times New Roman" w:hint="eastAsia"/>
          <w:sz w:val="28"/>
          <w:szCs w:val="28"/>
        </w:rPr>
        <w:t>10</w:t>
      </w:r>
      <w:r>
        <w:rPr>
          <w:rFonts w:ascii="Times New Roman" w:hint="eastAsia"/>
          <w:sz w:val="28"/>
          <w:szCs w:val="28"/>
        </w:rPr>
        <w:t>月</w:t>
      </w:r>
      <w:r>
        <w:rPr>
          <w:rFonts w:ascii="Times New Roman" w:hint="eastAsia"/>
          <w:sz w:val="28"/>
          <w:szCs w:val="28"/>
        </w:rPr>
        <w:t>12</w:t>
      </w:r>
      <w:r>
        <w:rPr>
          <w:rFonts w:ascii="Times New Roman" w:hint="eastAsia"/>
          <w:sz w:val="28"/>
          <w:szCs w:val="28"/>
        </w:rPr>
        <w:t>日测试相关数据。</w:t>
      </w:r>
    </w:p>
    <w:p w:rsidR="00C71A44" w:rsidRDefault="00DA2D8F">
      <w:pPr>
        <w:numPr>
          <w:ilvl w:val="0"/>
          <w:numId w:val="6"/>
        </w:numPr>
        <w:tabs>
          <w:tab w:val="clear" w:pos="720"/>
          <w:tab w:val="left" w:pos="1050"/>
          <w:tab w:val="left" w:pos="3196"/>
        </w:tabs>
        <w:ind w:left="0" w:firstLine="567"/>
        <w:rPr>
          <w:rFonts w:ascii="Times New Roman"/>
          <w:sz w:val="28"/>
          <w:szCs w:val="28"/>
        </w:rPr>
      </w:pPr>
      <w:r>
        <w:rPr>
          <w:rFonts w:ascii="Times New Roman" w:hint="eastAsia"/>
          <w:sz w:val="28"/>
          <w:szCs w:val="28"/>
        </w:rPr>
        <w:t>本次测试包括交易系统、结算系统、</w:t>
      </w:r>
      <w:r>
        <w:rPr>
          <w:rFonts w:ascii="Times New Roman"/>
          <w:sz w:val="28"/>
          <w:szCs w:val="28"/>
        </w:rPr>
        <w:t>D-COM</w:t>
      </w:r>
      <w:r>
        <w:rPr>
          <w:rFonts w:ascii="Times New Roman" w:hint="eastAsia"/>
          <w:sz w:val="28"/>
          <w:szCs w:val="28"/>
        </w:rPr>
        <w:t>系统（但不包括资金划拨业务）、基金盘后系统。</w:t>
      </w:r>
    </w:p>
    <w:p w:rsidR="00C71A44" w:rsidRDefault="00DA2D8F">
      <w:pPr>
        <w:numPr>
          <w:ilvl w:val="0"/>
          <w:numId w:val="6"/>
        </w:numPr>
        <w:tabs>
          <w:tab w:val="clear" w:pos="720"/>
          <w:tab w:val="left" w:pos="1050"/>
          <w:tab w:val="left" w:pos="3196"/>
        </w:tabs>
        <w:ind w:left="0" w:firstLine="567"/>
        <w:rPr>
          <w:rFonts w:ascii="Times New Roman"/>
          <w:sz w:val="28"/>
          <w:szCs w:val="28"/>
        </w:rPr>
      </w:pPr>
      <w:r>
        <w:rPr>
          <w:rFonts w:ascii="Times New Roman"/>
          <w:sz w:val="28"/>
          <w:szCs w:val="28"/>
        </w:rPr>
        <w:t>D-COM</w:t>
      </w:r>
      <w:r>
        <w:rPr>
          <w:rFonts w:ascii="Times New Roman" w:hint="eastAsia"/>
          <w:sz w:val="28"/>
          <w:szCs w:val="28"/>
        </w:rPr>
        <w:t>系统在</w:t>
      </w:r>
      <w:r>
        <w:rPr>
          <w:rFonts w:ascii="Times New Roman" w:hint="eastAsia"/>
          <w:sz w:val="28"/>
          <w:szCs w:val="28"/>
        </w:rPr>
        <w:t>2019</w:t>
      </w:r>
      <w:r>
        <w:rPr>
          <w:rFonts w:ascii="Times New Roman" w:hint="eastAsia"/>
          <w:sz w:val="28"/>
          <w:szCs w:val="28"/>
        </w:rPr>
        <w:t>年</w:t>
      </w:r>
      <w:r>
        <w:rPr>
          <w:rFonts w:ascii="Times New Roman" w:hint="eastAsia"/>
          <w:sz w:val="28"/>
          <w:szCs w:val="28"/>
        </w:rPr>
        <w:t>10</w:t>
      </w:r>
      <w:r>
        <w:rPr>
          <w:rFonts w:ascii="Times New Roman" w:hint="eastAsia"/>
          <w:sz w:val="28"/>
          <w:szCs w:val="28"/>
        </w:rPr>
        <w:t>月</w:t>
      </w:r>
      <w:r>
        <w:rPr>
          <w:rFonts w:ascii="Times New Roman" w:hint="eastAsia"/>
          <w:sz w:val="28"/>
          <w:szCs w:val="28"/>
        </w:rPr>
        <w:t>12</w:t>
      </w:r>
      <w:r>
        <w:rPr>
          <w:rFonts w:ascii="Times New Roman" w:hint="eastAsia"/>
          <w:sz w:val="28"/>
          <w:szCs w:val="28"/>
        </w:rPr>
        <w:t>日属于测试环境，</w:t>
      </w:r>
      <w:r>
        <w:rPr>
          <w:rFonts w:ascii="Times New Roman"/>
          <w:sz w:val="28"/>
          <w:szCs w:val="28"/>
        </w:rPr>
        <w:t>23:45</w:t>
      </w:r>
      <w:r>
        <w:rPr>
          <w:rFonts w:ascii="Times New Roman" w:hint="eastAsia"/>
          <w:sz w:val="28"/>
          <w:szCs w:val="28"/>
        </w:rPr>
        <w:t>以后将恢复回生产环境。</w:t>
      </w:r>
    </w:p>
    <w:p w:rsidR="00C71A44" w:rsidRDefault="00DA2D8F">
      <w:pPr>
        <w:numPr>
          <w:ilvl w:val="0"/>
          <w:numId w:val="6"/>
        </w:numPr>
        <w:tabs>
          <w:tab w:val="clear" w:pos="720"/>
          <w:tab w:val="left" w:pos="1050"/>
          <w:tab w:val="left" w:pos="3196"/>
        </w:tabs>
        <w:ind w:left="0" w:firstLine="567"/>
        <w:rPr>
          <w:rFonts w:ascii="Times New Roman"/>
          <w:sz w:val="28"/>
          <w:szCs w:val="28"/>
        </w:rPr>
      </w:pPr>
      <w:r>
        <w:rPr>
          <w:rFonts w:ascii="Times New Roman" w:hint="eastAsia"/>
          <w:sz w:val="28"/>
          <w:szCs w:val="28"/>
        </w:rPr>
        <w:t>本次测试的数据仅为模拟测试数据，与实际业务无任何关系，不能作为生产环境任何交易、非交易、账户等业务的依据。</w:t>
      </w:r>
    </w:p>
    <w:p w:rsidR="00C71A44" w:rsidRDefault="00DA2D8F">
      <w:pPr>
        <w:numPr>
          <w:ilvl w:val="0"/>
          <w:numId w:val="6"/>
        </w:numPr>
        <w:tabs>
          <w:tab w:val="clear" w:pos="720"/>
          <w:tab w:val="left" w:pos="1050"/>
          <w:tab w:val="left" w:pos="3196"/>
        </w:tabs>
        <w:ind w:left="0" w:firstLine="567"/>
        <w:rPr>
          <w:rFonts w:ascii="Times New Roman"/>
          <w:sz w:val="28"/>
          <w:szCs w:val="28"/>
        </w:rPr>
      </w:pPr>
      <w:r>
        <w:rPr>
          <w:rFonts w:ascii="Times New Roman" w:hint="eastAsia"/>
          <w:sz w:val="28"/>
          <w:szCs w:val="28"/>
        </w:rPr>
        <w:lastRenderedPageBreak/>
        <w:t>全网测试期间通过交易终端进行的密码修改、用户添加等用户管理相关操作，仅在测试期间有效，仅适用于</w:t>
      </w:r>
      <w:r>
        <w:rPr>
          <w:rFonts w:ascii="Times New Roman" w:hint="eastAsia"/>
          <w:sz w:val="28"/>
          <w:szCs w:val="28"/>
        </w:rPr>
        <w:t>2019</w:t>
      </w:r>
      <w:r>
        <w:rPr>
          <w:rFonts w:ascii="Times New Roman" w:hint="eastAsia"/>
          <w:sz w:val="28"/>
          <w:szCs w:val="28"/>
        </w:rPr>
        <w:t>年</w:t>
      </w:r>
      <w:r>
        <w:rPr>
          <w:rFonts w:ascii="Times New Roman" w:hint="eastAsia"/>
          <w:sz w:val="28"/>
          <w:szCs w:val="28"/>
        </w:rPr>
        <w:t>10</w:t>
      </w:r>
      <w:r>
        <w:rPr>
          <w:rFonts w:ascii="Times New Roman" w:hint="eastAsia"/>
          <w:sz w:val="28"/>
          <w:szCs w:val="28"/>
        </w:rPr>
        <w:t>月</w:t>
      </w:r>
      <w:r>
        <w:rPr>
          <w:rFonts w:ascii="Times New Roman" w:hint="eastAsia"/>
          <w:sz w:val="28"/>
          <w:szCs w:val="28"/>
        </w:rPr>
        <w:t>12</w:t>
      </w:r>
      <w:r>
        <w:rPr>
          <w:rFonts w:ascii="Times New Roman" w:hint="eastAsia"/>
          <w:sz w:val="28"/>
          <w:szCs w:val="28"/>
        </w:rPr>
        <w:t>日测试。</w:t>
      </w:r>
    </w:p>
    <w:p w:rsidR="00C71A44" w:rsidRDefault="00DA2D8F">
      <w:pPr>
        <w:numPr>
          <w:ilvl w:val="0"/>
          <w:numId w:val="6"/>
        </w:numPr>
        <w:tabs>
          <w:tab w:val="clear" w:pos="720"/>
          <w:tab w:val="left" w:pos="1050"/>
          <w:tab w:val="left" w:pos="3196"/>
        </w:tabs>
        <w:ind w:left="0" w:firstLine="567"/>
        <w:rPr>
          <w:rFonts w:ascii="Times New Roman"/>
          <w:sz w:val="28"/>
          <w:szCs w:val="28"/>
        </w:rPr>
      </w:pPr>
      <w:r>
        <w:rPr>
          <w:rFonts w:ascii="Times New Roman" w:hint="eastAsia"/>
          <w:sz w:val="28"/>
          <w:szCs w:val="28"/>
        </w:rPr>
        <w:t>T+1</w:t>
      </w:r>
      <w:r>
        <w:rPr>
          <w:rFonts w:ascii="Times New Roman" w:hint="eastAsia"/>
          <w:sz w:val="28"/>
          <w:szCs w:val="28"/>
        </w:rPr>
        <w:t>日和恢复验证测试前，交易参与人应当重置其柜台系统的回报记录号（具体方法可详询各自的软件供应商），使得恢复验证测试时回报同步消息（</w:t>
      </w:r>
      <w:r>
        <w:rPr>
          <w:rFonts w:ascii="Times New Roman" w:hint="eastAsia"/>
          <w:sz w:val="28"/>
          <w:szCs w:val="28"/>
        </w:rPr>
        <w:t>Report Synchronization</w:t>
      </w:r>
      <w:r>
        <w:rPr>
          <w:rFonts w:ascii="Times New Roman" w:hint="eastAsia"/>
          <w:sz w:val="28"/>
          <w:szCs w:val="28"/>
        </w:rPr>
        <w:t>）中的回报记录号从</w:t>
      </w:r>
      <w:r>
        <w:rPr>
          <w:rFonts w:ascii="Times New Roman" w:hint="eastAsia"/>
          <w:sz w:val="28"/>
          <w:szCs w:val="28"/>
        </w:rPr>
        <w:t>1</w:t>
      </w:r>
      <w:r>
        <w:rPr>
          <w:rFonts w:ascii="Times New Roman" w:hint="eastAsia"/>
          <w:sz w:val="28"/>
          <w:szCs w:val="28"/>
        </w:rPr>
        <w:t>开始，否则将无法收到委托确认与成交回报消息。</w:t>
      </w:r>
    </w:p>
    <w:p w:rsidR="00C71A44" w:rsidRDefault="00C71A44">
      <w:pPr>
        <w:tabs>
          <w:tab w:val="left" w:pos="928"/>
          <w:tab w:val="left" w:pos="1050"/>
          <w:tab w:val="left" w:pos="3762"/>
        </w:tabs>
        <w:ind w:left="567"/>
        <w:rPr>
          <w:rFonts w:ascii="Times New Roman"/>
          <w:color w:val="000000"/>
          <w:sz w:val="28"/>
          <w:szCs w:val="28"/>
        </w:rPr>
      </w:pPr>
    </w:p>
    <w:p w:rsidR="00C71A44" w:rsidRDefault="00DA2D8F">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C71A44" w:rsidRDefault="00DA2D8F">
      <w:pPr>
        <w:numPr>
          <w:ilvl w:val="0"/>
          <w:numId w:val="7"/>
        </w:numPr>
        <w:tabs>
          <w:tab w:val="left" w:pos="840"/>
          <w:tab w:val="left" w:pos="928"/>
          <w:tab w:val="left" w:pos="1050"/>
        </w:tabs>
        <w:ind w:left="0" w:firstLine="567"/>
        <w:rPr>
          <w:rFonts w:ascii="楷体" w:eastAsia="楷体" w:hAnsi="楷体"/>
          <w:color w:val="000000"/>
          <w:sz w:val="28"/>
          <w:szCs w:val="28"/>
        </w:rPr>
      </w:pPr>
      <w:r>
        <w:rPr>
          <w:rFonts w:ascii="楷体" w:eastAsia="楷体" w:hAnsi="楷体" w:hint="eastAsia"/>
          <w:color w:val="000000"/>
          <w:sz w:val="28"/>
          <w:szCs w:val="28"/>
        </w:rPr>
        <w:t>请各会员、基金管理人、托管银行、行情服务商及相关单位务必参加测试。因故不能参加测试者，务必填写反馈表（参见附件</w:t>
      </w:r>
      <w:r>
        <w:rPr>
          <w:rFonts w:ascii="楷体" w:eastAsia="楷体" w:hAnsi="楷体" w:hint="eastAsia"/>
          <w:color w:val="000000"/>
          <w:sz w:val="28"/>
          <w:szCs w:val="28"/>
        </w:rPr>
        <w:t>1</w:t>
      </w:r>
      <w:r>
        <w:rPr>
          <w:rFonts w:ascii="楷体" w:eastAsia="楷体" w:hAnsi="楷体" w:hint="eastAsia"/>
          <w:color w:val="000000"/>
          <w:sz w:val="28"/>
          <w:szCs w:val="28"/>
        </w:rPr>
        <w:t>）并通知深交所。</w:t>
      </w:r>
    </w:p>
    <w:p w:rsidR="00C71A44" w:rsidRDefault="00DA2D8F">
      <w:pPr>
        <w:numPr>
          <w:ilvl w:val="0"/>
          <w:numId w:val="7"/>
        </w:numPr>
        <w:tabs>
          <w:tab w:val="left" w:pos="840"/>
          <w:tab w:val="left" w:pos="928"/>
          <w:tab w:val="left" w:pos="1050"/>
        </w:tabs>
        <w:ind w:left="0" w:firstLine="567"/>
        <w:rPr>
          <w:rFonts w:ascii="楷体" w:eastAsia="楷体" w:hAnsi="楷体"/>
          <w:color w:val="000000"/>
          <w:sz w:val="28"/>
          <w:szCs w:val="28"/>
        </w:rPr>
      </w:pPr>
      <w:r>
        <w:rPr>
          <w:rFonts w:ascii="楷体" w:eastAsia="楷体" w:hAnsi="楷体" w:hint="eastAsia"/>
          <w:color w:val="000000"/>
          <w:sz w:val="28"/>
          <w:szCs w:val="28"/>
        </w:rPr>
        <w:t>各参测单位务必在测试前做好线上系统和数据环境的保护工作，测试完成后做好线上系统和数据环境的恢复工作，确保下一交易日（</w:t>
      </w:r>
      <w:r>
        <w:rPr>
          <w:rFonts w:ascii="楷体" w:eastAsia="楷体" w:hAnsi="楷体" w:hint="eastAsia"/>
          <w:b/>
          <w:color w:val="000000"/>
          <w:sz w:val="28"/>
          <w:szCs w:val="28"/>
        </w:rPr>
        <w:t>2019</w:t>
      </w:r>
      <w:r>
        <w:rPr>
          <w:rFonts w:ascii="楷体" w:eastAsia="楷体" w:hAnsi="楷体" w:hint="eastAsia"/>
          <w:b/>
          <w:color w:val="000000"/>
          <w:sz w:val="28"/>
          <w:szCs w:val="28"/>
        </w:rPr>
        <w:t>年</w:t>
      </w:r>
      <w:r>
        <w:rPr>
          <w:rFonts w:ascii="楷体" w:eastAsia="楷体" w:hAnsi="楷体" w:hint="eastAsia"/>
          <w:b/>
          <w:color w:val="000000"/>
          <w:sz w:val="28"/>
          <w:szCs w:val="28"/>
        </w:rPr>
        <w:t>10</w:t>
      </w:r>
      <w:r>
        <w:rPr>
          <w:rFonts w:ascii="楷体" w:eastAsia="楷体" w:hAnsi="楷体" w:hint="eastAsia"/>
          <w:b/>
          <w:color w:val="000000"/>
          <w:sz w:val="28"/>
          <w:szCs w:val="28"/>
        </w:rPr>
        <w:t>月</w:t>
      </w:r>
      <w:r>
        <w:rPr>
          <w:rFonts w:ascii="楷体" w:eastAsia="楷体" w:hAnsi="楷体" w:hint="eastAsia"/>
          <w:b/>
          <w:color w:val="000000"/>
          <w:sz w:val="28"/>
          <w:szCs w:val="28"/>
        </w:rPr>
        <w:t>14</w:t>
      </w:r>
      <w:r>
        <w:rPr>
          <w:rFonts w:ascii="楷体" w:eastAsia="楷体" w:hAnsi="楷体" w:hint="eastAsia"/>
          <w:b/>
          <w:color w:val="000000"/>
          <w:sz w:val="28"/>
          <w:szCs w:val="28"/>
        </w:rPr>
        <w:t>日</w:t>
      </w:r>
      <w:r>
        <w:rPr>
          <w:rFonts w:ascii="楷体" w:eastAsia="楷体" w:hAnsi="楷体" w:hint="eastAsia"/>
          <w:color w:val="000000"/>
          <w:sz w:val="28"/>
          <w:szCs w:val="28"/>
        </w:rPr>
        <w:t>）生产系统的正确运行。</w:t>
      </w:r>
    </w:p>
    <w:p w:rsidR="00C71A44" w:rsidRDefault="00DA2D8F">
      <w:pPr>
        <w:numPr>
          <w:ilvl w:val="0"/>
          <w:numId w:val="7"/>
        </w:numPr>
        <w:tabs>
          <w:tab w:val="left" w:pos="840"/>
          <w:tab w:val="left" w:pos="928"/>
          <w:tab w:val="left" w:pos="1050"/>
        </w:tabs>
        <w:ind w:left="0" w:firstLine="567"/>
        <w:rPr>
          <w:rFonts w:ascii="楷体" w:eastAsia="楷体" w:hAnsi="楷体"/>
          <w:color w:val="000000"/>
          <w:sz w:val="28"/>
          <w:szCs w:val="28"/>
        </w:rPr>
      </w:pPr>
      <w:r>
        <w:rPr>
          <w:rFonts w:ascii="楷体" w:eastAsia="楷体" w:hAnsi="楷体" w:hint="eastAsia"/>
          <w:color w:val="000000"/>
          <w:sz w:val="28"/>
          <w:szCs w:val="28"/>
        </w:rPr>
        <w:t>在测试过程中，请各参测单位详细记载测试现象与结果，检查其正确性。如发现异常现象，请及时报告。</w:t>
      </w:r>
    </w:p>
    <w:p w:rsidR="00C71A44" w:rsidRDefault="00DA2D8F">
      <w:pPr>
        <w:numPr>
          <w:ilvl w:val="0"/>
          <w:numId w:val="6"/>
        </w:numPr>
        <w:tabs>
          <w:tab w:val="clear" w:pos="720"/>
          <w:tab w:val="left" w:pos="840"/>
          <w:tab w:val="left" w:pos="928"/>
          <w:tab w:val="left" w:pos="1050"/>
        </w:tabs>
        <w:ind w:left="0" w:firstLine="567"/>
        <w:rPr>
          <w:rFonts w:ascii="楷体" w:eastAsia="楷体" w:hAnsi="楷体"/>
          <w:color w:val="000000"/>
          <w:sz w:val="28"/>
          <w:szCs w:val="28"/>
        </w:rPr>
      </w:pPr>
      <w:r>
        <w:rPr>
          <w:rFonts w:ascii="楷体" w:eastAsia="楷体" w:hAnsi="楷体" w:hint="eastAsia"/>
          <w:color w:val="000000"/>
          <w:sz w:val="28"/>
          <w:szCs w:val="28"/>
        </w:rPr>
        <w:t>测试完成后，各参测会员单位应在</w:t>
      </w:r>
      <w:r>
        <w:rPr>
          <w:rFonts w:ascii="楷体" w:eastAsia="楷体" w:hAnsi="楷体"/>
          <w:color w:val="000000"/>
          <w:sz w:val="28"/>
          <w:szCs w:val="28"/>
        </w:rPr>
        <w:t>2019</w:t>
      </w:r>
      <w:r>
        <w:rPr>
          <w:rFonts w:ascii="楷体" w:eastAsia="楷体" w:hAnsi="楷体"/>
          <w:color w:val="000000"/>
          <w:sz w:val="28"/>
          <w:szCs w:val="28"/>
        </w:rPr>
        <w:t>年</w:t>
      </w:r>
      <w:r>
        <w:rPr>
          <w:rFonts w:ascii="楷体" w:eastAsia="楷体" w:hAnsi="楷体"/>
          <w:color w:val="000000"/>
          <w:sz w:val="28"/>
          <w:szCs w:val="28"/>
        </w:rPr>
        <w:t>10</w:t>
      </w:r>
      <w:r>
        <w:rPr>
          <w:rFonts w:ascii="楷体" w:eastAsia="楷体" w:hAnsi="楷体"/>
          <w:color w:val="000000"/>
          <w:sz w:val="28"/>
          <w:szCs w:val="28"/>
        </w:rPr>
        <w:t>月</w:t>
      </w:r>
      <w:r>
        <w:rPr>
          <w:rFonts w:ascii="楷体" w:eastAsia="楷体" w:hAnsi="楷体"/>
          <w:color w:val="000000"/>
          <w:sz w:val="28"/>
          <w:szCs w:val="28"/>
        </w:rPr>
        <w:t>14</w:t>
      </w:r>
      <w:r>
        <w:rPr>
          <w:rFonts w:ascii="楷体" w:eastAsia="楷体" w:hAnsi="楷体"/>
          <w:color w:val="000000"/>
          <w:sz w:val="28"/>
          <w:szCs w:val="28"/>
        </w:rPr>
        <w:t>日</w:t>
      </w:r>
      <w:r>
        <w:rPr>
          <w:rFonts w:ascii="楷体" w:eastAsia="楷体" w:hAnsi="楷体" w:hint="eastAsia"/>
          <w:color w:val="000000"/>
          <w:sz w:val="28"/>
          <w:szCs w:val="28"/>
        </w:rPr>
        <w:t>1</w:t>
      </w:r>
      <w:r>
        <w:rPr>
          <w:rFonts w:ascii="楷体" w:eastAsia="楷体" w:hAnsi="楷体"/>
          <w:color w:val="000000"/>
          <w:sz w:val="28"/>
          <w:szCs w:val="28"/>
        </w:rPr>
        <w:t>6:</w:t>
      </w:r>
      <w:r>
        <w:rPr>
          <w:rFonts w:ascii="楷体" w:eastAsia="楷体" w:hAnsi="楷体" w:hint="eastAsia"/>
          <w:color w:val="000000"/>
          <w:sz w:val="28"/>
          <w:szCs w:val="28"/>
        </w:rPr>
        <w:t>0</w:t>
      </w:r>
      <w:r>
        <w:rPr>
          <w:rFonts w:ascii="楷体" w:eastAsia="楷体" w:hAnsi="楷体"/>
          <w:color w:val="000000"/>
          <w:sz w:val="28"/>
          <w:szCs w:val="28"/>
        </w:rPr>
        <w:t>0</w:t>
      </w:r>
      <w:r>
        <w:rPr>
          <w:rFonts w:ascii="楷体" w:eastAsia="楷体" w:hAnsi="楷体" w:hint="eastAsia"/>
          <w:color w:val="000000"/>
          <w:sz w:val="28"/>
          <w:szCs w:val="28"/>
        </w:rPr>
        <w:t>之前登录深交所“会员业务专区”首页底部“友情链接―在线调查表”栏目填写并提交测试反馈表（参见附件</w:t>
      </w:r>
      <w:r>
        <w:rPr>
          <w:rFonts w:ascii="楷体" w:eastAsia="楷体" w:hAnsi="楷体" w:hint="eastAsia"/>
          <w:color w:val="000000"/>
          <w:sz w:val="28"/>
          <w:szCs w:val="28"/>
        </w:rPr>
        <w:t>1</w:t>
      </w:r>
      <w:r>
        <w:rPr>
          <w:rFonts w:ascii="楷体" w:eastAsia="楷体" w:hAnsi="楷体" w:hint="eastAsia"/>
          <w:color w:val="000000"/>
          <w:sz w:val="28"/>
          <w:szCs w:val="28"/>
        </w:rPr>
        <w:t>）；非会员用户请将填报好的反馈表发送至</w:t>
      </w:r>
      <w:r>
        <w:rPr>
          <w:rFonts w:ascii="楷体" w:eastAsia="楷体" w:hAnsi="楷体"/>
          <w:color w:val="000000"/>
          <w:sz w:val="28"/>
          <w:szCs w:val="28"/>
        </w:rPr>
        <w:t>sseyxb@szse.cn</w:t>
      </w:r>
      <w:r>
        <w:rPr>
          <w:rFonts w:ascii="楷体" w:eastAsia="楷体" w:hAnsi="楷体" w:hint="eastAsia"/>
          <w:color w:val="000000"/>
          <w:sz w:val="28"/>
          <w:szCs w:val="28"/>
        </w:rPr>
        <w:t>、</w:t>
      </w:r>
      <w:r>
        <w:rPr>
          <w:rFonts w:ascii="楷体" w:eastAsia="楷体" w:hAnsi="楷体"/>
          <w:color w:val="000000"/>
          <w:sz w:val="28"/>
          <w:szCs w:val="28"/>
        </w:rPr>
        <w:t>szjsb@chinaclear.com.cn</w:t>
      </w:r>
      <w:r>
        <w:rPr>
          <w:rFonts w:ascii="楷体" w:eastAsia="楷体" w:hAnsi="楷体" w:hint="eastAsia"/>
          <w:color w:val="000000"/>
          <w:sz w:val="28"/>
          <w:szCs w:val="28"/>
        </w:rPr>
        <w:t>，邮件名为“参测单位名称</w:t>
      </w:r>
      <w:r>
        <w:rPr>
          <w:rFonts w:ascii="楷体" w:eastAsia="楷体" w:hAnsi="楷体"/>
          <w:color w:val="000000"/>
          <w:sz w:val="28"/>
          <w:szCs w:val="28"/>
        </w:rPr>
        <w:t>+</w:t>
      </w:r>
      <w:r>
        <w:rPr>
          <w:rFonts w:ascii="楷体" w:eastAsia="楷体" w:hAnsi="楷体" w:hint="eastAsia"/>
          <w:color w:val="000000"/>
          <w:sz w:val="28"/>
          <w:szCs w:val="28"/>
        </w:rPr>
        <w:t>深市</w:t>
      </w:r>
      <w:r>
        <w:rPr>
          <w:rFonts w:ascii="楷体" w:eastAsia="楷体" w:hAnsi="楷体" w:hint="eastAsia"/>
          <w:color w:val="000000"/>
          <w:sz w:val="28"/>
          <w:szCs w:val="28"/>
        </w:rPr>
        <w:t>ETF</w:t>
      </w:r>
      <w:r>
        <w:rPr>
          <w:rFonts w:ascii="楷体" w:eastAsia="楷体" w:hAnsi="楷体" w:hint="eastAsia"/>
          <w:color w:val="000000"/>
          <w:sz w:val="28"/>
          <w:szCs w:val="28"/>
        </w:rPr>
        <w:t>交易结算模式调整</w:t>
      </w:r>
      <w:r>
        <w:rPr>
          <w:rFonts w:ascii="楷体" w:eastAsia="楷体" w:hAnsi="楷体" w:hint="eastAsia"/>
          <w:color w:val="000000"/>
          <w:sz w:val="28"/>
          <w:szCs w:val="28"/>
        </w:rPr>
        <w:t>2019</w:t>
      </w:r>
      <w:r>
        <w:rPr>
          <w:rFonts w:ascii="楷体" w:eastAsia="楷体" w:hAnsi="楷体" w:hint="eastAsia"/>
          <w:color w:val="000000"/>
          <w:sz w:val="28"/>
          <w:szCs w:val="28"/>
        </w:rPr>
        <w:t>年</w:t>
      </w:r>
      <w:r>
        <w:rPr>
          <w:rFonts w:ascii="楷体" w:eastAsia="楷体" w:hAnsi="楷体" w:hint="eastAsia"/>
          <w:color w:val="000000"/>
          <w:sz w:val="28"/>
          <w:szCs w:val="28"/>
        </w:rPr>
        <w:t>10</w:t>
      </w:r>
      <w:r>
        <w:rPr>
          <w:rFonts w:ascii="楷体" w:eastAsia="楷体" w:hAnsi="楷体" w:hint="eastAsia"/>
          <w:color w:val="000000"/>
          <w:sz w:val="28"/>
          <w:szCs w:val="28"/>
        </w:rPr>
        <w:t>月</w:t>
      </w:r>
      <w:r>
        <w:rPr>
          <w:rFonts w:ascii="楷体" w:eastAsia="楷体" w:hAnsi="楷体" w:hint="eastAsia"/>
          <w:color w:val="000000"/>
          <w:sz w:val="28"/>
          <w:szCs w:val="28"/>
        </w:rPr>
        <w:t>12</w:t>
      </w:r>
      <w:r>
        <w:rPr>
          <w:rFonts w:ascii="楷体" w:eastAsia="楷体" w:hAnsi="楷体" w:hint="eastAsia"/>
          <w:color w:val="000000"/>
          <w:sz w:val="28"/>
          <w:szCs w:val="28"/>
        </w:rPr>
        <w:t>日全网</w:t>
      </w:r>
      <w:r>
        <w:rPr>
          <w:rFonts w:ascii="楷体" w:eastAsia="楷体" w:hAnsi="楷体" w:hint="eastAsia"/>
          <w:color w:val="000000"/>
          <w:sz w:val="28"/>
          <w:szCs w:val="28"/>
        </w:rPr>
        <w:lastRenderedPageBreak/>
        <w:t>测试反馈表”。使用最新版</w:t>
      </w:r>
      <w:r>
        <w:rPr>
          <w:rFonts w:ascii="楷体" w:eastAsia="楷体" w:hAnsi="楷体" w:hint="eastAsia"/>
          <w:color w:val="000000"/>
          <w:sz w:val="28"/>
          <w:szCs w:val="28"/>
        </w:rPr>
        <w:t>D-COM</w:t>
      </w:r>
      <w:r>
        <w:rPr>
          <w:rFonts w:ascii="楷体" w:eastAsia="楷体" w:hAnsi="楷体" w:hint="eastAsia"/>
          <w:color w:val="000000"/>
          <w:sz w:val="28"/>
          <w:szCs w:val="28"/>
        </w:rPr>
        <w:t>网关和终端（版本号</w:t>
      </w:r>
      <w:r>
        <w:rPr>
          <w:rFonts w:ascii="楷体" w:eastAsia="楷体" w:hAnsi="楷体" w:hint="eastAsia"/>
          <w:color w:val="000000"/>
          <w:sz w:val="28"/>
          <w:szCs w:val="28"/>
        </w:rPr>
        <w:t>20190625</w:t>
      </w:r>
      <w:r>
        <w:rPr>
          <w:rFonts w:ascii="楷体" w:eastAsia="楷体" w:hAnsi="楷体" w:hint="eastAsia"/>
          <w:color w:val="000000"/>
          <w:sz w:val="28"/>
          <w:szCs w:val="28"/>
        </w:rPr>
        <w:t>）测试的单位，应在</w:t>
      </w:r>
      <w:r>
        <w:rPr>
          <w:rFonts w:ascii="楷体" w:eastAsia="楷体" w:hAnsi="楷体" w:hint="eastAsia"/>
          <w:color w:val="000000"/>
          <w:sz w:val="28"/>
          <w:szCs w:val="28"/>
        </w:rPr>
        <w:t>2019</w:t>
      </w:r>
      <w:r>
        <w:rPr>
          <w:rFonts w:ascii="楷体" w:eastAsia="楷体" w:hAnsi="楷体" w:hint="eastAsia"/>
          <w:color w:val="000000"/>
          <w:sz w:val="28"/>
          <w:szCs w:val="28"/>
        </w:rPr>
        <w:t>年</w:t>
      </w:r>
      <w:r>
        <w:rPr>
          <w:rFonts w:ascii="楷体" w:eastAsia="楷体" w:hAnsi="楷体" w:hint="eastAsia"/>
          <w:color w:val="000000"/>
          <w:sz w:val="28"/>
          <w:szCs w:val="28"/>
        </w:rPr>
        <w:t>10</w:t>
      </w:r>
      <w:r>
        <w:rPr>
          <w:rFonts w:ascii="楷体" w:eastAsia="楷体" w:hAnsi="楷体" w:hint="eastAsia"/>
          <w:color w:val="000000"/>
          <w:sz w:val="28"/>
          <w:szCs w:val="28"/>
        </w:rPr>
        <w:t>月</w:t>
      </w:r>
      <w:r>
        <w:rPr>
          <w:rFonts w:ascii="楷体" w:eastAsia="楷体" w:hAnsi="楷体" w:hint="eastAsia"/>
          <w:color w:val="000000"/>
          <w:sz w:val="28"/>
          <w:szCs w:val="28"/>
        </w:rPr>
        <w:t>14</w:t>
      </w:r>
      <w:r>
        <w:rPr>
          <w:rFonts w:ascii="楷体" w:eastAsia="楷体" w:hAnsi="楷体" w:hint="eastAsia"/>
          <w:color w:val="000000"/>
          <w:sz w:val="28"/>
          <w:szCs w:val="28"/>
        </w:rPr>
        <w:t>日</w:t>
      </w:r>
      <w:r>
        <w:rPr>
          <w:rFonts w:ascii="楷体" w:eastAsia="楷体" w:hAnsi="楷体" w:hint="eastAsia"/>
          <w:color w:val="000000"/>
          <w:sz w:val="28"/>
          <w:szCs w:val="28"/>
        </w:rPr>
        <w:t>16:00</w:t>
      </w:r>
      <w:r>
        <w:rPr>
          <w:rFonts w:ascii="楷体" w:eastAsia="楷体" w:hAnsi="楷体" w:hint="eastAsia"/>
          <w:color w:val="000000"/>
          <w:sz w:val="28"/>
          <w:szCs w:val="28"/>
        </w:rPr>
        <w:t>之前将填报好的反馈表（参见附件</w:t>
      </w:r>
      <w:r>
        <w:rPr>
          <w:rFonts w:ascii="楷体" w:eastAsia="楷体" w:hAnsi="楷体" w:hint="eastAsia"/>
          <w:color w:val="000000"/>
          <w:sz w:val="28"/>
          <w:szCs w:val="28"/>
        </w:rPr>
        <w:t>2</w:t>
      </w:r>
      <w:r>
        <w:rPr>
          <w:rFonts w:ascii="楷体" w:eastAsia="楷体" w:hAnsi="楷体" w:hint="eastAsia"/>
          <w:color w:val="000000"/>
          <w:sz w:val="28"/>
          <w:szCs w:val="28"/>
        </w:rPr>
        <w:t>）</w:t>
      </w:r>
      <w:hyperlink r:id="rId14" w:history="1">
        <w:r>
          <w:rPr>
            <w:rFonts w:ascii="楷体" w:eastAsia="楷体" w:hAnsi="楷体" w:hint="eastAsia"/>
            <w:color w:val="000000"/>
            <w:sz w:val="28"/>
            <w:szCs w:val="28"/>
          </w:rPr>
          <w:t>发送至</w:t>
        </w:r>
        <w:r>
          <w:rPr>
            <w:rFonts w:ascii="楷体" w:eastAsia="楷体" w:hAnsi="楷体" w:hint="eastAsia"/>
            <w:color w:val="000000"/>
            <w:sz w:val="28"/>
            <w:szCs w:val="28"/>
          </w:rPr>
          <w:t>szjsb@chinaclear.com.cn</w:t>
        </w:r>
      </w:hyperlink>
      <w:r>
        <w:rPr>
          <w:rFonts w:ascii="楷体" w:eastAsia="楷体" w:hAnsi="楷体" w:hint="eastAsia"/>
          <w:color w:val="000000"/>
          <w:sz w:val="28"/>
          <w:szCs w:val="28"/>
        </w:rPr>
        <w:t>，邮件名为“参测单位名称</w:t>
      </w:r>
      <w:r>
        <w:rPr>
          <w:rFonts w:ascii="楷体" w:eastAsia="楷体" w:hAnsi="楷体" w:hint="eastAsia"/>
          <w:color w:val="000000"/>
          <w:sz w:val="28"/>
          <w:szCs w:val="28"/>
        </w:rPr>
        <w:t>+</w:t>
      </w:r>
      <w:r>
        <w:rPr>
          <w:rFonts w:ascii="楷体" w:eastAsia="楷体" w:hAnsi="楷体" w:hint="eastAsia"/>
          <w:color w:val="000000"/>
          <w:sz w:val="28"/>
          <w:szCs w:val="28"/>
        </w:rPr>
        <w:t>最新版</w:t>
      </w:r>
      <w:r>
        <w:rPr>
          <w:rFonts w:ascii="楷体" w:eastAsia="楷体" w:hAnsi="楷体" w:hint="eastAsia"/>
          <w:color w:val="000000"/>
          <w:sz w:val="28"/>
          <w:szCs w:val="28"/>
        </w:rPr>
        <w:t>D-COM</w:t>
      </w:r>
      <w:r>
        <w:rPr>
          <w:rFonts w:ascii="楷体" w:eastAsia="楷体" w:hAnsi="楷体" w:hint="eastAsia"/>
          <w:color w:val="000000"/>
          <w:sz w:val="28"/>
          <w:szCs w:val="28"/>
        </w:rPr>
        <w:t>网关终端及新</w:t>
      </w:r>
      <w:r>
        <w:rPr>
          <w:rFonts w:ascii="楷体" w:eastAsia="楷体" w:hAnsi="楷体" w:hint="eastAsia"/>
          <w:color w:val="000000"/>
          <w:sz w:val="28"/>
          <w:szCs w:val="28"/>
        </w:rPr>
        <w:t>UKEY 2019</w:t>
      </w:r>
      <w:r>
        <w:rPr>
          <w:rFonts w:ascii="楷体" w:eastAsia="楷体" w:hAnsi="楷体" w:hint="eastAsia"/>
          <w:color w:val="000000"/>
          <w:sz w:val="28"/>
          <w:szCs w:val="28"/>
        </w:rPr>
        <w:t>年</w:t>
      </w:r>
      <w:r>
        <w:rPr>
          <w:rFonts w:ascii="楷体" w:eastAsia="楷体" w:hAnsi="楷体" w:hint="eastAsia"/>
          <w:color w:val="000000"/>
          <w:sz w:val="28"/>
          <w:szCs w:val="28"/>
        </w:rPr>
        <w:t>10</w:t>
      </w:r>
      <w:r>
        <w:rPr>
          <w:rFonts w:ascii="楷体" w:eastAsia="楷体" w:hAnsi="楷体" w:hint="eastAsia"/>
          <w:color w:val="000000"/>
          <w:sz w:val="28"/>
          <w:szCs w:val="28"/>
        </w:rPr>
        <w:t>月</w:t>
      </w:r>
      <w:r>
        <w:rPr>
          <w:rFonts w:ascii="楷体" w:eastAsia="楷体" w:hAnsi="楷体" w:hint="eastAsia"/>
          <w:color w:val="000000"/>
          <w:sz w:val="28"/>
          <w:szCs w:val="28"/>
        </w:rPr>
        <w:t>12</w:t>
      </w:r>
      <w:r>
        <w:rPr>
          <w:rFonts w:ascii="楷体" w:eastAsia="楷体" w:hAnsi="楷体" w:hint="eastAsia"/>
          <w:color w:val="000000"/>
          <w:sz w:val="28"/>
          <w:szCs w:val="28"/>
        </w:rPr>
        <w:t>日全网测试反馈表”。</w:t>
      </w:r>
    </w:p>
    <w:p w:rsidR="00C71A44" w:rsidRDefault="00DA2D8F">
      <w:pPr>
        <w:numPr>
          <w:ilvl w:val="0"/>
          <w:numId w:val="6"/>
        </w:numPr>
        <w:tabs>
          <w:tab w:val="clear" w:pos="720"/>
          <w:tab w:val="left" w:pos="840"/>
          <w:tab w:val="left" w:pos="928"/>
          <w:tab w:val="left" w:pos="1050"/>
        </w:tabs>
        <w:ind w:left="0" w:firstLine="567"/>
        <w:rPr>
          <w:rFonts w:ascii="Times New Roman"/>
          <w:color w:val="000000"/>
          <w:sz w:val="28"/>
          <w:szCs w:val="28"/>
        </w:rPr>
      </w:pPr>
      <w:r>
        <w:rPr>
          <w:rFonts w:ascii="Times New Roman" w:hint="eastAsia"/>
          <w:color w:val="000000"/>
          <w:sz w:val="28"/>
          <w:szCs w:val="28"/>
        </w:rPr>
        <w:t>登录深交所“会员业务专区”需使用专用电子认证证书（</w:t>
      </w:r>
      <w:proofErr w:type="spellStart"/>
      <w:r>
        <w:rPr>
          <w:rFonts w:ascii="Times New Roman" w:hint="eastAsia"/>
          <w:color w:val="000000"/>
          <w:sz w:val="28"/>
          <w:szCs w:val="28"/>
        </w:rPr>
        <w:t>Ekey</w:t>
      </w:r>
      <w:proofErr w:type="spellEnd"/>
      <w:r>
        <w:rPr>
          <w:rFonts w:ascii="Times New Roman" w:hint="eastAsia"/>
          <w:color w:val="000000"/>
          <w:sz w:val="28"/>
          <w:szCs w:val="28"/>
        </w:rPr>
        <w:t>），具体方法可询问各自单位负责每月技术月报的填报人员或负责会籍席位业务的人员。</w:t>
      </w:r>
    </w:p>
    <w:p w:rsidR="00C71A44" w:rsidRDefault="00C71A44">
      <w:pPr>
        <w:ind w:firstLineChars="200" w:firstLine="560"/>
        <w:rPr>
          <w:rFonts w:ascii="Times New Roman"/>
          <w:color w:val="000000"/>
          <w:sz w:val="28"/>
          <w:szCs w:val="28"/>
        </w:rPr>
      </w:pPr>
    </w:p>
    <w:p w:rsidR="00C71A44" w:rsidRDefault="00DA2D8F">
      <w:pPr>
        <w:pStyle w:val="30"/>
        <w:outlineLvl w:val="0"/>
        <w:rPr>
          <w:rFonts w:ascii="Times New Roman"/>
          <w:b/>
          <w:color w:val="000000"/>
          <w:sz w:val="32"/>
          <w:szCs w:val="32"/>
        </w:rPr>
      </w:pPr>
      <w:bookmarkStart w:id="7" w:name="_Toc102489719"/>
      <w:r>
        <w:rPr>
          <w:rFonts w:ascii="Times New Roman" w:hint="eastAsia"/>
          <w:b/>
          <w:color w:val="000000"/>
          <w:sz w:val="32"/>
          <w:szCs w:val="32"/>
        </w:rPr>
        <w:t>九、联系</w:t>
      </w:r>
      <w:bookmarkEnd w:id="7"/>
      <w:r>
        <w:rPr>
          <w:rFonts w:ascii="Times New Roman" w:hint="eastAsia"/>
          <w:b/>
          <w:color w:val="000000"/>
          <w:sz w:val="32"/>
          <w:szCs w:val="32"/>
        </w:rPr>
        <w:t>电话</w:t>
      </w:r>
    </w:p>
    <w:p w:rsidR="00C71A44" w:rsidRDefault="00DA2D8F" w:rsidP="00D60E85">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C71A44" w:rsidRDefault="00DA2D8F" w:rsidP="00D60E85">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中国结算总部：</w:t>
      </w:r>
      <w:r>
        <w:rPr>
          <w:rFonts w:ascii="Times New Roman"/>
          <w:bCs/>
          <w:sz w:val="28"/>
          <w:szCs w:val="28"/>
        </w:rPr>
        <w:t>010-50938502</w:t>
      </w:r>
    </w:p>
    <w:p w:rsidR="00C71A44" w:rsidRDefault="00DA2D8F" w:rsidP="00D60E85">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中国结算深圳分公司：</w:t>
      </w:r>
      <w:r>
        <w:rPr>
          <w:rFonts w:ascii="Times New Roman"/>
          <w:bCs/>
          <w:sz w:val="28"/>
          <w:szCs w:val="28"/>
        </w:rPr>
        <w:t>0755-88666429</w:t>
      </w:r>
    </w:p>
    <w:p w:rsidR="00C71A44" w:rsidRDefault="00DA2D8F" w:rsidP="00D60E85">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0755-21899968</w:t>
      </w:r>
    </w:p>
    <w:p w:rsidR="00C71A44" w:rsidRDefault="00DA2D8F" w:rsidP="00D60E85">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深圳证券通信有限公司：</w:t>
      </w:r>
      <w:r>
        <w:rPr>
          <w:rFonts w:ascii="Times New Roman" w:hint="eastAsia"/>
          <w:bCs/>
          <w:sz w:val="28"/>
          <w:szCs w:val="28"/>
        </w:rPr>
        <w:t>0755-83182222</w:t>
      </w:r>
    </w:p>
    <w:p w:rsidR="00C71A44" w:rsidRDefault="00DA2D8F" w:rsidP="00D60E85">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C71A44" w:rsidRDefault="00DA2D8F">
      <w:pPr>
        <w:ind w:firstLine="555"/>
        <w:jc w:val="right"/>
        <w:rPr>
          <w:rFonts w:ascii="Times New Roman"/>
          <w:color w:val="000000"/>
          <w:sz w:val="28"/>
          <w:szCs w:val="28"/>
        </w:rPr>
      </w:pPr>
      <w:r>
        <w:rPr>
          <w:rFonts w:ascii="Times New Roman" w:hint="eastAsia"/>
          <w:color w:val="000000"/>
          <w:sz w:val="28"/>
          <w:szCs w:val="28"/>
        </w:rPr>
        <w:t>深圳证券交易所</w:t>
      </w:r>
    </w:p>
    <w:p w:rsidR="00C71A44" w:rsidRDefault="00DA2D8F">
      <w:pPr>
        <w:ind w:firstLine="555"/>
        <w:jc w:val="right"/>
        <w:rPr>
          <w:rFonts w:ascii="Times New Roman"/>
          <w:color w:val="000000"/>
          <w:sz w:val="28"/>
          <w:szCs w:val="28"/>
        </w:rPr>
      </w:pPr>
      <w:r>
        <w:rPr>
          <w:rFonts w:ascii="Times New Roman" w:hint="eastAsia"/>
          <w:color w:val="000000"/>
          <w:sz w:val="28"/>
          <w:szCs w:val="28"/>
        </w:rPr>
        <w:t>中国证券登记结算有限责任公司深圳分公司</w:t>
      </w:r>
      <w:r>
        <w:rPr>
          <w:rFonts w:ascii="Times New Roman" w:hint="eastAsia"/>
          <w:color w:val="000000"/>
          <w:sz w:val="28"/>
          <w:szCs w:val="28"/>
        </w:rPr>
        <w:tab/>
      </w:r>
    </w:p>
    <w:p w:rsidR="00C71A44" w:rsidRDefault="00DA2D8F">
      <w:pPr>
        <w:pStyle w:val="a8"/>
        <w:jc w:val="right"/>
        <w:rPr>
          <w:rFonts w:ascii="Times New Roman" w:hAnsi="Times New Roman"/>
          <w:color w:val="000000"/>
          <w:szCs w:val="28"/>
        </w:rPr>
      </w:pPr>
      <w:bookmarkStart w:id="8" w:name="附件一"/>
      <w:r>
        <w:rPr>
          <w:rFonts w:ascii="Times New Roman" w:hAnsi="Times New Roman"/>
          <w:color w:val="000000"/>
          <w:szCs w:val="28"/>
        </w:rPr>
        <w:t>2019</w:t>
      </w:r>
      <w:r>
        <w:rPr>
          <w:rFonts w:ascii="Times New Roman" w:hAnsi="Times New Roman"/>
          <w:color w:val="000000"/>
          <w:szCs w:val="28"/>
        </w:rPr>
        <w:t>年</w:t>
      </w:r>
      <w:r>
        <w:rPr>
          <w:rFonts w:ascii="Times New Roman" w:hAnsi="Times New Roman"/>
          <w:color w:val="000000"/>
          <w:szCs w:val="28"/>
        </w:rPr>
        <w:t>10</w:t>
      </w:r>
      <w:r>
        <w:rPr>
          <w:rFonts w:ascii="Times New Roman" w:hAnsi="Times New Roman"/>
          <w:color w:val="000000"/>
          <w:szCs w:val="28"/>
        </w:rPr>
        <w:t>月</w:t>
      </w:r>
      <w:r>
        <w:rPr>
          <w:rFonts w:ascii="Times New Roman" w:hAnsi="Times New Roman"/>
          <w:color w:val="000000"/>
          <w:szCs w:val="28"/>
        </w:rPr>
        <w:t>8</w:t>
      </w:r>
      <w:r>
        <w:rPr>
          <w:rFonts w:ascii="Times New Roman" w:hAnsi="Times New Roman"/>
          <w:color w:val="000000"/>
          <w:szCs w:val="28"/>
        </w:rPr>
        <w:t>日</w:t>
      </w:r>
    </w:p>
    <w:p w:rsidR="00C71A44" w:rsidRDefault="00DA2D8F">
      <w:pPr>
        <w:jc w:val="left"/>
        <w:rPr>
          <w:rFonts w:ascii="Times New Roman"/>
          <w:b/>
          <w:color w:val="000000"/>
          <w:sz w:val="28"/>
          <w:szCs w:val="30"/>
        </w:rPr>
      </w:pPr>
      <w:r>
        <w:rPr>
          <w:rFonts w:ascii="Times New Roman"/>
          <w:color w:val="000000"/>
        </w:rPr>
        <w:br w:type="page"/>
      </w:r>
      <w:r>
        <w:rPr>
          <w:rFonts w:ascii="Times New Roman" w:hint="eastAsia"/>
          <w:b/>
          <w:color w:val="000000"/>
          <w:sz w:val="30"/>
          <w:szCs w:val="30"/>
        </w:rPr>
        <w:lastRenderedPageBreak/>
        <w:t>附件</w:t>
      </w:r>
      <w:r>
        <w:rPr>
          <w:rFonts w:ascii="Times New Roman" w:hint="eastAsia"/>
          <w:b/>
          <w:color w:val="000000"/>
          <w:sz w:val="30"/>
          <w:szCs w:val="30"/>
        </w:rPr>
        <w:t>1</w:t>
      </w:r>
      <w:r>
        <w:rPr>
          <w:rFonts w:ascii="Times New Roman" w:hint="eastAsia"/>
          <w:b/>
          <w:color w:val="000000"/>
          <w:sz w:val="30"/>
          <w:szCs w:val="30"/>
        </w:rPr>
        <w:t>：</w:t>
      </w:r>
      <w:bookmarkEnd w:id="8"/>
      <w:r>
        <w:rPr>
          <w:rFonts w:ascii="Times New Roman" w:hint="eastAsia"/>
          <w:b/>
          <w:color w:val="000000"/>
          <w:sz w:val="28"/>
          <w:szCs w:val="30"/>
        </w:rPr>
        <w:t>深市</w:t>
      </w:r>
      <w:r>
        <w:rPr>
          <w:rFonts w:ascii="Times New Roman" w:hint="eastAsia"/>
          <w:b/>
          <w:color w:val="000000"/>
          <w:sz w:val="28"/>
          <w:szCs w:val="30"/>
        </w:rPr>
        <w:t>ETF</w:t>
      </w:r>
      <w:r>
        <w:rPr>
          <w:rFonts w:ascii="Times New Roman" w:hint="eastAsia"/>
          <w:b/>
          <w:color w:val="000000"/>
          <w:sz w:val="28"/>
          <w:szCs w:val="30"/>
        </w:rPr>
        <w:t>交易结算模式调整</w:t>
      </w:r>
      <w:r>
        <w:rPr>
          <w:rFonts w:ascii="Times New Roman" w:hint="eastAsia"/>
          <w:b/>
          <w:color w:val="000000"/>
          <w:sz w:val="28"/>
          <w:szCs w:val="30"/>
        </w:rPr>
        <w:t>2019</w:t>
      </w:r>
      <w:r>
        <w:rPr>
          <w:rFonts w:ascii="Times New Roman" w:hint="eastAsia"/>
          <w:b/>
          <w:color w:val="000000"/>
          <w:sz w:val="28"/>
          <w:szCs w:val="30"/>
        </w:rPr>
        <w:t>年</w:t>
      </w:r>
      <w:r>
        <w:rPr>
          <w:rFonts w:ascii="Times New Roman" w:hint="eastAsia"/>
          <w:b/>
          <w:color w:val="000000"/>
          <w:sz w:val="28"/>
          <w:szCs w:val="30"/>
        </w:rPr>
        <w:t>10</w:t>
      </w:r>
      <w:r>
        <w:rPr>
          <w:rFonts w:ascii="Times New Roman" w:hint="eastAsia"/>
          <w:b/>
          <w:color w:val="000000"/>
          <w:sz w:val="28"/>
          <w:szCs w:val="30"/>
        </w:rPr>
        <w:t>月</w:t>
      </w:r>
      <w:r>
        <w:rPr>
          <w:rFonts w:ascii="Times New Roman" w:hint="eastAsia"/>
          <w:b/>
          <w:color w:val="000000"/>
          <w:sz w:val="28"/>
          <w:szCs w:val="30"/>
        </w:rPr>
        <w:t>12</w:t>
      </w:r>
      <w:r>
        <w:rPr>
          <w:rFonts w:ascii="Times New Roman" w:hint="eastAsia"/>
          <w:b/>
          <w:color w:val="000000"/>
          <w:sz w:val="28"/>
          <w:szCs w:val="30"/>
        </w:rPr>
        <w:t>日全网测试反馈表</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1"/>
        <w:gridCol w:w="2598"/>
        <w:gridCol w:w="1659"/>
        <w:gridCol w:w="468"/>
        <w:gridCol w:w="3144"/>
      </w:tblGrid>
      <w:tr w:rsidR="00C71A44">
        <w:trPr>
          <w:trHeight w:val="444"/>
          <w:jc w:val="center"/>
        </w:trPr>
        <w:tc>
          <w:tcPr>
            <w:tcW w:w="2191" w:type="dxa"/>
            <w:tcBorders>
              <w:top w:val="single" w:sz="4" w:space="0" w:color="auto"/>
              <w:left w:val="single" w:sz="4" w:space="0" w:color="auto"/>
              <w:bottom w:val="single" w:sz="4" w:space="0" w:color="auto"/>
              <w:right w:val="single" w:sz="4" w:space="0" w:color="auto"/>
            </w:tcBorders>
          </w:tcPr>
          <w:p w:rsidR="00C71A44" w:rsidRDefault="00DA2D8F">
            <w:pPr>
              <w:jc w:val="center"/>
              <w:rPr>
                <w:rFonts w:ascii="楷体" w:eastAsia="楷体" w:hAnsi="楷体"/>
                <w:sz w:val="21"/>
                <w:szCs w:val="21"/>
              </w:rPr>
            </w:pPr>
            <w:r>
              <w:rPr>
                <w:rFonts w:ascii="楷体" w:eastAsia="楷体" w:hAnsi="楷体" w:hint="eastAsia"/>
                <w:sz w:val="21"/>
                <w:szCs w:val="21"/>
              </w:rPr>
              <w:t>会员代码</w:t>
            </w:r>
          </w:p>
          <w:p w:rsidR="00C71A44" w:rsidRDefault="00DA2D8F">
            <w:pPr>
              <w:jc w:val="center"/>
              <w:rPr>
                <w:rFonts w:ascii="楷体" w:eastAsia="楷体" w:hAnsi="楷体"/>
                <w:sz w:val="21"/>
                <w:szCs w:val="21"/>
              </w:rPr>
            </w:pPr>
            <w:r>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C71A44" w:rsidRDefault="00C71A44">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C71A44" w:rsidRDefault="00DA2D8F">
            <w:pPr>
              <w:jc w:val="center"/>
              <w:rPr>
                <w:rFonts w:ascii="楷体" w:eastAsia="楷体" w:hAnsi="楷体"/>
                <w:sz w:val="21"/>
                <w:szCs w:val="21"/>
              </w:rPr>
            </w:pPr>
            <w:r>
              <w:rPr>
                <w:rFonts w:ascii="楷体" w:eastAsia="楷体" w:hAnsi="楷体" w:hint="eastAsia"/>
                <w:sz w:val="21"/>
                <w:szCs w:val="21"/>
              </w:rPr>
              <w:t>公司名称</w:t>
            </w:r>
          </w:p>
        </w:tc>
        <w:tc>
          <w:tcPr>
            <w:tcW w:w="3144" w:type="dxa"/>
            <w:tcBorders>
              <w:top w:val="single" w:sz="4" w:space="0" w:color="auto"/>
              <w:left w:val="single" w:sz="4" w:space="0" w:color="auto"/>
              <w:bottom w:val="single" w:sz="4" w:space="0" w:color="auto"/>
              <w:right w:val="single" w:sz="4" w:space="0" w:color="auto"/>
            </w:tcBorders>
          </w:tcPr>
          <w:p w:rsidR="00C71A44" w:rsidRDefault="00C71A44">
            <w:pPr>
              <w:rPr>
                <w:rFonts w:ascii="楷体" w:eastAsia="楷体" w:hAnsi="楷体"/>
                <w:sz w:val="21"/>
                <w:szCs w:val="21"/>
              </w:rPr>
            </w:pPr>
          </w:p>
        </w:tc>
      </w:tr>
      <w:tr w:rsidR="00C71A44">
        <w:trPr>
          <w:trHeight w:val="444"/>
          <w:jc w:val="center"/>
        </w:trPr>
        <w:tc>
          <w:tcPr>
            <w:tcW w:w="2191" w:type="dxa"/>
            <w:tcBorders>
              <w:top w:val="single" w:sz="4" w:space="0" w:color="auto"/>
              <w:left w:val="single" w:sz="4" w:space="0" w:color="auto"/>
              <w:bottom w:val="single" w:sz="4" w:space="0" w:color="auto"/>
              <w:right w:val="single" w:sz="4" w:space="0" w:color="auto"/>
            </w:tcBorders>
          </w:tcPr>
          <w:p w:rsidR="00C71A44" w:rsidRDefault="00DA2D8F">
            <w:pPr>
              <w:jc w:val="center"/>
              <w:rPr>
                <w:rFonts w:ascii="楷体" w:eastAsia="楷体" w:hAnsi="楷体"/>
                <w:sz w:val="21"/>
                <w:szCs w:val="21"/>
              </w:rPr>
            </w:pPr>
            <w:r>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C71A44" w:rsidRDefault="00C71A44">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C71A44" w:rsidRDefault="00DA2D8F">
            <w:pPr>
              <w:jc w:val="center"/>
              <w:rPr>
                <w:rFonts w:ascii="楷体" w:eastAsia="楷体" w:hAnsi="楷体"/>
                <w:sz w:val="21"/>
                <w:szCs w:val="21"/>
              </w:rPr>
            </w:pPr>
            <w:r>
              <w:rPr>
                <w:rFonts w:ascii="楷体" w:eastAsia="楷体" w:hAnsi="楷体" w:hint="eastAsia"/>
                <w:sz w:val="21"/>
                <w:szCs w:val="21"/>
              </w:rPr>
              <w:t>联系电话</w:t>
            </w:r>
          </w:p>
          <w:p w:rsidR="00C71A44" w:rsidRDefault="00DA2D8F">
            <w:pPr>
              <w:jc w:val="center"/>
              <w:rPr>
                <w:rFonts w:ascii="楷体" w:eastAsia="楷体" w:hAnsi="楷体"/>
                <w:sz w:val="21"/>
                <w:szCs w:val="21"/>
              </w:rPr>
            </w:pPr>
            <w:r>
              <w:rPr>
                <w:rFonts w:ascii="楷体" w:eastAsia="楷体" w:hAnsi="楷体" w:hint="eastAsia"/>
                <w:sz w:val="21"/>
                <w:szCs w:val="21"/>
              </w:rPr>
              <w:t>(</w:t>
            </w:r>
            <w:r>
              <w:rPr>
                <w:rFonts w:ascii="楷体" w:eastAsia="楷体" w:hAnsi="楷体" w:hint="eastAsia"/>
                <w:sz w:val="21"/>
                <w:szCs w:val="21"/>
              </w:rPr>
              <w:t>包括手机</w:t>
            </w:r>
            <w:r>
              <w:rPr>
                <w:rFonts w:ascii="楷体" w:eastAsia="楷体" w:hAnsi="楷体" w:hint="eastAsia"/>
                <w:sz w:val="21"/>
                <w:szCs w:val="21"/>
              </w:rPr>
              <w:t>)</w:t>
            </w:r>
          </w:p>
        </w:tc>
        <w:tc>
          <w:tcPr>
            <w:tcW w:w="3144" w:type="dxa"/>
            <w:tcBorders>
              <w:top w:val="single" w:sz="4" w:space="0" w:color="auto"/>
              <w:left w:val="single" w:sz="4" w:space="0" w:color="auto"/>
              <w:bottom w:val="single" w:sz="4" w:space="0" w:color="auto"/>
              <w:right w:val="single" w:sz="4" w:space="0" w:color="auto"/>
            </w:tcBorders>
          </w:tcPr>
          <w:p w:rsidR="00C71A44" w:rsidRDefault="00C71A44">
            <w:pPr>
              <w:rPr>
                <w:rFonts w:ascii="楷体" w:eastAsia="楷体" w:hAnsi="楷体"/>
                <w:sz w:val="21"/>
                <w:szCs w:val="21"/>
              </w:rPr>
            </w:pPr>
          </w:p>
        </w:tc>
      </w:tr>
      <w:tr w:rsidR="00C71A44">
        <w:trPr>
          <w:trHeight w:val="443"/>
          <w:jc w:val="center"/>
        </w:trPr>
        <w:tc>
          <w:tcPr>
            <w:tcW w:w="2191" w:type="dxa"/>
            <w:vAlign w:val="center"/>
          </w:tcPr>
          <w:p w:rsidR="00C71A44" w:rsidRDefault="00DA2D8F">
            <w:pPr>
              <w:jc w:val="center"/>
              <w:rPr>
                <w:rFonts w:ascii="楷体" w:eastAsia="楷体" w:hAnsi="楷体"/>
                <w:sz w:val="21"/>
                <w:szCs w:val="21"/>
              </w:rPr>
            </w:pPr>
            <w:r>
              <w:rPr>
                <w:rFonts w:ascii="楷体" w:eastAsia="楷体" w:hAnsi="楷体" w:hint="eastAsia"/>
                <w:sz w:val="21"/>
                <w:szCs w:val="21"/>
              </w:rPr>
              <w:t>Email</w:t>
            </w:r>
            <w:r>
              <w:rPr>
                <w:rFonts w:ascii="楷体" w:eastAsia="楷体" w:hAnsi="楷体" w:hint="eastAsia"/>
                <w:sz w:val="21"/>
                <w:szCs w:val="21"/>
              </w:rPr>
              <w:t>地址</w:t>
            </w:r>
          </w:p>
        </w:tc>
        <w:tc>
          <w:tcPr>
            <w:tcW w:w="7869" w:type="dxa"/>
            <w:gridSpan w:val="4"/>
          </w:tcPr>
          <w:p w:rsidR="00C71A44" w:rsidRDefault="00C71A44">
            <w:pPr>
              <w:rPr>
                <w:rFonts w:ascii="楷体" w:eastAsia="楷体" w:hAnsi="楷体"/>
                <w:sz w:val="21"/>
                <w:szCs w:val="21"/>
              </w:rPr>
            </w:pPr>
          </w:p>
        </w:tc>
      </w:tr>
      <w:tr w:rsidR="00C71A44">
        <w:trPr>
          <w:trHeight w:val="443"/>
          <w:jc w:val="center"/>
        </w:trPr>
        <w:tc>
          <w:tcPr>
            <w:tcW w:w="2191" w:type="dxa"/>
          </w:tcPr>
          <w:p w:rsidR="00C71A44" w:rsidRDefault="00DA2D8F">
            <w:pPr>
              <w:rPr>
                <w:rFonts w:ascii="楷体" w:eastAsia="楷体" w:hAnsi="楷体"/>
                <w:sz w:val="21"/>
                <w:szCs w:val="21"/>
              </w:rPr>
            </w:pPr>
            <w:r>
              <w:rPr>
                <w:rFonts w:ascii="楷体" w:eastAsia="楷体" w:hAnsi="楷体" w:hint="eastAsia"/>
                <w:sz w:val="21"/>
                <w:szCs w:val="21"/>
              </w:rPr>
              <w:t>本业务涉及系统的软件开发商名称</w:t>
            </w:r>
          </w:p>
        </w:tc>
        <w:tc>
          <w:tcPr>
            <w:tcW w:w="7869" w:type="dxa"/>
            <w:gridSpan w:val="4"/>
          </w:tcPr>
          <w:p w:rsidR="00C71A44" w:rsidRDefault="00C71A44">
            <w:pPr>
              <w:rPr>
                <w:rFonts w:ascii="楷体" w:eastAsia="楷体" w:hAnsi="楷体"/>
                <w:sz w:val="21"/>
                <w:szCs w:val="21"/>
              </w:rPr>
            </w:pPr>
          </w:p>
        </w:tc>
      </w:tr>
      <w:tr w:rsidR="00C71A44">
        <w:trPr>
          <w:trHeight w:val="443"/>
          <w:jc w:val="center"/>
        </w:trPr>
        <w:tc>
          <w:tcPr>
            <w:tcW w:w="2191" w:type="dxa"/>
          </w:tcPr>
          <w:p w:rsidR="00C71A44" w:rsidRDefault="00DA2D8F">
            <w:pPr>
              <w:rPr>
                <w:rFonts w:ascii="楷体" w:eastAsia="楷体" w:hAnsi="楷体"/>
                <w:sz w:val="21"/>
                <w:szCs w:val="21"/>
              </w:rPr>
            </w:pPr>
            <w:r>
              <w:rPr>
                <w:rFonts w:ascii="Times New Roman" w:hint="eastAsia"/>
                <w:color w:val="000000"/>
                <w:sz w:val="21"/>
                <w:szCs w:val="21"/>
              </w:rPr>
              <w:t>是否参加本次测试</w:t>
            </w:r>
          </w:p>
        </w:tc>
        <w:tc>
          <w:tcPr>
            <w:tcW w:w="7869" w:type="dxa"/>
            <w:gridSpan w:val="4"/>
          </w:tcPr>
          <w:p w:rsidR="00C71A44" w:rsidRDefault="00DA2D8F">
            <w:pPr>
              <w:rPr>
                <w:rFonts w:ascii="Times New Roman"/>
                <w:color w:val="000000"/>
                <w:sz w:val="21"/>
                <w:szCs w:val="21"/>
              </w:rPr>
            </w:pPr>
            <w:r>
              <w:rPr>
                <w:rFonts w:ascii="Times New Roman" w:hint="eastAsia"/>
                <w:color w:val="000000"/>
                <w:sz w:val="21"/>
                <w:szCs w:val="21"/>
              </w:rPr>
              <w:t>◎已参测</w:t>
            </w:r>
          </w:p>
          <w:p w:rsidR="00C71A44" w:rsidRDefault="00DA2D8F">
            <w:pPr>
              <w:rPr>
                <w:rFonts w:ascii="楷体" w:eastAsia="楷体" w:hAnsi="楷体"/>
                <w:sz w:val="21"/>
                <w:szCs w:val="21"/>
              </w:rPr>
            </w:pPr>
            <w:r>
              <w:rPr>
                <w:rFonts w:ascii="Times New Roman" w:hint="eastAsia"/>
                <w:color w:val="000000"/>
                <w:sz w:val="21"/>
                <w:szCs w:val="21"/>
              </w:rPr>
              <w:t>◎未参测，未参测理由</w:t>
            </w:r>
            <w:r>
              <w:rPr>
                <w:rFonts w:ascii="Times New Roman"/>
                <w:color w:val="000000"/>
                <w:sz w:val="21"/>
                <w:szCs w:val="21"/>
              </w:rPr>
              <w:t>:</w:t>
            </w:r>
          </w:p>
        </w:tc>
      </w:tr>
      <w:tr w:rsidR="00C71A44">
        <w:trPr>
          <w:trHeight w:val="644"/>
          <w:jc w:val="center"/>
        </w:trPr>
        <w:tc>
          <w:tcPr>
            <w:tcW w:w="10060" w:type="dxa"/>
            <w:gridSpan w:val="5"/>
            <w:tcBorders>
              <w:bottom w:val="single" w:sz="4" w:space="0" w:color="auto"/>
            </w:tcBorders>
            <w:vAlign w:val="center"/>
          </w:tcPr>
          <w:p w:rsidR="00C71A44" w:rsidRDefault="00DA2D8F">
            <w:pPr>
              <w:jc w:val="center"/>
              <w:rPr>
                <w:rFonts w:ascii="楷体" w:eastAsia="楷体" w:hAnsi="楷体"/>
                <w:sz w:val="21"/>
                <w:szCs w:val="21"/>
              </w:rPr>
            </w:pPr>
            <w:r>
              <w:rPr>
                <w:rFonts w:ascii="楷体" w:eastAsia="楷体" w:hAnsi="楷体" w:hint="eastAsia"/>
                <w:sz w:val="21"/>
                <w:szCs w:val="21"/>
              </w:rPr>
              <w:t>请填写以下各功能点测试结果</w:t>
            </w:r>
            <w:r>
              <w:rPr>
                <w:rFonts w:ascii="Times New Roman" w:hint="eastAsia"/>
                <w:color w:val="000000"/>
                <w:sz w:val="21"/>
                <w:szCs w:val="21"/>
              </w:rPr>
              <w:t>（</w:t>
            </w:r>
            <w:r>
              <w:rPr>
                <w:rFonts w:ascii="Times New Roman" w:hint="eastAsia"/>
                <w:b/>
                <w:color w:val="000000"/>
                <w:sz w:val="21"/>
                <w:szCs w:val="21"/>
              </w:rPr>
              <w:t>未参测单位可不填写以下内容</w:t>
            </w:r>
            <w:r>
              <w:rPr>
                <w:rFonts w:ascii="Times New Roman" w:hint="eastAsia"/>
                <w:color w:val="000000"/>
                <w:sz w:val="21"/>
                <w:szCs w:val="21"/>
              </w:rPr>
              <w:t>）</w:t>
            </w:r>
          </w:p>
        </w:tc>
      </w:tr>
      <w:tr w:rsidR="00C71A44">
        <w:trPr>
          <w:trHeight w:val="585"/>
          <w:jc w:val="center"/>
        </w:trPr>
        <w:tc>
          <w:tcPr>
            <w:tcW w:w="6448" w:type="dxa"/>
            <w:gridSpan w:val="3"/>
            <w:shd w:val="clear" w:color="auto" w:fill="D9D9D9" w:themeFill="background1" w:themeFillShade="D9"/>
            <w:vAlign w:val="center"/>
          </w:tcPr>
          <w:p w:rsidR="00C71A44" w:rsidRDefault="00DA2D8F">
            <w:pPr>
              <w:jc w:val="center"/>
              <w:rPr>
                <w:rFonts w:ascii="楷体" w:eastAsia="楷体" w:hAnsi="楷体"/>
                <w:b/>
                <w:sz w:val="21"/>
                <w:szCs w:val="21"/>
              </w:rPr>
            </w:pPr>
            <w:r>
              <w:rPr>
                <w:rFonts w:ascii="楷体" w:eastAsia="楷体" w:hAnsi="楷体" w:hint="eastAsia"/>
                <w:b/>
                <w:sz w:val="21"/>
                <w:szCs w:val="21"/>
              </w:rPr>
              <w:t>功能点</w:t>
            </w:r>
          </w:p>
        </w:tc>
        <w:tc>
          <w:tcPr>
            <w:tcW w:w="3612" w:type="dxa"/>
            <w:gridSpan w:val="2"/>
            <w:shd w:val="clear" w:color="auto" w:fill="D9D9D9" w:themeFill="background1" w:themeFillShade="D9"/>
            <w:vAlign w:val="center"/>
          </w:tcPr>
          <w:p w:rsidR="00C71A44" w:rsidRDefault="00DA2D8F">
            <w:pPr>
              <w:jc w:val="center"/>
              <w:rPr>
                <w:rFonts w:ascii="楷体" w:eastAsia="楷体" w:hAnsi="楷体"/>
                <w:b/>
                <w:sz w:val="21"/>
                <w:szCs w:val="21"/>
              </w:rPr>
            </w:pPr>
            <w:r>
              <w:rPr>
                <w:rFonts w:ascii="楷体" w:eastAsia="楷体" w:hAnsi="楷体" w:hint="eastAsia"/>
                <w:b/>
                <w:sz w:val="21"/>
                <w:szCs w:val="21"/>
              </w:rPr>
              <w:t>测试结果</w:t>
            </w:r>
          </w:p>
        </w:tc>
      </w:tr>
      <w:tr w:rsidR="00C71A44">
        <w:trPr>
          <w:trHeight w:val="585"/>
          <w:jc w:val="center"/>
        </w:trPr>
        <w:tc>
          <w:tcPr>
            <w:tcW w:w="10060" w:type="dxa"/>
            <w:gridSpan w:val="5"/>
            <w:vAlign w:val="center"/>
          </w:tcPr>
          <w:p w:rsidR="00C71A44" w:rsidRDefault="00DA2D8F">
            <w:pPr>
              <w:jc w:val="center"/>
              <w:rPr>
                <w:rFonts w:ascii="楷体" w:eastAsia="楷体" w:hAnsi="楷体"/>
                <w:sz w:val="21"/>
                <w:szCs w:val="21"/>
                <w:highlight w:val="yellow"/>
              </w:rPr>
            </w:pPr>
            <w:r>
              <w:rPr>
                <w:rFonts w:ascii="楷体" w:eastAsia="楷体" w:hAnsi="楷体" w:hint="eastAsia"/>
                <w:sz w:val="21"/>
                <w:szCs w:val="21"/>
              </w:rPr>
              <w:t>ETF</w:t>
            </w:r>
            <w:r>
              <w:rPr>
                <w:rFonts w:ascii="楷体" w:eastAsia="楷体" w:hAnsi="楷体" w:hint="eastAsia"/>
                <w:sz w:val="21"/>
                <w:szCs w:val="21"/>
              </w:rPr>
              <w:t>交易结算模式调整</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color w:val="000000"/>
                <w:sz w:val="21"/>
                <w:szCs w:val="21"/>
              </w:rPr>
              <w:t>ETF</w:t>
            </w:r>
            <w:r>
              <w:rPr>
                <w:rFonts w:ascii="Times New Roman" w:hint="eastAsia"/>
                <w:color w:val="000000"/>
                <w:sz w:val="21"/>
                <w:szCs w:val="21"/>
              </w:rPr>
              <w:t>交易结算模式切换处理（</w:t>
            </w:r>
            <w:r>
              <w:rPr>
                <w:rFonts w:ascii="Times New Roman"/>
                <w:color w:val="000000"/>
                <w:sz w:val="21"/>
                <w:szCs w:val="21"/>
              </w:rPr>
              <w:t>S</w:t>
            </w:r>
            <w:r>
              <w:rPr>
                <w:rFonts w:ascii="Times New Roman" w:hint="eastAsia"/>
                <w:color w:val="000000"/>
                <w:sz w:val="21"/>
                <w:szCs w:val="21"/>
              </w:rPr>
              <w:t>日及</w:t>
            </w:r>
            <w:r>
              <w:rPr>
                <w:rFonts w:ascii="Times New Roman"/>
                <w:color w:val="000000"/>
                <w:sz w:val="21"/>
                <w:szCs w:val="21"/>
              </w:rPr>
              <w:t>S-1</w:t>
            </w:r>
            <w:r>
              <w:rPr>
                <w:rFonts w:ascii="Times New Roman" w:hint="eastAsia"/>
                <w:color w:val="000000"/>
                <w:sz w:val="21"/>
                <w:szCs w:val="21"/>
              </w:rPr>
              <w:t>日在途数据的结算处理）</w:t>
            </w:r>
          </w:p>
        </w:tc>
        <w:tc>
          <w:tcPr>
            <w:tcW w:w="3612" w:type="dxa"/>
            <w:gridSpan w:val="2"/>
            <w:vAlign w:val="center"/>
          </w:tcPr>
          <w:p w:rsidR="00C71A44" w:rsidRDefault="00DA2D8F">
            <w:pP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早间下发的静态交易参考信息文件的接收和加载</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普通交易业务委托申报与成交回报</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融资融券交易的委托申报与成交回报（包括融资买入、融券卖出、买券还券、卖券还款）</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融资融券非交易的</w:t>
            </w:r>
            <w:r>
              <w:rPr>
                <w:rFonts w:ascii="Times New Roman" w:hint="eastAsia"/>
                <w:color w:val="000000"/>
                <w:sz w:val="21"/>
                <w:szCs w:val="21"/>
              </w:rPr>
              <w:t>D-</w:t>
            </w:r>
            <w:r>
              <w:rPr>
                <w:rFonts w:ascii="Times New Roman"/>
                <w:color w:val="000000"/>
                <w:sz w:val="21"/>
                <w:szCs w:val="21"/>
              </w:rPr>
              <w:t>COM</w:t>
            </w:r>
            <w:r>
              <w:rPr>
                <w:rFonts w:ascii="Times New Roman" w:hint="eastAsia"/>
                <w:color w:val="000000"/>
                <w:sz w:val="21"/>
                <w:szCs w:val="21"/>
              </w:rPr>
              <w:t>指令申报（包括现券还券、担保证券提交、融券券源划拨等）</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申购业务的委托申报与成交回报</w:t>
            </w:r>
          </w:p>
        </w:tc>
        <w:tc>
          <w:tcPr>
            <w:tcW w:w="3612" w:type="dxa"/>
            <w:gridSpan w:val="2"/>
            <w:vAlign w:val="center"/>
          </w:tcPr>
          <w:p w:rsidR="00C71A44" w:rsidRDefault="00DA2D8F">
            <w:pPr>
              <w:jc w:val="cente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赎回业务的委托申报与成交回报</w:t>
            </w:r>
          </w:p>
        </w:tc>
        <w:tc>
          <w:tcPr>
            <w:tcW w:w="3612" w:type="dxa"/>
            <w:gridSpan w:val="2"/>
            <w:vAlign w:val="center"/>
          </w:tcPr>
          <w:p w:rsidR="00C71A44" w:rsidRDefault="00DA2D8F">
            <w:pPr>
              <w:jc w:val="cente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非交易业务的委托申报与成交回报</w:t>
            </w:r>
          </w:p>
        </w:tc>
        <w:tc>
          <w:tcPr>
            <w:tcW w:w="3612" w:type="dxa"/>
            <w:gridSpan w:val="2"/>
            <w:vAlign w:val="center"/>
          </w:tcPr>
          <w:p w:rsidR="00C71A44" w:rsidRDefault="00DA2D8F">
            <w:pPr>
              <w:jc w:val="cente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非交易业务的</w:t>
            </w:r>
            <w:r>
              <w:rPr>
                <w:rFonts w:ascii="Times New Roman" w:hint="eastAsia"/>
                <w:color w:val="000000"/>
                <w:sz w:val="21"/>
                <w:szCs w:val="21"/>
              </w:rPr>
              <w:t>D-</w:t>
            </w:r>
            <w:r>
              <w:rPr>
                <w:rFonts w:ascii="Times New Roman"/>
                <w:color w:val="000000"/>
                <w:sz w:val="21"/>
                <w:szCs w:val="21"/>
              </w:rPr>
              <w:t>COM</w:t>
            </w:r>
            <w:r>
              <w:rPr>
                <w:rFonts w:ascii="Times New Roman" w:hint="eastAsia"/>
                <w:color w:val="000000"/>
                <w:sz w:val="21"/>
                <w:szCs w:val="21"/>
              </w:rPr>
              <w:t>指令申报（包括冻结等）</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实时行情接收与展示（含</w:t>
            </w:r>
            <w:r>
              <w:rPr>
                <w:rFonts w:ascii="Times New Roman" w:hint="eastAsia"/>
                <w:color w:val="000000"/>
                <w:sz w:val="21"/>
                <w:szCs w:val="21"/>
              </w:rPr>
              <w:t>IOPV</w:t>
            </w:r>
            <w:r>
              <w:rPr>
                <w:rFonts w:ascii="Times New Roman" w:hint="eastAsia"/>
                <w:color w:val="000000"/>
                <w:sz w:val="21"/>
                <w:szCs w:val="21"/>
              </w:rPr>
              <w:t>）</w:t>
            </w:r>
          </w:p>
        </w:tc>
        <w:tc>
          <w:tcPr>
            <w:tcW w:w="3612" w:type="dxa"/>
            <w:gridSpan w:val="2"/>
            <w:vAlign w:val="center"/>
          </w:tcPr>
          <w:p w:rsidR="00C71A44" w:rsidRDefault="00DA2D8F">
            <w:pPr>
              <w:jc w:val="cente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通过交易终端进行各类</w:t>
            </w:r>
            <w:r>
              <w:rPr>
                <w:rFonts w:ascii="Times New Roman" w:hint="eastAsia"/>
                <w:color w:val="000000"/>
                <w:sz w:val="21"/>
                <w:szCs w:val="21"/>
              </w:rPr>
              <w:t>ETF</w:t>
            </w:r>
            <w:r>
              <w:rPr>
                <w:rFonts w:ascii="Times New Roman" w:hint="eastAsia"/>
                <w:color w:val="000000"/>
                <w:sz w:val="21"/>
                <w:szCs w:val="21"/>
              </w:rPr>
              <w:t>的委托申报、行情查询、成交查询及数据下载</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普通交易的结算处理</w:t>
            </w:r>
          </w:p>
        </w:tc>
        <w:tc>
          <w:tcPr>
            <w:tcW w:w="3612" w:type="dxa"/>
            <w:gridSpan w:val="2"/>
            <w:vAlign w:val="center"/>
          </w:tcPr>
          <w:p w:rsidR="00C71A44" w:rsidRDefault="00DA2D8F">
            <w:pPr>
              <w:jc w:val="cente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融资融券交易的结算处理（包括融资买入、融券卖出、买券还券、卖券还款）</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lastRenderedPageBreak/>
              <w:t>ETF</w:t>
            </w:r>
            <w:r>
              <w:rPr>
                <w:rFonts w:ascii="Times New Roman" w:hint="eastAsia"/>
                <w:color w:val="000000"/>
                <w:sz w:val="21"/>
                <w:szCs w:val="21"/>
              </w:rPr>
              <w:t>融资融券非交易的结算处理（包括现券还券、担保证券提交、融券券源划拨等）</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单市场</w:t>
            </w:r>
            <w:r>
              <w:rPr>
                <w:rFonts w:ascii="Times New Roman" w:hint="eastAsia"/>
                <w:color w:val="000000"/>
                <w:sz w:val="21"/>
                <w:szCs w:val="21"/>
              </w:rPr>
              <w:t>ETF</w:t>
            </w:r>
            <w:r>
              <w:rPr>
                <w:rFonts w:ascii="Times New Roman" w:hint="eastAsia"/>
                <w:color w:val="000000"/>
                <w:sz w:val="21"/>
                <w:szCs w:val="21"/>
              </w:rPr>
              <w:t>申购和赎回的结算处理</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跨境</w:t>
            </w:r>
            <w:r>
              <w:rPr>
                <w:rFonts w:ascii="Times New Roman" w:hint="eastAsia"/>
                <w:color w:val="000000"/>
                <w:sz w:val="21"/>
                <w:szCs w:val="21"/>
              </w:rPr>
              <w:t>ETF</w:t>
            </w:r>
            <w:r>
              <w:rPr>
                <w:rFonts w:ascii="Times New Roman" w:hint="eastAsia"/>
                <w:color w:val="000000"/>
                <w:sz w:val="21"/>
                <w:szCs w:val="21"/>
              </w:rPr>
              <w:t>申购和赎回的结算处理</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跨市场</w:t>
            </w:r>
            <w:r>
              <w:rPr>
                <w:rFonts w:ascii="Times New Roman" w:hint="eastAsia"/>
                <w:color w:val="000000"/>
                <w:sz w:val="21"/>
                <w:szCs w:val="21"/>
              </w:rPr>
              <w:t>ETF</w:t>
            </w:r>
            <w:r>
              <w:rPr>
                <w:rFonts w:ascii="Times New Roman" w:hint="eastAsia"/>
                <w:color w:val="000000"/>
                <w:sz w:val="21"/>
                <w:szCs w:val="21"/>
              </w:rPr>
              <w:t>部分实物部分现金申购和赎回的结算处理</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跨市场</w:t>
            </w:r>
            <w:r>
              <w:rPr>
                <w:rFonts w:ascii="Times New Roman" w:hint="eastAsia"/>
                <w:color w:val="000000"/>
                <w:sz w:val="21"/>
                <w:szCs w:val="21"/>
              </w:rPr>
              <w:t>ETF</w:t>
            </w:r>
            <w:r>
              <w:rPr>
                <w:rFonts w:ascii="Times New Roman" w:hint="eastAsia"/>
                <w:color w:val="000000"/>
                <w:sz w:val="21"/>
                <w:szCs w:val="21"/>
              </w:rPr>
              <w:t>场外实物申购和赎回的结算处理</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货币</w:t>
            </w:r>
            <w:r>
              <w:rPr>
                <w:rFonts w:ascii="Times New Roman" w:hint="eastAsia"/>
                <w:color w:val="000000"/>
                <w:sz w:val="21"/>
                <w:szCs w:val="21"/>
              </w:rPr>
              <w:t>ETF</w:t>
            </w:r>
            <w:r>
              <w:rPr>
                <w:rFonts w:ascii="Times New Roman" w:hint="eastAsia"/>
                <w:color w:val="000000"/>
                <w:sz w:val="21"/>
                <w:szCs w:val="21"/>
              </w:rPr>
              <w:t>申购和赎回的结算处理</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黄金</w:t>
            </w:r>
            <w:r>
              <w:rPr>
                <w:rFonts w:ascii="Times New Roman"/>
                <w:color w:val="000000"/>
                <w:sz w:val="21"/>
                <w:szCs w:val="21"/>
              </w:rPr>
              <w:t>ETF</w:t>
            </w:r>
            <w:r>
              <w:rPr>
                <w:rFonts w:ascii="Times New Roman" w:hint="eastAsia"/>
                <w:color w:val="000000"/>
                <w:sz w:val="21"/>
                <w:szCs w:val="21"/>
              </w:rPr>
              <w:t>现金申购和赎回的结算处理</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◎正常◎异常◎未测◎无此业务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实物债券</w:t>
            </w:r>
            <w:r>
              <w:rPr>
                <w:rFonts w:ascii="Times New Roman" w:hint="eastAsia"/>
                <w:color w:val="000000"/>
                <w:sz w:val="21"/>
                <w:szCs w:val="21"/>
              </w:rPr>
              <w:t>ETF</w:t>
            </w:r>
            <w:r>
              <w:rPr>
                <w:rFonts w:ascii="Times New Roman" w:hint="eastAsia"/>
                <w:color w:val="000000"/>
                <w:sz w:val="21"/>
                <w:szCs w:val="21"/>
              </w:rPr>
              <w:t>申购和赎回的结算处理</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商品期货</w:t>
            </w:r>
            <w:r>
              <w:rPr>
                <w:rFonts w:ascii="Times New Roman" w:hint="eastAsia"/>
                <w:color w:val="000000"/>
                <w:sz w:val="21"/>
                <w:szCs w:val="21"/>
              </w:rPr>
              <w:t>ETF</w:t>
            </w:r>
            <w:r>
              <w:rPr>
                <w:rFonts w:ascii="Times New Roman" w:hint="eastAsia"/>
                <w:color w:val="000000"/>
                <w:sz w:val="21"/>
                <w:szCs w:val="21"/>
              </w:rPr>
              <w:t>申购和赎回的结算处理</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申赎代收代付的结算处理</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非交易业务的结算处理（包括转托管、冻结等）</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权益分派的结算处理</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债券</w:t>
            </w:r>
            <w:r>
              <w:rPr>
                <w:rFonts w:ascii="Times New Roman" w:hint="eastAsia"/>
                <w:color w:val="000000"/>
                <w:sz w:val="21"/>
                <w:szCs w:val="21"/>
              </w:rPr>
              <w:t>ETF</w:t>
            </w:r>
            <w:r>
              <w:rPr>
                <w:rFonts w:ascii="Times New Roman" w:hint="eastAsia"/>
                <w:color w:val="000000"/>
                <w:sz w:val="21"/>
                <w:szCs w:val="21"/>
              </w:rPr>
              <w:t>质押式回购质押解押的结算处理（包括当日买入当日入库）</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6448" w:type="dxa"/>
            <w:gridSpan w:val="3"/>
            <w:vAlign w:val="center"/>
          </w:tcPr>
          <w:p w:rsidR="00C71A44" w:rsidRDefault="00DA2D8F">
            <w:pPr>
              <w:jc w:val="left"/>
              <w:rPr>
                <w:rFonts w:ascii="Times New Roman"/>
                <w:color w:val="000000"/>
                <w:sz w:val="21"/>
                <w:szCs w:val="21"/>
              </w:rPr>
            </w:pPr>
            <w:r>
              <w:rPr>
                <w:rFonts w:ascii="Times New Roman" w:hint="eastAsia"/>
                <w:color w:val="000000"/>
                <w:sz w:val="21"/>
                <w:szCs w:val="21"/>
              </w:rPr>
              <w:t>结算保证金</w:t>
            </w:r>
            <w:r>
              <w:rPr>
                <w:rFonts w:ascii="Times New Roman"/>
                <w:color w:val="000000"/>
                <w:sz w:val="21"/>
                <w:szCs w:val="21"/>
              </w:rPr>
              <w:t>调整</w:t>
            </w:r>
            <w:r>
              <w:rPr>
                <w:rFonts w:ascii="Times New Roman" w:hint="eastAsia"/>
                <w:color w:val="000000"/>
                <w:sz w:val="21"/>
                <w:szCs w:val="21"/>
              </w:rPr>
              <w:t>的数据接收</w:t>
            </w:r>
            <w:r>
              <w:rPr>
                <w:rFonts w:ascii="Times New Roman"/>
                <w:color w:val="000000"/>
                <w:sz w:val="21"/>
                <w:szCs w:val="21"/>
              </w:rPr>
              <w:t>和处理</w:t>
            </w:r>
          </w:p>
        </w:tc>
        <w:tc>
          <w:tcPr>
            <w:tcW w:w="3612" w:type="dxa"/>
            <w:gridSpan w:val="2"/>
            <w:vAlign w:val="center"/>
          </w:tcPr>
          <w:p w:rsidR="00C71A44" w:rsidRDefault="00DA2D8F">
            <w:pPr>
              <w:jc w:val="center"/>
              <w:rPr>
                <w:rFonts w:ascii="楷体" w:eastAsia="楷体" w:hAnsi="楷体"/>
                <w:sz w:val="21"/>
                <w:szCs w:val="21"/>
              </w:rPr>
            </w:pPr>
            <w:r>
              <w:rPr>
                <w:rFonts w:ascii="楷体" w:eastAsia="楷体" w:hAnsi="楷体" w:hint="eastAsia"/>
                <w:sz w:val="21"/>
                <w:szCs w:val="21"/>
              </w:rPr>
              <w:t>◎正常</w:t>
            </w:r>
            <w:r>
              <w:rPr>
                <w:rFonts w:ascii="楷体" w:eastAsia="楷体" w:hAnsi="楷体" w:hint="eastAsia"/>
                <w:sz w:val="21"/>
                <w:szCs w:val="21"/>
              </w:rPr>
              <w:t xml:space="preserve"> </w:t>
            </w:r>
            <w:r>
              <w:rPr>
                <w:rFonts w:ascii="楷体" w:eastAsia="楷体" w:hAnsi="楷体" w:hint="eastAsia"/>
                <w:sz w:val="21"/>
                <w:szCs w:val="21"/>
              </w:rPr>
              <w:t>◎异常</w:t>
            </w:r>
            <w:r>
              <w:rPr>
                <w:rFonts w:ascii="楷体" w:eastAsia="楷体" w:hAnsi="楷体" w:hint="eastAsia"/>
                <w:sz w:val="21"/>
                <w:szCs w:val="21"/>
              </w:rPr>
              <w:t xml:space="preserve"> </w:t>
            </w:r>
            <w:r>
              <w:rPr>
                <w:rFonts w:ascii="楷体" w:eastAsia="楷体" w:hAnsi="楷体" w:hint="eastAsia"/>
                <w:sz w:val="21"/>
                <w:szCs w:val="21"/>
              </w:rPr>
              <w:t>◎未测</w:t>
            </w:r>
            <w:r>
              <w:rPr>
                <w:rFonts w:ascii="楷体" w:eastAsia="楷体" w:hAnsi="楷体" w:hint="eastAsia"/>
                <w:sz w:val="21"/>
                <w:szCs w:val="21"/>
              </w:rPr>
              <w:t xml:space="preserve"> </w:t>
            </w:r>
            <w:r>
              <w:rPr>
                <w:rFonts w:ascii="楷体" w:eastAsia="楷体" w:hAnsi="楷体" w:hint="eastAsia"/>
                <w:sz w:val="21"/>
                <w:szCs w:val="21"/>
              </w:rPr>
              <w:t>◎无此业务</w:t>
            </w:r>
          </w:p>
        </w:tc>
      </w:tr>
      <w:tr w:rsidR="00C71A44">
        <w:trPr>
          <w:trHeight w:val="585"/>
          <w:jc w:val="center"/>
        </w:trPr>
        <w:tc>
          <w:tcPr>
            <w:tcW w:w="10060" w:type="dxa"/>
            <w:gridSpan w:val="5"/>
            <w:vAlign w:val="center"/>
          </w:tcPr>
          <w:p w:rsidR="00C71A44" w:rsidRDefault="00DA2D8F">
            <w:pPr>
              <w:jc w:val="left"/>
              <w:rPr>
                <w:rFonts w:ascii="楷体" w:eastAsia="楷体" w:hAnsi="楷体"/>
                <w:szCs w:val="21"/>
              </w:rPr>
            </w:pPr>
            <w:r>
              <w:rPr>
                <w:rFonts w:ascii="楷体" w:eastAsia="楷体" w:hAnsi="楷体" w:hint="eastAsia"/>
                <w:szCs w:val="21"/>
              </w:rPr>
              <w:t>异常说明：（不超过</w:t>
            </w:r>
            <w:r>
              <w:rPr>
                <w:rFonts w:ascii="楷体" w:eastAsia="楷体" w:hAnsi="楷体" w:hint="eastAsia"/>
                <w:szCs w:val="21"/>
              </w:rPr>
              <w:t>500</w:t>
            </w:r>
            <w:r>
              <w:rPr>
                <w:rFonts w:ascii="楷体" w:eastAsia="楷体" w:hAnsi="楷体" w:hint="eastAsia"/>
                <w:szCs w:val="21"/>
              </w:rPr>
              <w:t>汉字）</w:t>
            </w:r>
          </w:p>
          <w:p w:rsidR="00C71A44" w:rsidRDefault="00C71A44">
            <w:pPr>
              <w:jc w:val="left"/>
              <w:rPr>
                <w:rFonts w:ascii="楷体" w:eastAsia="楷体" w:hAnsi="楷体"/>
                <w:szCs w:val="21"/>
              </w:rPr>
            </w:pPr>
          </w:p>
          <w:p w:rsidR="00C71A44" w:rsidRDefault="00C71A44">
            <w:pPr>
              <w:jc w:val="left"/>
              <w:rPr>
                <w:rFonts w:ascii="楷体" w:eastAsia="楷体" w:hAnsi="楷体"/>
                <w:szCs w:val="21"/>
              </w:rPr>
            </w:pPr>
          </w:p>
          <w:p w:rsidR="00C71A44" w:rsidRDefault="00C71A44">
            <w:pPr>
              <w:jc w:val="left"/>
              <w:rPr>
                <w:rFonts w:ascii="楷体" w:eastAsia="楷体" w:hAnsi="楷体"/>
                <w:szCs w:val="21"/>
              </w:rPr>
            </w:pPr>
          </w:p>
          <w:p w:rsidR="00C71A44" w:rsidRDefault="00C71A44">
            <w:pPr>
              <w:jc w:val="left"/>
              <w:rPr>
                <w:rFonts w:ascii="楷体" w:eastAsia="楷体" w:hAnsi="楷体"/>
                <w:szCs w:val="21"/>
              </w:rPr>
            </w:pPr>
          </w:p>
          <w:p w:rsidR="00C71A44" w:rsidRDefault="00C71A44">
            <w:pPr>
              <w:jc w:val="left"/>
              <w:rPr>
                <w:rFonts w:ascii="楷体" w:eastAsia="楷体" w:hAnsi="楷体"/>
                <w:szCs w:val="21"/>
              </w:rPr>
            </w:pPr>
          </w:p>
          <w:p w:rsidR="00C71A44" w:rsidRDefault="00C71A44">
            <w:pPr>
              <w:rPr>
                <w:rFonts w:ascii="楷体" w:eastAsia="楷体" w:hAnsi="楷体"/>
                <w:sz w:val="21"/>
                <w:szCs w:val="21"/>
              </w:rPr>
            </w:pPr>
          </w:p>
        </w:tc>
      </w:tr>
    </w:tbl>
    <w:p w:rsidR="00C71A44" w:rsidRDefault="00C71A44">
      <w:pPr>
        <w:jc w:val="left"/>
        <w:rPr>
          <w:rFonts w:ascii="Times New Roman"/>
          <w:b/>
          <w:sz w:val="18"/>
          <w:szCs w:val="18"/>
        </w:rPr>
      </w:pPr>
    </w:p>
    <w:p w:rsidR="00C71A44" w:rsidRDefault="00C71A44">
      <w:pPr>
        <w:jc w:val="left"/>
        <w:rPr>
          <w:rFonts w:ascii="Times New Roman"/>
          <w:b/>
          <w:sz w:val="18"/>
          <w:szCs w:val="18"/>
        </w:rPr>
      </w:pPr>
    </w:p>
    <w:p w:rsidR="00C71A44" w:rsidRDefault="00DA2D8F">
      <w:pPr>
        <w:widowControl/>
        <w:spacing w:line="360" w:lineRule="atLeast"/>
        <w:jc w:val="left"/>
        <w:rPr>
          <w:rFonts w:ascii="宋体" w:hAnsi="宋体" w:cs="宋体"/>
          <w:b/>
          <w:kern w:val="0"/>
          <w:sz w:val="28"/>
          <w:szCs w:val="28"/>
        </w:rPr>
      </w:pPr>
      <w:r>
        <w:rPr>
          <w:rFonts w:ascii="Times New Roman"/>
          <w:b/>
          <w:color w:val="000000"/>
          <w:sz w:val="28"/>
          <w:szCs w:val="30"/>
        </w:rPr>
        <w:br w:type="page"/>
      </w:r>
      <w:r>
        <w:rPr>
          <w:rFonts w:ascii="宋体" w:hAnsi="宋体" w:cs="宋体" w:hint="eastAsia"/>
          <w:b/>
          <w:kern w:val="0"/>
          <w:sz w:val="28"/>
          <w:szCs w:val="28"/>
        </w:rPr>
        <w:lastRenderedPageBreak/>
        <w:t>附件</w:t>
      </w:r>
      <w:r>
        <w:rPr>
          <w:rFonts w:ascii="宋体" w:hAnsi="宋体" w:cs="宋体"/>
          <w:b/>
          <w:kern w:val="0"/>
          <w:sz w:val="28"/>
          <w:szCs w:val="28"/>
        </w:rPr>
        <w:t>2</w:t>
      </w:r>
      <w:r>
        <w:rPr>
          <w:rFonts w:ascii="宋体" w:hAnsi="宋体" w:cs="宋体" w:hint="eastAsia"/>
          <w:b/>
          <w:kern w:val="0"/>
          <w:sz w:val="28"/>
          <w:szCs w:val="28"/>
        </w:rPr>
        <w:t>：</w:t>
      </w:r>
    </w:p>
    <w:p w:rsidR="00C71A44" w:rsidRDefault="00DA2D8F">
      <w:pPr>
        <w:jc w:val="center"/>
        <w:rPr>
          <w:rFonts w:ascii="Times New Roman"/>
          <w:b/>
          <w:color w:val="000000"/>
          <w:sz w:val="30"/>
          <w:szCs w:val="30"/>
        </w:rPr>
      </w:pPr>
      <w:r>
        <w:rPr>
          <w:rFonts w:ascii="Times New Roman" w:hint="eastAsia"/>
          <w:b/>
          <w:color w:val="000000"/>
          <w:sz w:val="30"/>
          <w:szCs w:val="30"/>
        </w:rPr>
        <w:t>最新版</w:t>
      </w:r>
      <w:r>
        <w:rPr>
          <w:rFonts w:ascii="Times New Roman"/>
          <w:b/>
          <w:color w:val="000000"/>
          <w:sz w:val="30"/>
          <w:szCs w:val="30"/>
        </w:rPr>
        <w:t>D-COM</w:t>
      </w:r>
      <w:r>
        <w:rPr>
          <w:rFonts w:ascii="Times New Roman" w:hint="eastAsia"/>
          <w:b/>
          <w:color w:val="000000"/>
          <w:sz w:val="30"/>
          <w:szCs w:val="30"/>
        </w:rPr>
        <w:t>网关终端及新</w:t>
      </w:r>
      <w:r>
        <w:rPr>
          <w:rFonts w:ascii="Times New Roman"/>
          <w:b/>
          <w:color w:val="000000"/>
          <w:sz w:val="30"/>
          <w:szCs w:val="30"/>
        </w:rPr>
        <w:t>UKEY</w:t>
      </w:r>
    </w:p>
    <w:p w:rsidR="00C71A44" w:rsidRDefault="00DA2D8F">
      <w:pPr>
        <w:jc w:val="center"/>
        <w:rPr>
          <w:rFonts w:ascii="Times New Roman"/>
          <w:b/>
          <w:color w:val="000000"/>
          <w:sz w:val="30"/>
          <w:szCs w:val="30"/>
        </w:rPr>
      </w:pPr>
      <w:r>
        <w:rPr>
          <w:rFonts w:ascii="Times New Roman"/>
          <w:b/>
          <w:color w:val="000000"/>
          <w:sz w:val="30"/>
          <w:szCs w:val="30"/>
        </w:rPr>
        <w:t xml:space="preserve"> 2019</w:t>
      </w:r>
      <w:r>
        <w:rPr>
          <w:rFonts w:ascii="Times New Roman" w:hint="eastAsia"/>
          <w:b/>
          <w:color w:val="000000"/>
          <w:sz w:val="30"/>
          <w:szCs w:val="30"/>
        </w:rPr>
        <w:t>年</w:t>
      </w:r>
      <w:r>
        <w:rPr>
          <w:rFonts w:ascii="Times New Roman"/>
          <w:b/>
          <w:color w:val="000000"/>
          <w:sz w:val="30"/>
          <w:szCs w:val="30"/>
        </w:rPr>
        <w:t>10</w:t>
      </w:r>
      <w:r>
        <w:rPr>
          <w:rFonts w:ascii="Times New Roman" w:hint="eastAsia"/>
          <w:b/>
          <w:color w:val="000000"/>
          <w:sz w:val="30"/>
          <w:szCs w:val="30"/>
        </w:rPr>
        <w:t>月</w:t>
      </w:r>
      <w:r>
        <w:rPr>
          <w:rFonts w:ascii="Times New Roman"/>
          <w:b/>
          <w:color w:val="000000"/>
          <w:sz w:val="30"/>
          <w:szCs w:val="30"/>
        </w:rPr>
        <w:t>12</w:t>
      </w:r>
      <w:r>
        <w:rPr>
          <w:rFonts w:ascii="Times New Roman" w:hint="eastAsia"/>
          <w:b/>
          <w:color w:val="000000"/>
          <w:sz w:val="30"/>
          <w:szCs w:val="30"/>
        </w:rPr>
        <w:t>日全网测试反馈表</w:t>
      </w: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4"/>
        <w:gridCol w:w="2408"/>
        <w:gridCol w:w="567"/>
        <w:gridCol w:w="1701"/>
        <w:gridCol w:w="1610"/>
      </w:tblGrid>
      <w:tr w:rsidR="00C71A44">
        <w:trPr>
          <w:trHeight w:val="444"/>
          <w:jc w:val="center"/>
        </w:trPr>
        <w:tc>
          <w:tcPr>
            <w:tcW w:w="2234" w:type="dxa"/>
            <w:tcBorders>
              <w:top w:val="single" w:sz="4" w:space="0" w:color="auto"/>
              <w:left w:val="single" w:sz="4" w:space="0" w:color="auto"/>
              <w:bottom w:val="single" w:sz="4" w:space="0" w:color="auto"/>
              <w:right w:val="single" w:sz="4" w:space="0" w:color="auto"/>
            </w:tcBorders>
            <w:vAlign w:val="center"/>
          </w:tcPr>
          <w:p w:rsidR="00C71A44" w:rsidRDefault="00DA2D8F">
            <w:pPr>
              <w:rPr>
                <w:color w:val="000000"/>
                <w:szCs w:val="28"/>
              </w:rPr>
            </w:pPr>
            <w:r>
              <w:rPr>
                <w:rFonts w:hint="eastAsia"/>
                <w:color w:val="000000"/>
                <w:szCs w:val="28"/>
              </w:rPr>
              <w:t>参测单位名称</w:t>
            </w:r>
          </w:p>
        </w:tc>
        <w:tc>
          <w:tcPr>
            <w:tcW w:w="2408" w:type="dxa"/>
            <w:tcBorders>
              <w:top w:val="single" w:sz="4" w:space="0" w:color="auto"/>
              <w:left w:val="single" w:sz="4" w:space="0" w:color="auto"/>
              <w:bottom w:val="single" w:sz="4" w:space="0" w:color="auto"/>
              <w:right w:val="single" w:sz="4" w:space="0" w:color="auto"/>
            </w:tcBorders>
            <w:vAlign w:val="center"/>
          </w:tcPr>
          <w:p w:rsidR="00C71A44" w:rsidRDefault="00C71A44">
            <w:pPr>
              <w:rPr>
                <w:color w:val="000000"/>
                <w:szCs w:val="28"/>
              </w:rPr>
            </w:pPr>
          </w:p>
        </w:tc>
        <w:tc>
          <w:tcPr>
            <w:tcW w:w="2268"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rPr>
                <w:color w:val="000000"/>
                <w:szCs w:val="28"/>
              </w:rPr>
            </w:pPr>
            <w:r>
              <w:rPr>
                <w:rFonts w:hint="eastAsia"/>
                <w:color w:val="000000"/>
                <w:szCs w:val="28"/>
              </w:rPr>
              <w:t>D-COM</w:t>
            </w:r>
            <w:r>
              <w:rPr>
                <w:rFonts w:hint="eastAsia"/>
                <w:color w:val="000000"/>
                <w:szCs w:val="28"/>
              </w:rPr>
              <w:t>用户号</w:t>
            </w:r>
          </w:p>
        </w:tc>
        <w:tc>
          <w:tcPr>
            <w:tcW w:w="1610" w:type="dxa"/>
            <w:tcBorders>
              <w:top w:val="single" w:sz="4" w:space="0" w:color="auto"/>
              <w:left w:val="single" w:sz="4" w:space="0" w:color="auto"/>
              <w:bottom w:val="single" w:sz="4" w:space="0" w:color="auto"/>
              <w:right w:val="single" w:sz="4" w:space="0" w:color="auto"/>
            </w:tcBorders>
            <w:vAlign w:val="center"/>
          </w:tcPr>
          <w:p w:rsidR="00C71A44" w:rsidRDefault="00C71A44">
            <w:pPr>
              <w:rPr>
                <w:color w:val="000000"/>
                <w:szCs w:val="28"/>
              </w:rPr>
            </w:pPr>
          </w:p>
        </w:tc>
      </w:tr>
      <w:tr w:rsidR="00C71A44">
        <w:trPr>
          <w:trHeight w:val="465"/>
          <w:jc w:val="center"/>
        </w:trPr>
        <w:tc>
          <w:tcPr>
            <w:tcW w:w="2234" w:type="dxa"/>
            <w:tcBorders>
              <w:top w:val="single" w:sz="4" w:space="0" w:color="auto"/>
              <w:left w:val="single" w:sz="4" w:space="0" w:color="auto"/>
              <w:bottom w:val="single" w:sz="4" w:space="0" w:color="auto"/>
              <w:right w:val="single" w:sz="4" w:space="0" w:color="auto"/>
            </w:tcBorders>
            <w:vAlign w:val="center"/>
          </w:tcPr>
          <w:p w:rsidR="00C71A44" w:rsidRDefault="00DA2D8F">
            <w:pPr>
              <w:rPr>
                <w:color w:val="000000"/>
                <w:szCs w:val="28"/>
              </w:rPr>
            </w:pPr>
            <w:r>
              <w:rPr>
                <w:rFonts w:hint="eastAsia"/>
                <w:color w:val="000000"/>
                <w:szCs w:val="28"/>
              </w:rPr>
              <w:t>D-COM</w:t>
            </w:r>
            <w:r>
              <w:rPr>
                <w:rFonts w:hint="eastAsia"/>
                <w:color w:val="000000"/>
                <w:szCs w:val="28"/>
              </w:rPr>
              <w:t>网关版本号</w:t>
            </w:r>
          </w:p>
        </w:tc>
        <w:tc>
          <w:tcPr>
            <w:tcW w:w="2408" w:type="dxa"/>
            <w:tcBorders>
              <w:top w:val="single" w:sz="4" w:space="0" w:color="auto"/>
              <w:left w:val="single" w:sz="4" w:space="0" w:color="auto"/>
              <w:bottom w:val="single" w:sz="4" w:space="0" w:color="auto"/>
              <w:right w:val="single" w:sz="4" w:space="0" w:color="auto"/>
            </w:tcBorders>
            <w:vAlign w:val="center"/>
          </w:tcPr>
          <w:p w:rsidR="00C71A44" w:rsidRDefault="00C71A44">
            <w:pPr>
              <w:rPr>
                <w:color w:val="000000"/>
                <w:szCs w:val="28"/>
              </w:rPr>
            </w:pPr>
          </w:p>
        </w:tc>
        <w:tc>
          <w:tcPr>
            <w:tcW w:w="2268"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rPr>
                <w:color w:val="000000"/>
                <w:szCs w:val="28"/>
              </w:rPr>
            </w:pPr>
            <w:r>
              <w:rPr>
                <w:rFonts w:hint="eastAsia"/>
                <w:color w:val="000000"/>
                <w:szCs w:val="28"/>
              </w:rPr>
              <w:t>D-COM</w:t>
            </w:r>
            <w:r>
              <w:rPr>
                <w:rFonts w:hint="eastAsia"/>
                <w:color w:val="000000"/>
                <w:szCs w:val="28"/>
              </w:rPr>
              <w:t>终端版本号</w:t>
            </w:r>
          </w:p>
        </w:tc>
        <w:tc>
          <w:tcPr>
            <w:tcW w:w="1610" w:type="dxa"/>
            <w:tcBorders>
              <w:top w:val="single" w:sz="4" w:space="0" w:color="auto"/>
              <w:left w:val="single" w:sz="4" w:space="0" w:color="auto"/>
              <w:bottom w:val="single" w:sz="4" w:space="0" w:color="auto"/>
              <w:right w:val="single" w:sz="4" w:space="0" w:color="auto"/>
            </w:tcBorders>
            <w:vAlign w:val="center"/>
          </w:tcPr>
          <w:p w:rsidR="00C71A44" w:rsidRDefault="00C71A44">
            <w:pPr>
              <w:rPr>
                <w:color w:val="000000"/>
                <w:szCs w:val="28"/>
              </w:rPr>
            </w:pPr>
          </w:p>
        </w:tc>
      </w:tr>
      <w:tr w:rsidR="00C71A44">
        <w:trPr>
          <w:trHeight w:val="465"/>
          <w:jc w:val="center"/>
        </w:trPr>
        <w:tc>
          <w:tcPr>
            <w:tcW w:w="2234" w:type="dxa"/>
            <w:tcBorders>
              <w:top w:val="single" w:sz="4" w:space="0" w:color="auto"/>
              <w:left w:val="single" w:sz="4" w:space="0" w:color="auto"/>
              <w:bottom w:val="single" w:sz="4" w:space="0" w:color="auto"/>
              <w:right w:val="single" w:sz="4" w:space="0" w:color="auto"/>
            </w:tcBorders>
            <w:vAlign w:val="center"/>
          </w:tcPr>
          <w:p w:rsidR="00C71A44" w:rsidRDefault="00DA2D8F">
            <w:pPr>
              <w:rPr>
                <w:color w:val="000000"/>
                <w:szCs w:val="28"/>
              </w:rPr>
            </w:pPr>
            <w:r>
              <w:rPr>
                <w:rFonts w:hint="eastAsia"/>
                <w:color w:val="000000"/>
                <w:szCs w:val="28"/>
              </w:rPr>
              <w:t>联系人</w:t>
            </w:r>
          </w:p>
        </w:tc>
        <w:tc>
          <w:tcPr>
            <w:tcW w:w="2408" w:type="dxa"/>
            <w:tcBorders>
              <w:top w:val="single" w:sz="4" w:space="0" w:color="auto"/>
              <w:left w:val="single" w:sz="4" w:space="0" w:color="auto"/>
              <w:bottom w:val="single" w:sz="4" w:space="0" w:color="auto"/>
              <w:right w:val="single" w:sz="4" w:space="0" w:color="auto"/>
            </w:tcBorders>
            <w:vAlign w:val="center"/>
          </w:tcPr>
          <w:p w:rsidR="00C71A44" w:rsidRDefault="00C71A44">
            <w:pPr>
              <w:rPr>
                <w:color w:val="000000"/>
                <w:szCs w:val="28"/>
              </w:rPr>
            </w:pPr>
          </w:p>
        </w:tc>
        <w:tc>
          <w:tcPr>
            <w:tcW w:w="2268"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ind w:firstLineChars="50" w:firstLine="120"/>
              <w:rPr>
                <w:color w:val="000000"/>
                <w:szCs w:val="28"/>
              </w:rPr>
            </w:pPr>
            <w:r>
              <w:rPr>
                <w:rFonts w:hint="eastAsia"/>
                <w:color w:val="000000"/>
                <w:szCs w:val="28"/>
              </w:rPr>
              <w:t>联系电话</w:t>
            </w:r>
          </w:p>
          <w:p w:rsidR="00C71A44" w:rsidRDefault="00DA2D8F">
            <w:pPr>
              <w:rPr>
                <w:color w:val="000000"/>
                <w:szCs w:val="28"/>
              </w:rPr>
            </w:pPr>
            <w:r>
              <w:rPr>
                <w:rFonts w:hint="eastAsia"/>
                <w:color w:val="000000"/>
                <w:szCs w:val="28"/>
              </w:rPr>
              <w:t>(</w:t>
            </w:r>
            <w:r>
              <w:rPr>
                <w:rFonts w:hint="eastAsia"/>
                <w:color w:val="000000"/>
                <w:szCs w:val="28"/>
              </w:rPr>
              <w:t>包括手机</w:t>
            </w:r>
            <w:r>
              <w:rPr>
                <w:rFonts w:hint="eastAsia"/>
                <w:color w:val="000000"/>
                <w:szCs w:val="28"/>
              </w:rPr>
              <w:t>)</w:t>
            </w:r>
          </w:p>
        </w:tc>
        <w:tc>
          <w:tcPr>
            <w:tcW w:w="1610" w:type="dxa"/>
            <w:tcBorders>
              <w:top w:val="single" w:sz="4" w:space="0" w:color="auto"/>
              <w:left w:val="single" w:sz="4" w:space="0" w:color="auto"/>
              <w:bottom w:val="single" w:sz="4" w:space="0" w:color="auto"/>
              <w:right w:val="single" w:sz="4" w:space="0" w:color="auto"/>
            </w:tcBorders>
            <w:vAlign w:val="center"/>
          </w:tcPr>
          <w:p w:rsidR="00C71A44" w:rsidRDefault="00C71A44">
            <w:pPr>
              <w:rPr>
                <w:color w:val="000000"/>
                <w:szCs w:val="28"/>
              </w:rPr>
            </w:pPr>
          </w:p>
        </w:tc>
      </w:tr>
      <w:tr w:rsidR="00C71A44">
        <w:trPr>
          <w:trHeight w:val="443"/>
          <w:jc w:val="center"/>
        </w:trPr>
        <w:tc>
          <w:tcPr>
            <w:tcW w:w="2234" w:type="dxa"/>
            <w:tcBorders>
              <w:top w:val="single" w:sz="4" w:space="0" w:color="auto"/>
              <w:left w:val="single" w:sz="4" w:space="0" w:color="auto"/>
              <w:bottom w:val="single" w:sz="4" w:space="0" w:color="auto"/>
              <w:right w:val="single" w:sz="4" w:space="0" w:color="auto"/>
            </w:tcBorders>
            <w:vAlign w:val="center"/>
          </w:tcPr>
          <w:p w:rsidR="00C71A44" w:rsidRDefault="00DA2D8F">
            <w:pPr>
              <w:rPr>
                <w:color w:val="000000"/>
                <w:szCs w:val="28"/>
              </w:rPr>
            </w:pPr>
            <w:r>
              <w:rPr>
                <w:rFonts w:hint="eastAsia"/>
                <w:color w:val="000000"/>
                <w:szCs w:val="28"/>
              </w:rPr>
              <w:t>Email</w:t>
            </w:r>
            <w:r>
              <w:rPr>
                <w:rFonts w:hint="eastAsia"/>
                <w:color w:val="000000"/>
                <w:szCs w:val="28"/>
              </w:rPr>
              <w:t>地址</w:t>
            </w:r>
          </w:p>
        </w:tc>
        <w:tc>
          <w:tcPr>
            <w:tcW w:w="6286" w:type="dxa"/>
            <w:gridSpan w:val="4"/>
            <w:tcBorders>
              <w:top w:val="single" w:sz="4" w:space="0" w:color="auto"/>
              <w:left w:val="single" w:sz="4" w:space="0" w:color="auto"/>
              <w:bottom w:val="single" w:sz="4" w:space="0" w:color="auto"/>
              <w:right w:val="single" w:sz="4" w:space="0" w:color="auto"/>
            </w:tcBorders>
            <w:vAlign w:val="center"/>
          </w:tcPr>
          <w:p w:rsidR="00C71A44" w:rsidRDefault="00C71A44">
            <w:pPr>
              <w:rPr>
                <w:color w:val="000000"/>
                <w:szCs w:val="28"/>
              </w:rPr>
            </w:pPr>
          </w:p>
        </w:tc>
      </w:tr>
      <w:tr w:rsidR="00C71A44">
        <w:trPr>
          <w:trHeight w:val="561"/>
          <w:jc w:val="center"/>
        </w:trPr>
        <w:tc>
          <w:tcPr>
            <w:tcW w:w="8520" w:type="dxa"/>
            <w:gridSpan w:val="5"/>
            <w:tcBorders>
              <w:top w:val="single" w:sz="4" w:space="0" w:color="auto"/>
              <w:left w:val="single" w:sz="4" w:space="0" w:color="auto"/>
              <w:bottom w:val="single" w:sz="4" w:space="0" w:color="auto"/>
              <w:right w:val="single" w:sz="4" w:space="0" w:color="auto"/>
            </w:tcBorders>
            <w:vAlign w:val="center"/>
          </w:tcPr>
          <w:p w:rsidR="00C71A44" w:rsidRDefault="00DA2D8F">
            <w:pPr>
              <w:jc w:val="center"/>
              <w:rPr>
                <w:color w:val="000000"/>
                <w:szCs w:val="28"/>
              </w:rPr>
            </w:pPr>
            <w:r>
              <w:rPr>
                <w:rFonts w:hint="eastAsia"/>
                <w:color w:val="000000"/>
                <w:szCs w:val="28"/>
              </w:rPr>
              <w:t>请填写以下各功能点测试结果</w:t>
            </w:r>
          </w:p>
        </w:tc>
      </w:tr>
      <w:tr w:rsidR="00C71A44">
        <w:trPr>
          <w:trHeight w:val="585"/>
          <w:jc w:val="center"/>
        </w:trPr>
        <w:tc>
          <w:tcPr>
            <w:tcW w:w="5209" w:type="dxa"/>
            <w:gridSpan w:val="3"/>
            <w:tcBorders>
              <w:top w:val="single" w:sz="4" w:space="0" w:color="auto"/>
              <w:left w:val="single" w:sz="4" w:space="0" w:color="auto"/>
              <w:bottom w:val="single" w:sz="4" w:space="0" w:color="auto"/>
              <w:right w:val="single" w:sz="4" w:space="0" w:color="auto"/>
            </w:tcBorders>
            <w:vAlign w:val="center"/>
          </w:tcPr>
          <w:p w:rsidR="00C71A44" w:rsidRDefault="00DA2D8F">
            <w:pPr>
              <w:jc w:val="center"/>
              <w:rPr>
                <w:color w:val="000000"/>
                <w:sz w:val="22"/>
                <w:szCs w:val="28"/>
              </w:rPr>
            </w:pPr>
            <w:r>
              <w:rPr>
                <w:rFonts w:hint="eastAsia"/>
                <w:color w:val="000000"/>
                <w:sz w:val="22"/>
                <w:szCs w:val="28"/>
              </w:rPr>
              <w:t>功能点</w:t>
            </w:r>
          </w:p>
        </w:tc>
        <w:tc>
          <w:tcPr>
            <w:tcW w:w="3311"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jc w:val="center"/>
              <w:rPr>
                <w:color w:val="000000"/>
                <w:sz w:val="22"/>
                <w:szCs w:val="28"/>
              </w:rPr>
            </w:pPr>
            <w:r>
              <w:rPr>
                <w:rFonts w:hint="eastAsia"/>
                <w:color w:val="000000"/>
                <w:sz w:val="22"/>
                <w:szCs w:val="28"/>
              </w:rPr>
              <w:t>测试结果</w:t>
            </w:r>
          </w:p>
        </w:tc>
      </w:tr>
      <w:tr w:rsidR="00C71A44">
        <w:trPr>
          <w:trHeight w:val="585"/>
          <w:jc w:val="center"/>
        </w:trPr>
        <w:tc>
          <w:tcPr>
            <w:tcW w:w="5209" w:type="dxa"/>
            <w:gridSpan w:val="3"/>
            <w:tcBorders>
              <w:top w:val="single" w:sz="4" w:space="0" w:color="auto"/>
              <w:left w:val="single" w:sz="4" w:space="0" w:color="auto"/>
              <w:bottom w:val="single" w:sz="4" w:space="0" w:color="auto"/>
              <w:right w:val="single" w:sz="4" w:space="0" w:color="auto"/>
            </w:tcBorders>
            <w:vAlign w:val="center"/>
          </w:tcPr>
          <w:p w:rsidR="00C71A44" w:rsidRDefault="00DA2D8F">
            <w:pPr>
              <w:jc w:val="left"/>
              <w:rPr>
                <w:color w:val="000000"/>
                <w:sz w:val="22"/>
                <w:szCs w:val="28"/>
              </w:rPr>
            </w:pPr>
            <w:r>
              <w:rPr>
                <w:rFonts w:hint="eastAsia"/>
                <w:color w:val="000000"/>
                <w:sz w:val="22"/>
                <w:szCs w:val="28"/>
              </w:rPr>
              <w:t>新版网关</w:t>
            </w:r>
            <w:r>
              <w:rPr>
                <w:rFonts w:hint="eastAsia"/>
                <w:color w:val="000000"/>
                <w:sz w:val="22"/>
                <w:szCs w:val="28"/>
              </w:rPr>
              <w:t>+</w:t>
            </w:r>
            <w:r>
              <w:rPr>
                <w:rFonts w:hint="eastAsia"/>
                <w:color w:val="000000"/>
                <w:sz w:val="22"/>
                <w:szCs w:val="28"/>
              </w:rPr>
              <w:t>现有</w:t>
            </w:r>
            <w:r>
              <w:rPr>
                <w:rFonts w:hint="eastAsia"/>
                <w:color w:val="000000"/>
                <w:sz w:val="22"/>
                <w:szCs w:val="28"/>
              </w:rPr>
              <w:t>UKEY</w:t>
            </w:r>
            <w:r>
              <w:rPr>
                <w:rFonts w:hint="eastAsia"/>
                <w:color w:val="000000"/>
                <w:sz w:val="22"/>
                <w:szCs w:val="28"/>
              </w:rPr>
              <w:t>登录</w:t>
            </w:r>
            <w:r>
              <w:rPr>
                <w:rFonts w:hint="eastAsia"/>
                <w:color w:val="000000"/>
                <w:sz w:val="22"/>
                <w:szCs w:val="28"/>
              </w:rPr>
              <w:t>D-COM</w:t>
            </w:r>
            <w:r>
              <w:rPr>
                <w:rFonts w:hint="eastAsia"/>
                <w:color w:val="000000"/>
                <w:sz w:val="22"/>
                <w:szCs w:val="28"/>
              </w:rPr>
              <w:t>主站服务器</w:t>
            </w:r>
          </w:p>
        </w:tc>
        <w:tc>
          <w:tcPr>
            <w:tcW w:w="3311"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jc w:val="center"/>
              <w:rPr>
                <w:color w:val="000000"/>
                <w:sz w:val="22"/>
                <w:szCs w:val="28"/>
              </w:rPr>
            </w:pPr>
            <w:r>
              <w:rPr>
                <w:rFonts w:hint="eastAsia"/>
                <w:color w:val="000000"/>
                <w:sz w:val="22"/>
                <w:szCs w:val="28"/>
              </w:rPr>
              <w:t>◎正常◎异常◎未测</w:t>
            </w:r>
          </w:p>
        </w:tc>
      </w:tr>
      <w:tr w:rsidR="00C71A44">
        <w:trPr>
          <w:trHeight w:val="585"/>
          <w:jc w:val="center"/>
        </w:trPr>
        <w:tc>
          <w:tcPr>
            <w:tcW w:w="5209" w:type="dxa"/>
            <w:gridSpan w:val="3"/>
            <w:tcBorders>
              <w:top w:val="single" w:sz="4" w:space="0" w:color="auto"/>
              <w:left w:val="single" w:sz="4" w:space="0" w:color="auto"/>
              <w:bottom w:val="single" w:sz="4" w:space="0" w:color="auto"/>
              <w:right w:val="single" w:sz="4" w:space="0" w:color="auto"/>
            </w:tcBorders>
            <w:vAlign w:val="center"/>
          </w:tcPr>
          <w:p w:rsidR="00C71A44" w:rsidRDefault="00DA2D8F">
            <w:pPr>
              <w:jc w:val="left"/>
              <w:rPr>
                <w:color w:val="000000"/>
                <w:sz w:val="22"/>
                <w:szCs w:val="28"/>
              </w:rPr>
            </w:pPr>
            <w:r>
              <w:rPr>
                <w:rFonts w:hint="eastAsia"/>
                <w:color w:val="000000"/>
                <w:sz w:val="22"/>
                <w:szCs w:val="28"/>
              </w:rPr>
              <w:t>新版网关</w:t>
            </w:r>
            <w:r>
              <w:rPr>
                <w:rFonts w:hint="eastAsia"/>
                <w:color w:val="000000"/>
                <w:sz w:val="22"/>
                <w:szCs w:val="28"/>
              </w:rPr>
              <w:t>+</w:t>
            </w:r>
            <w:r>
              <w:rPr>
                <w:rFonts w:hint="eastAsia"/>
                <w:color w:val="000000"/>
                <w:sz w:val="22"/>
                <w:szCs w:val="28"/>
              </w:rPr>
              <w:t>新</w:t>
            </w:r>
            <w:r>
              <w:rPr>
                <w:rFonts w:hint="eastAsia"/>
                <w:color w:val="000000"/>
                <w:sz w:val="22"/>
                <w:szCs w:val="28"/>
              </w:rPr>
              <w:t>UKEY</w:t>
            </w:r>
            <w:r>
              <w:rPr>
                <w:rFonts w:hint="eastAsia"/>
                <w:color w:val="000000"/>
                <w:sz w:val="22"/>
                <w:szCs w:val="28"/>
              </w:rPr>
              <w:t>（如有）登录</w:t>
            </w:r>
            <w:r>
              <w:rPr>
                <w:rFonts w:hint="eastAsia"/>
                <w:color w:val="000000"/>
                <w:sz w:val="22"/>
                <w:szCs w:val="28"/>
              </w:rPr>
              <w:t>D-COM</w:t>
            </w:r>
            <w:r>
              <w:rPr>
                <w:rFonts w:hint="eastAsia"/>
                <w:color w:val="000000"/>
                <w:sz w:val="22"/>
                <w:szCs w:val="28"/>
              </w:rPr>
              <w:t>主站服务器</w:t>
            </w:r>
          </w:p>
        </w:tc>
        <w:tc>
          <w:tcPr>
            <w:tcW w:w="3311"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jc w:val="center"/>
              <w:rPr>
                <w:color w:val="000000"/>
                <w:sz w:val="22"/>
                <w:szCs w:val="28"/>
              </w:rPr>
            </w:pPr>
            <w:r>
              <w:rPr>
                <w:rFonts w:hint="eastAsia"/>
                <w:color w:val="000000"/>
                <w:sz w:val="22"/>
                <w:szCs w:val="28"/>
              </w:rPr>
              <w:t>◎正常◎异常◎未测</w:t>
            </w:r>
          </w:p>
        </w:tc>
      </w:tr>
      <w:tr w:rsidR="00C71A44">
        <w:trPr>
          <w:trHeight w:val="585"/>
          <w:jc w:val="center"/>
        </w:trPr>
        <w:tc>
          <w:tcPr>
            <w:tcW w:w="5209" w:type="dxa"/>
            <w:gridSpan w:val="3"/>
            <w:tcBorders>
              <w:top w:val="single" w:sz="4" w:space="0" w:color="auto"/>
              <w:left w:val="single" w:sz="4" w:space="0" w:color="auto"/>
              <w:bottom w:val="single" w:sz="4" w:space="0" w:color="auto"/>
              <w:right w:val="single" w:sz="4" w:space="0" w:color="auto"/>
            </w:tcBorders>
            <w:vAlign w:val="center"/>
          </w:tcPr>
          <w:p w:rsidR="00C71A44" w:rsidRDefault="00DA2D8F">
            <w:pPr>
              <w:jc w:val="left"/>
              <w:rPr>
                <w:color w:val="000000"/>
                <w:sz w:val="22"/>
                <w:szCs w:val="28"/>
              </w:rPr>
            </w:pPr>
            <w:r>
              <w:rPr>
                <w:rFonts w:hint="eastAsia"/>
                <w:color w:val="000000"/>
                <w:sz w:val="22"/>
                <w:szCs w:val="28"/>
              </w:rPr>
              <w:t>用户技术系统连接新版网关</w:t>
            </w:r>
          </w:p>
        </w:tc>
        <w:tc>
          <w:tcPr>
            <w:tcW w:w="3311"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jc w:val="center"/>
              <w:rPr>
                <w:color w:val="000000"/>
                <w:sz w:val="22"/>
                <w:szCs w:val="28"/>
              </w:rPr>
            </w:pPr>
            <w:r>
              <w:rPr>
                <w:rFonts w:hint="eastAsia"/>
                <w:color w:val="000000"/>
                <w:sz w:val="22"/>
                <w:szCs w:val="28"/>
              </w:rPr>
              <w:t>◎正常◎异常◎未测</w:t>
            </w:r>
          </w:p>
        </w:tc>
      </w:tr>
      <w:tr w:rsidR="00C71A44">
        <w:trPr>
          <w:trHeight w:val="585"/>
          <w:jc w:val="center"/>
        </w:trPr>
        <w:tc>
          <w:tcPr>
            <w:tcW w:w="5209" w:type="dxa"/>
            <w:gridSpan w:val="3"/>
            <w:tcBorders>
              <w:top w:val="single" w:sz="4" w:space="0" w:color="auto"/>
              <w:left w:val="single" w:sz="4" w:space="0" w:color="auto"/>
              <w:bottom w:val="single" w:sz="4" w:space="0" w:color="auto"/>
              <w:right w:val="single" w:sz="4" w:space="0" w:color="auto"/>
            </w:tcBorders>
            <w:vAlign w:val="center"/>
          </w:tcPr>
          <w:p w:rsidR="00C71A44" w:rsidRDefault="00DA2D8F">
            <w:pPr>
              <w:jc w:val="left"/>
              <w:rPr>
                <w:color w:val="000000"/>
                <w:sz w:val="22"/>
                <w:szCs w:val="28"/>
              </w:rPr>
            </w:pPr>
            <w:r>
              <w:rPr>
                <w:rFonts w:hint="eastAsia"/>
                <w:color w:val="000000"/>
                <w:sz w:val="22"/>
                <w:szCs w:val="28"/>
              </w:rPr>
              <w:t>新版终端登记存管业务申报委托处理</w:t>
            </w:r>
          </w:p>
        </w:tc>
        <w:tc>
          <w:tcPr>
            <w:tcW w:w="3311"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jc w:val="center"/>
              <w:rPr>
                <w:color w:val="000000"/>
                <w:sz w:val="22"/>
                <w:szCs w:val="28"/>
              </w:rPr>
            </w:pPr>
            <w:r>
              <w:rPr>
                <w:rFonts w:hint="eastAsia"/>
                <w:color w:val="000000"/>
                <w:sz w:val="22"/>
                <w:szCs w:val="28"/>
              </w:rPr>
              <w:t>◎正常◎异常◎未测</w:t>
            </w:r>
          </w:p>
        </w:tc>
      </w:tr>
      <w:tr w:rsidR="00C71A44">
        <w:trPr>
          <w:trHeight w:val="585"/>
          <w:jc w:val="center"/>
        </w:trPr>
        <w:tc>
          <w:tcPr>
            <w:tcW w:w="5209" w:type="dxa"/>
            <w:gridSpan w:val="3"/>
            <w:tcBorders>
              <w:top w:val="single" w:sz="4" w:space="0" w:color="auto"/>
              <w:left w:val="single" w:sz="4" w:space="0" w:color="auto"/>
              <w:bottom w:val="single" w:sz="4" w:space="0" w:color="auto"/>
              <w:right w:val="single" w:sz="4" w:space="0" w:color="auto"/>
            </w:tcBorders>
            <w:vAlign w:val="center"/>
          </w:tcPr>
          <w:p w:rsidR="00C71A44" w:rsidRDefault="00DA2D8F">
            <w:pPr>
              <w:jc w:val="left"/>
              <w:rPr>
                <w:color w:val="000000"/>
                <w:sz w:val="22"/>
                <w:szCs w:val="28"/>
              </w:rPr>
            </w:pPr>
            <w:r>
              <w:rPr>
                <w:rFonts w:hint="eastAsia"/>
                <w:color w:val="000000"/>
                <w:sz w:val="22"/>
                <w:szCs w:val="28"/>
              </w:rPr>
              <w:t>新版终端清算交收业务申报委托处理</w:t>
            </w:r>
          </w:p>
        </w:tc>
        <w:tc>
          <w:tcPr>
            <w:tcW w:w="3311"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jc w:val="center"/>
              <w:rPr>
                <w:color w:val="000000"/>
                <w:sz w:val="22"/>
                <w:szCs w:val="28"/>
              </w:rPr>
            </w:pPr>
            <w:r>
              <w:rPr>
                <w:rFonts w:hint="eastAsia"/>
                <w:color w:val="000000"/>
                <w:sz w:val="22"/>
                <w:szCs w:val="28"/>
              </w:rPr>
              <w:t>◎正常◎异常◎未测</w:t>
            </w:r>
          </w:p>
        </w:tc>
      </w:tr>
      <w:tr w:rsidR="00C71A44">
        <w:trPr>
          <w:trHeight w:val="585"/>
          <w:jc w:val="center"/>
        </w:trPr>
        <w:tc>
          <w:tcPr>
            <w:tcW w:w="5209" w:type="dxa"/>
            <w:gridSpan w:val="3"/>
            <w:tcBorders>
              <w:top w:val="single" w:sz="4" w:space="0" w:color="auto"/>
              <w:left w:val="single" w:sz="4" w:space="0" w:color="auto"/>
              <w:bottom w:val="single" w:sz="4" w:space="0" w:color="auto"/>
              <w:right w:val="single" w:sz="4" w:space="0" w:color="auto"/>
            </w:tcBorders>
            <w:vAlign w:val="center"/>
          </w:tcPr>
          <w:p w:rsidR="00C71A44" w:rsidRDefault="00DA2D8F">
            <w:pPr>
              <w:jc w:val="left"/>
              <w:rPr>
                <w:color w:val="000000"/>
                <w:sz w:val="22"/>
                <w:szCs w:val="28"/>
              </w:rPr>
            </w:pPr>
            <w:r>
              <w:rPr>
                <w:rFonts w:hint="eastAsia"/>
                <w:color w:val="000000"/>
                <w:sz w:val="22"/>
                <w:szCs w:val="28"/>
              </w:rPr>
              <w:t>新版终端基金业务申报委托处理</w:t>
            </w:r>
          </w:p>
        </w:tc>
        <w:tc>
          <w:tcPr>
            <w:tcW w:w="3311"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jc w:val="center"/>
              <w:rPr>
                <w:color w:val="000000"/>
                <w:sz w:val="22"/>
                <w:szCs w:val="28"/>
              </w:rPr>
            </w:pPr>
            <w:r>
              <w:rPr>
                <w:rFonts w:hint="eastAsia"/>
                <w:color w:val="000000"/>
                <w:sz w:val="22"/>
                <w:szCs w:val="28"/>
              </w:rPr>
              <w:t>◎正常◎异常◎未测</w:t>
            </w:r>
          </w:p>
        </w:tc>
      </w:tr>
      <w:tr w:rsidR="00C71A44">
        <w:trPr>
          <w:trHeight w:val="585"/>
          <w:jc w:val="center"/>
        </w:trPr>
        <w:tc>
          <w:tcPr>
            <w:tcW w:w="5209" w:type="dxa"/>
            <w:gridSpan w:val="3"/>
            <w:tcBorders>
              <w:top w:val="single" w:sz="4" w:space="0" w:color="auto"/>
              <w:left w:val="single" w:sz="4" w:space="0" w:color="auto"/>
              <w:bottom w:val="single" w:sz="4" w:space="0" w:color="auto"/>
              <w:right w:val="single" w:sz="4" w:space="0" w:color="auto"/>
            </w:tcBorders>
            <w:vAlign w:val="center"/>
          </w:tcPr>
          <w:p w:rsidR="00C71A44" w:rsidRDefault="00DA2D8F">
            <w:pPr>
              <w:jc w:val="left"/>
              <w:rPr>
                <w:color w:val="000000"/>
                <w:sz w:val="22"/>
                <w:szCs w:val="28"/>
              </w:rPr>
            </w:pPr>
            <w:r>
              <w:rPr>
                <w:rFonts w:hint="eastAsia"/>
                <w:color w:val="000000"/>
                <w:sz w:val="22"/>
                <w:szCs w:val="28"/>
              </w:rPr>
              <w:t>新版终端港股通业务申报委托处理</w:t>
            </w:r>
          </w:p>
        </w:tc>
        <w:tc>
          <w:tcPr>
            <w:tcW w:w="3311"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jc w:val="center"/>
              <w:rPr>
                <w:color w:val="000000"/>
                <w:sz w:val="22"/>
                <w:szCs w:val="28"/>
              </w:rPr>
            </w:pPr>
            <w:r>
              <w:rPr>
                <w:rFonts w:hint="eastAsia"/>
                <w:color w:val="000000"/>
                <w:sz w:val="22"/>
                <w:szCs w:val="28"/>
              </w:rPr>
              <w:t>◎正常◎异常◎未测</w:t>
            </w:r>
          </w:p>
        </w:tc>
      </w:tr>
      <w:tr w:rsidR="00C71A44">
        <w:trPr>
          <w:trHeight w:val="585"/>
          <w:jc w:val="center"/>
        </w:trPr>
        <w:tc>
          <w:tcPr>
            <w:tcW w:w="5209" w:type="dxa"/>
            <w:gridSpan w:val="3"/>
            <w:tcBorders>
              <w:top w:val="single" w:sz="4" w:space="0" w:color="auto"/>
              <w:left w:val="single" w:sz="4" w:space="0" w:color="auto"/>
              <w:bottom w:val="single" w:sz="4" w:space="0" w:color="auto"/>
              <w:right w:val="single" w:sz="4" w:space="0" w:color="auto"/>
            </w:tcBorders>
            <w:vAlign w:val="center"/>
          </w:tcPr>
          <w:p w:rsidR="00C71A44" w:rsidRDefault="00DA2D8F">
            <w:pPr>
              <w:jc w:val="left"/>
              <w:rPr>
                <w:color w:val="000000"/>
                <w:sz w:val="22"/>
                <w:szCs w:val="28"/>
              </w:rPr>
            </w:pPr>
            <w:r>
              <w:rPr>
                <w:rFonts w:hint="eastAsia"/>
                <w:color w:val="000000"/>
                <w:sz w:val="22"/>
                <w:szCs w:val="28"/>
              </w:rPr>
              <w:t>新版终端现货日终结算文件接收处理</w:t>
            </w:r>
          </w:p>
        </w:tc>
        <w:tc>
          <w:tcPr>
            <w:tcW w:w="3311"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jc w:val="center"/>
              <w:rPr>
                <w:color w:val="000000"/>
                <w:sz w:val="22"/>
                <w:szCs w:val="28"/>
              </w:rPr>
            </w:pPr>
            <w:r>
              <w:rPr>
                <w:rFonts w:hint="eastAsia"/>
                <w:color w:val="000000"/>
                <w:sz w:val="22"/>
                <w:szCs w:val="28"/>
              </w:rPr>
              <w:t>◎正常◎异常◎未测</w:t>
            </w:r>
          </w:p>
        </w:tc>
      </w:tr>
      <w:tr w:rsidR="00C71A44">
        <w:trPr>
          <w:trHeight w:val="585"/>
          <w:jc w:val="center"/>
        </w:trPr>
        <w:tc>
          <w:tcPr>
            <w:tcW w:w="5209" w:type="dxa"/>
            <w:gridSpan w:val="3"/>
            <w:tcBorders>
              <w:top w:val="single" w:sz="4" w:space="0" w:color="auto"/>
              <w:left w:val="single" w:sz="4" w:space="0" w:color="auto"/>
              <w:bottom w:val="single" w:sz="4" w:space="0" w:color="auto"/>
              <w:right w:val="single" w:sz="4" w:space="0" w:color="auto"/>
            </w:tcBorders>
            <w:vAlign w:val="center"/>
          </w:tcPr>
          <w:p w:rsidR="00C71A44" w:rsidRDefault="00DA2D8F">
            <w:pPr>
              <w:jc w:val="left"/>
              <w:rPr>
                <w:color w:val="000000"/>
                <w:sz w:val="22"/>
                <w:szCs w:val="28"/>
              </w:rPr>
            </w:pPr>
            <w:r>
              <w:rPr>
                <w:rFonts w:hint="eastAsia"/>
                <w:color w:val="000000"/>
                <w:sz w:val="22"/>
                <w:szCs w:val="28"/>
              </w:rPr>
              <w:t>新版终端港股通日终结算文件接收处理</w:t>
            </w:r>
          </w:p>
        </w:tc>
        <w:tc>
          <w:tcPr>
            <w:tcW w:w="3311"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jc w:val="center"/>
              <w:rPr>
                <w:color w:val="000000"/>
                <w:sz w:val="22"/>
                <w:szCs w:val="28"/>
              </w:rPr>
            </w:pPr>
            <w:r>
              <w:rPr>
                <w:rFonts w:hint="eastAsia"/>
                <w:color w:val="000000"/>
                <w:sz w:val="22"/>
                <w:szCs w:val="28"/>
              </w:rPr>
              <w:t>◎正常◎异常◎未测</w:t>
            </w:r>
          </w:p>
        </w:tc>
      </w:tr>
      <w:tr w:rsidR="00C71A44">
        <w:trPr>
          <w:trHeight w:val="585"/>
          <w:jc w:val="center"/>
        </w:trPr>
        <w:tc>
          <w:tcPr>
            <w:tcW w:w="5209" w:type="dxa"/>
            <w:gridSpan w:val="3"/>
            <w:tcBorders>
              <w:top w:val="single" w:sz="4" w:space="0" w:color="auto"/>
              <w:left w:val="single" w:sz="4" w:space="0" w:color="auto"/>
              <w:bottom w:val="single" w:sz="4" w:space="0" w:color="auto"/>
              <w:right w:val="single" w:sz="4" w:space="0" w:color="auto"/>
            </w:tcBorders>
            <w:vAlign w:val="center"/>
          </w:tcPr>
          <w:p w:rsidR="00C71A44" w:rsidRDefault="00DA2D8F">
            <w:pPr>
              <w:jc w:val="left"/>
              <w:rPr>
                <w:color w:val="000000"/>
                <w:sz w:val="22"/>
                <w:szCs w:val="28"/>
              </w:rPr>
            </w:pPr>
            <w:r>
              <w:rPr>
                <w:rFonts w:hint="eastAsia"/>
                <w:color w:val="000000"/>
                <w:sz w:val="22"/>
                <w:szCs w:val="28"/>
              </w:rPr>
              <w:t>原业务终端连接新版网关指令发送与接收</w:t>
            </w:r>
          </w:p>
        </w:tc>
        <w:tc>
          <w:tcPr>
            <w:tcW w:w="3311"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jc w:val="center"/>
              <w:rPr>
                <w:color w:val="000000"/>
                <w:sz w:val="22"/>
                <w:szCs w:val="28"/>
              </w:rPr>
            </w:pPr>
            <w:r>
              <w:rPr>
                <w:rFonts w:hint="eastAsia"/>
                <w:color w:val="000000"/>
                <w:sz w:val="22"/>
                <w:szCs w:val="28"/>
              </w:rPr>
              <w:t>◎正常◎异常◎未测</w:t>
            </w:r>
          </w:p>
        </w:tc>
      </w:tr>
      <w:tr w:rsidR="00C71A44">
        <w:trPr>
          <w:trHeight w:val="1372"/>
          <w:jc w:val="center"/>
        </w:trPr>
        <w:tc>
          <w:tcPr>
            <w:tcW w:w="8520" w:type="dxa"/>
            <w:gridSpan w:val="5"/>
            <w:tcBorders>
              <w:top w:val="single" w:sz="4" w:space="0" w:color="auto"/>
              <w:left w:val="single" w:sz="4" w:space="0" w:color="auto"/>
              <w:bottom w:val="single" w:sz="4" w:space="0" w:color="auto"/>
              <w:right w:val="single" w:sz="4" w:space="0" w:color="auto"/>
            </w:tcBorders>
            <w:vAlign w:val="center"/>
          </w:tcPr>
          <w:p w:rsidR="00C71A44" w:rsidRDefault="00DA2D8F">
            <w:pPr>
              <w:rPr>
                <w:color w:val="000000"/>
                <w:sz w:val="22"/>
                <w:szCs w:val="28"/>
              </w:rPr>
            </w:pPr>
            <w:r>
              <w:rPr>
                <w:rFonts w:hint="eastAsia"/>
                <w:color w:val="000000"/>
                <w:sz w:val="22"/>
                <w:szCs w:val="28"/>
              </w:rPr>
              <w:t>异常说明：（不超过</w:t>
            </w:r>
            <w:r>
              <w:rPr>
                <w:rFonts w:hint="eastAsia"/>
                <w:color w:val="000000"/>
                <w:sz w:val="22"/>
                <w:szCs w:val="28"/>
              </w:rPr>
              <w:t>500</w:t>
            </w:r>
            <w:r>
              <w:rPr>
                <w:rFonts w:hint="eastAsia"/>
                <w:color w:val="000000"/>
                <w:sz w:val="22"/>
                <w:szCs w:val="28"/>
              </w:rPr>
              <w:t>汉字）</w:t>
            </w:r>
          </w:p>
          <w:p w:rsidR="00C71A44" w:rsidRDefault="00C71A44">
            <w:pPr>
              <w:rPr>
                <w:color w:val="000000"/>
                <w:sz w:val="22"/>
                <w:szCs w:val="28"/>
              </w:rPr>
            </w:pPr>
          </w:p>
          <w:p w:rsidR="00C71A44" w:rsidRDefault="00C71A44">
            <w:pPr>
              <w:rPr>
                <w:color w:val="000000"/>
                <w:sz w:val="22"/>
                <w:szCs w:val="28"/>
              </w:rPr>
            </w:pPr>
          </w:p>
          <w:p w:rsidR="00C71A44" w:rsidRDefault="00C71A44">
            <w:pPr>
              <w:rPr>
                <w:color w:val="000000"/>
                <w:sz w:val="22"/>
                <w:szCs w:val="28"/>
              </w:rPr>
            </w:pPr>
          </w:p>
          <w:p w:rsidR="00C71A44" w:rsidRDefault="00C71A44">
            <w:pPr>
              <w:rPr>
                <w:color w:val="000000"/>
                <w:sz w:val="22"/>
                <w:szCs w:val="28"/>
              </w:rPr>
            </w:pPr>
          </w:p>
        </w:tc>
      </w:tr>
    </w:tbl>
    <w:p w:rsidR="00C71A44" w:rsidRDefault="00DA2D8F">
      <w:pPr>
        <w:jc w:val="left"/>
        <w:rPr>
          <w:rFonts w:ascii="Times New Roman"/>
          <w:color w:val="000000"/>
          <w:sz w:val="21"/>
          <w:szCs w:val="21"/>
        </w:rPr>
      </w:pPr>
      <w:r>
        <w:rPr>
          <w:rFonts w:ascii="Times New Roman" w:hint="eastAsia"/>
          <w:color w:val="000000"/>
          <w:sz w:val="21"/>
          <w:szCs w:val="21"/>
        </w:rPr>
        <w:t>说明：</w:t>
      </w:r>
    </w:p>
    <w:p w:rsidR="00C71A44" w:rsidRDefault="00DA2D8F">
      <w:pPr>
        <w:widowControl/>
        <w:jc w:val="left"/>
        <w:rPr>
          <w:rFonts w:ascii="Times New Roman"/>
          <w:b/>
          <w:color w:val="000000"/>
          <w:sz w:val="28"/>
          <w:szCs w:val="30"/>
        </w:rPr>
      </w:pPr>
      <w:bookmarkStart w:id="9" w:name="_Toc508868109"/>
      <w:r>
        <w:rPr>
          <w:rFonts w:ascii="Times New Roman" w:hint="eastAsia"/>
          <w:color w:val="000000"/>
          <w:sz w:val="21"/>
          <w:szCs w:val="21"/>
        </w:rPr>
        <w:t>请在</w:t>
      </w:r>
      <w:r>
        <w:rPr>
          <w:rFonts w:ascii="Times New Roman" w:hint="eastAsia"/>
          <w:color w:val="000000"/>
          <w:sz w:val="21"/>
          <w:szCs w:val="21"/>
        </w:rPr>
        <w:t>2019</w:t>
      </w:r>
      <w:r>
        <w:rPr>
          <w:rFonts w:ascii="Times New Roman" w:hint="eastAsia"/>
          <w:color w:val="000000"/>
          <w:sz w:val="21"/>
          <w:szCs w:val="21"/>
        </w:rPr>
        <w:t>年</w:t>
      </w:r>
      <w:r>
        <w:rPr>
          <w:rFonts w:ascii="Times New Roman" w:hint="eastAsia"/>
          <w:color w:val="000000"/>
          <w:sz w:val="21"/>
          <w:szCs w:val="21"/>
        </w:rPr>
        <w:t>10</w:t>
      </w:r>
      <w:r>
        <w:rPr>
          <w:rFonts w:ascii="Times New Roman" w:hint="eastAsia"/>
          <w:color w:val="000000"/>
          <w:sz w:val="21"/>
          <w:szCs w:val="21"/>
        </w:rPr>
        <w:t>月</w:t>
      </w:r>
      <w:r>
        <w:rPr>
          <w:rFonts w:ascii="Times New Roman" w:hint="eastAsia"/>
          <w:color w:val="000000"/>
          <w:sz w:val="21"/>
          <w:szCs w:val="21"/>
        </w:rPr>
        <w:t>14</w:t>
      </w:r>
      <w:r>
        <w:rPr>
          <w:rFonts w:ascii="Times New Roman" w:hint="eastAsia"/>
          <w:color w:val="000000"/>
          <w:sz w:val="21"/>
          <w:szCs w:val="21"/>
        </w:rPr>
        <w:t>日</w:t>
      </w:r>
      <w:r>
        <w:rPr>
          <w:rFonts w:ascii="Times New Roman" w:hint="eastAsia"/>
          <w:color w:val="000000"/>
          <w:sz w:val="21"/>
          <w:szCs w:val="21"/>
        </w:rPr>
        <w:t>16:00</w:t>
      </w:r>
      <w:r>
        <w:rPr>
          <w:rFonts w:ascii="Times New Roman" w:hint="eastAsia"/>
          <w:color w:val="000000"/>
          <w:sz w:val="21"/>
          <w:szCs w:val="21"/>
        </w:rPr>
        <w:t>之前将</w:t>
      </w:r>
      <w:r>
        <w:rPr>
          <w:rFonts w:hint="eastAsia"/>
        </w:rPr>
        <w:fldChar w:fldCharType="begin"/>
      </w:r>
      <w:r>
        <w:instrText xml:space="preserve"> HYPERLINK "mailto:</w:instrText>
      </w:r>
      <w:r>
        <w:instrText>填报好的反馈表请邮件发送至</w:instrText>
      </w:r>
      <w:r>
        <w:instrText xml:space="preserve">szjsb@chinaclear.com.cn" </w:instrText>
      </w:r>
      <w:r>
        <w:rPr>
          <w:rFonts w:hint="eastAsia"/>
        </w:rPr>
        <w:fldChar w:fldCharType="separate"/>
      </w:r>
      <w:r>
        <w:rPr>
          <w:rFonts w:ascii="Times New Roman" w:hint="eastAsia"/>
          <w:color w:val="000000"/>
          <w:sz w:val="21"/>
          <w:szCs w:val="21"/>
        </w:rPr>
        <w:t>填报好的反馈表发送至</w:t>
      </w:r>
      <w:r>
        <w:rPr>
          <w:rFonts w:ascii="Times New Roman" w:hint="eastAsia"/>
          <w:color w:val="000000"/>
          <w:sz w:val="21"/>
          <w:szCs w:val="21"/>
        </w:rPr>
        <w:t>szjsb@chinaclear.com.cn</w:t>
      </w:r>
      <w:r>
        <w:rPr>
          <w:rFonts w:ascii="Times New Roman" w:hint="eastAsia"/>
          <w:color w:val="000000"/>
          <w:sz w:val="21"/>
          <w:szCs w:val="21"/>
        </w:rPr>
        <w:fldChar w:fldCharType="end"/>
      </w:r>
      <w:r>
        <w:rPr>
          <w:rFonts w:ascii="Times New Roman" w:hint="eastAsia"/>
          <w:color w:val="000000"/>
          <w:sz w:val="21"/>
          <w:szCs w:val="21"/>
        </w:rPr>
        <w:t>，邮件名为“参测单位名称</w:t>
      </w:r>
      <w:r>
        <w:rPr>
          <w:rFonts w:ascii="Times New Roman" w:hint="eastAsia"/>
          <w:color w:val="000000"/>
          <w:sz w:val="21"/>
          <w:szCs w:val="21"/>
        </w:rPr>
        <w:t>+</w:t>
      </w:r>
      <w:r>
        <w:rPr>
          <w:rFonts w:ascii="Times New Roman" w:hint="eastAsia"/>
          <w:color w:val="000000"/>
          <w:sz w:val="21"/>
          <w:szCs w:val="21"/>
        </w:rPr>
        <w:t>最新版</w:t>
      </w:r>
      <w:r>
        <w:rPr>
          <w:rFonts w:ascii="Times New Roman"/>
          <w:color w:val="000000"/>
          <w:sz w:val="21"/>
          <w:szCs w:val="21"/>
        </w:rPr>
        <w:t>D-COM</w:t>
      </w:r>
      <w:r>
        <w:rPr>
          <w:rFonts w:ascii="Times New Roman" w:hint="eastAsia"/>
          <w:color w:val="000000"/>
          <w:sz w:val="21"/>
          <w:szCs w:val="21"/>
        </w:rPr>
        <w:t>网关终端及新</w:t>
      </w:r>
      <w:r>
        <w:rPr>
          <w:rFonts w:ascii="Times New Roman"/>
          <w:color w:val="000000"/>
          <w:sz w:val="21"/>
          <w:szCs w:val="21"/>
        </w:rPr>
        <w:t>UKEY</w:t>
      </w:r>
      <w:r>
        <w:rPr>
          <w:rFonts w:ascii="Times New Roman" w:hint="eastAsia"/>
          <w:color w:val="000000"/>
          <w:sz w:val="21"/>
          <w:szCs w:val="21"/>
        </w:rPr>
        <w:t xml:space="preserve"> 2019</w:t>
      </w:r>
      <w:r>
        <w:rPr>
          <w:rFonts w:ascii="Times New Roman" w:hint="eastAsia"/>
          <w:color w:val="000000"/>
          <w:sz w:val="21"/>
          <w:szCs w:val="21"/>
        </w:rPr>
        <w:t>年</w:t>
      </w:r>
      <w:r>
        <w:rPr>
          <w:rFonts w:ascii="Times New Roman" w:hint="eastAsia"/>
          <w:color w:val="000000"/>
          <w:sz w:val="21"/>
          <w:szCs w:val="21"/>
        </w:rPr>
        <w:t>10</w:t>
      </w:r>
      <w:r>
        <w:rPr>
          <w:rFonts w:ascii="Times New Roman" w:hint="eastAsia"/>
          <w:color w:val="000000"/>
          <w:sz w:val="21"/>
          <w:szCs w:val="21"/>
        </w:rPr>
        <w:t>月</w:t>
      </w:r>
      <w:r>
        <w:rPr>
          <w:rFonts w:ascii="Times New Roman" w:hint="eastAsia"/>
          <w:color w:val="000000"/>
          <w:sz w:val="21"/>
          <w:szCs w:val="21"/>
        </w:rPr>
        <w:t>12</w:t>
      </w:r>
      <w:r>
        <w:rPr>
          <w:rFonts w:ascii="Times New Roman" w:hint="eastAsia"/>
          <w:color w:val="000000"/>
          <w:sz w:val="21"/>
          <w:szCs w:val="21"/>
        </w:rPr>
        <w:t>日全网测试反馈表”</w:t>
      </w:r>
      <w:r>
        <w:rPr>
          <w:rFonts w:ascii="Times New Roman"/>
          <w:b/>
          <w:color w:val="000000"/>
          <w:sz w:val="28"/>
          <w:szCs w:val="30"/>
        </w:rPr>
        <w:br w:type="page"/>
      </w:r>
      <w:r>
        <w:rPr>
          <w:rFonts w:ascii="Times New Roman" w:hint="eastAsia"/>
          <w:b/>
          <w:color w:val="000000"/>
          <w:sz w:val="28"/>
          <w:szCs w:val="30"/>
        </w:rPr>
        <w:lastRenderedPageBreak/>
        <w:t>附件</w:t>
      </w:r>
      <w:r>
        <w:rPr>
          <w:rFonts w:ascii="Times New Roman" w:hint="eastAsia"/>
          <w:b/>
          <w:color w:val="000000"/>
          <w:sz w:val="28"/>
          <w:szCs w:val="30"/>
        </w:rPr>
        <w:t>3</w:t>
      </w:r>
      <w:r>
        <w:rPr>
          <w:rFonts w:ascii="Times New Roman" w:hint="eastAsia"/>
          <w:b/>
          <w:color w:val="000000"/>
          <w:sz w:val="28"/>
          <w:szCs w:val="30"/>
        </w:rPr>
        <w:t>：跨市场股票</w:t>
      </w:r>
      <w:r>
        <w:rPr>
          <w:rFonts w:ascii="Times New Roman"/>
          <w:b/>
          <w:color w:val="000000"/>
          <w:sz w:val="28"/>
          <w:szCs w:val="30"/>
        </w:rPr>
        <w:t>ETF</w:t>
      </w:r>
      <w:r>
        <w:rPr>
          <w:rFonts w:ascii="Times New Roman" w:hint="eastAsia"/>
          <w:b/>
          <w:color w:val="000000"/>
          <w:sz w:val="28"/>
          <w:szCs w:val="30"/>
        </w:rPr>
        <w:t>开通场内申购赎回申请表</w:t>
      </w:r>
      <w:bookmarkEnd w:id="9"/>
      <w:r>
        <w:rPr>
          <w:rFonts w:ascii="Times New Roman" w:hint="eastAsia"/>
          <w:b/>
          <w:color w:val="000000"/>
          <w:sz w:val="28"/>
          <w:szCs w:val="30"/>
        </w:rPr>
        <w:t>（</w:t>
      </w:r>
      <w:r>
        <w:rPr>
          <w:rFonts w:ascii="Times New Roman" w:hint="eastAsia"/>
          <w:b/>
          <w:color w:val="000000"/>
          <w:sz w:val="28"/>
          <w:szCs w:val="30"/>
        </w:rPr>
        <w:t>2019</w:t>
      </w:r>
      <w:r>
        <w:rPr>
          <w:rFonts w:ascii="Times New Roman" w:hint="eastAsia"/>
          <w:b/>
          <w:color w:val="000000"/>
          <w:sz w:val="28"/>
          <w:szCs w:val="30"/>
        </w:rPr>
        <w:t>年</w:t>
      </w:r>
      <w:r>
        <w:rPr>
          <w:rFonts w:ascii="Times New Roman" w:hint="eastAsia"/>
          <w:b/>
          <w:color w:val="000000"/>
          <w:sz w:val="28"/>
          <w:szCs w:val="30"/>
        </w:rPr>
        <w:t>10</w:t>
      </w:r>
      <w:r>
        <w:rPr>
          <w:rFonts w:ascii="Times New Roman" w:hint="eastAsia"/>
          <w:b/>
          <w:color w:val="000000"/>
          <w:sz w:val="28"/>
          <w:szCs w:val="30"/>
        </w:rPr>
        <w:t>月</w:t>
      </w:r>
      <w:r>
        <w:rPr>
          <w:rFonts w:ascii="Times New Roman" w:hint="eastAsia"/>
          <w:b/>
          <w:color w:val="000000"/>
          <w:sz w:val="28"/>
          <w:szCs w:val="30"/>
        </w:rPr>
        <w:t>12</w:t>
      </w:r>
      <w:r>
        <w:rPr>
          <w:rFonts w:ascii="Times New Roman" w:hint="eastAsia"/>
          <w:b/>
          <w:color w:val="000000"/>
          <w:sz w:val="28"/>
          <w:szCs w:val="30"/>
        </w:rPr>
        <w:t>日全网测试使用）</w:t>
      </w:r>
    </w:p>
    <w:tbl>
      <w:tblPr>
        <w:tblW w:w="8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4"/>
        <w:gridCol w:w="1996"/>
        <w:gridCol w:w="2324"/>
        <w:gridCol w:w="2281"/>
      </w:tblGrid>
      <w:tr w:rsidR="00C71A44">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tcPr>
          <w:p w:rsidR="00C71A44" w:rsidRDefault="00DA2D8F">
            <w:pPr>
              <w:jc w:val="left"/>
              <w:rPr>
                <w:rFonts w:ascii="Times New Roman"/>
                <w:color w:val="000000"/>
                <w:sz w:val="21"/>
                <w:szCs w:val="21"/>
              </w:rPr>
            </w:pPr>
            <w:r>
              <w:rPr>
                <w:rFonts w:ascii="Times New Roman" w:hint="eastAsia"/>
                <w:color w:val="000000"/>
                <w:sz w:val="21"/>
                <w:szCs w:val="21"/>
              </w:rPr>
              <w:t>会员代码</w:t>
            </w:r>
          </w:p>
        </w:tc>
        <w:tc>
          <w:tcPr>
            <w:tcW w:w="1996" w:type="dxa"/>
            <w:tcBorders>
              <w:top w:val="single" w:sz="4" w:space="0" w:color="auto"/>
              <w:left w:val="single" w:sz="4" w:space="0" w:color="auto"/>
              <w:bottom w:val="single" w:sz="4" w:space="0" w:color="auto"/>
              <w:right w:val="single" w:sz="4" w:space="0" w:color="auto"/>
            </w:tcBorders>
            <w:vAlign w:val="center"/>
          </w:tcPr>
          <w:p w:rsidR="00C71A44" w:rsidRDefault="00C71A44">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vAlign w:val="center"/>
          </w:tcPr>
          <w:p w:rsidR="00C71A44" w:rsidRDefault="00DA2D8F">
            <w:pPr>
              <w:jc w:val="left"/>
              <w:rPr>
                <w:rFonts w:ascii="Times New Roman"/>
                <w:color w:val="000000"/>
                <w:sz w:val="21"/>
                <w:szCs w:val="21"/>
              </w:rPr>
            </w:pPr>
            <w:r>
              <w:rPr>
                <w:rFonts w:ascii="Times New Roman" w:hint="eastAsia"/>
                <w:color w:val="000000"/>
                <w:sz w:val="21"/>
                <w:szCs w:val="21"/>
              </w:rPr>
              <w:t>基金管理公司名称</w:t>
            </w:r>
          </w:p>
        </w:tc>
        <w:tc>
          <w:tcPr>
            <w:tcW w:w="2281" w:type="dxa"/>
            <w:tcBorders>
              <w:top w:val="single" w:sz="4" w:space="0" w:color="auto"/>
              <w:left w:val="single" w:sz="4" w:space="0" w:color="auto"/>
              <w:bottom w:val="single" w:sz="4" w:space="0" w:color="auto"/>
              <w:right w:val="single" w:sz="4" w:space="0" w:color="auto"/>
            </w:tcBorders>
            <w:vAlign w:val="center"/>
          </w:tcPr>
          <w:p w:rsidR="00C71A44" w:rsidRDefault="00C71A44">
            <w:pPr>
              <w:jc w:val="left"/>
              <w:rPr>
                <w:rFonts w:ascii="Times New Roman"/>
                <w:color w:val="000000"/>
                <w:sz w:val="21"/>
                <w:szCs w:val="21"/>
              </w:rPr>
            </w:pPr>
          </w:p>
        </w:tc>
      </w:tr>
      <w:tr w:rsidR="00C71A44">
        <w:trPr>
          <w:trHeight w:val="737"/>
          <w:jc w:val="center"/>
        </w:trPr>
        <w:tc>
          <w:tcPr>
            <w:tcW w:w="2264" w:type="dxa"/>
            <w:tcBorders>
              <w:top w:val="single" w:sz="4" w:space="0" w:color="auto"/>
              <w:left w:val="single" w:sz="4" w:space="0" w:color="auto"/>
              <w:bottom w:val="single" w:sz="4" w:space="0" w:color="auto"/>
              <w:right w:val="single" w:sz="4" w:space="0" w:color="auto"/>
            </w:tcBorders>
          </w:tcPr>
          <w:p w:rsidR="00C71A44" w:rsidRDefault="00DA2D8F">
            <w:pPr>
              <w:jc w:val="left"/>
              <w:rPr>
                <w:rFonts w:ascii="Times New Roman"/>
                <w:color w:val="000000"/>
                <w:sz w:val="21"/>
                <w:szCs w:val="21"/>
              </w:rPr>
            </w:pPr>
            <w:r>
              <w:rPr>
                <w:rFonts w:ascii="Times New Roman" w:hint="eastAsia"/>
                <w:color w:val="000000"/>
                <w:sz w:val="21"/>
                <w:szCs w:val="21"/>
              </w:rPr>
              <w:t>联系人</w:t>
            </w:r>
          </w:p>
        </w:tc>
        <w:tc>
          <w:tcPr>
            <w:tcW w:w="1996" w:type="dxa"/>
            <w:tcBorders>
              <w:top w:val="single" w:sz="4" w:space="0" w:color="auto"/>
              <w:left w:val="single" w:sz="4" w:space="0" w:color="auto"/>
              <w:bottom w:val="single" w:sz="4" w:space="0" w:color="auto"/>
              <w:right w:val="single" w:sz="4" w:space="0" w:color="auto"/>
            </w:tcBorders>
          </w:tcPr>
          <w:p w:rsidR="00C71A44" w:rsidRDefault="00C71A44">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tcPr>
          <w:p w:rsidR="00C71A44" w:rsidRDefault="00DA2D8F">
            <w:pPr>
              <w:jc w:val="left"/>
              <w:rPr>
                <w:rFonts w:ascii="Times New Roman"/>
                <w:color w:val="000000"/>
                <w:sz w:val="21"/>
                <w:szCs w:val="21"/>
              </w:rPr>
            </w:pPr>
            <w:r>
              <w:rPr>
                <w:rFonts w:ascii="Times New Roman" w:hint="eastAsia"/>
                <w:color w:val="000000"/>
                <w:sz w:val="21"/>
                <w:szCs w:val="21"/>
              </w:rPr>
              <w:t>联系电话</w:t>
            </w:r>
          </w:p>
          <w:p w:rsidR="00C71A44" w:rsidRDefault="00DA2D8F">
            <w:pPr>
              <w:jc w:val="left"/>
              <w:rPr>
                <w:rFonts w:ascii="Times New Roman"/>
                <w:color w:val="000000"/>
                <w:sz w:val="21"/>
                <w:szCs w:val="21"/>
              </w:rPr>
            </w:pPr>
            <w:r>
              <w:rPr>
                <w:rFonts w:ascii="Times New Roman" w:hint="eastAsia"/>
                <w:color w:val="000000"/>
                <w:sz w:val="21"/>
                <w:szCs w:val="21"/>
              </w:rPr>
              <w:t>(</w:t>
            </w:r>
            <w:r>
              <w:rPr>
                <w:rFonts w:ascii="Times New Roman" w:hint="eastAsia"/>
                <w:color w:val="000000"/>
                <w:sz w:val="21"/>
                <w:szCs w:val="21"/>
              </w:rPr>
              <w:t>包括手机</w:t>
            </w:r>
            <w:r>
              <w:rPr>
                <w:rFonts w:ascii="Times New Roman" w:hint="eastAsia"/>
                <w:color w:val="000000"/>
                <w:sz w:val="21"/>
                <w:szCs w:val="21"/>
              </w:rPr>
              <w:t>)</w:t>
            </w:r>
          </w:p>
        </w:tc>
        <w:tc>
          <w:tcPr>
            <w:tcW w:w="2281" w:type="dxa"/>
            <w:tcBorders>
              <w:top w:val="single" w:sz="4" w:space="0" w:color="auto"/>
              <w:left w:val="single" w:sz="4" w:space="0" w:color="auto"/>
              <w:bottom w:val="single" w:sz="4" w:space="0" w:color="auto"/>
              <w:right w:val="single" w:sz="4" w:space="0" w:color="auto"/>
            </w:tcBorders>
          </w:tcPr>
          <w:p w:rsidR="00C71A44" w:rsidRDefault="00C71A44">
            <w:pPr>
              <w:jc w:val="left"/>
              <w:rPr>
                <w:rFonts w:ascii="Times New Roman"/>
                <w:color w:val="000000"/>
                <w:sz w:val="21"/>
                <w:szCs w:val="21"/>
              </w:rPr>
            </w:pPr>
          </w:p>
        </w:tc>
      </w:tr>
      <w:tr w:rsidR="00C71A44">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代码</w:t>
            </w:r>
          </w:p>
        </w:tc>
        <w:tc>
          <w:tcPr>
            <w:tcW w:w="1996" w:type="dxa"/>
            <w:tcBorders>
              <w:top w:val="single" w:sz="4" w:space="0" w:color="auto"/>
              <w:left w:val="single" w:sz="4" w:space="0" w:color="auto"/>
              <w:bottom w:val="single" w:sz="4" w:space="0" w:color="auto"/>
              <w:right w:val="single" w:sz="4" w:space="0" w:color="auto"/>
            </w:tcBorders>
            <w:vAlign w:val="center"/>
          </w:tcPr>
          <w:p w:rsidR="00C71A44" w:rsidRDefault="00C71A44">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简称</w:t>
            </w:r>
          </w:p>
        </w:tc>
        <w:tc>
          <w:tcPr>
            <w:tcW w:w="2281" w:type="dxa"/>
            <w:tcBorders>
              <w:top w:val="single" w:sz="4" w:space="0" w:color="auto"/>
              <w:left w:val="single" w:sz="4" w:space="0" w:color="auto"/>
              <w:bottom w:val="single" w:sz="4" w:space="0" w:color="auto"/>
              <w:right w:val="single" w:sz="4" w:space="0" w:color="auto"/>
            </w:tcBorders>
            <w:vAlign w:val="center"/>
          </w:tcPr>
          <w:p w:rsidR="00C71A44" w:rsidRDefault="00C71A44">
            <w:pPr>
              <w:jc w:val="left"/>
              <w:rPr>
                <w:rFonts w:ascii="Times New Roman"/>
                <w:color w:val="000000"/>
                <w:sz w:val="21"/>
                <w:szCs w:val="21"/>
              </w:rPr>
            </w:pPr>
          </w:p>
        </w:tc>
      </w:tr>
      <w:tr w:rsidR="00C71A44">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tcPr>
          <w:p w:rsidR="00C71A44" w:rsidRDefault="00DA2D8F">
            <w:pPr>
              <w:jc w:val="left"/>
              <w:rPr>
                <w:rFonts w:ascii="Times New Roman"/>
                <w:color w:val="000000"/>
                <w:sz w:val="21"/>
                <w:szCs w:val="21"/>
              </w:rPr>
            </w:pPr>
            <w:r>
              <w:rPr>
                <w:rFonts w:ascii="Times New Roman"/>
                <w:color w:val="000000"/>
                <w:sz w:val="21"/>
                <w:szCs w:val="21"/>
              </w:rPr>
              <w:t>ETF</w:t>
            </w:r>
            <w:r>
              <w:rPr>
                <w:rFonts w:ascii="Times New Roman"/>
                <w:color w:val="000000"/>
                <w:sz w:val="21"/>
                <w:szCs w:val="21"/>
              </w:rPr>
              <w:t>拟合指数代码</w:t>
            </w:r>
          </w:p>
        </w:tc>
        <w:tc>
          <w:tcPr>
            <w:tcW w:w="1996" w:type="dxa"/>
            <w:tcBorders>
              <w:top w:val="single" w:sz="4" w:space="0" w:color="auto"/>
              <w:left w:val="single" w:sz="4" w:space="0" w:color="auto"/>
              <w:bottom w:val="single" w:sz="4" w:space="0" w:color="auto"/>
              <w:right w:val="single" w:sz="4" w:space="0" w:color="auto"/>
            </w:tcBorders>
            <w:vAlign w:val="center"/>
          </w:tcPr>
          <w:p w:rsidR="00C71A44" w:rsidRDefault="00C71A44">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vAlign w:val="center"/>
          </w:tcPr>
          <w:p w:rsidR="00C71A44" w:rsidRDefault="00DA2D8F">
            <w:pPr>
              <w:jc w:val="left"/>
              <w:rPr>
                <w:rFonts w:ascii="Times New Roman"/>
                <w:color w:val="000000"/>
                <w:sz w:val="21"/>
                <w:szCs w:val="21"/>
              </w:rPr>
            </w:pPr>
            <w:r>
              <w:rPr>
                <w:rFonts w:ascii="Times New Roman" w:hint="eastAsia"/>
                <w:color w:val="000000"/>
                <w:sz w:val="21"/>
                <w:szCs w:val="21"/>
              </w:rPr>
              <w:t>申购赎回抄送交易单元</w:t>
            </w:r>
          </w:p>
        </w:tc>
        <w:tc>
          <w:tcPr>
            <w:tcW w:w="2281" w:type="dxa"/>
            <w:tcBorders>
              <w:top w:val="single" w:sz="4" w:space="0" w:color="auto"/>
              <w:left w:val="single" w:sz="4" w:space="0" w:color="auto"/>
              <w:bottom w:val="single" w:sz="4" w:space="0" w:color="auto"/>
              <w:right w:val="single" w:sz="4" w:space="0" w:color="auto"/>
            </w:tcBorders>
            <w:vAlign w:val="center"/>
          </w:tcPr>
          <w:p w:rsidR="00C71A44" w:rsidRDefault="00C71A44">
            <w:pPr>
              <w:jc w:val="left"/>
              <w:rPr>
                <w:rFonts w:ascii="Times New Roman"/>
                <w:color w:val="000000"/>
                <w:sz w:val="21"/>
                <w:szCs w:val="21"/>
              </w:rPr>
            </w:pPr>
          </w:p>
        </w:tc>
      </w:tr>
      <w:tr w:rsidR="00C71A44">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基金托管交易单元</w:t>
            </w:r>
          </w:p>
        </w:tc>
        <w:tc>
          <w:tcPr>
            <w:tcW w:w="1996" w:type="dxa"/>
            <w:tcBorders>
              <w:top w:val="single" w:sz="4" w:space="0" w:color="auto"/>
              <w:left w:val="single" w:sz="4" w:space="0" w:color="auto"/>
              <w:bottom w:val="single" w:sz="4" w:space="0" w:color="auto"/>
              <w:right w:val="single" w:sz="4" w:space="0" w:color="auto"/>
            </w:tcBorders>
            <w:vAlign w:val="center"/>
          </w:tcPr>
          <w:p w:rsidR="00C71A44" w:rsidRDefault="00C71A44">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vAlign w:val="center"/>
          </w:tcPr>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基金股东账号</w:t>
            </w:r>
          </w:p>
        </w:tc>
        <w:tc>
          <w:tcPr>
            <w:tcW w:w="2281" w:type="dxa"/>
            <w:tcBorders>
              <w:top w:val="single" w:sz="4" w:space="0" w:color="auto"/>
              <w:left w:val="single" w:sz="4" w:space="0" w:color="auto"/>
              <w:bottom w:val="single" w:sz="4" w:space="0" w:color="auto"/>
              <w:right w:val="single" w:sz="4" w:space="0" w:color="auto"/>
            </w:tcBorders>
            <w:vAlign w:val="center"/>
          </w:tcPr>
          <w:p w:rsidR="00C71A44" w:rsidRDefault="00C71A44">
            <w:pPr>
              <w:jc w:val="left"/>
              <w:rPr>
                <w:rFonts w:ascii="Times New Roman"/>
                <w:color w:val="000000"/>
                <w:sz w:val="21"/>
                <w:szCs w:val="21"/>
              </w:rPr>
            </w:pPr>
          </w:p>
        </w:tc>
      </w:tr>
      <w:tr w:rsidR="00C71A44">
        <w:trPr>
          <w:trHeight w:val="737"/>
          <w:jc w:val="center"/>
        </w:trPr>
        <w:tc>
          <w:tcPr>
            <w:tcW w:w="4260"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jc w:val="center"/>
              <w:rPr>
                <w:rFonts w:ascii="Times New Roman"/>
                <w:color w:val="000000"/>
                <w:sz w:val="21"/>
                <w:szCs w:val="21"/>
              </w:rPr>
            </w:pPr>
            <w:r>
              <w:rPr>
                <w:rFonts w:ascii="Times New Roman" w:hint="eastAsia"/>
                <w:color w:val="000000"/>
                <w:sz w:val="21"/>
                <w:szCs w:val="21"/>
              </w:rPr>
              <w:t>PD</w:t>
            </w:r>
            <w:r>
              <w:rPr>
                <w:rFonts w:ascii="Times New Roman" w:hint="eastAsia"/>
                <w:color w:val="000000"/>
                <w:sz w:val="21"/>
                <w:szCs w:val="21"/>
              </w:rPr>
              <w:t>券商名称</w:t>
            </w:r>
          </w:p>
        </w:tc>
        <w:tc>
          <w:tcPr>
            <w:tcW w:w="4605" w:type="dxa"/>
            <w:gridSpan w:val="2"/>
            <w:tcBorders>
              <w:top w:val="single" w:sz="4" w:space="0" w:color="auto"/>
              <w:left w:val="single" w:sz="4" w:space="0" w:color="auto"/>
              <w:bottom w:val="single" w:sz="4" w:space="0" w:color="auto"/>
              <w:right w:val="single" w:sz="4" w:space="0" w:color="auto"/>
            </w:tcBorders>
            <w:vAlign w:val="center"/>
          </w:tcPr>
          <w:p w:rsidR="00C71A44" w:rsidRDefault="00DA2D8F">
            <w:pPr>
              <w:jc w:val="center"/>
              <w:rPr>
                <w:rFonts w:ascii="Times New Roman"/>
                <w:color w:val="000000"/>
                <w:sz w:val="21"/>
                <w:szCs w:val="21"/>
              </w:rPr>
            </w:pPr>
            <w:r>
              <w:rPr>
                <w:rFonts w:ascii="Times New Roman" w:hint="eastAsia"/>
                <w:color w:val="000000"/>
                <w:sz w:val="21"/>
                <w:szCs w:val="21"/>
              </w:rPr>
              <w:t>交易单元代码</w:t>
            </w:r>
          </w:p>
        </w:tc>
      </w:tr>
      <w:tr w:rsidR="00C71A44">
        <w:trPr>
          <w:trHeight w:val="737"/>
          <w:jc w:val="center"/>
        </w:trPr>
        <w:tc>
          <w:tcPr>
            <w:tcW w:w="4260" w:type="dxa"/>
            <w:gridSpan w:val="2"/>
            <w:tcBorders>
              <w:top w:val="single" w:sz="4" w:space="0" w:color="auto"/>
              <w:left w:val="single" w:sz="4" w:space="0" w:color="auto"/>
              <w:bottom w:val="single" w:sz="4" w:space="0" w:color="auto"/>
              <w:right w:val="single" w:sz="4" w:space="0" w:color="auto"/>
            </w:tcBorders>
            <w:vAlign w:val="center"/>
          </w:tcPr>
          <w:p w:rsidR="00C71A44" w:rsidRDefault="00C71A44">
            <w:pPr>
              <w:jc w:val="left"/>
              <w:rPr>
                <w:rFonts w:ascii="Times New Roman"/>
                <w:color w:val="000000"/>
                <w:sz w:val="21"/>
                <w:szCs w:val="21"/>
              </w:rPr>
            </w:pPr>
          </w:p>
        </w:tc>
        <w:tc>
          <w:tcPr>
            <w:tcW w:w="4605" w:type="dxa"/>
            <w:gridSpan w:val="2"/>
            <w:tcBorders>
              <w:top w:val="single" w:sz="4" w:space="0" w:color="auto"/>
              <w:left w:val="single" w:sz="4" w:space="0" w:color="auto"/>
              <w:bottom w:val="single" w:sz="4" w:space="0" w:color="auto"/>
              <w:right w:val="single" w:sz="4" w:space="0" w:color="auto"/>
            </w:tcBorders>
            <w:vAlign w:val="center"/>
          </w:tcPr>
          <w:p w:rsidR="00C71A44" w:rsidRDefault="00C71A44">
            <w:pPr>
              <w:jc w:val="left"/>
              <w:rPr>
                <w:rFonts w:ascii="Times New Roman"/>
                <w:color w:val="000000"/>
                <w:sz w:val="21"/>
                <w:szCs w:val="21"/>
              </w:rPr>
            </w:pPr>
          </w:p>
        </w:tc>
      </w:tr>
      <w:tr w:rsidR="00C71A44">
        <w:trPr>
          <w:trHeight w:val="737"/>
          <w:jc w:val="center"/>
        </w:trPr>
        <w:tc>
          <w:tcPr>
            <w:tcW w:w="4260" w:type="dxa"/>
            <w:gridSpan w:val="2"/>
            <w:tcBorders>
              <w:top w:val="single" w:sz="4" w:space="0" w:color="auto"/>
              <w:left w:val="single" w:sz="4" w:space="0" w:color="auto"/>
              <w:bottom w:val="single" w:sz="4" w:space="0" w:color="auto"/>
              <w:right w:val="single" w:sz="4" w:space="0" w:color="auto"/>
            </w:tcBorders>
            <w:vAlign w:val="center"/>
          </w:tcPr>
          <w:p w:rsidR="00C71A44" w:rsidRDefault="00C71A44">
            <w:pPr>
              <w:jc w:val="left"/>
              <w:rPr>
                <w:rFonts w:ascii="Times New Roman"/>
                <w:color w:val="000000"/>
                <w:sz w:val="21"/>
                <w:szCs w:val="21"/>
              </w:rPr>
            </w:pPr>
          </w:p>
        </w:tc>
        <w:tc>
          <w:tcPr>
            <w:tcW w:w="4605" w:type="dxa"/>
            <w:gridSpan w:val="2"/>
            <w:tcBorders>
              <w:top w:val="single" w:sz="4" w:space="0" w:color="auto"/>
              <w:left w:val="single" w:sz="4" w:space="0" w:color="auto"/>
              <w:bottom w:val="single" w:sz="4" w:space="0" w:color="auto"/>
              <w:right w:val="single" w:sz="4" w:space="0" w:color="auto"/>
            </w:tcBorders>
            <w:vAlign w:val="center"/>
          </w:tcPr>
          <w:p w:rsidR="00C71A44" w:rsidRDefault="00C71A44">
            <w:pPr>
              <w:jc w:val="left"/>
              <w:rPr>
                <w:rFonts w:ascii="Times New Roman"/>
                <w:color w:val="000000"/>
                <w:sz w:val="21"/>
                <w:szCs w:val="21"/>
              </w:rPr>
            </w:pPr>
          </w:p>
        </w:tc>
      </w:tr>
    </w:tbl>
    <w:p w:rsidR="00C71A44" w:rsidRDefault="00DA2D8F">
      <w:pPr>
        <w:jc w:val="left"/>
        <w:rPr>
          <w:rFonts w:ascii="Times New Roman"/>
          <w:color w:val="000000"/>
          <w:sz w:val="21"/>
          <w:szCs w:val="21"/>
        </w:rPr>
      </w:pPr>
      <w:r>
        <w:rPr>
          <w:rFonts w:ascii="Times New Roman" w:hint="eastAsia"/>
          <w:color w:val="000000"/>
          <w:sz w:val="21"/>
          <w:szCs w:val="21"/>
        </w:rPr>
        <w:t>说明：</w:t>
      </w:r>
    </w:p>
    <w:p w:rsidR="00C71A44" w:rsidRDefault="00DA2D8F">
      <w:pPr>
        <w:jc w:val="left"/>
        <w:rPr>
          <w:rFonts w:ascii="Times New Roman"/>
          <w:color w:val="000000"/>
          <w:sz w:val="21"/>
          <w:szCs w:val="21"/>
        </w:rPr>
      </w:pPr>
      <w:r>
        <w:rPr>
          <w:rFonts w:ascii="Times New Roman" w:hint="eastAsia"/>
          <w:color w:val="000000"/>
          <w:sz w:val="21"/>
          <w:szCs w:val="21"/>
        </w:rPr>
        <w:t>本表格仅适用于跨深沪市场</w:t>
      </w:r>
      <w:r>
        <w:rPr>
          <w:rFonts w:ascii="Times New Roman"/>
          <w:color w:val="000000"/>
          <w:sz w:val="21"/>
          <w:szCs w:val="21"/>
        </w:rPr>
        <w:t>ETF</w:t>
      </w:r>
      <w:r>
        <w:rPr>
          <w:rFonts w:ascii="Times New Roman" w:hint="eastAsia"/>
          <w:color w:val="000000"/>
          <w:sz w:val="21"/>
          <w:szCs w:val="21"/>
        </w:rPr>
        <w:t>上市后开通场内申购赎回的业务；</w:t>
      </w:r>
    </w:p>
    <w:p w:rsidR="00C71A44" w:rsidRDefault="00DA2D8F">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拟合指数代码必须填写深市指数，若深市没有对应指数，则不填；</w:t>
      </w:r>
    </w:p>
    <w:p w:rsidR="00C71A44" w:rsidRDefault="00DA2D8F">
      <w:pPr>
        <w:jc w:val="left"/>
        <w:rPr>
          <w:rFonts w:ascii="Times New Roman"/>
          <w:color w:val="000000"/>
          <w:sz w:val="21"/>
          <w:szCs w:val="21"/>
        </w:rPr>
      </w:pPr>
      <w:r>
        <w:rPr>
          <w:rFonts w:ascii="Times New Roman" w:hint="eastAsia"/>
          <w:color w:val="000000"/>
          <w:sz w:val="21"/>
          <w:szCs w:val="21"/>
        </w:rPr>
        <w:t>PD</w:t>
      </w:r>
      <w:r>
        <w:rPr>
          <w:rFonts w:ascii="Times New Roman" w:hint="eastAsia"/>
          <w:color w:val="000000"/>
          <w:sz w:val="21"/>
          <w:szCs w:val="21"/>
        </w:rPr>
        <w:t>交易单元必须为生产环境已存在的交易单元；</w:t>
      </w:r>
    </w:p>
    <w:p w:rsidR="00C71A44" w:rsidRDefault="00DA2D8F">
      <w:pPr>
        <w:jc w:val="left"/>
        <w:rPr>
          <w:rFonts w:ascii="Times New Roman"/>
          <w:color w:val="000000"/>
          <w:sz w:val="21"/>
          <w:szCs w:val="21"/>
        </w:rPr>
      </w:pPr>
      <w:r>
        <w:rPr>
          <w:rFonts w:hint="eastAsia"/>
        </w:rPr>
        <w:t>填写后发送到深交所</w:t>
      </w:r>
      <w:r>
        <w:t>mfzhang@szse.cn</w:t>
      </w:r>
      <w:r>
        <w:rPr>
          <w:rFonts w:ascii="Times New Roman" w:hint="eastAsia"/>
          <w:color w:val="000000"/>
          <w:sz w:val="21"/>
          <w:szCs w:val="21"/>
        </w:rPr>
        <w:t>;</w:t>
      </w:r>
    </w:p>
    <w:p w:rsidR="00C71A44" w:rsidRDefault="00C71A44">
      <w:pPr>
        <w:jc w:val="left"/>
        <w:rPr>
          <w:rFonts w:ascii="Times New Roman"/>
          <w:color w:val="000000"/>
          <w:sz w:val="21"/>
          <w:szCs w:val="21"/>
        </w:rPr>
      </w:pPr>
    </w:p>
    <w:p w:rsidR="00C71A44" w:rsidRDefault="00DA2D8F">
      <w:pPr>
        <w:jc w:val="left"/>
        <w:rPr>
          <w:rFonts w:ascii="Times New Roman"/>
          <w:b/>
          <w:color w:val="000000"/>
          <w:sz w:val="28"/>
          <w:szCs w:val="30"/>
        </w:rPr>
      </w:pPr>
      <w:r>
        <w:rPr>
          <w:rFonts w:ascii="Times New Roman"/>
          <w:b/>
          <w:color w:val="000000"/>
          <w:sz w:val="28"/>
          <w:szCs w:val="30"/>
        </w:rPr>
        <w:br w:type="page"/>
      </w:r>
    </w:p>
    <w:p w:rsidR="00C71A44" w:rsidRDefault="00DA2D8F">
      <w:pPr>
        <w:jc w:val="left"/>
        <w:rPr>
          <w:rFonts w:ascii="Times New Roman"/>
          <w:b/>
          <w:color w:val="000000"/>
          <w:sz w:val="28"/>
          <w:szCs w:val="30"/>
        </w:rPr>
      </w:pPr>
      <w:r>
        <w:rPr>
          <w:rFonts w:ascii="Times New Roman" w:hint="eastAsia"/>
          <w:b/>
          <w:color w:val="000000"/>
          <w:sz w:val="28"/>
          <w:szCs w:val="30"/>
        </w:rPr>
        <w:lastRenderedPageBreak/>
        <w:t>附件</w:t>
      </w:r>
      <w:r>
        <w:rPr>
          <w:rFonts w:ascii="Times New Roman" w:hint="eastAsia"/>
          <w:b/>
          <w:color w:val="000000"/>
          <w:sz w:val="28"/>
          <w:szCs w:val="30"/>
        </w:rPr>
        <w:t>4</w:t>
      </w:r>
      <w:r>
        <w:rPr>
          <w:rFonts w:ascii="Times New Roman" w:hint="eastAsia"/>
          <w:b/>
          <w:color w:val="000000"/>
          <w:sz w:val="28"/>
          <w:szCs w:val="30"/>
        </w:rPr>
        <w:t>：基金管理人联系方式</w:t>
      </w:r>
    </w:p>
    <w:tbl>
      <w:tblPr>
        <w:tblW w:w="9923" w:type="dxa"/>
        <w:tblInd w:w="-846" w:type="dxa"/>
        <w:tblLayout w:type="fixed"/>
        <w:tblCellMar>
          <w:left w:w="0" w:type="dxa"/>
          <w:right w:w="0" w:type="dxa"/>
        </w:tblCellMar>
        <w:tblLook w:val="04A0" w:firstRow="1" w:lastRow="0" w:firstColumn="1" w:lastColumn="0" w:noHBand="0" w:noVBand="1"/>
      </w:tblPr>
      <w:tblGrid>
        <w:gridCol w:w="1702"/>
        <w:gridCol w:w="1985"/>
        <w:gridCol w:w="1987"/>
        <w:gridCol w:w="4249"/>
      </w:tblGrid>
      <w:tr w:rsidR="00C71A44">
        <w:trPr>
          <w:trHeight w:val="270"/>
        </w:trPr>
        <w:tc>
          <w:tcPr>
            <w:tcW w:w="1702" w:type="dxa"/>
            <w:tcBorders>
              <w:top w:val="single" w:sz="4" w:space="0" w:color="auto"/>
              <w:left w:val="single" w:sz="4" w:space="0" w:color="auto"/>
              <w:bottom w:val="single" w:sz="4" w:space="0" w:color="auto"/>
              <w:right w:val="single" w:sz="4" w:space="0" w:color="auto"/>
            </w:tcBorders>
            <w:noWrap/>
            <w:vAlign w:val="bottom"/>
          </w:tcPr>
          <w:p w:rsidR="00C71A44" w:rsidRDefault="00DA2D8F">
            <w:pPr>
              <w:jc w:val="center"/>
              <w:rPr>
                <w:rFonts w:ascii="楷体" w:eastAsia="楷体" w:hAnsi="楷体"/>
                <w:szCs w:val="21"/>
              </w:rPr>
            </w:pPr>
            <w:r>
              <w:rPr>
                <w:rFonts w:ascii="楷体" w:eastAsia="楷体" w:hAnsi="楷体" w:hint="eastAsia"/>
                <w:szCs w:val="21"/>
              </w:rPr>
              <w:t>基金公司简称</w:t>
            </w:r>
          </w:p>
        </w:tc>
        <w:tc>
          <w:tcPr>
            <w:tcW w:w="1985" w:type="dxa"/>
            <w:tcBorders>
              <w:top w:val="single" w:sz="4" w:space="0" w:color="auto"/>
              <w:left w:val="single" w:sz="4" w:space="0" w:color="auto"/>
              <w:bottom w:val="single" w:sz="4" w:space="0" w:color="auto"/>
              <w:right w:val="single" w:sz="4" w:space="0" w:color="auto"/>
            </w:tcBorders>
          </w:tcPr>
          <w:p w:rsidR="00C71A44" w:rsidRDefault="00DA2D8F">
            <w:pPr>
              <w:jc w:val="center"/>
              <w:rPr>
                <w:rFonts w:ascii="楷体" w:eastAsia="楷体" w:hAnsi="楷体"/>
                <w:szCs w:val="21"/>
              </w:rPr>
            </w:pPr>
            <w:r>
              <w:rPr>
                <w:rFonts w:ascii="楷体" w:eastAsia="楷体" w:hAnsi="楷体" w:hint="eastAsia"/>
                <w:szCs w:val="21"/>
              </w:rPr>
              <w:t>跨市场</w:t>
            </w:r>
            <w:r>
              <w:rPr>
                <w:rFonts w:ascii="楷体" w:eastAsia="楷体" w:hAnsi="楷体" w:hint="eastAsia"/>
                <w:szCs w:val="21"/>
              </w:rPr>
              <w:t>ETF</w:t>
            </w:r>
            <w:r>
              <w:rPr>
                <w:rFonts w:ascii="楷体" w:eastAsia="楷体" w:hAnsi="楷体" w:hint="eastAsia"/>
                <w:szCs w:val="21"/>
              </w:rPr>
              <w:t>代码</w:t>
            </w:r>
          </w:p>
        </w:tc>
        <w:tc>
          <w:tcPr>
            <w:tcW w:w="1987" w:type="dxa"/>
            <w:tcBorders>
              <w:top w:val="single" w:sz="4" w:space="0" w:color="auto"/>
              <w:left w:val="single" w:sz="4" w:space="0" w:color="auto"/>
              <w:bottom w:val="single" w:sz="4" w:space="0" w:color="auto"/>
              <w:right w:val="single" w:sz="4" w:space="0" w:color="auto"/>
            </w:tcBorders>
            <w:noWrap/>
            <w:vAlign w:val="bottom"/>
          </w:tcPr>
          <w:p w:rsidR="00C71A44" w:rsidRDefault="00DA2D8F">
            <w:pPr>
              <w:jc w:val="center"/>
              <w:rPr>
                <w:rFonts w:ascii="楷体" w:eastAsia="楷体" w:hAnsi="楷体"/>
                <w:szCs w:val="21"/>
              </w:rPr>
            </w:pPr>
            <w:r>
              <w:rPr>
                <w:rFonts w:ascii="楷体" w:eastAsia="楷体" w:hAnsi="楷体" w:hint="eastAsia"/>
                <w:szCs w:val="21"/>
              </w:rPr>
              <w:t>电话</w:t>
            </w:r>
          </w:p>
        </w:tc>
        <w:tc>
          <w:tcPr>
            <w:tcW w:w="4249" w:type="dxa"/>
            <w:tcBorders>
              <w:top w:val="single" w:sz="4" w:space="0" w:color="auto"/>
              <w:left w:val="single" w:sz="4" w:space="0" w:color="auto"/>
              <w:bottom w:val="single" w:sz="4" w:space="0" w:color="auto"/>
              <w:right w:val="single" w:sz="4" w:space="0" w:color="auto"/>
            </w:tcBorders>
            <w:noWrap/>
            <w:vAlign w:val="bottom"/>
          </w:tcPr>
          <w:p w:rsidR="00C71A44" w:rsidRDefault="00DA2D8F">
            <w:pPr>
              <w:jc w:val="center"/>
              <w:rPr>
                <w:rFonts w:ascii="楷体" w:eastAsia="楷体" w:hAnsi="楷体"/>
                <w:szCs w:val="21"/>
              </w:rPr>
            </w:pPr>
            <w:r>
              <w:rPr>
                <w:rFonts w:ascii="楷体" w:eastAsia="楷体" w:hAnsi="楷体" w:hint="eastAsia"/>
                <w:szCs w:val="21"/>
              </w:rPr>
              <w:t>邮箱</w:t>
            </w:r>
          </w:p>
        </w:tc>
      </w:tr>
      <w:tr w:rsidR="00C71A44">
        <w:trPr>
          <w:trHeight w:val="270"/>
        </w:trPr>
        <w:tc>
          <w:tcPr>
            <w:tcW w:w="1702" w:type="dxa"/>
            <w:tcBorders>
              <w:top w:val="single" w:sz="4" w:space="0" w:color="auto"/>
              <w:left w:val="single" w:sz="4" w:space="0" w:color="auto"/>
              <w:bottom w:val="single" w:sz="4" w:space="0" w:color="auto"/>
              <w:right w:val="single" w:sz="4" w:space="0" w:color="auto"/>
            </w:tcBorders>
            <w:noWrap/>
          </w:tcPr>
          <w:p w:rsidR="00C71A44" w:rsidRDefault="00DA2D8F">
            <w:pPr>
              <w:jc w:val="center"/>
              <w:rPr>
                <w:rFonts w:ascii="楷体" w:eastAsia="楷体" w:hAnsi="楷体"/>
                <w:szCs w:val="21"/>
              </w:rPr>
            </w:pPr>
            <w:r>
              <w:rPr>
                <w:rFonts w:ascii="楷体" w:eastAsia="楷体" w:hAnsi="楷体" w:hint="eastAsia"/>
                <w:szCs w:val="21"/>
              </w:rPr>
              <w:t>汇添富基金</w:t>
            </w:r>
          </w:p>
        </w:tc>
        <w:tc>
          <w:tcPr>
            <w:tcW w:w="1985" w:type="dxa"/>
            <w:tcBorders>
              <w:top w:val="single" w:sz="4" w:space="0" w:color="auto"/>
              <w:left w:val="single" w:sz="4" w:space="0" w:color="auto"/>
              <w:bottom w:val="single" w:sz="4" w:space="0" w:color="auto"/>
              <w:right w:val="single" w:sz="4" w:space="0" w:color="auto"/>
            </w:tcBorders>
          </w:tcPr>
          <w:p w:rsidR="00C71A44" w:rsidRDefault="00DA2D8F">
            <w:pPr>
              <w:jc w:val="center"/>
              <w:rPr>
                <w:rFonts w:ascii="楷体" w:eastAsia="楷体" w:hAnsi="楷体"/>
                <w:szCs w:val="21"/>
              </w:rPr>
            </w:pPr>
            <w:r>
              <w:rPr>
                <w:rFonts w:ascii="楷体" w:eastAsia="楷体" w:hAnsi="楷体" w:hint="eastAsia"/>
                <w:szCs w:val="21"/>
              </w:rPr>
              <w:t>159928</w:t>
            </w:r>
          </w:p>
          <w:p w:rsidR="00C71A44" w:rsidRDefault="00DA2D8F">
            <w:pPr>
              <w:jc w:val="center"/>
              <w:rPr>
                <w:rFonts w:ascii="楷体" w:eastAsia="楷体" w:hAnsi="楷体"/>
                <w:szCs w:val="21"/>
              </w:rPr>
            </w:pPr>
            <w:r>
              <w:rPr>
                <w:rFonts w:ascii="楷体" w:eastAsia="楷体" w:hAnsi="楷体" w:hint="eastAsia"/>
                <w:szCs w:val="21"/>
              </w:rPr>
              <w:t>159929</w:t>
            </w:r>
          </w:p>
          <w:p w:rsidR="00C71A44" w:rsidRDefault="00DA2D8F">
            <w:pPr>
              <w:jc w:val="center"/>
              <w:rPr>
                <w:rFonts w:ascii="楷体" w:eastAsia="楷体" w:hAnsi="楷体"/>
                <w:szCs w:val="21"/>
              </w:rPr>
            </w:pPr>
            <w:r>
              <w:rPr>
                <w:rFonts w:ascii="楷体" w:eastAsia="楷体" w:hAnsi="楷体" w:hint="eastAsia"/>
                <w:szCs w:val="21"/>
              </w:rPr>
              <w:t>159930</w:t>
            </w:r>
          </w:p>
          <w:p w:rsidR="00C71A44" w:rsidRDefault="00DA2D8F">
            <w:pPr>
              <w:jc w:val="center"/>
              <w:rPr>
                <w:rFonts w:ascii="楷体" w:eastAsia="楷体" w:hAnsi="楷体"/>
                <w:szCs w:val="21"/>
              </w:rPr>
            </w:pPr>
            <w:r>
              <w:rPr>
                <w:rFonts w:ascii="楷体" w:eastAsia="楷体" w:hAnsi="楷体" w:hint="eastAsia"/>
                <w:szCs w:val="21"/>
              </w:rPr>
              <w:t>159931</w:t>
            </w:r>
          </w:p>
        </w:tc>
        <w:tc>
          <w:tcPr>
            <w:tcW w:w="1987"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hint="eastAsia"/>
                <w:szCs w:val="21"/>
              </w:rPr>
              <w:t>021-28932877</w:t>
            </w:r>
            <w:r>
              <w:rPr>
                <w:rFonts w:ascii="楷体" w:eastAsia="楷体" w:hAnsi="楷体" w:hint="eastAsia"/>
                <w:szCs w:val="21"/>
              </w:rPr>
              <w:t>、</w:t>
            </w:r>
            <w:r>
              <w:rPr>
                <w:rFonts w:ascii="楷体" w:eastAsia="楷体" w:hAnsi="楷体" w:hint="eastAsia"/>
                <w:szCs w:val="21"/>
              </w:rPr>
              <w:t>021-20373339</w:t>
            </w:r>
          </w:p>
        </w:tc>
        <w:tc>
          <w:tcPr>
            <w:tcW w:w="4249"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hyperlink r:id="rId15" w:history="1">
              <w:r>
                <w:rPr>
                  <w:rFonts w:hint="eastAsia"/>
                </w:rPr>
                <w:t>wangmin@htffund.com</w:t>
              </w:r>
            </w:hyperlink>
          </w:p>
          <w:p w:rsidR="00C71A44" w:rsidRDefault="00DA2D8F">
            <w:pPr>
              <w:jc w:val="left"/>
              <w:rPr>
                <w:rFonts w:ascii="楷体" w:eastAsia="楷体" w:hAnsi="楷体"/>
                <w:szCs w:val="21"/>
              </w:rPr>
            </w:pPr>
            <w:r>
              <w:rPr>
                <w:rFonts w:ascii="楷体" w:eastAsia="楷体" w:hAnsi="楷体" w:hint="eastAsia"/>
                <w:szCs w:val="21"/>
              </w:rPr>
              <w:t>liuyuquan@htffund.com</w:t>
            </w:r>
          </w:p>
        </w:tc>
      </w:tr>
      <w:tr w:rsidR="00C71A44">
        <w:trPr>
          <w:trHeight w:val="270"/>
        </w:trPr>
        <w:tc>
          <w:tcPr>
            <w:tcW w:w="1702" w:type="dxa"/>
            <w:tcBorders>
              <w:top w:val="single" w:sz="4" w:space="0" w:color="auto"/>
              <w:left w:val="single" w:sz="4" w:space="0" w:color="auto"/>
              <w:bottom w:val="single" w:sz="4" w:space="0" w:color="auto"/>
              <w:right w:val="single" w:sz="4" w:space="0" w:color="auto"/>
            </w:tcBorders>
            <w:noWrap/>
          </w:tcPr>
          <w:p w:rsidR="00C71A44" w:rsidRDefault="00DA2D8F">
            <w:pPr>
              <w:jc w:val="center"/>
              <w:rPr>
                <w:rFonts w:ascii="楷体" w:eastAsia="楷体" w:hAnsi="楷体"/>
                <w:szCs w:val="21"/>
              </w:rPr>
            </w:pPr>
            <w:r>
              <w:rPr>
                <w:rFonts w:ascii="楷体" w:eastAsia="楷体" w:hAnsi="楷体" w:hint="eastAsia"/>
                <w:szCs w:val="21"/>
              </w:rPr>
              <w:t>南方基金</w:t>
            </w:r>
          </w:p>
        </w:tc>
        <w:tc>
          <w:tcPr>
            <w:tcW w:w="1985" w:type="dxa"/>
            <w:tcBorders>
              <w:top w:val="single" w:sz="4" w:space="0" w:color="auto"/>
              <w:left w:val="single" w:sz="4" w:space="0" w:color="auto"/>
              <w:bottom w:val="single" w:sz="4" w:space="0" w:color="auto"/>
              <w:right w:val="single" w:sz="4" w:space="0" w:color="auto"/>
            </w:tcBorders>
          </w:tcPr>
          <w:p w:rsidR="00C71A44" w:rsidRDefault="00DA2D8F">
            <w:pPr>
              <w:jc w:val="center"/>
              <w:rPr>
                <w:rFonts w:ascii="楷体" w:eastAsia="楷体" w:hAnsi="楷体"/>
                <w:szCs w:val="21"/>
              </w:rPr>
            </w:pPr>
            <w:r>
              <w:rPr>
                <w:rFonts w:ascii="楷体" w:eastAsia="楷体" w:hAnsi="楷体" w:hint="eastAsia"/>
                <w:szCs w:val="21"/>
              </w:rPr>
              <w:t>159925</w:t>
            </w:r>
          </w:p>
        </w:tc>
        <w:tc>
          <w:tcPr>
            <w:tcW w:w="1987"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hint="eastAsia"/>
                <w:szCs w:val="21"/>
              </w:rPr>
              <w:t>0755-23903265</w:t>
            </w:r>
          </w:p>
        </w:tc>
        <w:tc>
          <w:tcPr>
            <w:tcW w:w="4249"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hint="eastAsia"/>
                <w:szCs w:val="21"/>
              </w:rPr>
              <w:t>xiongwenqiang@southernfund.com</w:t>
            </w:r>
          </w:p>
        </w:tc>
      </w:tr>
      <w:tr w:rsidR="00C71A44">
        <w:trPr>
          <w:trHeight w:val="270"/>
        </w:trPr>
        <w:tc>
          <w:tcPr>
            <w:tcW w:w="1702" w:type="dxa"/>
            <w:tcBorders>
              <w:top w:val="single" w:sz="4" w:space="0" w:color="auto"/>
              <w:left w:val="single" w:sz="4" w:space="0" w:color="auto"/>
              <w:bottom w:val="single" w:sz="4" w:space="0" w:color="auto"/>
              <w:right w:val="single" w:sz="4" w:space="0" w:color="auto"/>
            </w:tcBorders>
            <w:noWrap/>
          </w:tcPr>
          <w:p w:rsidR="00C71A44" w:rsidRDefault="00DA2D8F">
            <w:pPr>
              <w:jc w:val="center"/>
              <w:rPr>
                <w:rFonts w:ascii="楷体" w:eastAsia="楷体" w:hAnsi="楷体"/>
                <w:szCs w:val="21"/>
              </w:rPr>
            </w:pPr>
            <w:r>
              <w:rPr>
                <w:rFonts w:ascii="楷体" w:eastAsia="楷体" w:hAnsi="楷体" w:hint="eastAsia"/>
                <w:szCs w:val="21"/>
              </w:rPr>
              <w:t>大成基金</w:t>
            </w:r>
          </w:p>
        </w:tc>
        <w:tc>
          <w:tcPr>
            <w:tcW w:w="1985" w:type="dxa"/>
            <w:tcBorders>
              <w:top w:val="single" w:sz="4" w:space="0" w:color="auto"/>
              <w:left w:val="single" w:sz="4" w:space="0" w:color="auto"/>
              <w:bottom w:val="single" w:sz="4" w:space="0" w:color="auto"/>
              <w:right w:val="single" w:sz="4" w:space="0" w:color="auto"/>
            </w:tcBorders>
          </w:tcPr>
          <w:p w:rsidR="00C71A44" w:rsidRDefault="00DA2D8F">
            <w:pPr>
              <w:jc w:val="center"/>
              <w:rPr>
                <w:rFonts w:ascii="楷体" w:eastAsia="楷体" w:hAnsi="楷体"/>
                <w:szCs w:val="21"/>
              </w:rPr>
            </w:pPr>
            <w:r>
              <w:rPr>
                <w:rFonts w:ascii="楷体" w:eastAsia="楷体" w:hAnsi="楷体" w:hint="eastAsia"/>
                <w:szCs w:val="21"/>
              </w:rPr>
              <w:t>159923</w:t>
            </w:r>
          </w:p>
        </w:tc>
        <w:tc>
          <w:tcPr>
            <w:tcW w:w="1987"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hint="eastAsia"/>
                <w:szCs w:val="21"/>
              </w:rPr>
              <w:t>0755-22223255</w:t>
            </w:r>
          </w:p>
        </w:tc>
        <w:tc>
          <w:tcPr>
            <w:tcW w:w="4249"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hint="eastAsia"/>
                <w:szCs w:val="21"/>
              </w:rPr>
              <w:t>yangwei@dcfund.com.cn</w:t>
            </w:r>
          </w:p>
        </w:tc>
      </w:tr>
      <w:tr w:rsidR="00C71A44">
        <w:trPr>
          <w:trHeight w:val="270"/>
        </w:trPr>
        <w:tc>
          <w:tcPr>
            <w:tcW w:w="1702" w:type="dxa"/>
            <w:tcBorders>
              <w:top w:val="single" w:sz="4" w:space="0" w:color="auto"/>
              <w:left w:val="single" w:sz="4" w:space="0" w:color="auto"/>
              <w:bottom w:val="single" w:sz="4" w:space="0" w:color="auto"/>
              <w:right w:val="single" w:sz="4" w:space="0" w:color="auto"/>
            </w:tcBorders>
            <w:noWrap/>
          </w:tcPr>
          <w:p w:rsidR="00C71A44" w:rsidRDefault="00DA2D8F">
            <w:pPr>
              <w:jc w:val="center"/>
              <w:rPr>
                <w:rFonts w:ascii="楷体" w:eastAsia="楷体" w:hAnsi="楷体"/>
                <w:szCs w:val="21"/>
              </w:rPr>
            </w:pPr>
            <w:r>
              <w:rPr>
                <w:rFonts w:ascii="楷体" w:eastAsia="楷体" w:hAnsi="楷体" w:hint="eastAsia"/>
                <w:szCs w:val="21"/>
              </w:rPr>
              <w:t>国投瑞银基金</w:t>
            </w:r>
          </w:p>
        </w:tc>
        <w:tc>
          <w:tcPr>
            <w:tcW w:w="1985" w:type="dxa"/>
            <w:tcBorders>
              <w:top w:val="single" w:sz="4" w:space="0" w:color="auto"/>
              <w:left w:val="single" w:sz="4" w:space="0" w:color="auto"/>
              <w:bottom w:val="single" w:sz="4" w:space="0" w:color="auto"/>
              <w:right w:val="single" w:sz="4" w:space="0" w:color="auto"/>
            </w:tcBorders>
          </w:tcPr>
          <w:p w:rsidR="00C71A44" w:rsidRDefault="00DA2D8F">
            <w:pPr>
              <w:jc w:val="center"/>
              <w:rPr>
                <w:rFonts w:ascii="楷体" w:eastAsia="楷体" w:hAnsi="楷体"/>
                <w:szCs w:val="21"/>
              </w:rPr>
            </w:pPr>
            <w:r>
              <w:rPr>
                <w:rFonts w:ascii="楷体" w:eastAsia="楷体" w:hAnsi="楷体" w:hint="eastAsia"/>
                <w:szCs w:val="21"/>
              </w:rPr>
              <w:t>159933</w:t>
            </w:r>
          </w:p>
        </w:tc>
        <w:tc>
          <w:tcPr>
            <w:tcW w:w="1987"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hint="eastAsia"/>
                <w:szCs w:val="21"/>
              </w:rPr>
              <w:t>0755-83575902</w:t>
            </w:r>
          </w:p>
        </w:tc>
        <w:tc>
          <w:tcPr>
            <w:tcW w:w="4249"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hint="eastAsia"/>
                <w:szCs w:val="21"/>
              </w:rPr>
              <w:t>Liwei.hao@ubssdic.com</w:t>
            </w:r>
          </w:p>
        </w:tc>
      </w:tr>
      <w:tr w:rsidR="00C71A44">
        <w:trPr>
          <w:trHeight w:val="270"/>
        </w:trPr>
        <w:tc>
          <w:tcPr>
            <w:tcW w:w="1702" w:type="dxa"/>
            <w:tcBorders>
              <w:top w:val="single" w:sz="4" w:space="0" w:color="auto"/>
              <w:left w:val="single" w:sz="4" w:space="0" w:color="auto"/>
              <w:bottom w:val="single" w:sz="4" w:space="0" w:color="auto"/>
              <w:right w:val="single" w:sz="4" w:space="0" w:color="auto"/>
            </w:tcBorders>
            <w:noWrap/>
          </w:tcPr>
          <w:p w:rsidR="00C71A44" w:rsidRDefault="00DA2D8F">
            <w:pPr>
              <w:jc w:val="center"/>
              <w:rPr>
                <w:rFonts w:ascii="楷体" w:eastAsia="楷体" w:hAnsi="楷体"/>
                <w:szCs w:val="21"/>
              </w:rPr>
            </w:pPr>
            <w:r>
              <w:rPr>
                <w:rFonts w:ascii="楷体" w:eastAsia="楷体" w:hAnsi="楷体" w:hint="eastAsia"/>
                <w:szCs w:val="21"/>
              </w:rPr>
              <w:t>广发基金</w:t>
            </w:r>
          </w:p>
        </w:tc>
        <w:tc>
          <w:tcPr>
            <w:tcW w:w="1985" w:type="dxa"/>
            <w:tcBorders>
              <w:top w:val="single" w:sz="4" w:space="0" w:color="auto"/>
              <w:left w:val="single" w:sz="4" w:space="0" w:color="auto"/>
              <w:bottom w:val="single" w:sz="4" w:space="0" w:color="auto"/>
              <w:right w:val="single" w:sz="4" w:space="0" w:color="auto"/>
            </w:tcBorders>
          </w:tcPr>
          <w:p w:rsidR="00C71A44" w:rsidRDefault="00DA2D8F">
            <w:pPr>
              <w:jc w:val="center"/>
              <w:rPr>
                <w:rFonts w:ascii="楷体" w:eastAsia="楷体" w:hAnsi="楷体"/>
                <w:szCs w:val="21"/>
              </w:rPr>
            </w:pPr>
            <w:r>
              <w:rPr>
                <w:rFonts w:ascii="楷体" w:eastAsia="楷体" w:hAnsi="楷体" w:hint="eastAsia"/>
                <w:szCs w:val="21"/>
              </w:rPr>
              <w:t>159936</w:t>
            </w:r>
          </w:p>
          <w:p w:rsidR="00C71A44" w:rsidRDefault="00DA2D8F">
            <w:pPr>
              <w:jc w:val="center"/>
              <w:rPr>
                <w:rFonts w:ascii="楷体" w:eastAsia="楷体" w:hAnsi="楷体"/>
                <w:szCs w:val="21"/>
              </w:rPr>
            </w:pPr>
            <w:r>
              <w:rPr>
                <w:rFonts w:ascii="楷体" w:eastAsia="楷体" w:hAnsi="楷体" w:hint="eastAsia"/>
                <w:szCs w:val="21"/>
              </w:rPr>
              <w:t>159938</w:t>
            </w:r>
          </w:p>
          <w:p w:rsidR="00C71A44" w:rsidRDefault="00DA2D8F">
            <w:pPr>
              <w:jc w:val="center"/>
              <w:rPr>
                <w:rFonts w:ascii="楷体" w:eastAsia="楷体" w:hAnsi="楷体"/>
                <w:szCs w:val="21"/>
              </w:rPr>
            </w:pPr>
            <w:r>
              <w:rPr>
                <w:rFonts w:ascii="楷体" w:eastAsia="楷体" w:hAnsi="楷体" w:hint="eastAsia"/>
                <w:szCs w:val="21"/>
              </w:rPr>
              <w:t>159939</w:t>
            </w:r>
          </w:p>
          <w:p w:rsidR="00C71A44" w:rsidRDefault="00DA2D8F">
            <w:pPr>
              <w:jc w:val="center"/>
              <w:rPr>
                <w:rFonts w:ascii="楷体" w:eastAsia="楷体" w:hAnsi="楷体"/>
                <w:szCs w:val="21"/>
              </w:rPr>
            </w:pPr>
            <w:r>
              <w:rPr>
                <w:rFonts w:ascii="楷体" w:eastAsia="楷体" w:hAnsi="楷体" w:hint="eastAsia"/>
                <w:szCs w:val="21"/>
              </w:rPr>
              <w:t>159940</w:t>
            </w:r>
          </w:p>
          <w:p w:rsidR="00C71A44" w:rsidRDefault="00DA2D8F">
            <w:pPr>
              <w:jc w:val="center"/>
              <w:rPr>
                <w:rFonts w:ascii="楷体" w:eastAsia="楷体" w:hAnsi="楷体"/>
                <w:szCs w:val="21"/>
              </w:rPr>
            </w:pPr>
            <w:r>
              <w:rPr>
                <w:rFonts w:ascii="楷体" w:eastAsia="楷体" w:hAnsi="楷体" w:hint="eastAsia"/>
                <w:szCs w:val="21"/>
              </w:rPr>
              <w:t>159944</w:t>
            </w:r>
          </w:p>
          <w:p w:rsidR="00C71A44" w:rsidRDefault="00DA2D8F">
            <w:pPr>
              <w:jc w:val="center"/>
              <w:rPr>
                <w:rFonts w:ascii="楷体" w:eastAsia="楷体" w:hAnsi="楷体"/>
                <w:szCs w:val="21"/>
              </w:rPr>
            </w:pPr>
            <w:r>
              <w:rPr>
                <w:rFonts w:ascii="楷体" w:eastAsia="楷体" w:hAnsi="楷体" w:hint="eastAsia"/>
                <w:szCs w:val="21"/>
              </w:rPr>
              <w:t>159945</w:t>
            </w:r>
          </w:p>
          <w:p w:rsidR="00C71A44" w:rsidRDefault="00DA2D8F">
            <w:pPr>
              <w:jc w:val="center"/>
              <w:rPr>
                <w:rFonts w:ascii="楷体" w:eastAsia="楷体" w:hAnsi="楷体"/>
                <w:szCs w:val="21"/>
              </w:rPr>
            </w:pPr>
            <w:r>
              <w:rPr>
                <w:rFonts w:ascii="楷体" w:eastAsia="楷体" w:hAnsi="楷体" w:hint="eastAsia"/>
                <w:szCs w:val="21"/>
              </w:rPr>
              <w:t>159953</w:t>
            </w:r>
          </w:p>
        </w:tc>
        <w:tc>
          <w:tcPr>
            <w:tcW w:w="1987"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hint="eastAsia"/>
                <w:szCs w:val="21"/>
              </w:rPr>
              <w:t>020-89188575</w:t>
            </w:r>
          </w:p>
        </w:tc>
        <w:tc>
          <w:tcPr>
            <w:tcW w:w="4249"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hint="eastAsia"/>
                <w:szCs w:val="21"/>
              </w:rPr>
              <w:t>hhm@gffunds.com.cn</w:t>
            </w:r>
            <w:r>
              <w:rPr>
                <w:rFonts w:ascii="Calibri" w:eastAsia="楷体" w:hAnsi="Calibri" w:cs="Calibri"/>
                <w:szCs w:val="21"/>
              </w:rPr>
              <w:t> </w:t>
            </w:r>
          </w:p>
        </w:tc>
      </w:tr>
      <w:tr w:rsidR="00C71A44">
        <w:trPr>
          <w:trHeight w:val="270"/>
        </w:trPr>
        <w:tc>
          <w:tcPr>
            <w:tcW w:w="1702" w:type="dxa"/>
            <w:tcBorders>
              <w:top w:val="single" w:sz="4" w:space="0" w:color="auto"/>
              <w:left w:val="single" w:sz="4" w:space="0" w:color="auto"/>
              <w:bottom w:val="single" w:sz="4" w:space="0" w:color="auto"/>
              <w:right w:val="single" w:sz="4" w:space="0" w:color="auto"/>
            </w:tcBorders>
            <w:noWrap/>
          </w:tcPr>
          <w:p w:rsidR="00C71A44" w:rsidRDefault="00DA2D8F">
            <w:pPr>
              <w:jc w:val="center"/>
              <w:rPr>
                <w:rFonts w:ascii="楷体" w:eastAsia="楷体" w:hAnsi="楷体"/>
                <w:szCs w:val="21"/>
              </w:rPr>
            </w:pPr>
            <w:r>
              <w:rPr>
                <w:rFonts w:ascii="楷体" w:eastAsia="楷体" w:hAnsi="楷体" w:hint="eastAsia"/>
                <w:szCs w:val="21"/>
              </w:rPr>
              <w:t>景顺长城基金</w:t>
            </w:r>
          </w:p>
        </w:tc>
        <w:tc>
          <w:tcPr>
            <w:tcW w:w="1985" w:type="dxa"/>
            <w:tcBorders>
              <w:top w:val="single" w:sz="4" w:space="0" w:color="auto"/>
              <w:left w:val="single" w:sz="4" w:space="0" w:color="auto"/>
              <w:bottom w:val="single" w:sz="4" w:space="0" w:color="auto"/>
              <w:right w:val="single" w:sz="4" w:space="0" w:color="auto"/>
            </w:tcBorders>
          </w:tcPr>
          <w:p w:rsidR="00C71A44" w:rsidRDefault="00DA2D8F">
            <w:pPr>
              <w:jc w:val="center"/>
              <w:rPr>
                <w:rFonts w:ascii="楷体" w:eastAsia="楷体" w:hAnsi="楷体"/>
                <w:szCs w:val="21"/>
              </w:rPr>
            </w:pPr>
            <w:r>
              <w:rPr>
                <w:rFonts w:ascii="楷体" w:eastAsia="楷体" w:hAnsi="楷体" w:hint="eastAsia"/>
                <w:szCs w:val="21"/>
              </w:rPr>
              <w:t>159935</w:t>
            </w:r>
          </w:p>
        </w:tc>
        <w:tc>
          <w:tcPr>
            <w:tcW w:w="1987"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hint="eastAsia"/>
                <w:szCs w:val="21"/>
              </w:rPr>
              <w:t>0755-22381697</w:t>
            </w:r>
          </w:p>
        </w:tc>
        <w:tc>
          <w:tcPr>
            <w:tcW w:w="4249"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hint="eastAsia"/>
                <w:szCs w:val="21"/>
              </w:rPr>
              <w:t>wangwf@igwfmc.com</w:t>
            </w:r>
          </w:p>
        </w:tc>
      </w:tr>
      <w:tr w:rsidR="00C71A44">
        <w:trPr>
          <w:trHeight w:val="270"/>
        </w:trPr>
        <w:tc>
          <w:tcPr>
            <w:tcW w:w="1702" w:type="dxa"/>
            <w:tcBorders>
              <w:top w:val="single" w:sz="4" w:space="0" w:color="auto"/>
              <w:left w:val="single" w:sz="4" w:space="0" w:color="auto"/>
              <w:bottom w:val="single" w:sz="4" w:space="0" w:color="auto"/>
              <w:right w:val="single" w:sz="4" w:space="0" w:color="auto"/>
            </w:tcBorders>
            <w:noWrap/>
          </w:tcPr>
          <w:p w:rsidR="00C71A44" w:rsidRDefault="00DA2D8F">
            <w:pPr>
              <w:jc w:val="center"/>
              <w:rPr>
                <w:rFonts w:ascii="楷体" w:eastAsia="楷体" w:hAnsi="楷体"/>
                <w:szCs w:val="21"/>
              </w:rPr>
            </w:pPr>
            <w:r>
              <w:rPr>
                <w:rFonts w:ascii="楷体" w:eastAsia="楷体" w:hAnsi="楷体" w:hint="eastAsia"/>
                <w:szCs w:val="21"/>
              </w:rPr>
              <w:t>华夏基金</w:t>
            </w:r>
          </w:p>
        </w:tc>
        <w:tc>
          <w:tcPr>
            <w:tcW w:w="1985" w:type="dxa"/>
            <w:tcBorders>
              <w:top w:val="single" w:sz="4" w:space="0" w:color="auto"/>
              <w:left w:val="single" w:sz="4" w:space="0" w:color="auto"/>
              <w:bottom w:val="single" w:sz="4" w:space="0" w:color="auto"/>
              <w:right w:val="single" w:sz="4" w:space="0" w:color="auto"/>
            </w:tcBorders>
          </w:tcPr>
          <w:p w:rsidR="00C71A44" w:rsidRDefault="00DA2D8F">
            <w:pPr>
              <w:jc w:val="center"/>
              <w:rPr>
                <w:rFonts w:ascii="楷体" w:eastAsia="楷体" w:hAnsi="楷体"/>
                <w:szCs w:val="21"/>
              </w:rPr>
            </w:pPr>
            <w:r>
              <w:rPr>
                <w:rFonts w:ascii="楷体" w:eastAsia="楷体" w:hAnsi="楷体" w:hint="eastAsia"/>
                <w:szCs w:val="21"/>
              </w:rPr>
              <w:t>159962</w:t>
            </w:r>
          </w:p>
        </w:tc>
        <w:tc>
          <w:tcPr>
            <w:tcW w:w="1987" w:type="dxa"/>
            <w:tcBorders>
              <w:top w:val="single" w:sz="4" w:space="0" w:color="auto"/>
              <w:left w:val="single" w:sz="4" w:space="0" w:color="auto"/>
              <w:bottom w:val="single" w:sz="4" w:space="0" w:color="auto"/>
              <w:right w:val="single" w:sz="4" w:space="0" w:color="auto"/>
            </w:tcBorders>
          </w:tcPr>
          <w:p w:rsidR="00C71A44" w:rsidRDefault="00DA2D8F">
            <w:pPr>
              <w:jc w:val="left"/>
              <w:rPr>
                <w:rFonts w:ascii="楷体" w:eastAsia="楷体" w:hAnsi="楷体"/>
                <w:szCs w:val="21"/>
              </w:rPr>
            </w:pPr>
            <w:r>
              <w:rPr>
                <w:rFonts w:ascii="楷体" w:eastAsia="楷体" w:hAnsi="楷体" w:hint="eastAsia"/>
                <w:szCs w:val="21"/>
              </w:rPr>
              <w:t>010-88066131</w:t>
            </w:r>
            <w:r>
              <w:rPr>
                <w:rFonts w:ascii="楷体" w:eastAsia="楷体" w:hAnsi="楷体" w:hint="eastAsia"/>
                <w:szCs w:val="21"/>
              </w:rPr>
              <w:t>、</w:t>
            </w:r>
            <w:r>
              <w:rPr>
                <w:rFonts w:ascii="楷体" w:eastAsia="楷体" w:hAnsi="楷体" w:hint="eastAsia"/>
                <w:szCs w:val="21"/>
              </w:rPr>
              <w:t>010-88066781</w:t>
            </w:r>
          </w:p>
        </w:tc>
        <w:tc>
          <w:tcPr>
            <w:tcW w:w="4249"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hyperlink r:id="rId16" w:history="1">
              <w:r>
                <w:rPr>
                  <w:rFonts w:ascii="楷体" w:eastAsia="楷体" w:hAnsi="楷体" w:hint="eastAsia"/>
                  <w:szCs w:val="21"/>
                </w:rPr>
                <w:t>xingyw@chinaamc.com</w:t>
              </w:r>
            </w:hyperlink>
          </w:p>
          <w:p w:rsidR="00C71A44" w:rsidRDefault="00DA2D8F">
            <w:pPr>
              <w:jc w:val="left"/>
              <w:rPr>
                <w:rFonts w:ascii="楷体" w:eastAsia="楷体" w:hAnsi="楷体"/>
                <w:szCs w:val="21"/>
              </w:rPr>
            </w:pPr>
            <w:r>
              <w:rPr>
                <w:rFonts w:ascii="楷体" w:eastAsia="楷体" w:hAnsi="楷体" w:hint="eastAsia"/>
                <w:szCs w:val="21"/>
              </w:rPr>
              <w:t>chenyf@chinaamc.com</w:t>
            </w:r>
          </w:p>
        </w:tc>
      </w:tr>
      <w:tr w:rsidR="00C71A44">
        <w:trPr>
          <w:trHeight w:val="270"/>
        </w:trPr>
        <w:tc>
          <w:tcPr>
            <w:tcW w:w="1702" w:type="dxa"/>
            <w:tcBorders>
              <w:top w:val="single" w:sz="4" w:space="0" w:color="auto"/>
              <w:left w:val="single" w:sz="4" w:space="0" w:color="auto"/>
              <w:bottom w:val="single" w:sz="4" w:space="0" w:color="auto"/>
              <w:right w:val="single" w:sz="4" w:space="0" w:color="auto"/>
            </w:tcBorders>
            <w:noWrap/>
          </w:tcPr>
          <w:p w:rsidR="00C71A44" w:rsidRDefault="00DA2D8F">
            <w:pPr>
              <w:jc w:val="center"/>
              <w:rPr>
                <w:rFonts w:ascii="楷体" w:eastAsia="楷体" w:hAnsi="楷体"/>
                <w:szCs w:val="21"/>
              </w:rPr>
            </w:pPr>
            <w:r>
              <w:rPr>
                <w:rFonts w:ascii="楷体" w:eastAsia="楷体" w:hAnsi="楷体" w:hint="eastAsia"/>
                <w:szCs w:val="21"/>
              </w:rPr>
              <w:t>嘉实基金</w:t>
            </w:r>
          </w:p>
        </w:tc>
        <w:tc>
          <w:tcPr>
            <w:tcW w:w="1985" w:type="dxa"/>
            <w:tcBorders>
              <w:top w:val="single" w:sz="4" w:space="0" w:color="auto"/>
              <w:left w:val="single" w:sz="4" w:space="0" w:color="auto"/>
              <w:bottom w:val="single" w:sz="4" w:space="0" w:color="auto"/>
              <w:right w:val="single" w:sz="4" w:space="0" w:color="auto"/>
            </w:tcBorders>
          </w:tcPr>
          <w:p w:rsidR="00C71A44" w:rsidRDefault="00DA2D8F">
            <w:pPr>
              <w:jc w:val="center"/>
              <w:rPr>
                <w:rFonts w:ascii="楷体" w:eastAsia="楷体" w:hAnsi="楷体"/>
                <w:szCs w:val="21"/>
              </w:rPr>
            </w:pPr>
            <w:r>
              <w:rPr>
                <w:rFonts w:ascii="楷体" w:eastAsia="楷体" w:hAnsi="楷体"/>
                <w:szCs w:val="21"/>
              </w:rPr>
              <w:t>159919</w:t>
            </w:r>
          </w:p>
          <w:p w:rsidR="00C71A44" w:rsidRDefault="00DA2D8F">
            <w:pPr>
              <w:jc w:val="center"/>
              <w:rPr>
                <w:rFonts w:ascii="楷体" w:eastAsia="楷体" w:hAnsi="楷体"/>
                <w:szCs w:val="21"/>
              </w:rPr>
            </w:pPr>
            <w:r>
              <w:rPr>
                <w:rFonts w:ascii="楷体" w:eastAsia="楷体" w:hAnsi="楷体" w:hint="eastAsia"/>
                <w:szCs w:val="21"/>
              </w:rPr>
              <w:t>159922</w:t>
            </w:r>
          </w:p>
          <w:p w:rsidR="00C71A44" w:rsidRDefault="00DA2D8F">
            <w:pPr>
              <w:jc w:val="center"/>
              <w:rPr>
                <w:rFonts w:ascii="楷体" w:eastAsia="楷体" w:hAnsi="楷体"/>
                <w:szCs w:val="21"/>
              </w:rPr>
            </w:pPr>
            <w:r>
              <w:rPr>
                <w:rFonts w:ascii="楷体" w:eastAsia="楷体" w:hAnsi="楷体" w:hint="eastAsia"/>
                <w:szCs w:val="21"/>
              </w:rPr>
              <w:t>159951</w:t>
            </w:r>
          </w:p>
        </w:tc>
        <w:tc>
          <w:tcPr>
            <w:tcW w:w="1987"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hint="eastAsia"/>
                <w:szCs w:val="21"/>
              </w:rPr>
              <w:t>010-85097543</w:t>
            </w:r>
            <w:r>
              <w:rPr>
                <w:rFonts w:ascii="楷体" w:eastAsia="楷体" w:hAnsi="楷体" w:hint="eastAsia"/>
                <w:szCs w:val="21"/>
              </w:rPr>
              <w:t>、</w:t>
            </w:r>
            <w:r>
              <w:rPr>
                <w:rFonts w:ascii="楷体" w:eastAsia="楷体" w:hAnsi="楷体" w:hint="eastAsia"/>
                <w:szCs w:val="21"/>
              </w:rPr>
              <w:t>010-85097795</w:t>
            </w:r>
          </w:p>
        </w:tc>
        <w:tc>
          <w:tcPr>
            <w:tcW w:w="4249"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hyperlink r:id="rId17" w:history="1">
              <w:r>
                <w:rPr>
                  <w:rFonts w:hint="eastAsia"/>
                </w:rPr>
                <w:t>gaofeng@jsfund.cn</w:t>
              </w:r>
            </w:hyperlink>
          </w:p>
          <w:p w:rsidR="00C71A44" w:rsidRDefault="00DA2D8F">
            <w:pPr>
              <w:jc w:val="left"/>
              <w:rPr>
                <w:rFonts w:ascii="楷体" w:eastAsia="楷体" w:hAnsi="楷体"/>
                <w:szCs w:val="21"/>
              </w:rPr>
            </w:pPr>
            <w:r>
              <w:rPr>
                <w:rFonts w:ascii="楷体" w:eastAsia="楷体" w:hAnsi="楷体" w:hint="eastAsia"/>
                <w:szCs w:val="21"/>
              </w:rPr>
              <w:t>luoqiang@jsfund.cn</w:t>
            </w:r>
          </w:p>
        </w:tc>
      </w:tr>
      <w:tr w:rsidR="00C71A44">
        <w:trPr>
          <w:trHeight w:val="270"/>
        </w:trPr>
        <w:tc>
          <w:tcPr>
            <w:tcW w:w="1702" w:type="dxa"/>
            <w:tcBorders>
              <w:top w:val="single" w:sz="4" w:space="0" w:color="auto"/>
              <w:left w:val="single" w:sz="4" w:space="0" w:color="auto"/>
              <w:bottom w:val="single" w:sz="4" w:space="0" w:color="auto"/>
              <w:right w:val="single" w:sz="4" w:space="0" w:color="auto"/>
            </w:tcBorders>
            <w:noWrap/>
          </w:tcPr>
          <w:p w:rsidR="00C71A44" w:rsidRDefault="00DA2D8F">
            <w:pPr>
              <w:jc w:val="center"/>
              <w:rPr>
                <w:rFonts w:ascii="楷体" w:eastAsia="楷体" w:hAnsi="楷体"/>
                <w:szCs w:val="21"/>
              </w:rPr>
            </w:pPr>
            <w:r>
              <w:rPr>
                <w:rFonts w:ascii="楷体" w:eastAsia="楷体" w:hAnsi="楷体" w:hint="eastAsia"/>
                <w:szCs w:val="21"/>
              </w:rPr>
              <w:t>银华基金</w:t>
            </w:r>
          </w:p>
        </w:tc>
        <w:tc>
          <w:tcPr>
            <w:tcW w:w="1985" w:type="dxa"/>
            <w:tcBorders>
              <w:top w:val="single" w:sz="4" w:space="0" w:color="auto"/>
              <w:left w:val="single" w:sz="4" w:space="0" w:color="auto"/>
              <w:bottom w:val="single" w:sz="4" w:space="0" w:color="auto"/>
              <w:right w:val="single" w:sz="4" w:space="0" w:color="auto"/>
            </w:tcBorders>
          </w:tcPr>
          <w:p w:rsidR="00C71A44" w:rsidRDefault="00DA2D8F">
            <w:pPr>
              <w:jc w:val="center"/>
              <w:rPr>
                <w:rFonts w:ascii="楷体" w:eastAsia="楷体" w:hAnsi="楷体"/>
                <w:szCs w:val="21"/>
              </w:rPr>
            </w:pPr>
            <w:r>
              <w:rPr>
                <w:rFonts w:ascii="楷体" w:eastAsia="楷体" w:hAnsi="楷体" w:hint="eastAsia"/>
                <w:szCs w:val="21"/>
              </w:rPr>
              <w:t>159959</w:t>
            </w:r>
          </w:p>
        </w:tc>
        <w:tc>
          <w:tcPr>
            <w:tcW w:w="1987"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hint="eastAsia"/>
                <w:szCs w:val="21"/>
              </w:rPr>
              <w:t>010-58162815</w:t>
            </w:r>
            <w:r>
              <w:rPr>
                <w:rFonts w:ascii="楷体" w:eastAsia="楷体" w:hAnsi="楷体" w:hint="eastAsia"/>
                <w:szCs w:val="21"/>
              </w:rPr>
              <w:t>、</w:t>
            </w:r>
            <w:r>
              <w:rPr>
                <w:rFonts w:ascii="楷体" w:eastAsia="楷体" w:hAnsi="楷体" w:hint="eastAsia"/>
                <w:szCs w:val="21"/>
              </w:rPr>
              <w:t>010-58162938</w:t>
            </w:r>
          </w:p>
        </w:tc>
        <w:tc>
          <w:tcPr>
            <w:tcW w:w="4249"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hyperlink r:id="rId18" w:history="1">
              <w:r>
                <w:rPr>
                  <w:rFonts w:hint="eastAsia"/>
                </w:rPr>
                <w:t>qinp@yhfund.com.cn</w:t>
              </w:r>
            </w:hyperlink>
          </w:p>
          <w:p w:rsidR="00C71A44" w:rsidRDefault="00DA2D8F">
            <w:pPr>
              <w:jc w:val="left"/>
              <w:rPr>
                <w:rFonts w:ascii="楷体" w:eastAsia="楷体" w:hAnsi="楷体"/>
                <w:szCs w:val="21"/>
              </w:rPr>
            </w:pPr>
            <w:r>
              <w:rPr>
                <w:rFonts w:ascii="楷体" w:eastAsia="楷体" w:hAnsi="楷体" w:hint="eastAsia"/>
                <w:szCs w:val="21"/>
              </w:rPr>
              <w:t>wanggd@yhfund.com.cn</w:t>
            </w:r>
          </w:p>
        </w:tc>
      </w:tr>
      <w:tr w:rsidR="00C71A44">
        <w:trPr>
          <w:trHeight w:val="270"/>
        </w:trPr>
        <w:tc>
          <w:tcPr>
            <w:tcW w:w="1702" w:type="dxa"/>
            <w:tcBorders>
              <w:top w:val="single" w:sz="4" w:space="0" w:color="auto"/>
              <w:left w:val="single" w:sz="4" w:space="0" w:color="auto"/>
              <w:bottom w:val="single" w:sz="4" w:space="0" w:color="auto"/>
              <w:right w:val="single" w:sz="4" w:space="0" w:color="auto"/>
            </w:tcBorders>
            <w:noWrap/>
          </w:tcPr>
          <w:p w:rsidR="00C71A44" w:rsidRDefault="00DA2D8F">
            <w:pPr>
              <w:jc w:val="center"/>
              <w:rPr>
                <w:rFonts w:ascii="楷体" w:eastAsia="楷体" w:hAnsi="楷体"/>
                <w:szCs w:val="21"/>
              </w:rPr>
            </w:pPr>
            <w:r>
              <w:rPr>
                <w:rFonts w:ascii="楷体" w:eastAsia="楷体" w:hAnsi="楷体" w:hint="eastAsia"/>
                <w:szCs w:val="21"/>
              </w:rPr>
              <w:t>中融基金</w:t>
            </w:r>
          </w:p>
        </w:tc>
        <w:tc>
          <w:tcPr>
            <w:tcW w:w="1985" w:type="dxa"/>
            <w:tcBorders>
              <w:top w:val="single" w:sz="4" w:space="0" w:color="auto"/>
              <w:left w:val="single" w:sz="4" w:space="0" w:color="auto"/>
              <w:bottom w:val="single" w:sz="4" w:space="0" w:color="auto"/>
              <w:right w:val="single" w:sz="4" w:space="0" w:color="auto"/>
            </w:tcBorders>
          </w:tcPr>
          <w:p w:rsidR="00C71A44" w:rsidRDefault="00DA2D8F">
            <w:pPr>
              <w:jc w:val="center"/>
              <w:rPr>
                <w:rFonts w:ascii="楷体" w:eastAsia="楷体" w:hAnsi="楷体"/>
                <w:szCs w:val="21"/>
              </w:rPr>
            </w:pPr>
            <w:r>
              <w:rPr>
                <w:rFonts w:ascii="楷体" w:eastAsia="楷体" w:hAnsi="楷体" w:hint="eastAsia"/>
                <w:szCs w:val="21"/>
              </w:rPr>
              <w:t>159965</w:t>
            </w:r>
          </w:p>
        </w:tc>
        <w:tc>
          <w:tcPr>
            <w:tcW w:w="1987"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hint="eastAsia"/>
                <w:szCs w:val="21"/>
              </w:rPr>
              <w:t>010-56517177</w:t>
            </w:r>
            <w:r>
              <w:rPr>
                <w:rFonts w:ascii="楷体" w:eastAsia="楷体" w:hAnsi="楷体" w:hint="eastAsia"/>
                <w:szCs w:val="21"/>
              </w:rPr>
              <w:t>、</w:t>
            </w:r>
            <w:r>
              <w:rPr>
                <w:rFonts w:ascii="楷体" w:eastAsia="楷体" w:hAnsi="楷体" w:hint="eastAsia"/>
                <w:szCs w:val="21"/>
              </w:rPr>
              <w:t>010-56517178</w:t>
            </w:r>
          </w:p>
        </w:tc>
        <w:tc>
          <w:tcPr>
            <w:tcW w:w="4249"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hyperlink r:id="rId19" w:history="1">
              <w:r>
                <w:rPr>
                  <w:rFonts w:hint="eastAsia"/>
                </w:rPr>
                <w:t>chengjunwei@zrfunds.com.cn</w:t>
              </w:r>
            </w:hyperlink>
          </w:p>
          <w:p w:rsidR="00C71A44" w:rsidRDefault="00DA2D8F">
            <w:pPr>
              <w:jc w:val="left"/>
              <w:rPr>
                <w:rFonts w:ascii="楷体" w:eastAsia="楷体" w:hAnsi="楷体"/>
                <w:szCs w:val="21"/>
              </w:rPr>
            </w:pPr>
            <w:r>
              <w:rPr>
                <w:rFonts w:ascii="楷体" w:eastAsia="楷体" w:hAnsi="楷体" w:hint="eastAsia"/>
                <w:szCs w:val="21"/>
              </w:rPr>
              <w:t>fuyouqiang@zrfunds.com.cn</w:t>
            </w:r>
          </w:p>
        </w:tc>
      </w:tr>
      <w:tr w:rsidR="00C71A44">
        <w:trPr>
          <w:trHeight w:val="270"/>
        </w:trPr>
        <w:tc>
          <w:tcPr>
            <w:tcW w:w="1702" w:type="dxa"/>
            <w:tcBorders>
              <w:top w:val="single" w:sz="4" w:space="0" w:color="auto"/>
              <w:left w:val="single" w:sz="4" w:space="0" w:color="auto"/>
              <w:bottom w:val="single" w:sz="4" w:space="0" w:color="auto"/>
              <w:right w:val="single" w:sz="4" w:space="0" w:color="auto"/>
            </w:tcBorders>
            <w:noWrap/>
          </w:tcPr>
          <w:p w:rsidR="00C71A44" w:rsidRDefault="00DA2D8F">
            <w:pPr>
              <w:jc w:val="center"/>
              <w:rPr>
                <w:rFonts w:ascii="楷体" w:eastAsia="楷体" w:hAnsi="楷体"/>
                <w:szCs w:val="21"/>
              </w:rPr>
            </w:pPr>
            <w:r>
              <w:rPr>
                <w:rFonts w:ascii="楷体" w:eastAsia="楷体" w:hAnsi="楷体" w:hint="eastAsia"/>
                <w:szCs w:val="21"/>
              </w:rPr>
              <w:t>大成基金</w:t>
            </w:r>
          </w:p>
        </w:tc>
        <w:tc>
          <w:tcPr>
            <w:tcW w:w="1985" w:type="dxa"/>
            <w:tcBorders>
              <w:top w:val="single" w:sz="4" w:space="0" w:color="auto"/>
              <w:left w:val="single" w:sz="4" w:space="0" w:color="auto"/>
              <w:bottom w:val="single" w:sz="4" w:space="0" w:color="auto"/>
              <w:right w:val="single" w:sz="4" w:space="0" w:color="auto"/>
            </w:tcBorders>
          </w:tcPr>
          <w:p w:rsidR="00C71A44" w:rsidRDefault="00DA2D8F">
            <w:pPr>
              <w:widowControl/>
              <w:jc w:val="center"/>
              <w:rPr>
                <w:color w:val="000000"/>
                <w:kern w:val="0"/>
              </w:rPr>
            </w:pPr>
            <w:r>
              <w:rPr>
                <w:rFonts w:hint="eastAsia"/>
                <w:color w:val="000000"/>
                <w:kern w:val="0"/>
              </w:rPr>
              <w:t>159980</w:t>
            </w:r>
          </w:p>
        </w:tc>
        <w:tc>
          <w:tcPr>
            <w:tcW w:w="1987"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szCs w:val="21"/>
              </w:rPr>
              <w:t>0755-22223255</w:t>
            </w:r>
          </w:p>
        </w:tc>
        <w:tc>
          <w:tcPr>
            <w:tcW w:w="4249"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szCs w:val="21"/>
              </w:rPr>
              <w:t>yangwei@dcfund.com.cn</w:t>
            </w:r>
          </w:p>
        </w:tc>
      </w:tr>
      <w:tr w:rsidR="00C71A44">
        <w:trPr>
          <w:trHeight w:val="270"/>
        </w:trPr>
        <w:tc>
          <w:tcPr>
            <w:tcW w:w="1702" w:type="dxa"/>
            <w:tcBorders>
              <w:top w:val="single" w:sz="4" w:space="0" w:color="auto"/>
              <w:left w:val="single" w:sz="4" w:space="0" w:color="auto"/>
              <w:bottom w:val="single" w:sz="4" w:space="0" w:color="auto"/>
              <w:right w:val="single" w:sz="4" w:space="0" w:color="auto"/>
            </w:tcBorders>
            <w:noWrap/>
          </w:tcPr>
          <w:p w:rsidR="00C71A44" w:rsidRDefault="00DA2D8F">
            <w:pPr>
              <w:jc w:val="center"/>
              <w:rPr>
                <w:rFonts w:ascii="楷体" w:eastAsia="楷体" w:hAnsi="楷体"/>
                <w:szCs w:val="21"/>
              </w:rPr>
            </w:pPr>
            <w:r>
              <w:rPr>
                <w:rFonts w:ascii="楷体" w:eastAsia="楷体" w:hAnsi="楷体" w:hint="eastAsia"/>
                <w:szCs w:val="21"/>
              </w:rPr>
              <w:t>建信基金</w:t>
            </w:r>
          </w:p>
        </w:tc>
        <w:tc>
          <w:tcPr>
            <w:tcW w:w="1985" w:type="dxa"/>
            <w:tcBorders>
              <w:top w:val="single" w:sz="4" w:space="0" w:color="auto"/>
              <w:left w:val="single" w:sz="4" w:space="0" w:color="auto"/>
              <w:bottom w:val="single" w:sz="4" w:space="0" w:color="auto"/>
              <w:right w:val="single" w:sz="4" w:space="0" w:color="auto"/>
            </w:tcBorders>
          </w:tcPr>
          <w:p w:rsidR="00C71A44" w:rsidRDefault="00DA2D8F">
            <w:pPr>
              <w:widowControl/>
              <w:jc w:val="center"/>
              <w:rPr>
                <w:color w:val="000000"/>
                <w:kern w:val="0"/>
              </w:rPr>
            </w:pPr>
            <w:r>
              <w:rPr>
                <w:rFonts w:hint="eastAsia"/>
                <w:color w:val="000000"/>
                <w:kern w:val="0"/>
              </w:rPr>
              <w:t>159981</w:t>
            </w:r>
          </w:p>
        </w:tc>
        <w:tc>
          <w:tcPr>
            <w:tcW w:w="1987"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szCs w:val="21"/>
              </w:rPr>
              <w:t>010-66228719</w:t>
            </w:r>
          </w:p>
        </w:tc>
        <w:tc>
          <w:tcPr>
            <w:tcW w:w="4249"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szCs w:val="21"/>
              </w:rPr>
              <w:t>yaona@ccbfund.cn</w:t>
            </w:r>
          </w:p>
        </w:tc>
      </w:tr>
      <w:tr w:rsidR="00C71A44">
        <w:trPr>
          <w:trHeight w:val="270"/>
        </w:trPr>
        <w:tc>
          <w:tcPr>
            <w:tcW w:w="1702" w:type="dxa"/>
            <w:tcBorders>
              <w:top w:val="single" w:sz="4" w:space="0" w:color="auto"/>
              <w:left w:val="single" w:sz="4" w:space="0" w:color="auto"/>
              <w:bottom w:val="single" w:sz="4" w:space="0" w:color="auto"/>
              <w:right w:val="single" w:sz="4" w:space="0" w:color="auto"/>
            </w:tcBorders>
            <w:noWrap/>
          </w:tcPr>
          <w:p w:rsidR="00C71A44" w:rsidRDefault="00DA2D8F">
            <w:pPr>
              <w:jc w:val="center"/>
              <w:rPr>
                <w:rFonts w:ascii="楷体" w:eastAsia="楷体" w:hAnsi="楷体"/>
                <w:szCs w:val="21"/>
              </w:rPr>
            </w:pPr>
            <w:r>
              <w:rPr>
                <w:rFonts w:ascii="楷体" w:eastAsia="楷体" w:hAnsi="楷体" w:hint="eastAsia"/>
                <w:szCs w:val="21"/>
              </w:rPr>
              <w:t>华夏基金</w:t>
            </w:r>
          </w:p>
        </w:tc>
        <w:tc>
          <w:tcPr>
            <w:tcW w:w="1985" w:type="dxa"/>
            <w:tcBorders>
              <w:top w:val="single" w:sz="4" w:space="0" w:color="auto"/>
              <w:left w:val="single" w:sz="4" w:space="0" w:color="auto"/>
              <w:bottom w:val="single" w:sz="4" w:space="0" w:color="auto"/>
              <w:right w:val="single" w:sz="4" w:space="0" w:color="auto"/>
            </w:tcBorders>
          </w:tcPr>
          <w:p w:rsidR="00C71A44" w:rsidRDefault="00DA2D8F">
            <w:pPr>
              <w:widowControl/>
              <w:jc w:val="center"/>
              <w:rPr>
                <w:color w:val="000000"/>
                <w:kern w:val="0"/>
              </w:rPr>
            </w:pPr>
            <w:r>
              <w:rPr>
                <w:rFonts w:hint="eastAsia"/>
                <w:color w:val="000000"/>
                <w:kern w:val="0"/>
              </w:rPr>
              <w:t>159985</w:t>
            </w:r>
          </w:p>
        </w:tc>
        <w:tc>
          <w:tcPr>
            <w:tcW w:w="1987"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szCs w:val="21"/>
              </w:rPr>
              <w:t>010-88066892</w:t>
            </w:r>
          </w:p>
        </w:tc>
        <w:tc>
          <w:tcPr>
            <w:tcW w:w="4249" w:type="dxa"/>
            <w:tcBorders>
              <w:top w:val="single" w:sz="4" w:space="0" w:color="auto"/>
              <w:left w:val="single" w:sz="4" w:space="0" w:color="auto"/>
              <w:bottom w:val="single" w:sz="4" w:space="0" w:color="auto"/>
              <w:right w:val="single" w:sz="4" w:space="0" w:color="auto"/>
            </w:tcBorders>
            <w:noWrap/>
          </w:tcPr>
          <w:p w:rsidR="00C71A44" w:rsidRDefault="00DA2D8F">
            <w:pPr>
              <w:jc w:val="left"/>
              <w:rPr>
                <w:rFonts w:ascii="楷体" w:eastAsia="楷体" w:hAnsi="楷体"/>
                <w:szCs w:val="21"/>
              </w:rPr>
            </w:pPr>
            <w:r>
              <w:rPr>
                <w:rFonts w:ascii="楷体" w:eastAsia="楷体" w:hAnsi="楷体"/>
                <w:szCs w:val="21"/>
              </w:rPr>
              <w:t>yangxs@chinaamc.com</w:t>
            </w:r>
          </w:p>
        </w:tc>
      </w:tr>
    </w:tbl>
    <w:p w:rsidR="00C71A44" w:rsidRDefault="00C71A44"/>
    <w:p w:rsidR="00C71A44" w:rsidRDefault="00DA2D8F">
      <w:pPr>
        <w:widowControl/>
        <w:jc w:val="left"/>
        <w:rPr>
          <w:rFonts w:ascii="Times New Roman"/>
          <w:b/>
          <w:color w:val="000000"/>
          <w:sz w:val="28"/>
          <w:szCs w:val="30"/>
        </w:rPr>
      </w:pPr>
      <w:r>
        <w:rPr>
          <w:rFonts w:ascii="Times New Roman"/>
          <w:b/>
          <w:color w:val="000000"/>
          <w:sz w:val="28"/>
          <w:szCs w:val="30"/>
        </w:rPr>
        <w:br w:type="page"/>
      </w:r>
    </w:p>
    <w:p w:rsidR="00C71A44" w:rsidRDefault="00DA2D8F">
      <w:pPr>
        <w:widowControl/>
        <w:jc w:val="left"/>
        <w:rPr>
          <w:rFonts w:ascii="Times New Roman"/>
          <w:b/>
          <w:color w:val="000000"/>
          <w:sz w:val="28"/>
          <w:szCs w:val="30"/>
        </w:rPr>
      </w:pPr>
      <w:r>
        <w:rPr>
          <w:rFonts w:ascii="Times New Roman" w:hint="eastAsia"/>
          <w:b/>
          <w:color w:val="000000"/>
          <w:sz w:val="28"/>
          <w:szCs w:val="30"/>
        </w:rPr>
        <w:lastRenderedPageBreak/>
        <w:t>附件</w:t>
      </w:r>
      <w:r>
        <w:rPr>
          <w:rFonts w:ascii="Times New Roman" w:hint="eastAsia"/>
          <w:b/>
          <w:color w:val="000000"/>
          <w:sz w:val="28"/>
          <w:szCs w:val="30"/>
        </w:rPr>
        <w:t>5</w:t>
      </w:r>
      <w:r>
        <w:rPr>
          <w:rFonts w:ascii="Times New Roman" w:hint="eastAsia"/>
          <w:b/>
          <w:color w:val="000000"/>
          <w:sz w:val="28"/>
          <w:szCs w:val="30"/>
        </w:rPr>
        <w:t>：</w:t>
      </w:r>
    </w:p>
    <w:p w:rsidR="00C71A44" w:rsidRDefault="00DA2D8F">
      <w:pPr>
        <w:pStyle w:val="Default"/>
        <w:jc w:val="center"/>
        <w:rPr>
          <w:rFonts w:ascii="楷体" w:eastAsia="楷体" w:hAnsi="楷体"/>
          <w:sz w:val="32"/>
          <w:szCs w:val="32"/>
        </w:rPr>
      </w:pPr>
      <w:r>
        <w:rPr>
          <w:rFonts w:ascii="楷体" w:eastAsia="楷体" w:hAnsi="楷体" w:hint="eastAsia"/>
          <w:b/>
          <w:bCs/>
          <w:sz w:val="32"/>
          <w:szCs w:val="32"/>
        </w:rPr>
        <w:t>深市综合结算通信平台最新版网关终端（版本号</w:t>
      </w:r>
      <w:r>
        <w:rPr>
          <w:rFonts w:ascii="楷体" w:eastAsia="楷体" w:hAnsi="楷体"/>
          <w:b/>
          <w:bCs/>
          <w:sz w:val="32"/>
          <w:szCs w:val="32"/>
        </w:rPr>
        <w:t>20190625</w:t>
      </w:r>
      <w:r>
        <w:rPr>
          <w:rFonts w:ascii="楷体" w:eastAsia="楷体" w:hAnsi="楷体" w:hint="eastAsia"/>
          <w:b/>
          <w:bCs/>
          <w:sz w:val="32"/>
          <w:szCs w:val="32"/>
        </w:rPr>
        <w:t>）升级切换指引</w:t>
      </w:r>
    </w:p>
    <w:p w:rsidR="00C71A44" w:rsidRDefault="00DA2D8F">
      <w:pPr>
        <w:pStyle w:val="Default"/>
        <w:spacing w:beforeLines="100" w:before="326"/>
        <w:rPr>
          <w:rFonts w:ascii="楷体" w:eastAsia="楷体" w:hAnsi="楷体"/>
          <w:b/>
          <w:bCs/>
          <w:sz w:val="23"/>
          <w:szCs w:val="23"/>
        </w:rPr>
      </w:pPr>
      <w:r>
        <w:rPr>
          <w:rFonts w:ascii="楷体" w:eastAsia="楷体" w:hAnsi="楷体" w:cs="Calibri"/>
          <w:b/>
          <w:bCs/>
          <w:sz w:val="23"/>
          <w:szCs w:val="23"/>
        </w:rPr>
        <w:t xml:space="preserve">1. </w:t>
      </w:r>
      <w:r>
        <w:rPr>
          <w:rFonts w:ascii="楷体" w:eastAsia="楷体" w:hAnsi="楷体" w:hint="eastAsia"/>
          <w:b/>
          <w:bCs/>
          <w:sz w:val="23"/>
          <w:szCs w:val="23"/>
        </w:rPr>
        <w:t>软件下载</w:t>
      </w:r>
    </w:p>
    <w:p w:rsidR="00C71A44" w:rsidRDefault="00DA2D8F">
      <w:pPr>
        <w:ind w:firstLineChars="200" w:firstLine="460"/>
        <w:rPr>
          <w:rFonts w:ascii="楷体" w:eastAsia="楷体" w:hAnsi="楷体"/>
          <w:sz w:val="23"/>
          <w:szCs w:val="23"/>
        </w:rPr>
      </w:pPr>
      <w:r>
        <w:rPr>
          <w:rFonts w:ascii="楷体" w:eastAsia="楷体" w:hAnsi="楷体" w:hint="eastAsia"/>
          <w:sz w:val="23"/>
          <w:szCs w:val="23"/>
        </w:rPr>
        <w:t>测试期间用户可从</w:t>
      </w:r>
      <w:r>
        <w:rPr>
          <w:rFonts w:ascii="楷体" w:eastAsia="楷体" w:hAnsi="楷体" w:hint="eastAsia"/>
          <w:sz w:val="23"/>
          <w:szCs w:val="23"/>
        </w:rPr>
        <w:t>QQ</w:t>
      </w:r>
      <w:r>
        <w:rPr>
          <w:rFonts w:ascii="楷体" w:eastAsia="楷体" w:hAnsi="楷体" w:hint="eastAsia"/>
          <w:sz w:val="23"/>
          <w:szCs w:val="23"/>
        </w:rPr>
        <w:t>群（</w:t>
      </w:r>
      <w:r>
        <w:rPr>
          <w:rFonts w:ascii="楷体" w:eastAsia="楷体" w:hAnsi="楷体" w:cs="Calibri"/>
          <w:sz w:val="23"/>
          <w:szCs w:val="23"/>
        </w:rPr>
        <w:t>91355646</w:t>
      </w:r>
      <w:r>
        <w:rPr>
          <w:rFonts w:ascii="楷体" w:eastAsia="楷体" w:hAnsi="楷体" w:cs="Calibri" w:hint="eastAsia"/>
          <w:sz w:val="23"/>
          <w:szCs w:val="23"/>
        </w:rPr>
        <w:t>、</w:t>
      </w:r>
      <w:r>
        <w:rPr>
          <w:rFonts w:ascii="楷体" w:eastAsia="楷体" w:hAnsi="楷体" w:cs="Calibri"/>
          <w:sz w:val="23"/>
          <w:szCs w:val="23"/>
        </w:rPr>
        <w:t>345221331</w:t>
      </w:r>
      <w:r>
        <w:rPr>
          <w:rFonts w:ascii="楷体" w:eastAsia="楷体" w:hAnsi="楷体" w:cs="Calibri" w:hint="eastAsia"/>
          <w:sz w:val="23"/>
          <w:szCs w:val="23"/>
        </w:rPr>
        <w:t>）下载</w:t>
      </w:r>
      <w:r>
        <w:rPr>
          <w:rFonts w:ascii="楷体" w:eastAsia="楷体" w:hAnsi="楷体"/>
          <w:sz w:val="23"/>
          <w:szCs w:val="23"/>
        </w:rPr>
        <w:t>“</w:t>
      </w:r>
      <w:r>
        <w:rPr>
          <w:rFonts w:ascii="楷体" w:eastAsia="楷体" w:hAnsi="楷体" w:cs="Calibri"/>
          <w:sz w:val="23"/>
          <w:szCs w:val="23"/>
        </w:rPr>
        <w:t>D-COM</w:t>
      </w:r>
      <w:r>
        <w:rPr>
          <w:rFonts w:ascii="楷体" w:eastAsia="楷体" w:hAnsi="楷体" w:hint="eastAsia"/>
          <w:sz w:val="23"/>
          <w:szCs w:val="23"/>
        </w:rPr>
        <w:t>网关</w:t>
      </w:r>
      <w:r>
        <w:rPr>
          <w:rFonts w:ascii="楷体" w:eastAsia="楷体" w:hAnsi="楷体" w:hint="eastAsia"/>
          <w:sz w:val="23"/>
          <w:szCs w:val="23"/>
        </w:rPr>
        <w:t>20190625</w:t>
      </w:r>
      <w:r>
        <w:rPr>
          <w:rFonts w:ascii="楷体" w:eastAsia="楷体" w:hAnsi="楷体" w:hint="eastAsia"/>
          <w:sz w:val="23"/>
          <w:szCs w:val="23"/>
        </w:rPr>
        <w:t>版本</w:t>
      </w:r>
      <w:r>
        <w:rPr>
          <w:rFonts w:ascii="楷体" w:eastAsia="楷体" w:hAnsi="楷体"/>
          <w:sz w:val="23"/>
          <w:szCs w:val="23"/>
        </w:rPr>
        <w:t>”</w:t>
      </w:r>
      <w:r>
        <w:rPr>
          <w:rFonts w:ascii="楷体" w:eastAsia="楷体" w:hAnsi="楷体" w:hint="eastAsia"/>
          <w:sz w:val="23"/>
          <w:szCs w:val="23"/>
        </w:rPr>
        <w:t>、</w:t>
      </w:r>
      <w:r>
        <w:rPr>
          <w:rFonts w:ascii="楷体" w:eastAsia="楷体" w:hAnsi="楷体"/>
          <w:sz w:val="23"/>
          <w:szCs w:val="23"/>
        </w:rPr>
        <w:t>“</w:t>
      </w:r>
      <w:r>
        <w:rPr>
          <w:rFonts w:ascii="楷体" w:eastAsia="楷体" w:hAnsi="楷体" w:cs="Calibri"/>
          <w:sz w:val="23"/>
          <w:szCs w:val="23"/>
        </w:rPr>
        <w:t>D-COM</w:t>
      </w:r>
      <w:r>
        <w:rPr>
          <w:rFonts w:ascii="楷体" w:eastAsia="楷体" w:hAnsi="楷体" w:hint="eastAsia"/>
          <w:sz w:val="23"/>
          <w:szCs w:val="23"/>
        </w:rPr>
        <w:t>终端</w:t>
      </w:r>
      <w:r>
        <w:rPr>
          <w:rFonts w:ascii="楷体" w:eastAsia="楷体" w:hAnsi="楷体" w:hint="eastAsia"/>
          <w:sz w:val="23"/>
          <w:szCs w:val="23"/>
        </w:rPr>
        <w:t>20190625</w:t>
      </w:r>
      <w:r>
        <w:rPr>
          <w:rFonts w:ascii="楷体" w:eastAsia="楷体" w:hAnsi="楷体" w:hint="eastAsia"/>
          <w:sz w:val="23"/>
          <w:szCs w:val="23"/>
        </w:rPr>
        <w:t>版本</w:t>
      </w:r>
      <w:r>
        <w:rPr>
          <w:rFonts w:ascii="楷体" w:eastAsia="楷体" w:hAnsi="楷体"/>
          <w:sz w:val="23"/>
          <w:szCs w:val="23"/>
        </w:rPr>
        <w:t>”</w:t>
      </w:r>
      <w:r>
        <w:rPr>
          <w:rFonts w:ascii="楷体" w:eastAsia="楷体" w:hAnsi="楷体" w:hint="eastAsia"/>
          <w:sz w:val="23"/>
          <w:szCs w:val="23"/>
        </w:rPr>
        <w:t>、</w:t>
      </w:r>
      <w:r>
        <w:rPr>
          <w:rFonts w:ascii="楷体" w:eastAsia="楷体" w:hAnsi="楷体"/>
          <w:sz w:val="23"/>
          <w:szCs w:val="23"/>
        </w:rPr>
        <w:t>“</w:t>
      </w:r>
      <w:proofErr w:type="spellStart"/>
      <w:r>
        <w:rPr>
          <w:rFonts w:ascii="楷体" w:eastAsia="楷体" w:hAnsi="楷体" w:cs="Calibri"/>
          <w:sz w:val="23"/>
          <w:szCs w:val="23"/>
        </w:rPr>
        <w:t>Ukey</w:t>
      </w:r>
      <w:proofErr w:type="spellEnd"/>
      <w:r>
        <w:rPr>
          <w:rFonts w:ascii="楷体" w:eastAsia="楷体" w:hAnsi="楷体" w:hint="eastAsia"/>
          <w:sz w:val="23"/>
          <w:szCs w:val="23"/>
        </w:rPr>
        <w:t>驱动程序</w:t>
      </w:r>
      <w:r>
        <w:rPr>
          <w:rFonts w:ascii="楷体" w:eastAsia="楷体" w:hAnsi="楷体"/>
          <w:sz w:val="23"/>
          <w:szCs w:val="23"/>
        </w:rPr>
        <w:t>”</w:t>
      </w:r>
      <w:r>
        <w:rPr>
          <w:rFonts w:ascii="楷体" w:eastAsia="楷体" w:hAnsi="楷体" w:hint="eastAsia"/>
          <w:sz w:val="23"/>
          <w:szCs w:val="23"/>
        </w:rPr>
        <w:t>。</w:t>
      </w:r>
    </w:p>
    <w:p w:rsidR="00C71A44" w:rsidRDefault="00DA2D8F">
      <w:pPr>
        <w:pStyle w:val="Default"/>
        <w:spacing w:beforeLines="50" w:before="163"/>
        <w:rPr>
          <w:rFonts w:ascii="楷体" w:eastAsia="楷体" w:hAnsi="楷体" w:cs="Calibri"/>
          <w:b/>
          <w:bCs/>
          <w:sz w:val="23"/>
          <w:szCs w:val="23"/>
        </w:rPr>
      </w:pPr>
      <w:r>
        <w:rPr>
          <w:rFonts w:ascii="楷体" w:eastAsia="楷体" w:hAnsi="楷体" w:cs="Calibri"/>
          <w:b/>
          <w:bCs/>
          <w:sz w:val="23"/>
          <w:szCs w:val="23"/>
        </w:rPr>
        <w:t xml:space="preserve">2. </w:t>
      </w:r>
      <w:r>
        <w:rPr>
          <w:rFonts w:ascii="楷体" w:eastAsia="楷体" w:hAnsi="楷体" w:cs="Calibri" w:hint="eastAsia"/>
          <w:b/>
          <w:bCs/>
          <w:sz w:val="23"/>
          <w:szCs w:val="23"/>
        </w:rPr>
        <w:t>操作系统要求</w:t>
      </w:r>
    </w:p>
    <w:p w:rsidR="00C71A44" w:rsidRDefault="00DA2D8F">
      <w:pPr>
        <w:pStyle w:val="Default"/>
        <w:numPr>
          <w:ilvl w:val="0"/>
          <w:numId w:val="8"/>
        </w:numPr>
        <w:spacing w:beforeLines="50" w:before="163"/>
        <w:ind w:firstLineChars="200" w:firstLine="460"/>
        <w:rPr>
          <w:rFonts w:ascii="楷体" w:eastAsia="楷体" w:hAnsi="楷体"/>
          <w:color w:val="auto"/>
          <w:sz w:val="23"/>
          <w:szCs w:val="23"/>
        </w:rPr>
      </w:pPr>
      <w:r>
        <w:rPr>
          <w:rFonts w:ascii="楷体" w:eastAsia="楷体" w:hAnsi="楷体" w:cs="Calibri"/>
          <w:color w:val="auto"/>
          <w:sz w:val="23"/>
          <w:szCs w:val="23"/>
        </w:rPr>
        <w:t>D-COM</w:t>
      </w:r>
      <w:r>
        <w:rPr>
          <w:rFonts w:ascii="楷体" w:eastAsia="楷体" w:hAnsi="楷体" w:hint="eastAsia"/>
          <w:color w:val="auto"/>
          <w:sz w:val="23"/>
          <w:szCs w:val="23"/>
        </w:rPr>
        <w:t>网关软件从</w:t>
      </w:r>
      <w:r>
        <w:rPr>
          <w:rFonts w:ascii="楷体" w:eastAsia="楷体" w:hAnsi="楷体" w:hint="eastAsia"/>
          <w:color w:val="auto"/>
          <w:sz w:val="23"/>
          <w:szCs w:val="23"/>
        </w:rPr>
        <w:t>20190625</w:t>
      </w:r>
      <w:r>
        <w:rPr>
          <w:rFonts w:ascii="楷体" w:eastAsia="楷体" w:hAnsi="楷体" w:hint="eastAsia"/>
          <w:color w:val="auto"/>
          <w:sz w:val="23"/>
          <w:szCs w:val="23"/>
        </w:rPr>
        <w:t>版本</w:t>
      </w:r>
      <w:r>
        <w:rPr>
          <w:rFonts w:ascii="楷体" w:eastAsia="楷体" w:hAnsi="楷体" w:hint="eastAsia"/>
          <w:color w:val="auto"/>
          <w:sz w:val="23"/>
          <w:szCs w:val="23"/>
        </w:rPr>
        <w:t>(</w:t>
      </w:r>
      <w:r>
        <w:rPr>
          <w:rFonts w:ascii="楷体" w:eastAsia="楷体" w:hAnsi="楷体" w:hint="eastAsia"/>
          <w:color w:val="auto"/>
          <w:sz w:val="23"/>
          <w:szCs w:val="23"/>
        </w:rPr>
        <w:t>包括该版本</w:t>
      </w:r>
      <w:r>
        <w:rPr>
          <w:rFonts w:ascii="楷体" w:eastAsia="楷体" w:hAnsi="楷体" w:hint="eastAsia"/>
          <w:color w:val="auto"/>
          <w:sz w:val="23"/>
          <w:szCs w:val="23"/>
        </w:rPr>
        <w:t>)</w:t>
      </w:r>
      <w:r>
        <w:rPr>
          <w:rFonts w:ascii="楷体" w:eastAsia="楷体" w:hAnsi="楷体" w:hint="eastAsia"/>
          <w:color w:val="auto"/>
          <w:sz w:val="23"/>
          <w:szCs w:val="23"/>
        </w:rPr>
        <w:t>开始只有</w:t>
      </w:r>
      <w:r>
        <w:rPr>
          <w:rFonts w:ascii="楷体" w:eastAsia="楷体" w:hAnsi="楷体" w:cs="Calibri"/>
          <w:color w:val="auto"/>
          <w:sz w:val="23"/>
          <w:szCs w:val="23"/>
        </w:rPr>
        <w:t>64</w:t>
      </w:r>
      <w:r>
        <w:rPr>
          <w:rFonts w:ascii="楷体" w:eastAsia="楷体" w:hAnsi="楷体" w:hint="eastAsia"/>
          <w:color w:val="auto"/>
          <w:sz w:val="23"/>
          <w:szCs w:val="23"/>
        </w:rPr>
        <w:t>位版本，不再提供</w:t>
      </w:r>
      <w:r>
        <w:rPr>
          <w:rFonts w:ascii="楷体" w:eastAsia="楷体" w:hAnsi="楷体" w:hint="eastAsia"/>
          <w:color w:val="auto"/>
          <w:sz w:val="23"/>
          <w:szCs w:val="23"/>
        </w:rPr>
        <w:t>32</w:t>
      </w:r>
      <w:r>
        <w:rPr>
          <w:rFonts w:ascii="楷体" w:eastAsia="楷体" w:hAnsi="楷体" w:hint="eastAsia"/>
          <w:color w:val="auto"/>
          <w:sz w:val="23"/>
          <w:szCs w:val="23"/>
        </w:rPr>
        <w:t>位版本。</w:t>
      </w:r>
    </w:p>
    <w:p w:rsidR="00C71A44" w:rsidRDefault="00DA2D8F">
      <w:pPr>
        <w:pStyle w:val="Default"/>
        <w:numPr>
          <w:ilvl w:val="0"/>
          <w:numId w:val="8"/>
        </w:numPr>
        <w:ind w:firstLineChars="200" w:firstLine="460"/>
        <w:rPr>
          <w:rFonts w:ascii="楷体" w:eastAsia="楷体" w:hAnsi="楷体"/>
          <w:color w:val="auto"/>
          <w:sz w:val="23"/>
          <w:szCs w:val="23"/>
        </w:rPr>
      </w:pPr>
      <w:r>
        <w:rPr>
          <w:rFonts w:ascii="楷体" w:eastAsia="楷体" w:hAnsi="楷体" w:hint="eastAsia"/>
          <w:color w:val="auto"/>
          <w:sz w:val="23"/>
          <w:szCs w:val="23"/>
        </w:rPr>
        <w:t>D-COM</w:t>
      </w:r>
      <w:r>
        <w:rPr>
          <w:rFonts w:ascii="楷体" w:eastAsia="楷体" w:hAnsi="楷体" w:hint="eastAsia"/>
          <w:color w:val="auto"/>
          <w:sz w:val="23"/>
          <w:szCs w:val="23"/>
        </w:rPr>
        <w:t>网关和终端程序从</w:t>
      </w:r>
      <w:r>
        <w:rPr>
          <w:rFonts w:ascii="楷体" w:eastAsia="楷体" w:hAnsi="楷体" w:hint="eastAsia"/>
          <w:color w:val="auto"/>
          <w:sz w:val="23"/>
          <w:szCs w:val="23"/>
        </w:rPr>
        <w:t>20190625</w:t>
      </w:r>
      <w:r>
        <w:rPr>
          <w:rFonts w:ascii="楷体" w:eastAsia="楷体" w:hAnsi="楷体" w:hint="eastAsia"/>
          <w:color w:val="auto"/>
          <w:sz w:val="23"/>
          <w:szCs w:val="23"/>
        </w:rPr>
        <w:t>版本开始，支持最高版本的操作系统是</w:t>
      </w:r>
      <w:r>
        <w:rPr>
          <w:rFonts w:ascii="楷体" w:eastAsia="楷体" w:hAnsi="楷体" w:hint="eastAsia"/>
          <w:color w:val="auto"/>
          <w:sz w:val="23"/>
          <w:szCs w:val="23"/>
        </w:rPr>
        <w:t>Windows</w:t>
      </w:r>
      <w:r>
        <w:rPr>
          <w:rFonts w:ascii="楷体" w:eastAsia="楷体" w:hAnsi="楷体"/>
          <w:color w:val="auto"/>
          <w:sz w:val="23"/>
          <w:szCs w:val="23"/>
        </w:rPr>
        <w:t xml:space="preserve"> Server </w:t>
      </w:r>
      <w:r>
        <w:rPr>
          <w:rFonts w:ascii="楷体" w:eastAsia="楷体" w:hAnsi="楷体" w:hint="eastAsia"/>
          <w:color w:val="auto"/>
          <w:sz w:val="23"/>
          <w:szCs w:val="23"/>
        </w:rPr>
        <w:t>2016</w:t>
      </w:r>
      <w:r>
        <w:rPr>
          <w:rFonts w:ascii="楷体" w:eastAsia="楷体" w:hAnsi="楷体" w:hint="eastAsia"/>
          <w:color w:val="auto"/>
          <w:sz w:val="23"/>
          <w:szCs w:val="23"/>
        </w:rPr>
        <w:t>，具体包括</w:t>
      </w:r>
      <w:r>
        <w:rPr>
          <w:rFonts w:ascii="楷体" w:eastAsia="楷体" w:hAnsi="楷体"/>
          <w:color w:val="auto"/>
        </w:rPr>
        <w:t>Windows7</w:t>
      </w:r>
      <w:r>
        <w:rPr>
          <w:rFonts w:ascii="楷体" w:eastAsia="楷体" w:hAnsi="楷体" w:hint="eastAsia"/>
          <w:color w:val="auto"/>
        </w:rPr>
        <w:t>、</w:t>
      </w:r>
      <w:r>
        <w:rPr>
          <w:rFonts w:ascii="楷体" w:eastAsia="楷体" w:hAnsi="楷体" w:hint="eastAsia"/>
          <w:color w:val="auto"/>
        </w:rPr>
        <w:t>Windows10</w:t>
      </w:r>
      <w:r>
        <w:rPr>
          <w:rFonts w:ascii="楷体" w:eastAsia="楷体" w:hAnsi="楷体" w:hint="eastAsia"/>
          <w:color w:val="auto"/>
        </w:rPr>
        <w:t>、</w:t>
      </w:r>
      <w:r>
        <w:rPr>
          <w:rFonts w:ascii="楷体" w:eastAsia="楷体" w:hAnsi="楷体"/>
          <w:color w:val="auto"/>
        </w:rPr>
        <w:t>Windows Server 2008</w:t>
      </w:r>
      <w:r>
        <w:rPr>
          <w:rFonts w:ascii="楷体" w:eastAsia="楷体" w:hAnsi="楷体" w:hint="eastAsia"/>
          <w:color w:val="auto"/>
        </w:rPr>
        <w:t>、</w:t>
      </w:r>
      <w:r>
        <w:rPr>
          <w:rFonts w:ascii="楷体" w:eastAsia="楷体" w:hAnsi="楷体" w:hint="eastAsia"/>
          <w:color w:val="auto"/>
        </w:rPr>
        <w:t>Windows</w:t>
      </w:r>
      <w:r>
        <w:rPr>
          <w:rFonts w:ascii="楷体" w:eastAsia="楷体" w:hAnsi="楷体"/>
          <w:color w:val="auto"/>
        </w:rPr>
        <w:t xml:space="preserve"> Server </w:t>
      </w:r>
      <w:r>
        <w:rPr>
          <w:rFonts w:ascii="楷体" w:eastAsia="楷体" w:hAnsi="楷体" w:hint="eastAsia"/>
          <w:color w:val="auto"/>
        </w:rPr>
        <w:t>2012</w:t>
      </w:r>
      <w:r>
        <w:rPr>
          <w:rFonts w:ascii="楷体" w:eastAsia="楷体" w:hAnsi="楷体" w:hint="eastAsia"/>
          <w:color w:val="auto"/>
        </w:rPr>
        <w:t>、</w:t>
      </w:r>
      <w:r>
        <w:rPr>
          <w:rFonts w:ascii="楷体" w:eastAsia="楷体" w:hAnsi="楷体" w:hint="eastAsia"/>
          <w:color w:val="auto"/>
        </w:rPr>
        <w:t>Windows</w:t>
      </w:r>
      <w:r>
        <w:rPr>
          <w:rFonts w:ascii="楷体" w:eastAsia="楷体" w:hAnsi="楷体"/>
          <w:color w:val="auto"/>
        </w:rPr>
        <w:t xml:space="preserve"> Server </w:t>
      </w:r>
      <w:r>
        <w:rPr>
          <w:rFonts w:ascii="楷体" w:eastAsia="楷体" w:hAnsi="楷体" w:hint="eastAsia"/>
          <w:color w:val="auto"/>
        </w:rPr>
        <w:t>2016</w:t>
      </w:r>
      <w:r>
        <w:rPr>
          <w:rFonts w:ascii="楷体" w:eastAsia="楷体" w:hAnsi="楷体" w:hint="eastAsia"/>
          <w:color w:val="auto"/>
        </w:rPr>
        <w:t>操作系统。</w:t>
      </w:r>
    </w:p>
    <w:p w:rsidR="00C71A44" w:rsidRDefault="00DA2D8F">
      <w:pPr>
        <w:pStyle w:val="Default"/>
        <w:numPr>
          <w:ilvl w:val="0"/>
          <w:numId w:val="8"/>
        </w:numPr>
        <w:ind w:firstLineChars="200" w:firstLine="460"/>
        <w:rPr>
          <w:rFonts w:ascii="楷体" w:eastAsia="楷体" w:hAnsi="楷体"/>
          <w:sz w:val="23"/>
          <w:szCs w:val="23"/>
        </w:rPr>
      </w:pPr>
      <w:r>
        <w:rPr>
          <w:rFonts w:ascii="楷体" w:eastAsia="楷体" w:hAnsi="楷体" w:hint="eastAsia"/>
          <w:color w:val="auto"/>
          <w:sz w:val="23"/>
          <w:szCs w:val="23"/>
        </w:rPr>
        <w:t>D-COM</w:t>
      </w:r>
      <w:r>
        <w:rPr>
          <w:rFonts w:ascii="楷体" w:eastAsia="楷体" w:hAnsi="楷体" w:hint="eastAsia"/>
          <w:color w:val="auto"/>
          <w:sz w:val="23"/>
          <w:szCs w:val="23"/>
        </w:rPr>
        <w:t>网关</w:t>
      </w:r>
      <w:r>
        <w:rPr>
          <w:rFonts w:ascii="楷体" w:eastAsia="楷体" w:hAnsi="楷体" w:hint="eastAsia"/>
          <w:sz w:val="23"/>
          <w:szCs w:val="23"/>
        </w:rPr>
        <w:t>从</w:t>
      </w:r>
      <w:r>
        <w:rPr>
          <w:rFonts w:ascii="楷体" w:eastAsia="楷体" w:hAnsi="楷体" w:hint="eastAsia"/>
          <w:sz w:val="23"/>
          <w:szCs w:val="23"/>
        </w:rPr>
        <w:t>20190625</w:t>
      </w:r>
      <w:r>
        <w:rPr>
          <w:rFonts w:ascii="楷体" w:eastAsia="楷体" w:hAnsi="楷体" w:hint="eastAsia"/>
          <w:sz w:val="23"/>
          <w:szCs w:val="23"/>
        </w:rPr>
        <w:t>版本开始，支持的</w:t>
      </w:r>
      <w:r>
        <w:rPr>
          <w:rFonts w:ascii="楷体" w:eastAsia="楷体" w:hAnsi="楷体" w:hint="eastAsia"/>
          <w:sz w:val="23"/>
          <w:szCs w:val="23"/>
        </w:rPr>
        <w:t>.net</w:t>
      </w:r>
      <w:r>
        <w:rPr>
          <w:rFonts w:ascii="楷体" w:eastAsia="楷体" w:hAnsi="楷体"/>
          <w:sz w:val="23"/>
          <w:szCs w:val="23"/>
        </w:rPr>
        <w:t xml:space="preserve"> </w:t>
      </w:r>
      <w:r>
        <w:rPr>
          <w:rFonts w:ascii="楷体" w:eastAsia="楷体" w:hAnsi="楷体" w:hint="eastAsia"/>
          <w:sz w:val="23"/>
          <w:szCs w:val="23"/>
        </w:rPr>
        <w:t>framework</w:t>
      </w:r>
      <w:r>
        <w:rPr>
          <w:rFonts w:ascii="楷体" w:eastAsia="楷体" w:hAnsi="楷体" w:hint="eastAsia"/>
          <w:sz w:val="23"/>
          <w:szCs w:val="23"/>
        </w:rPr>
        <w:t>版本区间为</w:t>
      </w:r>
      <w:r>
        <w:rPr>
          <w:rFonts w:ascii="楷体" w:eastAsia="楷体" w:hAnsi="楷体" w:hint="eastAsia"/>
          <w:sz w:val="23"/>
          <w:szCs w:val="23"/>
        </w:rPr>
        <w:t>:</w:t>
      </w:r>
      <w:r>
        <w:rPr>
          <w:rFonts w:ascii="楷体" w:eastAsia="楷体" w:hAnsi="楷体" w:hint="eastAsia"/>
          <w:sz w:val="23"/>
          <w:szCs w:val="23"/>
        </w:rPr>
        <w:t>从</w:t>
      </w:r>
      <w:r>
        <w:rPr>
          <w:rFonts w:ascii="楷体" w:eastAsia="楷体" w:hAnsi="楷体" w:hint="eastAsia"/>
          <w:sz w:val="23"/>
          <w:szCs w:val="23"/>
        </w:rPr>
        <w:t>.net</w:t>
      </w:r>
      <w:r>
        <w:rPr>
          <w:rFonts w:ascii="楷体" w:eastAsia="楷体" w:hAnsi="楷体"/>
          <w:sz w:val="23"/>
          <w:szCs w:val="23"/>
        </w:rPr>
        <w:t xml:space="preserve"> framework </w:t>
      </w:r>
      <w:r>
        <w:rPr>
          <w:rFonts w:ascii="楷体" w:eastAsia="楷体" w:hAnsi="楷体" w:hint="eastAsia"/>
          <w:sz w:val="23"/>
          <w:szCs w:val="23"/>
        </w:rPr>
        <w:t>2.0</w:t>
      </w:r>
      <w:r>
        <w:rPr>
          <w:rFonts w:ascii="楷体" w:eastAsia="楷体" w:hAnsi="楷体" w:hint="eastAsia"/>
          <w:sz w:val="23"/>
          <w:szCs w:val="23"/>
        </w:rPr>
        <w:t>版本到</w:t>
      </w:r>
      <w:r>
        <w:rPr>
          <w:rFonts w:ascii="楷体" w:eastAsia="楷体" w:hAnsi="楷体" w:hint="eastAsia"/>
          <w:sz w:val="23"/>
          <w:szCs w:val="23"/>
        </w:rPr>
        <w:t>4.80</w:t>
      </w:r>
      <w:r>
        <w:rPr>
          <w:rFonts w:ascii="楷体" w:eastAsia="楷体" w:hAnsi="楷体" w:hint="eastAsia"/>
          <w:sz w:val="23"/>
          <w:szCs w:val="23"/>
        </w:rPr>
        <w:t>版本。</w:t>
      </w:r>
    </w:p>
    <w:p w:rsidR="00C71A44" w:rsidRDefault="00DA2D8F">
      <w:pPr>
        <w:pStyle w:val="Default"/>
        <w:numPr>
          <w:ilvl w:val="0"/>
          <w:numId w:val="8"/>
        </w:numPr>
        <w:ind w:firstLineChars="200" w:firstLine="460"/>
        <w:rPr>
          <w:rFonts w:ascii="楷体" w:eastAsia="楷体" w:hAnsi="楷体"/>
          <w:sz w:val="23"/>
          <w:szCs w:val="23"/>
        </w:rPr>
      </w:pPr>
      <w:r>
        <w:rPr>
          <w:rFonts w:ascii="楷体" w:eastAsia="楷体" w:hAnsi="楷体" w:hint="eastAsia"/>
          <w:sz w:val="23"/>
          <w:szCs w:val="23"/>
        </w:rPr>
        <w:t>D-COM</w:t>
      </w:r>
      <w:r>
        <w:rPr>
          <w:rFonts w:ascii="楷体" w:eastAsia="楷体" w:hAnsi="楷体" w:hint="eastAsia"/>
          <w:sz w:val="23"/>
          <w:szCs w:val="23"/>
        </w:rPr>
        <w:t>终端从</w:t>
      </w:r>
      <w:r>
        <w:rPr>
          <w:rFonts w:ascii="楷体" w:eastAsia="楷体" w:hAnsi="楷体" w:hint="eastAsia"/>
          <w:sz w:val="23"/>
          <w:szCs w:val="23"/>
        </w:rPr>
        <w:t>20190625</w:t>
      </w:r>
      <w:r>
        <w:rPr>
          <w:rFonts w:ascii="楷体" w:eastAsia="楷体" w:hAnsi="楷体" w:hint="eastAsia"/>
          <w:sz w:val="23"/>
          <w:szCs w:val="23"/>
        </w:rPr>
        <w:t>版本开始，支持的</w:t>
      </w:r>
      <w:r>
        <w:rPr>
          <w:rFonts w:ascii="楷体" w:eastAsia="楷体" w:hAnsi="楷体" w:hint="eastAsia"/>
          <w:sz w:val="23"/>
          <w:szCs w:val="23"/>
        </w:rPr>
        <w:t>.net</w:t>
      </w:r>
      <w:r>
        <w:rPr>
          <w:rFonts w:ascii="楷体" w:eastAsia="楷体" w:hAnsi="楷体"/>
          <w:sz w:val="23"/>
          <w:szCs w:val="23"/>
        </w:rPr>
        <w:t xml:space="preserve"> </w:t>
      </w:r>
      <w:r>
        <w:rPr>
          <w:rFonts w:ascii="楷体" w:eastAsia="楷体" w:hAnsi="楷体" w:hint="eastAsia"/>
          <w:sz w:val="23"/>
          <w:szCs w:val="23"/>
        </w:rPr>
        <w:t>framework</w:t>
      </w:r>
      <w:r>
        <w:rPr>
          <w:rFonts w:ascii="楷体" w:eastAsia="楷体" w:hAnsi="楷体" w:hint="eastAsia"/>
          <w:sz w:val="23"/>
          <w:szCs w:val="23"/>
        </w:rPr>
        <w:t>版本区间为</w:t>
      </w:r>
      <w:r>
        <w:rPr>
          <w:rFonts w:ascii="楷体" w:eastAsia="楷体" w:hAnsi="楷体" w:hint="eastAsia"/>
          <w:sz w:val="23"/>
          <w:szCs w:val="23"/>
        </w:rPr>
        <w:t>:</w:t>
      </w:r>
      <w:r>
        <w:rPr>
          <w:rFonts w:ascii="楷体" w:eastAsia="楷体" w:hAnsi="楷体" w:hint="eastAsia"/>
          <w:sz w:val="23"/>
          <w:szCs w:val="23"/>
        </w:rPr>
        <w:t>从</w:t>
      </w:r>
      <w:r>
        <w:rPr>
          <w:rFonts w:ascii="楷体" w:eastAsia="楷体" w:hAnsi="楷体" w:hint="eastAsia"/>
          <w:sz w:val="23"/>
          <w:szCs w:val="23"/>
        </w:rPr>
        <w:t>.net</w:t>
      </w:r>
      <w:r>
        <w:rPr>
          <w:rFonts w:ascii="楷体" w:eastAsia="楷体" w:hAnsi="楷体"/>
          <w:sz w:val="23"/>
          <w:szCs w:val="23"/>
        </w:rPr>
        <w:t xml:space="preserve"> framework </w:t>
      </w:r>
      <w:r>
        <w:rPr>
          <w:rFonts w:ascii="楷体" w:eastAsia="楷体" w:hAnsi="楷体" w:hint="eastAsia"/>
          <w:sz w:val="23"/>
          <w:szCs w:val="23"/>
        </w:rPr>
        <w:t>3.5</w:t>
      </w:r>
      <w:r>
        <w:rPr>
          <w:rFonts w:ascii="楷体" w:eastAsia="楷体" w:hAnsi="楷体" w:hint="eastAsia"/>
          <w:sz w:val="23"/>
          <w:szCs w:val="23"/>
        </w:rPr>
        <w:t>版本到</w:t>
      </w:r>
      <w:r>
        <w:rPr>
          <w:rFonts w:ascii="楷体" w:eastAsia="楷体" w:hAnsi="楷体" w:hint="eastAsia"/>
          <w:sz w:val="23"/>
          <w:szCs w:val="23"/>
        </w:rPr>
        <w:t>4.80</w:t>
      </w:r>
      <w:r>
        <w:rPr>
          <w:rFonts w:ascii="楷体" w:eastAsia="楷体" w:hAnsi="楷体" w:hint="eastAsia"/>
          <w:sz w:val="23"/>
          <w:szCs w:val="23"/>
        </w:rPr>
        <w:t>版本。</w:t>
      </w:r>
    </w:p>
    <w:p w:rsidR="00C71A44" w:rsidRDefault="00DA2D8F">
      <w:pPr>
        <w:pStyle w:val="Default"/>
        <w:spacing w:beforeLines="50" w:before="163"/>
        <w:rPr>
          <w:rFonts w:ascii="楷体" w:eastAsia="楷体" w:hAnsi="楷体"/>
          <w:b/>
          <w:bCs/>
          <w:sz w:val="23"/>
          <w:szCs w:val="23"/>
        </w:rPr>
      </w:pPr>
      <w:r>
        <w:rPr>
          <w:rFonts w:ascii="楷体" w:eastAsia="楷体" w:hAnsi="楷体" w:cs="Calibri"/>
          <w:b/>
          <w:bCs/>
          <w:sz w:val="23"/>
          <w:szCs w:val="23"/>
        </w:rPr>
        <w:t xml:space="preserve">3. </w:t>
      </w:r>
      <w:r>
        <w:rPr>
          <w:rFonts w:ascii="楷体" w:eastAsia="楷体" w:hAnsi="楷体" w:hint="eastAsia"/>
          <w:b/>
          <w:bCs/>
          <w:sz w:val="23"/>
          <w:szCs w:val="23"/>
        </w:rPr>
        <w:t>新旧网关终端的兼容性</w:t>
      </w:r>
    </w:p>
    <w:p w:rsidR="00C71A44" w:rsidRDefault="00DA2D8F">
      <w:pPr>
        <w:pStyle w:val="Default"/>
        <w:spacing w:beforeLines="50" w:before="163"/>
        <w:ind w:firstLineChars="200" w:firstLine="460"/>
        <w:rPr>
          <w:rFonts w:ascii="楷体" w:eastAsia="楷体" w:hAnsi="楷体"/>
          <w:sz w:val="23"/>
          <w:szCs w:val="23"/>
        </w:rPr>
      </w:pPr>
      <w:r>
        <w:rPr>
          <w:rFonts w:ascii="楷体" w:eastAsia="楷体" w:hAnsi="楷体" w:hint="eastAsia"/>
          <w:sz w:val="23"/>
          <w:szCs w:val="23"/>
        </w:rPr>
        <w:t>新版</w:t>
      </w:r>
      <w:r>
        <w:rPr>
          <w:rFonts w:ascii="楷体" w:eastAsia="楷体" w:hAnsi="楷体" w:hint="eastAsia"/>
          <w:sz w:val="23"/>
          <w:szCs w:val="23"/>
        </w:rPr>
        <w:t>D-COM</w:t>
      </w:r>
      <w:r>
        <w:rPr>
          <w:rFonts w:ascii="楷体" w:eastAsia="楷体" w:hAnsi="楷体" w:hint="eastAsia"/>
          <w:sz w:val="23"/>
          <w:szCs w:val="23"/>
        </w:rPr>
        <w:t>网关和终端均兼容现有版本的网关和终端，用户可先将</w:t>
      </w:r>
      <w:r>
        <w:rPr>
          <w:rFonts w:ascii="楷体" w:eastAsia="楷体" w:hAnsi="楷体" w:hint="eastAsia"/>
          <w:sz w:val="23"/>
          <w:szCs w:val="23"/>
        </w:rPr>
        <w:t>D-COM</w:t>
      </w:r>
      <w:r>
        <w:rPr>
          <w:rFonts w:ascii="楷体" w:eastAsia="楷体" w:hAnsi="楷体" w:hint="eastAsia"/>
          <w:sz w:val="23"/>
          <w:szCs w:val="23"/>
        </w:rPr>
        <w:t>网关升级到最新版本，再逐步将终端升级。在生产环境中，新版网关和终端可使用新</w:t>
      </w:r>
      <w:proofErr w:type="spellStart"/>
      <w:r>
        <w:rPr>
          <w:rFonts w:ascii="楷体" w:eastAsia="楷体" w:hAnsi="楷体" w:hint="eastAsia"/>
          <w:sz w:val="23"/>
          <w:szCs w:val="23"/>
        </w:rPr>
        <w:t>Ukey</w:t>
      </w:r>
      <w:proofErr w:type="spellEnd"/>
      <w:r>
        <w:rPr>
          <w:rFonts w:ascii="楷体" w:eastAsia="楷体" w:hAnsi="楷体" w:hint="eastAsia"/>
          <w:sz w:val="23"/>
          <w:szCs w:val="23"/>
        </w:rPr>
        <w:t>和现有</w:t>
      </w:r>
      <w:proofErr w:type="spellStart"/>
      <w:r>
        <w:rPr>
          <w:rFonts w:ascii="楷体" w:eastAsia="楷体" w:hAnsi="楷体" w:hint="eastAsia"/>
          <w:sz w:val="23"/>
          <w:szCs w:val="23"/>
        </w:rPr>
        <w:t>Ukey</w:t>
      </w:r>
      <w:proofErr w:type="spellEnd"/>
      <w:r>
        <w:rPr>
          <w:rFonts w:ascii="楷体" w:eastAsia="楷体" w:hAnsi="楷体" w:hint="eastAsia"/>
          <w:sz w:val="23"/>
          <w:szCs w:val="23"/>
        </w:rPr>
        <w:t>（需安装两种证书驱动程序），现生产版本网关和终端只能使用现有</w:t>
      </w:r>
      <w:proofErr w:type="spellStart"/>
      <w:r>
        <w:rPr>
          <w:rFonts w:ascii="楷体" w:eastAsia="楷体" w:hAnsi="楷体" w:hint="eastAsia"/>
          <w:sz w:val="23"/>
          <w:szCs w:val="23"/>
        </w:rPr>
        <w:t>Ukey</w:t>
      </w:r>
      <w:proofErr w:type="spellEnd"/>
      <w:r>
        <w:rPr>
          <w:rFonts w:ascii="楷体" w:eastAsia="楷体" w:hAnsi="楷体" w:hint="eastAsia"/>
          <w:sz w:val="23"/>
          <w:szCs w:val="23"/>
        </w:rPr>
        <w:t>。</w:t>
      </w:r>
    </w:p>
    <w:p w:rsidR="00C71A44" w:rsidRDefault="00DA2D8F">
      <w:pPr>
        <w:pStyle w:val="Default"/>
        <w:spacing w:beforeLines="50" w:before="163"/>
        <w:rPr>
          <w:rFonts w:ascii="楷体" w:eastAsia="楷体" w:hAnsi="楷体"/>
          <w:b/>
          <w:bCs/>
          <w:sz w:val="23"/>
          <w:szCs w:val="23"/>
        </w:rPr>
      </w:pPr>
      <w:r>
        <w:rPr>
          <w:rFonts w:ascii="楷体" w:eastAsia="楷体" w:hAnsi="楷体" w:cs="Calibri"/>
          <w:b/>
          <w:bCs/>
          <w:sz w:val="23"/>
          <w:szCs w:val="23"/>
        </w:rPr>
        <w:t>4.</w:t>
      </w:r>
      <w:r>
        <w:rPr>
          <w:rFonts w:ascii="楷体" w:eastAsia="楷体" w:hAnsi="楷体" w:hint="eastAsia"/>
          <w:b/>
          <w:bCs/>
          <w:sz w:val="23"/>
          <w:szCs w:val="23"/>
        </w:rPr>
        <w:t>环境准备</w:t>
      </w:r>
    </w:p>
    <w:p w:rsidR="00C71A44" w:rsidRDefault="00DA2D8F">
      <w:pPr>
        <w:pStyle w:val="Default"/>
        <w:spacing w:beforeLines="50" w:before="163"/>
        <w:ind w:firstLineChars="200" w:firstLine="460"/>
        <w:rPr>
          <w:rFonts w:ascii="楷体" w:eastAsia="楷体" w:hAnsi="楷体"/>
          <w:sz w:val="23"/>
          <w:szCs w:val="23"/>
        </w:rPr>
      </w:pPr>
      <w:r>
        <w:rPr>
          <w:rFonts w:ascii="楷体" w:eastAsia="楷体" w:hAnsi="楷体" w:hint="eastAsia"/>
          <w:sz w:val="23"/>
          <w:szCs w:val="23"/>
        </w:rPr>
        <w:t>为降低切换风险，我们建议版本升级切换时保留旧版本</w:t>
      </w:r>
      <w:r>
        <w:rPr>
          <w:rFonts w:ascii="楷体" w:eastAsia="楷体" w:hAnsi="楷体" w:cs="Calibri"/>
          <w:sz w:val="23"/>
          <w:szCs w:val="23"/>
        </w:rPr>
        <w:t>D-COM</w:t>
      </w:r>
      <w:r>
        <w:rPr>
          <w:rFonts w:ascii="楷体" w:eastAsia="楷体" w:hAnsi="楷体" w:hint="eastAsia"/>
          <w:sz w:val="23"/>
          <w:szCs w:val="23"/>
        </w:rPr>
        <w:t>网关机器，用新机器安装</w:t>
      </w:r>
      <w:r>
        <w:rPr>
          <w:rFonts w:ascii="楷体" w:eastAsia="楷体" w:hAnsi="楷体" w:cs="Calibri"/>
          <w:sz w:val="23"/>
          <w:szCs w:val="23"/>
        </w:rPr>
        <w:t>D-COM</w:t>
      </w:r>
      <w:r>
        <w:rPr>
          <w:rFonts w:ascii="楷体" w:eastAsia="楷体" w:hAnsi="楷体" w:hint="eastAsia"/>
          <w:sz w:val="23"/>
          <w:szCs w:val="23"/>
        </w:rPr>
        <w:t>网关</w:t>
      </w:r>
      <w:r>
        <w:rPr>
          <w:rFonts w:ascii="楷体" w:eastAsia="楷体" w:hAnsi="楷体" w:hint="eastAsia"/>
          <w:sz w:val="23"/>
          <w:szCs w:val="23"/>
        </w:rPr>
        <w:t>20190625</w:t>
      </w:r>
      <w:r>
        <w:rPr>
          <w:rFonts w:ascii="楷体" w:eastAsia="楷体" w:hAnsi="楷体" w:hint="eastAsia"/>
          <w:sz w:val="23"/>
          <w:szCs w:val="23"/>
        </w:rPr>
        <w:t>版本，且操作系统须为</w:t>
      </w:r>
      <w:r>
        <w:rPr>
          <w:rFonts w:ascii="楷体" w:eastAsia="楷体" w:hAnsi="楷体" w:cs="Calibri"/>
          <w:sz w:val="23"/>
          <w:szCs w:val="23"/>
        </w:rPr>
        <w:t>64</w:t>
      </w:r>
      <w:r>
        <w:rPr>
          <w:rFonts w:ascii="楷体" w:eastAsia="楷体" w:hAnsi="楷体" w:hint="eastAsia"/>
          <w:sz w:val="23"/>
          <w:szCs w:val="23"/>
        </w:rPr>
        <w:t>位</w:t>
      </w:r>
      <w:r>
        <w:rPr>
          <w:rFonts w:ascii="楷体" w:eastAsia="楷体" w:hAnsi="楷体" w:cs="Calibri"/>
          <w:sz w:val="23"/>
          <w:szCs w:val="23"/>
        </w:rPr>
        <w:t>Windows</w:t>
      </w:r>
      <w:r>
        <w:rPr>
          <w:rFonts w:ascii="楷体" w:eastAsia="楷体" w:hAnsi="楷体" w:hint="eastAsia"/>
          <w:sz w:val="23"/>
          <w:szCs w:val="23"/>
        </w:rPr>
        <w:t>。</w:t>
      </w:r>
    </w:p>
    <w:p w:rsidR="00C71A44" w:rsidRDefault="00DA2D8F">
      <w:pPr>
        <w:pStyle w:val="Default"/>
        <w:spacing w:beforeLines="50" w:before="163"/>
        <w:rPr>
          <w:rFonts w:ascii="楷体" w:eastAsia="楷体" w:hAnsi="楷体"/>
          <w:b/>
          <w:bCs/>
          <w:sz w:val="23"/>
          <w:szCs w:val="23"/>
        </w:rPr>
      </w:pPr>
      <w:r>
        <w:rPr>
          <w:rFonts w:ascii="楷体" w:eastAsia="楷体" w:hAnsi="楷体" w:cs="Calibri"/>
          <w:b/>
          <w:bCs/>
          <w:sz w:val="23"/>
          <w:szCs w:val="23"/>
        </w:rPr>
        <w:t>5.</w:t>
      </w:r>
      <w:r>
        <w:rPr>
          <w:rFonts w:ascii="楷体" w:eastAsia="楷体" w:hAnsi="楷体" w:hint="eastAsia"/>
          <w:b/>
          <w:bCs/>
          <w:sz w:val="23"/>
          <w:szCs w:val="23"/>
        </w:rPr>
        <w:t>软件安装</w:t>
      </w:r>
    </w:p>
    <w:p w:rsidR="00C71A44" w:rsidRDefault="00DA2D8F">
      <w:pPr>
        <w:pStyle w:val="Default"/>
        <w:spacing w:beforeLines="50" w:before="163"/>
        <w:ind w:firstLineChars="200" w:firstLine="460"/>
        <w:rPr>
          <w:rFonts w:ascii="楷体" w:eastAsia="楷体" w:hAnsi="楷体"/>
          <w:sz w:val="23"/>
          <w:szCs w:val="23"/>
        </w:rPr>
      </w:pPr>
      <w:r>
        <w:rPr>
          <w:rFonts w:ascii="楷体" w:eastAsia="楷体" w:hAnsi="楷体" w:hint="eastAsia"/>
          <w:sz w:val="23"/>
          <w:szCs w:val="23"/>
        </w:rPr>
        <w:t>安装</w:t>
      </w:r>
      <w:r>
        <w:rPr>
          <w:rFonts w:ascii="楷体" w:eastAsia="楷体" w:hAnsi="楷体" w:hint="eastAsia"/>
          <w:sz w:val="23"/>
          <w:szCs w:val="23"/>
        </w:rPr>
        <w:t>D-COM</w:t>
      </w:r>
      <w:r>
        <w:rPr>
          <w:rFonts w:ascii="楷体" w:eastAsia="楷体" w:hAnsi="楷体" w:hint="eastAsia"/>
          <w:sz w:val="23"/>
          <w:szCs w:val="23"/>
        </w:rPr>
        <w:t>网关和终端</w:t>
      </w:r>
      <w:r>
        <w:rPr>
          <w:rFonts w:ascii="楷体" w:eastAsia="楷体" w:hAnsi="楷体" w:hint="eastAsia"/>
          <w:sz w:val="23"/>
          <w:szCs w:val="23"/>
        </w:rPr>
        <w:t>20190625</w:t>
      </w:r>
      <w:r>
        <w:rPr>
          <w:rFonts w:ascii="楷体" w:eastAsia="楷体" w:hAnsi="楷体" w:hint="eastAsia"/>
          <w:sz w:val="23"/>
          <w:szCs w:val="23"/>
        </w:rPr>
        <w:t>版本时，请按下述步骤安装：</w:t>
      </w:r>
    </w:p>
    <w:p w:rsidR="00C71A44" w:rsidRDefault="00DA2D8F">
      <w:pPr>
        <w:pStyle w:val="Default"/>
        <w:numPr>
          <w:ilvl w:val="0"/>
          <w:numId w:val="9"/>
        </w:numPr>
        <w:spacing w:beforeLines="50" w:before="163"/>
        <w:ind w:firstLine="459"/>
        <w:rPr>
          <w:rFonts w:ascii="楷体" w:eastAsia="楷体" w:hAnsi="楷体"/>
          <w:sz w:val="23"/>
          <w:szCs w:val="23"/>
        </w:rPr>
      </w:pPr>
      <w:r>
        <w:rPr>
          <w:rFonts w:ascii="楷体" w:eastAsia="楷体" w:hAnsi="楷体" w:hint="eastAsia"/>
          <w:sz w:val="23"/>
          <w:szCs w:val="23"/>
        </w:rPr>
        <w:t>网关安装：</w:t>
      </w:r>
    </w:p>
    <w:p w:rsidR="00C71A44" w:rsidRDefault="00DA2D8F">
      <w:pPr>
        <w:pStyle w:val="Default"/>
        <w:numPr>
          <w:ilvl w:val="0"/>
          <w:numId w:val="10"/>
        </w:numPr>
        <w:ind w:rightChars="100" w:right="240"/>
        <w:rPr>
          <w:rFonts w:ascii="楷体" w:eastAsia="楷体" w:hAnsi="楷体"/>
          <w:sz w:val="23"/>
          <w:szCs w:val="23"/>
        </w:rPr>
      </w:pPr>
      <w:r>
        <w:rPr>
          <w:rFonts w:ascii="楷体" w:eastAsia="楷体" w:hAnsi="楷体" w:hint="eastAsia"/>
          <w:sz w:val="23"/>
          <w:szCs w:val="23"/>
        </w:rPr>
        <w:t>将现有</w:t>
      </w:r>
      <w:r>
        <w:rPr>
          <w:rFonts w:ascii="楷体" w:eastAsia="楷体" w:hAnsi="楷体"/>
          <w:sz w:val="23"/>
          <w:szCs w:val="23"/>
        </w:rPr>
        <w:t>D-</w:t>
      </w:r>
      <w:r>
        <w:rPr>
          <w:rFonts w:ascii="楷体" w:eastAsia="楷体" w:hAnsi="楷体"/>
          <w:sz w:val="23"/>
          <w:szCs w:val="23"/>
        </w:rPr>
        <w:t>COM</w:t>
      </w:r>
      <w:r>
        <w:rPr>
          <w:rFonts w:ascii="楷体" w:eastAsia="楷体" w:hAnsi="楷体" w:hint="eastAsia"/>
          <w:sz w:val="23"/>
          <w:szCs w:val="23"/>
        </w:rPr>
        <w:t>网关安装目录的</w:t>
      </w:r>
      <w:proofErr w:type="spellStart"/>
      <w:r>
        <w:rPr>
          <w:rFonts w:ascii="楷体" w:eastAsia="楷体" w:hAnsi="楷体"/>
          <w:sz w:val="23"/>
          <w:szCs w:val="23"/>
        </w:rPr>
        <w:t>Config</w:t>
      </w:r>
      <w:proofErr w:type="spellEnd"/>
      <w:r>
        <w:rPr>
          <w:rFonts w:ascii="楷体" w:eastAsia="楷体" w:hAnsi="楷体" w:hint="eastAsia"/>
          <w:sz w:val="23"/>
          <w:szCs w:val="23"/>
        </w:rPr>
        <w:t>文件夹下</w:t>
      </w:r>
      <w:r>
        <w:rPr>
          <w:rFonts w:ascii="楷体" w:eastAsia="楷体" w:hAnsi="楷体"/>
          <w:sz w:val="23"/>
          <w:szCs w:val="23"/>
        </w:rPr>
        <w:t>AuthCfg.dat</w:t>
      </w:r>
      <w:r>
        <w:rPr>
          <w:rFonts w:ascii="楷体" w:eastAsia="楷体" w:hAnsi="楷体" w:hint="eastAsia"/>
          <w:sz w:val="23"/>
          <w:szCs w:val="23"/>
        </w:rPr>
        <w:t>、</w:t>
      </w:r>
      <w:r>
        <w:rPr>
          <w:rFonts w:ascii="楷体" w:eastAsia="楷体" w:hAnsi="楷体"/>
          <w:sz w:val="23"/>
          <w:szCs w:val="23"/>
        </w:rPr>
        <w:t>AuthList.dat</w:t>
      </w:r>
      <w:r>
        <w:rPr>
          <w:rFonts w:ascii="楷体" w:eastAsia="楷体" w:hAnsi="楷体" w:hint="eastAsia"/>
          <w:sz w:val="23"/>
          <w:szCs w:val="23"/>
        </w:rPr>
        <w:t>、</w:t>
      </w:r>
      <w:r>
        <w:rPr>
          <w:rFonts w:ascii="楷体" w:eastAsia="楷体" w:hAnsi="楷体"/>
          <w:sz w:val="23"/>
          <w:szCs w:val="23"/>
        </w:rPr>
        <w:t>ISTCfgOperator.dat</w:t>
      </w:r>
      <w:r>
        <w:rPr>
          <w:rFonts w:ascii="楷体" w:eastAsia="楷体" w:hAnsi="楷体" w:hint="eastAsia"/>
          <w:sz w:val="23"/>
          <w:szCs w:val="23"/>
        </w:rPr>
        <w:t>（</w:t>
      </w:r>
      <w:r>
        <w:rPr>
          <w:rFonts w:ascii="楷体" w:eastAsia="楷体" w:hAnsi="楷体" w:hint="eastAsia"/>
          <w:sz w:val="23"/>
          <w:szCs w:val="23"/>
        </w:rPr>
        <w:t>20170110</w:t>
      </w:r>
      <w:r>
        <w:rPr>
          <w:rFonts w:ascii="楷体" w:eastAsia="楷体" w:hAnsi="楷体" w:hint="eastAsia"/>
          <w:sz w:val="23"/>
          <w:szCs w:val="23"/>
        </w:rPr>
        <w:t>版本以前的</w:t>
      </w:r>
      <w:r>
        <w:rPr>
          <w:rFonts w:ascii="楷体" w:eastAsia="楷体" w:hAnsi="楷体" w:hint="eastAsia"/>
          <w:sz w:val="23"/>
          <w:szCs w:val="23"/>
        </w:rPr>
        <w:t>D-COM</w:t>
      </w:r>
      <w:r>
        <w:rPr>
          <w:rFonts w:ascii="楷体" w:eastAsia="楷体" w:hAnsi="楷体" w:hint="eastAsia"/>
          <w:sz w:val="23"/>
          <w:szCs w:val="23"/>
        </w:rPr>
        <w:t>网关无此文件，则无需备份该文件）、</w:t>
      </w:r>
      <w:r>
        <w:rPr>
          <w:rFonts w:ascii="楷体" w:eastAsia="楷体" w:hAnsi="楷体"/>
          <w:sz w:val="23"/>
          <w:szCs w:val="23"/>
        </w:rPr>
        <w:t>ISTCfg.dat</w:t>
      </w:r>
      <w:r>
        <w:rPr>
          <w:rFonts w:ascii="楷体" w:eastAsia="楷体" w:hAnsi="楷体" w:hint="eastAsia"/>
          <w:sz w:val="23"/>
          <w:szCs w:val="23"/>
        </w:rPr>
        <w:t>、</w:t>
      </w:r>
      <w:r>
        <w:rPr>
          <w:rFonts w:ascii="楷体" w:eastAsia="楷体" w:hAnsi="楷体"/>
          <w:sz w:val="23"/>
          <w:szCs w:val="23"/>
        </w:rPr>
        <w:t>ISTStepCfg.dat</w:t>
      </w:r>
      <w:r>
        <w:rPr>
          <w:rFonts w:ascii="楷体" w:eastAsia="楷体" w:hAnsi="楷体" w:hint="eastAsia"/>
          <w:sz w:val="23"/>
          <w:szCs w:val="23"/>
        </w:rPr>
        <w:t>、</w:t>
      </w:r>
      <w:r>
        <w:rPr>
          <w:rFonts w:ascii="楷体" w:eastAsia="楷体" w:hAnsi="楷体"/>
          <w:sz w:val="23"/>
          <w:szCs w:val="23"/>
        </w:rPr>
        <w:t>UserCfg.dat</w:t>
      </w:r>
      <w:r>
        <w:rPr>
          <w:rFonts w:ascii="楷体" w:eastAsia="楷体" w:hAnsi="楷体" w:hint="eastAsia"/>
          <w:sz w:val="23"/>
          <w:szCs w:val="23"/>
        </w:rPr>
        <w:t>文件进行备份。</w:t>
      </w:r>
    </w:p>
    <w:p w:rsidR="00C71A44" w:rsidRDefault="00DA2D8F">
      <w:pPr>
        <w:pStyle w:val="Default"/>
        <w:numPr>
          <w:ilvl w:val="0"/>
          <w:numId w:val="10"/>
        </w:numPr>
        <w:ind w:rightChars="100" w:right="240"/>
        <w:rPr>
          <w:rFonts w:ascii="楷体" w:eastAsia="楷体" w:hAnsi="楷体"/>
          <w:sz w:val="23"/>
          <w:szCs w:val="23"/>
        </w:rPr>
      </w:pPr>
      <w:r>
        <w:rPr>
          <w:rFonts w:ascii="楷体" w:eastAsia="楷体" w:hAnsi="楷体" w:hint="eastAsia"/>
          <w:sz w:val="23"/>
          <w:szCs w:val="23"/>
        </w:rPr>
        <w:t>将现有的旧版本</w:t>
      </w:r>
      <w:r>
        <w:rPr>
          <w:rFonts w:ascii="楷体" w:eastAsia="楷体" w:hAnsi="楷体"/>
          <w:sz w:val="23"/>
          <w:szCs w:val="23"/>
        </w:rPr>
        <w:t>D-COM</w:t>
      </w:r>
      <w:r>
        <w:rPr>
          <w:rFonts w:ascii="楷体" w:eastAsia="楷体" w:hAnsi="楷体" w:hint="eastAsia"/>
          <w:sz w:val="23"/>
          <w:szCs w:val="23"/>
        </w:rPr>
        <w:t>网关程序从操作系统控制面板里面手动卸载。</w:t>
      </w:r>
    </w:p>
    <w:p w:rsidR="00C71A44" w:rsidRDefault="00DA2D8F">
      <w:pPr>
        <w:pStyle w:val="Default"/>
        <w:numPr>
          <w:ilvl w:val="0"/>
          <w:numId w:val="10"/>
        </w:numPr>
        <w:ind w:rightChars="100" w:right="240"/>
        <w:rPr>
          <w:rFonts w:ascii="楷体" w:eastAsia="楷体" w:hAnsi="楷体"/>
          <w:sz w:val="23"/>
          <w:szCs w:val="23"/>
        </w:rPr>
      </w:pPr>
      <w:r>
        <w:rPr>
          <w:rFonts w:ascii="楷体" w:eastAsia="楷体" w:hAnsi="楷体" w:hint="eastAsia"/>
          <w:sz w:val="23"/>
          <w:szCs w:val="23"/>
        </w:rPr>
        <w:t>安装</w:t>
      </w:r>
      <w:r>
        <w:rPr>
          <w:rFonts w:ascii="楷体" w:eastAsia="楷体" w:hAnsi="楷体"/>
          <w:sz w:val="23"/>
          <w:szCs w:val="23"/>
        </w:rPr>
        <w:t>D-COM</w:t>
      </w:r>
      <w:r>
        <w:rPr>
          <w:rFonts w:ascii="楷体" w:eastAsia="楷体" w:hAnsi="楷体" w:hint="eastAsia"/>
          <w:sz w:val="23"/>
          <w:szCs w:val="23"/>
        </w:rPr>
        <w:t>网关</w:t>
      </w:r>
      <w:r>
        <w:rPr>
          <w:rFonts w:ascii="楷体" w:eastAsia="楷体" w:hAnsi="楷体"/>
          <w:sz w:val="23"/>
          <w:szCs w:val="23"/>
        </w:rPr>
        <w:t>20190625</w:t>
      </w:r>
      <w:r>
        <w:rPr>
          <w:rFonts w:ascii="楷体" w:eastAsia="楷体" w:hAnsi="楷体" w:hint="eastAsia"/>
          <w:sz w:val="23"/>
          <w:szCs w:val="23"/>
        </w:rPr>
        <w:t>版本。</w:t>
      </w:r>
    </w:p>
    <w:p w:rsidR="00C71A44" w:rsidRDefault="00DA2D8F">
      <w:pPr>
        <w:pStyle w:val="Default"/>
        <w:numPr>
          <w:ilvl w:val="0"/>
          <w:numId w:val="10"/>
        </w:numPr>
        <w:ind w:rightChars="100" w:right="240"/>
        <w:rPr>
          <w:rFonts w:ascii="楷体" w:eastAsia="楷体" w:hAnsi="楷体"/>
          <w:sz w:val="23"/>
          <w:szCs w:val="23"/>
        </w:rPr>
      </w:pPr>
      <w:r>
        <w:rPr>
          <w:rFonts w:ascii="楷体" w:eastAsia="楷体" w:hAnsi="楷体" w:hint="eastAsia"/>
          <w:sz w:val="23"/>
          <w:szCs w:val="23"/>
        </w:rPr>
        <w:t>将步骤</w:t>
      </w:r>
      <w:r>
        <w:rPr>
          <w:rFonts w:ascii="楷体" w:eastAsia="楷体" w:hAnsi="楷体" w:hint="eastAsia"/>
          <w:sz w:val="23"/>
          <w:szCs w:val="23"/>
        </w:rPr>
        <w:t>a</w:t>
      </w:r>
      <w:r>
        <w:rPr>
          <w:rFonts w:ascii="楷体" w:eastAsia="楷体" w:hAnsi="楷体" w:hint="eastAsia"/>
          <w:sz w:val="23"/>
          <w:szCs w:val="23"/>
        </w:rPr>
        <w:t>备份好的</w:t>
      </w:r>
      <w:r>
        <w:rPr>
          <w:rFonts w:ascii="楷体" w:eastAsia="楷体" w:hAnsi="楷体"/>
          <w:sz w:val="23"/>
          <w:szCs w:val="23"/>
        </w:rPr>
        <w:t>AuthCfg.dat</w:t>
      </w:r>
      <w:r>
        <w:rPr>
          <w:rFonts w:ascii="楷体" w:eastAsia="楷体" w:hAnsi="楷体" w:hint="eastAsia"/>
          <w:sz w:val="23"/>
          <w:szCs w:val="23"/>
        </w:rPr>
        <w:t>、</w:t>
      </w:r>
      <w:r>
        <w:rPr>
          <w:rFonts w:ascii="楷体" w:eastAsia="楷体" w:hAnsi="楷体"/>
          <w:sz w:val="23"/>
          <w:szCs w:val="23"/>
        </w:rPr>
        <w:t>AuthList.dat</w:t>
      </w:r>
      <w:r>
        <w:rPr>
          <w:rFonts w:ascii="楷体" w:eastAsia="楷体" w:hAnsi="楷体" w:hint="eastAsia"/>
          <w:sz w:val="23"/>
          <w:szCs w:val="23"/>
        </w:rPr>
        <w:t>、</w:t>
      </w:r>
      <w:r>
        <w:rPr>
          <w:rFonts w:ascii="楷体" w:eastAsia="楷体" w:hAnsi="楷体"/>
          <w:sz w:val="23"/>
          <w:szCs w:val="23"/>
        </w:rPr>
        <w:t>ISTCfgOperator.dat</w:t>
      </w:r>
      <w:r>
        <w:rPr>
          <w:rFonts w:ascii="楷体" w:eastAsia="楷体" w:hAnsi="楷体" w:hint="eastAsia"/>
          <w:sz w:val="23"/>
          <w:szCs w:val="23"/>
        </w:rPr>
        <w:lastRenderedPageBreak/>
        <w:t>（</w:t>
      </w:r>
      <w:r>
        <w:rPr>
          <w:rFonts w:ascii="楷体" w:eastAsia="楷体" w:hAnsi="楷体"/>
          <w:sz w:val="23"/>
          <w:szCs w:val="23"/>
        </w:rPr>
        <w:t>201701</w:t>
      </w:r>
      <w:r>
        <w:rPr>
          <w:rFonts w:ascii="楷体" w:eastAsia="楷体" w:hAnsi="楷体"/>
          <w:sz w:val="23"/>
          <w:szCs w:val="23"/>
        </w:rPr>
        <w:t>10</w:t>
      </w:r>
      <w:r>
        <w:rPr>
          <w:rFonts w:ascii="楷体" w:eastAsia="楷体" w:hAnsi="楷体" w:hint="eastAsia"/>
          <w:sz w:val="23"/>
          <w:szCs w:val="23"/>
        </w:rPr>
        <w:t>版本以前的</w:t>
      </w:r>
      <w:r>
        <w:rPr>
          <w:rFonts w:ascii="楷体" w:eastAsia="楷体" w:hAnsi="楷体"/>
          <w:sz w:val="23"/>
          <w:szCs w:val="23"/>
        </w:rPr>
        <w:t>D-COM</w:t>
      </w:r>
      <w:r>
        <w:rPr>
          <w:rFonts w:ascii="楷体" w:eastAsia="楷体" w:hAnsi="楷体" w:hint="eastAsia"/>
          <w:sz w:val="23"/>
          <w:szCs w:val="23"/>
        </w:rPr>
        <w:t>网关无此文件</w:t>
      </w:r>
      <w:r>
        <w:rPr>
          <w:rFonts w:ascii="楷体" w:eastAsia="楷体" w:hAnsi="楷体"/>
          <w:sz w:val="23"/>
          <w:szCs w:val="23"/>
        </w:rPr>
        <w:t>,</w:t>
      </w:r>
      <w:r>
        <w:rPr>
          <w:rFonts w:ascii="楷体" w:eastAsia="楷体" w:hAnsi="楷体" w:hint="eastAsia"/>
          <w:sz w:val="23"/>
          <w:szCs w:val="23"/>
        </w:rPr>
        <w:t>则略过该文件）、</w:t>
      </w:r>
      <w:r>
        <w:rPr>
          <w:rFonts w:ascii="楷体" w:eastAsia="楷体" w:hAnsi="楷体"/>
          <w:sz w:val="23"/>
          <w:szCs w:val="23"/>
        </w:rPr>
        <w:t>ISTCfg.dat</w:t>
      </w:r>
      <w:r>
        <w:rPr>
          <w:rFonts w:ascii="楷体" w:eastAsia="楷体" w:hAnsi="楷体" w:hint="eastAsia"/>
          <w:sz w:val="23"/>
          <w:szCs w:val="23"/>
        </w:rPr>
        <w:t>、</w:t>
      </w:r>
      <w:r>
        <w:rPr>
          <w:rFonts w:ascii="楷体" w:eastAsia="楷体" w:hAnsi="楷体"/>
          <w:sz w:val="23"/>
          <w:szCs w:val="23"/>
        </w:rPr>
        <w:t>ISTStepCfg.dat</w:t>
      </w:r>
      <w:r>
        <w:rPr>
          <w:rFonts w:ascii="楷体" w:eastAsia="楷体" w:hAnsi="楷体" w:hint="eastAsia"/>
          <w:sz w:val="23"/>
          <w:szCs w:val="23"/>
        </w:rPr>
        <w:t>、</w:t>
      </w:r>
      <w:r>
        <w:rPr>
          <w:rFonts w:ascii="楷体" w:eastAsia="楷体" w:hAnsi="楷体"/>
          <w:sz w:val="23"/>
          <w:szCs w:val="23"/>
        </w:rPr>
        <w:t>UserCfg.dat</w:t>
      </w:r>
      <w:r>
        <w:rPr>
          <w:rFonts w:ascii="楷体" w:eastAsia="楷体" w:hAnsi="楷体" w:hint="eastAsia"/>
          <w:sz w:val="23"/>
          <w:szCs w:val="23"/>
        </w:rPr>
        <w:t>文件复制到网关安装目录的</w:t>
      </w:r>
      <w:proofErr w:type="spellStart"/>
      <w:r>
        <w:rPr>
          <w:rFonts w:ascii="楷体" w:eastAsia="楷体" w:hAnsi="楷体"/>
          <w:sz w:val="23"/>
          <w:szCs w:val="23"/>
        </w:rPr>
        <w:t>Config</w:t>
      </w:r>
      <w:proofErr w:type="spellEnd"/>
      <w:r>
        <w:rPr>
          <w:rFonts w:ascii="楷体" w:eastAsia="楷体" w:hAnsi="楷体" w:hint="eastAsia"/>
          <w:sz w:val="23"/>
          <w:szCs w:val="23"/>
        </w:rPr>
        <w:t>文件夹下，覆盖同名文件。</w:t>
      </w:r>
    </w:p>
    <w:p w:rsidR="00C71A44" w:rsidRDefault="00DA2D8F">
      <w:pPr>
        <w:pStyle w:val="Default"/>
        <w:numPr>
          <w:ilvl w:val="0"/>
          <w:numId w:val="9"/>
        </w:numPr>
        <w:spacing w:beforeLines="50" w:before="163"/>
        <w:ind w:firstLine="459"/>
        <w:rPr>
          <w:rFonts w:ascii="楷体" w:eastAsia="楷体" w:hAnsi="楷体"/>
          <w:sz w:val="23"/>
          <w:szCs w:val="23"/>
        </w:rPr>
      </w:pPr>
      <w:r>
        <w:rPr>
          <w:rFonts w:ascii="楷体" w:eastAsia="楷体" w:hAnsi="楷体" w:hint="eastAsia"/>
          <w:sz w:val="23"/>
          <w:szCs w:val="23"/>
        </w:rPr>
        <w:t>终端安装：</w:t>
      </w:r>
    </w:p>
    <w:p w:rsidR="00C71A44" w:rsidRDefault="00DA2D8F">
      <w:pPr>
        <w:pStyle w:val="Default"/>
        <w:numPr>
          <w:ilvl w:val="0"/>
          <w:numId w:val="11"/>
        </w:numPr>
        <w:ind w:rightChars="100" w:right="240"/>
        <w:rPr>
          <w:rFonts w:ascii="楷体" w:eastAsia="楷体" w:hAnsi="楷体"/>
          <w:sz w:val="23"/>
          <w:szCs w:val="23"/>
        </w:rPr>
      </w:pPr>
      <w:r>
        <w:rPr>
          <w:rFonts w:ascii="楷体" w:eastAsia="楷体" w:hAnsi="楷体" w:hint="eastAsia"/>
          <w:sz w:val="23"/>
          <w:szCs w:val="23"/>
        </w:rPr>
        <w:t>从操作系统控制面板里面将旧终端程序卸载。</w:t>
      </w:r>
    </w:p>
    <w:p w:rsidR="00C71A44" w:rsidRDefault="00DA2D8F">
      <w:pPr>
        <w:pStyle w:val="Default"/>
        <w:numPr>
          <w:ilvl w:val="0"/>
          <w:numId w:val="11"/>
        </w:numPr>
        <w:ind w:rightChars="100" w:right="240"/>
        <w:rPr>
          <w:rFonts w:ascii="楷体" w:eastAsia="楷体" w:hAnsi="楷体" w:cs="Calibri"/>
          <w:sz w:val="23"/>
          <w:szCs w:val="23"/>
        </w:rPr>
      </w:pPr>
      <w:r>
        <w:rPr>
          <w:rFonts w:ascii="楷体" w:eastAsia="楷体" w:hAnsi="楷体" w:hint="eastAsia"/>
          <w:sz w:val="23"/>
          <w:szCs w:val="23"/>
        </w:rPr>
        <w:t>安装</w:t>
      </w:r>
      <w:r>
        <w:rPr>
          <w:rFonts w:ascii="楷体" w:eastAsia="楷体" w:hAnsi="楷体"/>
          <w:sz w:val="23"/>
          <w:szCs w:val="23"/>
        </w:rPr>
        <w:t>D-COM</w:t>
      </w:r>
      <w:r>
        <w:rPr>
          <w:rFonts w:ascii="楷体" w:eastAsia="楷体" w:hAnsi="楷体" w:hint="eastAsia"/>
          <w:sz w:val="23"/>
          <w:szCs w:val="23"/>
        </w:rPr>
        <w:t>终端</w:t>
      </w:r>
      <w:r>
        <w:rPr>
          <w:rFonts w:ascii="楷体" w:eastAsia="楷体" w:hAnsi="楷体"/>
          <w:sz w:val="23"/>
          <w:szCs w:val="23"/>
        </w:rPr>
        <w:t>20190625</w:t>
      </w:r>
      <w:r>
        <w:rPr>
          <w:rFonts w:ascii="楷体" w:eastAsia="楷体" w:hAnsi="楷体" w:hint="eastAsia"/>
          <w:sz w:val="23"/>
          <w:szCs w:val="23"/>
        </w:rPr>
        <w:t>版本。</w:t>
      </w:r>
    </w:p>
    <w:p w:rsidR="00C71A44" w:rsidRDefault="00DA2D8F">
      <w:pPr>
        <w:pStyle w:val="Default"/>
        <w:spacing w:beforeLines="50" w:before="163"/>
        <w:rPr>
          <w:rFonts w:ascii="楷体" w:eastAsia="楷体" w:hAnsi="楷体"/>
          <w:b/>
          <w:bCs/>
          <w:sz w:val="23"/>
          <w:szCs w:val="23"/>
        </w:rPr>
      </w:pPr>
      <w:r>
        <w:rPr>
          <w:rFonts w:ascii="楷体" w:eastAsia="楷体" w:hAnsi="楷体" w:cs="Calibri"/>
          <w:b/>
          <w:bCs/>
          <w:sz w:val="23"/>
          <w:szCs w:val="23"/>
        </w:rPr>
        <w:t xml:space="preserve">6. </w:t>
      </w:r>
      <w:r>
        <w:rPr>
          <w:rFonts w:ascii="楷体" w:eastAsia="楷体" w:hAnsi="楷体" w:hint="eastAsia"/>
          <w:b/>
          <w:bCs/>
          <w:sz w:val="23"/>
          <w:szCs w:val="23"/>
        </w:rPr>
        <w:t>参数同步</w:t>
      </w:r>
    </w:p>
    <w:p w:rsidR="00C71A44" w:rsidRDefault="00DA2D8F">
      <w:pPr>
        <w:pStyle w:val="Default"/>
        <w:spacing w:beforeLines="50" w:before="163"/>
        <w:ind w:firstLineChars="150" w:firstLine="345"/>
        <w:rPr>
          <w:rFonts w:ascii="楷体" w:eastAsia="楷体" w:hAnsi="楷体"/>
          <w:sz w:val="23"/>
          <w:szCs w:val="23"/>
        </w:rPr>
      </w:pPr>
      <w:r>
        <w:rPr>
          <w:rFonts w:ascii="楷体" w:eastAsia="楷体" w:hAnsi="楷体" w:hint="eastAsia"/>
          <w:sz w:val="23"/>
          <w:szCs w:val="23"/>
        </w:rPr>
        <w:t>1.</w:t>
      </w:r>
      <w:r>
        <w:rPr>
          <w:rFonts w:ascii="楷体" w:eastAsia="楷体" w:hAnsi="楷体" w:hint="eastAsia"/>
          <w:sz w:val="23"/>
          <w:szCs w:val="23"/>
        </w:rPr>
        <w:t>用户可以将现有</w:t>
      </w:r>
      <w:r>
        <w:rPr>
          <w:rFonts w:ascii="楷体" w:eastAsia="楷体" w:hAnsi="楷体" w:cs="Calibri"/>
          <w:sz w:val="23"/>
          <w:szCs w:val="23"/>
        </w:rPr>
        <w:t>D-COM</w:t>
      </w:r>
      <w:r>
        <w:rPr>
          <w:rFonts w:ascii="楷体" w:eastAsia="楷体" w:hAnsi="楷体" w:hint="eastAsia"/>
          <w:sz w:val="23"/>
          <w:szCs w:val="23"/>
        </w:rPr>
        <w:t>网关安装目录的</w:t>
      </w:r>
      <w:proofErr w:type="spellStart"/>
      <w:r>
        <w:rPr>
          <w:rFonts w:ascii="楷体" w:eastAsia="楷体" w:hAnsi="楷体" w:cs="Calibri"/>
          <w:sz w:val="23"/>
          <w:szCs w:val="23"/>
        </w:rPr>
        <w:t>Config</w:t>
      </w:r>
      <w:proofErr w:type="spellEnd"/>
      <w:r>
        <w:rPr>
          <w:rFonts w:ascii="楷体" w:eastAsia="楷体" w:hAnsi="楷体" w:hint="eastAsia"/>
          <w:sz w:val="23"/>
          <w:szCs w:val="23"/>
        </w:rPr>
        <w:t>文件夹下</w:t>
      </w:r>
      <w:r>
        <w:rPr>
          <w:rFonts w:ascii="楷体" w:eastAsia="楷体" w:hAnsi="楷体" w:cs="Calibri"/>
          <w:sz w:val="23"/>
          <w:szCs w:val="23"/>
        </w:rPr>
        <w:t>AuthCfg.dat</w:t>
      </w:r>
      <w:r>
        <w:rPr>
          <w:rFonts w:ascii="楷体" w:eastAsia="楷体" w:hAnsi="楷体" w:hint="eastAsia"/>
          <w:sz w:val="23"/>
          <w:szCs w:val="23"/>
        </w:rPr>
        <w:t>、</w:t>
      </w:r>
      <w:r>
        <w:rPr>
          <w:rFonts w:ascii="楷体" w:eastAsia="楷体" w:hAnsi="楷体" w:cs="Calibri"/>
          <w:sz w:val="23"/>
          <w:szCs w:val="23"/>
        </w:rPr>
        <w:t>AuthList.dat</w:t>
      </w:r>
      <w:r>
        <w:rPr>
          <w:rFonts w:ascii="楷体" w:eastAsia="楷体" w:hAnsi="楷体" w:hint="eastAsia"/>
          <w:sz w:val="23"/>
          <w:szCs w:val="23"/>
        </w:rPr>
        <w:t>、</w:t>
      </w:r>
      <w:r>
        <w:rPr>
          <w:rFonts w:ascii="楷体" w:eastAsia="楷体" w:hAnsi="楷体" w:cs="Calibri"/>
          <w:sz w:val="23"/>
          <w:szCs w:val="23"/>
        </w:rPr>
        <w:t>ISTCfgOperator.dat</w:t>
      </w:r>
      <w:r>
        <w:rPr>
          <w:rFonts w:ascii="楷体" w:eastAsia="楷体" w:hAnsi="楷体" w:cs="Calibri" w:hint="eastAsia"/>
          <w:sz w:val="23"/>
          <w:szCs w:val="23"/>
        </w:rPr>
        <w:t>（</w:t>
      </w:r>
      <w:r>
        <w:rPr>
          <w:rFonts w:ascii="楷体" w:eastAsia="楷体" w:hAnsi="楷体" w:hint="eastAsia"/>
          <w:color w:val="auto"/>
          <w:sz w:val="23"/>
          <w:szCs w:val="23"/>
        </w:rPr>
        <w:t>20170110</w:t>
      </w:r>
      <w:r>
        <w:rPr>
          <w:rFonts w:ascii="楷体" w:eastAsia="楷体" w:hAnsi="楷体" w:hint="eastAsia"/>
          <w:color w:val="auto"/>
          <w:sz w:val="23"/>
          <w:szCs w:val="23"/>
        </w:rPr>
        <w:t>版本以前的</w:t>
      </w:r>
      <w:r>
        <w:rPr>
          <w:rFonts w:ascii="楷体" w:eastAsia="楷体" w:hAnsi="楷体" w:hint="eastAsia"/>
          <w:color w:val="auto"/>
          <w:sz w:val="23"/>
          <w:szCs w:val="23"/>
        </w:rPr>
        <w:t>D-COM</w:t>
      </w:r>
      <w:r>
        <w:rPr>
          <w:rFonts w:ascii="楷体" w:eastAsia="楷体" w:hAnsi="楷体" w:hint="eastAsia"/>
          <w:color w:val="auto"/>
          <w:sz w:val="23"/>
          <w:szCs w:val="23"/>
        </w:rPr>
        <w:t>网关略过该文件</w:t>
      </w:r>
      <w:r>
        <w:rPr>
          <w:rFonts w:ascii="楷体" w:eastAsia="楷体" w:hAnsi="楷体" w:cs="Calibri" w:hint="eastAsia"/>
          <w:sz w:val="23"/>
          <w:szCs w:val="23"/>
        </w:rPr>
        <w:t>）</w:t>
      </w:r>
      <w:r>
        <w:rPr>
          <w:rFonts w:ascii="楷体" w:eastAsia="楷体" w:hAnsi="楷体" w:hint="eastAsia"/>
          <w:sz w:val="23"/>
          <w:szCs w:val="23"/>
        </w:rPr>
        <w:t>、</w:t>
      </w:r>
      <w:r>
        <w:rPr>
          <w:rFonts w:ascii="楷体" w:eastAsia="楷体" w:hAnsi="楷体" w:cs="Calibri"/>
          <w:sz w:val="23"/>
          <w:szCs w:val="23"/>
        </w:rPr>
        <w:t>ISTCfg.dat</w:t>
      </w:r>
      <w:r>
        <w:rPr>
          <w:rFonts w:ascii="楷体" w:eastAsia="楷体" w:hAnsi="楷体" w:hint="eastAsia"/>
          <w:sz w:val="23"/>
          <w:szCs w:val="23"/>
        </w:rPr>
        <w:t>、</w:t>
      </w:r>
      <w:r>
        <w:rPr>
          <w:rFonts w:ascii="楷体" w:eastAsia="楷体" w:hAnsi="楷体" w:cs="Calibri"/>
          <w:sz w:val="23"/>
          <w:szCs w:val="23"/>
        </w:rPr>
        <w:t>ISTStepCfg.dat</w:t>
      </w:r>
      <w:r>
        <w:rPr>
          <w:rFonts w:ascii="楷体" w:eastAsia="楷体" w:hAnsi="楷体" w:hint="eastAsia"/>
          <w:sz w:val="23"/>
          <w:szCs w:val="23"/>
        </w:rPr>
        <w:t>、</w:t>
      </w:r>
      <w:r>
        <w:rPr>
          <w:rFonts w:ascii="楷体" w:eastAsia="楷体" w:hAnsi="楷体" w:cs="Calibri"/>
          <w:sz w:val="23"/>
          <w:szCs w:val="23"/>
        </w:rPr>
        <w:t>UserCfg.dat</w:t>
      </w:r>
      <w:r>
        <w:rPr>
          <w:rFonts w:ascii="楷体" w:eastAsia="楷体" w:hAnsi="楷体" w:hint="eastAsia"/>
          <w:sz w:val="23"/>
          <w:szCs w:val="23"/>
        </w:rPr>
        <w:t>复制到新网关的对应文件夹下，覆盖同名文件。</w:t>
      </w:r>
    </w:p>
    <w:p w:rsidR="00C71A44" w:rsidRDefault="00DA2D8F">
      <w:pPr>
        <w:pStyle w:val="Default"/>
        <w:spacing w:beforeLines="50" w:before="163"/>
        <w:ind w:firstLineChars="150" w:firstLine="345"/>
        <w:rPr>
          <w:rFonts w:ascii="楷体" w:eastAsia="楷体" w:hAnsi="楷体"/>
          <w:sz w:val="23"/>
          <w:szCs w:val="23"/>
        </w:rPr>
      </w:pPr>
      <w:r>
        <w:rPr>
          <w:rFonts w:ascii="楷体" w:eastAsia="楷体" w:hAnsi="楷体" w:hint="eastAsia"/>
          <w:sz w:val="23"/>
          <w:szCs w:val="23"/>
        </w:rPr>
        <w:t>2.</w:t>
      </w:r>
      <w:r>
        <w:rPr>
          <w:rFonts w:ascii="楷体" w:eastAsia="楷体" w:hAnsi="楷体" w:hint="eastAsia"/>
          <w:sz w:val="23"/>
          <w:szCs w:val="23"/>
        </w:rPr>
        <w:t>或者在现有</w:t>
      </w:r>
      <w:r>
        <w:rPr>
          <w:rFonts w:ascii="楷体" w:eastAsia="楷体" w:hAnsi="楷体" w:cs="Calibri"/>
          <w:sz w:val="23"/>
          <w:szCs w:val="23"/>
        </w:rPr>
        <w:t>D-COM</w:t>
      </w:r>
      <w:r>
        <w:rPr>
          <w:rFonts w:ascii="楷体" w:eastAsia="楷体" w:hAnsi="楷体" w:hint="eastAsia"/>
          <w:sz w:val="23"/>
          <w:szCs w:val="23"/>
        </w:rPr>
        <w:t>网关上点击</w:t>
      </w:r>
      <w:r>
        <w:rPr>
          <w:rFonts w:ascii="楷体" w:eastAsia="楷体" w:hAnsi="楷体"/>
          <w:sz w:val="23"/>
          <w:szCs w:val="23"/>
        </w:rPr>
        <w:t>“</w:t>
      </w:r>
      <w:r>
        <w:rPr>
          <w:rFonts w:ascii="楷体" w:eastAsia="楷体" w:hAnsi="楷体" w:hint="eastAsia"/>
          <w:sz w:val="23"/>
          <w:szCs w:val="23"/>
        </w:rPr>
        <w:t>上传配置</w:t>
      </w:r>
      <w:r>
        <w:rPr>
          <w:rFonts w:ascii="楷体" w:eastAsia="楷体" w:hAnsi="楷体"/>
          <w:sz w:val="23"/>
          <w:szCs w:val="23"/>
        </w:rPr>
        <w:t>”</w:t>
      </w:r>
      <w:r>
        <w:rPr>
          <w:rFonts w:ascii="楷体" w:eastAsia="楷体" w:hAnsi="楷体" w:hint="eastAsia"/>
          <w:sz w:val="23"/>
          <w:szCs w:val="23"/>
        </w:rPr>
        <w:t>，上传完成后退出登录，用新版本网关登录，点击</w:t>
      </w:r>
      <w:r>
        <w:rPr>
          <w:rFonts w:ascii="楷体" w:eastAsia="楷体" w:hAnsi="楷体"/>
          <w:sz w:val="23"/>
          <w:szCs w:val="23"/>
        </w:rPr>
        <w:t>“</w:t>
      </w:r>
      <w:r>
        <w:rPr>
          <w:rFonts w:ascii="楷体" w:eastAsia="楷体" w:hAnsi="楷体" w:hint="eastAsia"/>
          <w:sz w:val="23"/>
          <w:szCs w:val="23"/>
        </w:rPr>
        <w:t>下载配置</w:t>
      </w:r>
      <w:r>
        <w:rPr>
          <w:rFonts w:ascii="楷体" w:eastAsia="楷体" w:hAnsi="楷体"/>
          <w:sz w:val="23"/>
          <w:szCs w:val="23"/>
        </w:rPr>
        <w:t>”</w:t>
      </w:r>
      <w:r>
        <w:rPr>
          <w:rFonts w:ascii="楷体" w:eastAsia="楷体" w:hAnsi="楷体" w:hint="eastAsia"/>
          <w:sz w:val="23"/>
          <w:szCs w:val="23"/>
        </w:rPr>
        <w:t>实现参数同步。</w:t>
      </w:r>
    </w:p>
    <w:p w:rsidR="00C71A44" w:rsidRDefault="00DA2D8F">
      <w:pPr>
        <w:pStyle w:val="Default"/>
        <w:spacing w:beforeLines="50" w:before="163"/>
        <w:rPr>
          <w:rFonts w:ascii="楷体" w:eastAsia="楷体" w:hAnsi="楷体"/>
          <w:b/>
          <w:bCs/>
          <w:sz w:val="23"/>
          <w:szCs w:val="23"/>
        </w:rPr>
      </w:pPr>
      <w:r>
        <w:rPr>
          <w:rFonts w:ascii="楷体" w:eastAsia="楷体" w:hAnsi="楷体" w:cs="Calibri"/>
          <w:b/>
          <w:bCs/>
          <w:sz w:val="23"/>
          <w:szCs w:val="23"/>
        </w:rPr>
        <w:t xml:space="preserve">7. </w:t>
      </w:r>
      <w:r>
        <w:rPr>
          <w:rFonts w:ascii="楷体" w:eastAsia="楷体" w:hAnsi="楷体" w:hint="eastAsia"/>
          <w:b/>
          <w:bCs/>
          <w:sz w:val="23"/>
          <w:szCs w:val="23"/>
        </w:rPr>
        <w:t>连接主站</w:t>
      </w:r>
    </w:p>
    <w:p w:rsidR="00C71A44" w:rsidRDefault="00DA2D8F">
      <w:pPr>
        <w:pStyle w:val="Default"/>
        <w:numPr>
          <w:ilvl w:val="0"/>
          <w:numId w:val="12"/>
        </w:numPr>
        <w:spacing w:beforeLines="50" w:before="163"/>
        <w:ind w:leftChars="100" w:left="240"/>
        <w:rPr>
          <w:rFonts w:ascii="楷体" w:eastAsia="楷体" w:hAnsi="楷体"/>
          <w:sz w:val="23"/>
          <w:szCs w:val="23"/>
        </w:rPr>
      </w:pPr>
      <w:r>
        <w:rPr>
          <w:rFonts w:ascii="楷体" w:eastAsia="楷体" w:hAnsi="楷体" w:hint="eastAsia"/>
          <w:sz w:val="23"/>
          <w:szCs w:val="23"/>
        </w:rPr>
        <w:t>IP</w:t>
      </w:r>
      <w:r>
        <w:rPr>
          <w:rFonts w:ascii="楷体" w:eastAsia="楷体" w:hAnsi="楷体" w:hint="eastAsia"/>
          <w:sz w:val="23"/>
          <w:szCs w:val="23"/>
        </w:rPr>
        <w:t>地址：</w:t>
      </w:r>
    </w:p>
    <w:p w:rsidR="00C71A44" w:rsidRDefault="00DA2D8F">
      <w:pPr>
        <w:pStyle w:val="Default"/>
        <w:ind w:firstLineChars="200" w:firstLine="460"/>
        <w:rPr>
          <w:rFonts w:ascii="楷体" w:eastAsia="楷体" w:hAnsi="楷体"/>
          <w:sz w:val="23"/>
          <w:szCs w:val="23"/>
        </w:rPr>
      </w:pPr>
      <w:r>
        <w:rPr>
          <w:rFonts w:ascii="楷体" w:eastAsia="楷体" w:hAnsi="楷体" w:cs="Calibri"/>
          <w:sz w:val="23"/>
          <w:szCs w:val="23"/>
        </w:rPr>
        <w:t>D-COM</w:t>
      </w:r>
      <w:r>
        <w:rPr>
          <w:rFonts w:ascii="楷体" w:eastAsia="楷体" w:hAnsi="楷体" w:cs="Calibri" w:hint="eastAsia"/>
          <w:sz w:val="23"/>
          <w:szCs w:val="23"/>
        </w:rPr>
        <w:t>新版网关接入</w:t>
      </w:r>
      <w:r>
        <w:rPr>
          <w:rFonts w:ascii="楷体" w:eastAsia="楷体" w:hAnsi="楷体" w:cs="Calibri" w:hint="eastAsia"/>
          <w:sz w:val="23"/>
          <w:szCs w:val="23"/>
        </w:rPr>
        <w:t>D-COM</w:t>
      </w:r>
      <w:r>
        <w:rPr>
          <w:rFonts w:ascii="楷体" w:eastAsia="楷体" w:hAnsi="楷体" w:cs="Calibri" w:hint="eastAsia"/>
          <w:sz w:val="23"/>
          <w:szCs w:val="23"/>
        </w:rPr>
        <w:t>生产服务器地址为</w:t>
      </w:r>
      <w:r>
        <w:rPr>
          <w:rFonts w:ascii="楷体" w:eastAsia="楷体" w:hAnsi="楷体" w:cs="Calibri" w:hint="eastAsia"/>
          <w:sz w:val="23"/>
          <w:szCs w:val="23"/>
        </w:rPr>
        <w:t>172.27.2.168</w:t>
      </w:r>
      <w:r>
        <w:rPr>
          <w:rFonts w:ascii="楷体" w:eastAsia="楷体" w:hAnsi="楷体" w:cs="Calibri" w:hint="eastAsia"/>
          <w:sz w:val="23"/>
          <w:szCs w:val="23"/>
        </w:rPr>
        <w:t>和</w:t>
      </w:r>
      <w:r>
        <w:rPr>
          <w:rFonts w:ascii="楷体" w:eastAsia="楷体" w:hAnsi="楷体" w:cs="Calibri" w:hint="eastAsia"/>
          <w:sz w:val="23"/>
          <w:szCs w:val="23"/>
        </w:rPr>
        <w:t>172.27.130.168</w:t>
      </w:r>
      <w:r>
        <w:rPr>
          <w:rFonts w:ascii="楷体" w:eastAsia="楷体" w:hAnsi="楷体" w:cs="Calibri" w:hint="eastAsia"/>
          <w:sz w:val="23"/>
          <w:szCs w:val="23"/>
        </w:rPr>
        <w:t>，与现有生产系统地址一致。</w:t>
      </w:r>
    </w:p>
    <w:p w:rsidR="00C71A44" w:rsidRDefault="00DA2D8F">
      <w:pPr>
        <w:pStyle w:val="Default"/>
        <w:numPr>
          <w:ilvl w:val="0"/>
          <w:numId w:val="12"/>
        </w:numPr>
        <w:spacing w:beforeLines="50" w:before="163"/>
        <w:ind w:leftChars="100" w:left="240"/>
        <w:rPr>
          <w:rFonts w:ascii="楷体" w:eastAsia="楷体" w:hAnsi="楷体"/>
          <w:sz w:val="23"/>
          <w:szCs w:val="23"/>
        </w:rPr>
      </w:pPr>
      <w:r>
        <w:rPr>
          <w:rFonts w:ascii="楷体" w:eastAsia="楷体" w:hAnsi="楷体" w:hint="eastAsia"/>
          <w:sz w:val="23"/>
          <w:szCs w:val="23"/>
        </w:rPr>
        <w:t>端口号</w:t>
      </w:r>
      <w:r>
        <w:rPr>
          <w:rFonts w:ascii="楷体" w:eastAsia="楷体" w:hAnsi="楷体" w:hint="eastAsia"/>
          <w:sz w:val="23"/>
          <w:szCs w:val="23"/>
        </w:rPr>
        <w:t>:</w:t>
      </w:r>
    </w:p>
    <w:p w:rsidR="00C71A44" w:rsidRDefault="00DA2D8F">
      <w:pPr>
        <w:pStyle w:val="Default"/>
        <w:ind w:firstLineChars="200" w:firstLine="460"/>
        <w:rPr>
          <w:rFonts w:ascii="楷体" w:eastAsia="楷体" w:hAnsi="楷体"/>
          <w:sz w:val="23"/>
          <w:szCs w:val="23"/>
        </w:rPr>
      </w:pPr>
      <w:r>
        <w:rPr>
          <w:rFonts w:ascii="楷体" w:eastAsia="楷体" w:hAnsi="楷体" w:hint="eastAsia"/>
          <w:sz w:val="23"/>
          <w:szCs w:val="23"/>
        </w:rPr>
        <w:t>D-COM</w:t>
      </w:r>
      <w:r>
        <w:rPr>
          <w:rFonts w:ascii="楷体" w:eastAsia="楷体" w:hAnsi="楷体" w:hint="eastAsia"/>
          <w:sz w:val="23"/>
          <w:szCs w:val="23"/>
        </w:rPr>
        <w:t>网关根据</w:t>
      </w:r>
      <w:proofErr w:type="spellStart"/>
      <w:r>
        <w:rPr>
          <w:rFonts w:ascii="楷体" w:eastAsia="楷体" w:hAnsi="楷体" w:hint="eastAsia"/>
          <w:sz w:val="23"/>
          <w:szCs w:val="23"/>
        </w:rPr>
        <w:t>Ukey</w:t>
      </w:r>
      <w:proofErr w:type="spellEnd"/>
      <w:r>
        <w:rPr>
          <w:rFonts w:ascii="楷体" w:eastAsia="楷体" w:hAnsi="楷体" w:hint="eastAsia"/>
          <w:sz w:val="23"/>
          <w:szCs w:val="23"/>
        </w:rPr>
        <w:t>类型自动选择服务器连接端口。当用户使用生产系统现有</w:t>
      </w:r>
      <w:proofErr w:type="spellStart"/>
      <w:r>
        <w:rPr>
          <w:rFonts w:ascii="楷体" w:eastAsia="楷体" w:hAnsi="楷体" w:hint="eastAsia"/>
          <w:sz w:val="23"/>
          <w:szCs w:val="23"/>
        </w:rPr>
        <w:t>Ukey</w:t>
      </w:r>
      <w:proofErr w:type="spellEnd"/>
      <w:r>
        <w:rPr>
          <w:rFonts w:ascii="楷体" w:eastAsia="楷体" w:hAnsi="楷体" w:hint="eastAsia"/>
          <w:sz w:val="23"/>
          <w:szCs w:val="23"/>
        </w:rPr>
        <w:t>时，网关使用</w:t>
      </w:r>
      <w:r>
        <w:rPr>
          <w:rFonts w:ascii="楷体" w:eastAsia="楷体" w:hAnsi="楷体" w:hint="eastAsia"/>
          <w:sz w:val="23"/>
          <w:szCs w:val="23"/>
        </w:rPr>
        <w:t>7031</w:t>
      </w:r>
      <w:r>
        <w:rPr>
          <w:rFonts w:ascii="楷体" w:eastAsia="楷体" w:hAnsi="楷体" w:hint="eastAsia"/>
          <w:sz w:val="23"/>
          <w:szCs w:val="23"/>
        </w:rPr>
        <w:t>端口连接</w:t>
      </w:r>
      <w:r>
        <w:rPr>
          <w:rFonts w:ascii="楷体" w:eastAsia="楷体" w:hAnsi="楷体" w:hint="eastAsia"/>
          <w:sz w:val="23"/>
          <w:szCs w:val="23"/>
        </w:rPr>
        <w:t>D-COM</w:t>
      </w:r>
      <w:r>
        <w:rPr>
          <w:rFonts w:ascii="楷体" w:eastAsia="楷体" w:hAnsi="楷体" w:hint="eastAsia"/>
          <w:sz w:val="23"/>
          <w:szCs w:val="23"/>
        </w:rPr>
        <w:t>服务器。当用户使用新</w:t>
      </w:r>
      <w:proofErr w:type="spellStart"/>
      <w:r>
        <w:rPr>
          <w:rFonts w:ascii="楷体" w:eastAsia="楷体" w:hAnsi="楷体" w:hint="eastAsia"/>
          <w:sz w:val="23"/>
          <w:szCs w:val="23"/>
        </w:rPr>
        <w:t>Ukey</w:t>
      </w:r>
      <w:proofErr w:type="spellEnd"/>
      <w:r>
        <w:rPr>
          <w:rFonts w:ascii="楷体" w:eastAsia="楷体" w:hAnsi="楷体" w:hint="eastAsia"/>
          <w:sz w:val="23"/>
          <w:szCs w:val="23"/>
        </w:rPr>
        <w:t>时，网关使用</w:t>
      </w:r>
      <w:r>
        <w:rPr>
          <w:rFonts w:ascii="楷体" w:eastAsia="楷体" w:hAnsi="楷体" w:hint="eastAsia"/>
          <w:sz w:val="23"/>
          <w:szCs w:val="23"/>
        </w:rPr>
        <w:t>7035</w:t>
      </w:r>
      <w:r>
        <w:rPr>
          <w:rFonts w:ascii="楷体" w:eastAsia="楷体" w:hAnsi="楷体" w:hint="eastAsia"/>
          <w:sz w:val="23"/>
          <w:szCs w:val="23"/>
        </w:rPr>
        <w:t>端口连接</w:t>
      </w:r>
      <w:r>
        <w:rPr>
          <w:rFonts w:ascii="楷体" w:eastAsia="楷体" w:hAnsi="楷体" w:hint="eastAsia"/>
          <w:sz w:val="23"/>
          <w:szCs w:val="23"/>
        </w:rPr>
        <w:t>D-COM</w:t>
      </w:r>
      <w:r>
        <w:rPr>
          <w:rFonts w:ascii="楷体" w:eastAsia="楷体" w:hAnsi="楷体" w:hint="eastAsia"/>
          <w:sz w:val="23"/>
          <w:szCs w:val="23"/>
        </w:rPr>
        <w:t>服务器。建议</w:t>
      </w:r>
      <w:r>
        <w:rPr>
          <w:rFonts w:ascii="楷体" w:eastAsia="楷体" w:hAnsi="楷体" w:hint="eastAsia"/>
          <w:sz w:val="23"/>
          <w:szCs w:val="23"/>
        </w:rPr>
        <w:t>D-COM</w:t>
      </w:r>
      <w:r>
        <w:rPr>
          <w:rFonts w:ascii="楷体" w:eastAsia="楷体" w:hAnsi="楷体" w:hint="eastAsia"/>
          <w:sz w:val="23"/>
          <w:szCs w:val="23"/>
        </w:rPr>
        <w:t>用户同时开通上述两个端口的网络访问关系。</w:t>
      </w:r>
    </w:p>
    <w:p w:rsidR="00C71A44" w:rsidRDefault="00DA2D8F">
      <w:pPr>
        <w:pStyle w:val="Default"/>
        <w:spacing w:beforeLines="50" w:before="163"/>
        <w:rPr>
          <w:rFonts w:ascii="楷体" w:eastAsia="楷体" w:hAnsi="楷体" w:cs="Calibri"/>
          <w:b/>
          <w:bCs/>
          <w:sz w:val="23"/>
          <w:szCs w:val="23"/>
        </w:rPr>
      </w:pPr>
      <w:r>
        <w:rPr>
          <w:rFonts w:ascii="楷体" w:eastAsia="楷体" w:hAnsi="楷体" w:cs="Calibri"/>
          <w:b/>
          <w:bCs/>
          <w:sz w:val="23"/>
          <w:szCs w:val="23"/>
        </w:rPr>
        <w:t xml:space="preserve">8. </w:t>
      </w:r>
      <w:r>
        <w:rPr>
          <w:rFonts w:ascii="楷体" w:eastAsia="楷体" w:hAnsi="楷体" w:cs="Calibri" w:hint="eastAsia"/>
          <w:b/>
          <w:bCs/>
          <w:sz w:val="23"/>
          <w:szCs w:val="23"/>
        </w:rPr>
        <w:t>回退到旧版本</w:t>
      </w:r>
    </w:p>
    <w:p w:rsidR="00C71A44" w:rsidRDefault="00DA2D8F">
      <w:pPr>
        <w:pStyle w:val="Default"/>
        <w:spacing w:beforeLines="50" w:before="163"/>
        <w:rPr>
          <w:rFonts w:ascii="楷体" w:eastAsia="楷体" w:hAnsi="楷体"/>
          <w:sz w:val="23"/>
          <w:szCs w:val="23"/>
        </w:rPr>
      </w:pPr>
      <w:r>
        <w:rPr>
          <w:rFonts w:ascii="楷体" w:eastAsia="楷体" w:hAnsi="楷体" w:hint="eastAsia"/>
          <w:sz w:val="23"/>
          <w:szCs w:val="23"/>
        </w:rPr>
        <w:t>可按以下步骤，将</w:t>
      </w:r>
      <w:r>
        <w:rPr>
          <w:rFonts w:ascii="楷体" w:eastAsia="楷体" w:hAnsi="楷体" w:hint="eastAsia"/>
          <w:sz w:val="23"/>
          <w:szCs w:val="23"/>
        </w:rPr>
        <w:t>D-COM</w:t>
      </w:r>
      <w:r>
        <w:rPr>
          <w:rFonts w:ascii="楷体" w:eastAsia="楷体" w:hAnsi="楷体" w:hint="eastAsia"/>
          <w:sz w:val="23"/>
          <w:szCs w:val="23"/>
        </w:rPr>
        <w:t>网关从</w:t>
      </w:r>
      <w:r>
        <w:rPr>
          <w:rFonts w:ascii="楷体" w:eastAsia="楷体" w:hAnsi="楷体" w:hint="eastAsia"/>
          <w:sz w:val="23"/>
          <w:szCs w:val="23"/>
        </w:rPr>
        <w:t>20190625</w:t>
      </w:r>
      <w:r>
        <w:rPr>
          <w:rFonts w:ascii="楷体" w:eastAsia="楷体" w:hAnsi="楷体" w:hint="eastAsia"/>
          <w:sz w:val="23"/>
          <w:szCs w:val="23"/>
        </w:rPr>
        <w:t>版本回退到</w:t>
      </w:r>
      <w:r>
        <w:rPr>
          <w:rFonts w:ascii="楷体" w:eastAsia="楷体" w:hAnsi="楷体" w:hint="eastAsia"/>
          <w:sz w:val="23"/>
          <w:szCs w:val="23"/>
        </w:rPr>
        <w:t>20180315</w:t>
      </w:r>
      <w:r>
        <w:rPr>
          <w:rFonts w:ascii="楷体" w:eastAsia="楷体" w:hAnsi="楷体" w:hint="eastAsia"/>
          <w:sz w:val="23"/>
          <w:szCs w:val="23"/>
        </w:rPr>
        <w:t>版本：</w:t>
      </w:r>
    </w:p>
    <w:p w:rsidR="00C71A44" w:rsidRDefault="00DA2D8F">
      <w:pPr>
        <w:pStyle w:val="Default"/>
        <w:numPr>
          <w:ilvl w:val="0"/>
          <w:numId w:val="13"/>
        </w:numPr>
        <w:ind w:firstLineChars="200" w:firstLine="460"/>
        <w:rPr>
          <w:rFonts w:ascii="楷体" w:eastAsia="楷体" w:hAnsi="楷体"/>
          <w:sz w:val="23"/>
          <w:szCs w:val="23"/>
        </w:rPr>
      </w:pPr>
      <w:r>
        <w:rPr>
          <w:rFonts w:ascii="楷体" w:eastAsia="楷体" w:hAnsi="楷体" w:hint="eastAsia"/>
          <w:sz w:val="23"/>
          <w:szCs w:val="23"/>
        </w:rPr>
        <w:t>从操作系统的控制面板中将新版本</w:t>
      </w:r>
      <w:r>
        <w:rPr>
          <w:rFonts w:ascii="楷体" w:eastAsia="楷体" w:hAnsi="楷体" w:hint="eastAsia"/>
          <w:sz w:val="23"/>
          <w:szCs w:val="23"/>
        </w:rPr>
        <w:t>D-COM</w:t>
      </w:r>
      <w:r>
        <w:rPr>
          <w:rFonts w:ascii="楷体" w:eastAsia="楷体" w:hAnsi="楷体" w:hint="eastAsia"/>
          <w:sz w:val="23"/>
          <w:szCs w:val="23"/>
        </w:rPr>
        <w:t>网关程序手动卸载。</w:t>
      </w:r>
    </w:p>
    <w:p w:rsidR="00C71A44" w:rsidRDefault="00DA2D8F">
      <w:pPr>
        <w:pStyle w:val="Default"/>
        <w:numPr>
          <w:ilvl w:val="0"/>
          <w:numId w:val="13"/>
        </w:numPr>
        <w:ind w:firstLineChars="200" w:firstLine="460"/>
        <w:rPr>
          <w:rFonts w:ascii="楷体" w:eastAsia="楷体" w:hAnsi="楷体"/>
          <w:sz w:val="23"/>
          <w:szCs w:val="23"/>
        </w:rPr>
      </w:pPr>
      <w:r>
        <w:rPr>
          <w:rFonts w:ascii="楷体" w:eastAsia="楷体" w:hAnsi="楷体" w:hint="eastAsia"/>
          <w:sz w:val="23"/>
          <w:szCs w:val="23"/>
        </w:rPr>
        <w:t>将</w:t>
      </w:r>
      <w:r>
        <w:rPr>
          <w:rFonts w:ascii="楷体" w:eastAsia="楷体" w:hAnsi="楷体" w:hint="eastAsia"/>
          <w:sz w:val="23"/>
          <w:szCs w:val="23"/>
        </w:rPr>
        <w:t>D-COM</w:t>
      </w:r>
      <w:r>
        <w:rPr>
          <w:rFonts w:ascii="楷体" w:eastAsia="楷体" w:hAnsi="楷体" w:hint="eastAsia"/>
          <w:sz w:val="23"/>
          <w:szCs w:val="23"/>
        </w:rPr>
        <w:t>网关程序安装目录清空。</w:t>
      </w:r>
    </w:p>
    <w:p w:rsidR="00C71A44" w:rsidRDefault="00DA2D8F">
      <w:pPr>
        <w:pStyle w:val="Default"/>
        <w:numPr>
          <w:ilvl w:val="0"/>
          <w:numId w:val="13"/>
        </w:numPr>
        <w:ind w:firstLineChars="200" w:firstLine="460"/>
        <w:rPr>
          <w:rFonts w:ascii="楷体" w:eastAsia="楷体" w:hAnsi="楷体"/>
          <w:sz w:val="23"/>
          <w:szCs w:val="23"/>
        </w:rPr>
      </w:pPr>
      <w:r>
        <w:rPr>
          <w:rFonts w:ascii="楷体" w:eastAsia="楷体" w:hAnsi="楷体" w:hint="eastAsia"/>
          <w:sz w:val="23"/>
          <w:szCs w:val="23"/>
        </w:rPr>
        <w:t>安装</w:t>
      </w:r>
      <w:r>
        <w:rPr>
          <w:rFonts w:ascii="楷体" w:eastAsia="楷体" w:hAnsi="楷体" w:hint="eastAsia"/>
          <w:sz w:val="23"/>
          <w:szCs w:val="23"/>
        </w:rPr>
        <w:t>D-COM</w:t>
      </w:r>
      <w:r>
        <w:rPr>
          <w:rFonts w:ascii="楷体" w:eastAsia="楷体" w:hAnsi="楷体" w:hint="eastAsia"/>
          <w:sz w:val="23"/>
          <w:szCs w:val="23"/>
        </w:rPr>
        <w:t>网关</w:t>
      </w:r>
      <w:r>
        <w:rPr>
          <w:rFonts w:ascii="楷体" w:eastAsia="楷体" w:hAnsi="楷体" w:hint="eastAsia"/>
          <w:sz w:val="23"/>
          <w:szCs w:val="23"/>
        </w:rPr>
        <w:t>20180315</w:t>
      </w:r>
      <w:r>
        <w:rPr>
          <w:rFonts w:ascii="楷体" w:eastAsia="楷体" w:hAnsi="楷体" w:hint="eastAsia"/>
          <w:sz w:val="23"/>
          <w:szCs w:val="23"/>
        </w:rPr>
        <w:t>版本。</w:t>
      </w:r>
    </w:p>
    <w:p w:rsidR="00C71A44" w:rsidRDefault="00DA2D8F">
      <w:pPr>
        <w:pStyle w:val="Default"/>
        <w:numPr>
          <w:ilvl w:val="0"/>
          <w:numId w:val="13"/>
        </w:numPr>
        <w:ind w:firstLineChars="200" w:firstLine="460"/>
        <w:rPr>
          <w:rFonts w:ascii="楷体" w:eastAsia="楷体" w:hAnsi="楷体"/>
          <w:sz w:val="23"/>
          <w:szCs w:val="23"/>
        </w:rPr>
      </w:pPr>
      <w:r>
        <w:rPr>
          <w:rFonts w:ascii="楷体" w:eastAsia="楷体" w:hAnsi="楷体" w:hint="eastAsia"/>
          <w:sz w:val="23"/>
          <w:szCs w:val="23"/>
        </w:rPr>
        <w:t>将备份好的</w:t>
      </w:r>
      <w:r>
        <w:rPr>
          <w:rFonts w:ascii="楷体" w:eastAsia="楷体" w:hAnsi="楷体" w:hint="eastAsia"/>
          <w:sz w:val="23"/>
          <w:szCs w:val="23"/>
        </w:rPr>
        <w:t>AuthC</w:t>
      </w:r>
      <w:r>
        <w:rPr>
          <w:rFonts w:ascii="楷体" w:eastAsia="楷体" w:hAnsi="楷体" w:hint="eastAsia"/>
          <w:sz w:val="23"/>
          <w:szCs w:val="23"/>
        </w:rPr>
        <w:t>fg.dat</w:t>
      </w:r>
      <w:r>
        <w:rPr>
          <w:rFonts w:ascii="楷体" w:eastAsia="楷体" w:hAnsi="楷体" w:hint="eastAsia"/>
          <w:sz w:val="23"/>
          <w:szCs w:val="23"/>
        </w:rPr>
        <w:t>、</w:t>
      </w:r>
      <w:r>
        <w:rPr>
          <w:rFonts w:ascii="楷体" w:eastAsia="楷体" w:hAnsi="楷体" w:hint="eastAsia"/>
          <w:sz w:val="23"/>
          <w:szCs w:val="23"/>
        </w:rPr>
        <w:t>AuthList.dat</w:t>
      </w:r>
      <w:r>
        <w:rPr>
          <w:rFonts w:ascii="楷体" w:eastAsia="楷体" w:hAnsi="楷体" w:hint="eastAsia"/>
          <w:sz w:val="23"/>
          <w:szCs w:val="23"/>
        </w:rPr>
        <w:t>、</w:t>
      </w:r>
      <w:r>
        <w:rPr>
          <w:rFonts w:ascii="楷体" w:eastAsia="楷体" w:hAnsi="楷体" w:hint="eastAsia"/>
          <w:sz w:val="23"/>
          <w:szCs w:val="23"/>
        </w:rPr>
        <w:t>ISTCfgOperator.dat</w:t>
      </w:r>
      <w:r>
        <w:rPr>
          <w:rFonts w:ascii="楷体" w:eastAsia="楷体" w:hAnsi="楷体" w:hint="eastAsia"/>
          <w:sz w:val="23"/>
          <w:szCs w:val="23"/>
        </w:rPr>
        <w:t>、</w:t>
      </w:r>
      <w:r>
        <w:rPr>
          <w:rFonts w:ascii="楷体" w:eastAsia="楷体" w:hAnsi="楷体" w:hint="eastAsia"/>
          <w:sz w:val="23"/>
          <w:szCs w:val="23"/>
        </w:rPr>
        <w:t>ISTCfg.dat</w:t>
      </w:r>
      <w:r>
        <w:rPr>
          <w:rFonts w:ascii="楷体" w:eastAsia="楷体" w:hAnsi="楷体" w:hint="eastAsia"/>
          <w:sz w:val="23"/>
          <w:szCs w:val="23"/>
        </w:rPr>
        <w:t>、</w:t>
      </w:r>
      <w:r>
        <w:rPr>
          <w:rFonts w:ascii="楷体" w:eastAsia="楷体" w:hAnsi="楷体" w:hint="eastAsia"/>
          <w:sz w:val="23"/>
          <w:szCs w:val="23"/>
        </w:rPr>
        <w:t>ISTStepCfg.dat</w:t>
      </w:r>
      <w:r>
        <w:rPr>
          <w:rFonts w:ascii="楷体" w:eastAsia="楷体" w:hAnsi="楷体" w:hint="eastAsia"/>
          <w:sz w:val="23"/>
          <w:szCs w:val="23"/>
        </w:rPr>
        <w:t>、</w:t>
      </w:r>
      <w:r>
        <w:rPr>
          <w:rFonts w:ascii="楷体" w:eastAsia="楷体" w:hAnsi="楷体" w:hint="eastAsia"/>
          <w:sz w:val="23"/>
          <w:szCs w:val="23"/>
        </w:rPr>
        <w:t>UserCfg.dat</w:t>
      </w:r>
      <w:r>
        <w:rPr>
          <w:rFonts w:ascii="楷体" w:eastAsia="楷体" w:hAnsi="楷体" w:hint="eastAsia"/>
          <w:sz w:val="23"/>
          <w:szCs w:val="23"/>
        </w:rPr>
        <w:t>复制到</w:t>
      </w:r>
      <w:r>
        <w:rPr>
          <w:rFonts w:ascii="楷体" w:eastAsia="楷体" w:hAnsi="楷体" w:hint="eastAsia"/>
          <w:sz w:val="23"/>
          <w:szCs w:val="23"/>
        </w:rPr>
        <w:t>D-COM</w:t>
      </w:r>
      <w:r>
        <w:rPr>
          <w:rFonts w:ascii="楷体" w:eastAsia="楷体" w:hAnsi="楷体" w:hint="eastAsia"/>
          <w:sz w:val="23"/>
          <w:szCs w:val="23"/>
        </w:rPr>
        <w:t>网关安装目录的</w:t>
      </w:r>
      <w:proofErr w:type="spellStart"/>
      <w:r>
        <w:rPr>
          <w:rFonts w:ascii="楷体" w:eastAsia="楷体" w:hAnsi="楷体" w:hint="eastAsia"/>
          <w:sz w:val="23"/>
          <w:szCs w:val="23"/>
        </w:rPr>
        <w:t>Config</w:t>
      </w:r>
      <w:proofErr w:type="spellEnd"/>
      <w:r>
        <w:rPr>
          <w:rFonts w:ascii="楷体" w:eastAsia="楷体" w:hAnsi="楷体" w:hint="eastAsia"/>
          <w:sz w:val="23"/>
          <w:szCs w:val="23"/>
        </w:rPr>
        <w:t>文件夹下，覆盖同名文件。</w:t>
      </w:r>
    </w:p>
    <w:p w:rsidR="00C71A44" w:rsidRDefault="00DA2D8F">
      <w:pPr>
        <w:pStyle w:val="Default"/>
        <w:spacing w:beforeLines="50" w:before="163"/>
        <w:rPr>
          <w:rFonts w:ascii="楷体" w:eastAsia="楷体" w:hAnsi="楷体"/>
          <w:sz w:val="23"/>
          <w:szCs w:val="23"/>
        </w:rPr>
      </w:pPr>
      <w:r>
        <w:rPr>
          <w:rFonts w:ascii="楷体" w:eastAsia="楷体" w:hAnsi="楷体" w:hint="eastAsia"/>
          <w:sz w:val="23"/>
          <w:szCs w:val="23"/>
        </w:rPr>
        <w:t>可按以下步骤，将</w:t>
      </w:r>
      <w:r>
        <w:rPr>
          <w:rFonts w:ascii="楷体" w:eastAsia="楷体" w:hAnsi="楷体" w:hint="eastAsia"/>
          <w:sz w:val="23"/>
          <w:szCs w:val="23"/>
        </w:rPr>
        <w:t>D-COM</w:t>
      </w:r>
      <w:r>
        <w:rPr>
          <w:rFonts w:ascii="楷体" w:eastAsia="楷体" w:hAnsi="楷体" w:hint="eastAsia"/>
          <w:sz w:val="23"/>
          <w:szCs w:val="23"/>
        </w:rPr>
        <w:t>终端从</w:t>
      </w:r>
      <w:r>
        <w:rPr>
          <w:rFonts w:ascii="楷体" w:eastAsia="楷体" w:hAnsi="楷体" w:hint="eastAsia"/>
          <w:sz w:val="23"/>
          <w:szCs w:val="23"/>
        </w:rPr>
        <w:t>20190625</w:t>
      </w:r>
      <w:r>
        <w:rPr>
          <w:rFonts w:ascii="楷体" w:eastAsia="楷体" w:hAnsi="楷体" w:hint="eastAsia"/>
          <w:sz w:val="23"/>
          <w:szCs w:val="23"/>
        </w:rPr>
        <w:t>版本回退到</w:t>
      </w:r>
      <w:r>
        <w:rPr>
          <w:rFonts w:ascii="楷体" w:eastAsia="楷体" w:hAnsi="楷体" w:hint="eastAsia"/>
          <w:sz w:val="23"/>
          <w:szCs w:val="23"/>
        </w:rPr>
        <w:t>20180610</w:t>
      </w:r>
      <w:r>
        <w:rPr>
          <w:rFonts w:ascii="楷体" w:eastAsia="楷体" w:hAnsi="楷体" w:hint="eastAsia"/>
          <w:sz w:val="23"/>
          <w:szCs w:val="23"/>
        </w:rPr>
        <w:t>版本：</w:t>
      </w:r>
    </w:p>
    <w:p w:rsidR="00C71A44" w:rsidRDefault="00DA2D8F">
      <w:pPr>
        <w:pStyle w:val="Default"/>
        <w:ind w:firstLine="460"/>
        <w:rPr>
          <w:rFonts w:ascii="楷体" w:eastAsia="楷体" w:hAnsi="楷体"/>
          <w:sz w:val="23"/>
          <w:szCs w:val="23"/>
        </w:rPr>
      </w:pPr>
      <w:r>
        <w:rPr>
          <w:rFonts w:ascii="楷体" w:eastAsia="楷体" w:hAnsi="楷体" w:hint="eastAsia"/>
          <w:sz w:val="23"/>
          <w:szCs w:val="23"/>
        </w:rPr>
        <w:t>1.</w:t>
      </w:r>
      <w:r>
        <w:rPr>
          <w:rFonts w:ascii="楷体" w:eastAsia="楷体" w:hAnsi="楷体" w:hint="eastAsia"/>
          <w:sz w:val="23"/>
          <w:szCs w:val="23"/>
        </w:rPr>
        <w:t>从操作系统的控制面板中将新版本</w:t>
      </w:r>
      <w:r>
        <w:rPr>
          <w:rFonts w:ascii="楷体" w:eastAsia="楷体" w:hAnsi="楷体" w:hint="eastAsia"/>
          <w:sz w:val="23"/>
          <w:szCs w:val="23"/>
        </w:rPr>
        <w:t>D-COM</w:t>
      </w:r>
      <w:r>
        <w:rPr>
          <w:rFonts w:ascii="楷体" w:eastAsia="楷体" w:hAnsi="楷体" w:hint="eastAsia"/>
          <w:sz w:val="23"/>
          <w:szCs w:val="23"/>
        </w:rPr>
        <w:t>终端程序手动卸载。</w:t>
      </w:r>
    </w:p>
    <w:p w:rsidR="00C71A44" w:rsidRDefault="00DA2D8F">
      <w:pPr>
        <w:pStyle w:val="Default"/>
        <w:ind w:firstLine="460"/>
        <w:rPr>
          <w:rFonts w:ascii="楷体" w:eastAsia="楷体" w:hAnsi="楷体"/>
          <w:sz w:val="23"/>
          <w:szCs w:val="23"/>
        </w:rPr>
      </w:pPr>
      <w:r>
        <w:rPr>
          <w:rFonts w:ascii="楷体" w:eastAsia="楷体" w:hAnsi="楷体" w:hint="eastAsia"/>
          <w:sz w:val="23"/>
          <w:szCs w:val="23"/>
        </w:rPr>
        <w:t>2.</w:t>
      </w:r>
      <w:r>
        <w:rPr>
          <w:rFonts w:ascii="楷体" w:eastAsia="楷体" w:hAnsi="楷体" w:hint="eastAsia"/>
          <w:sz w:val="23"/>
          <w:szCs w:val="23"/>
        </w:rPr>
        <w:t>将</w:t>
      </w:r>
      <w:r>
        <w:rPr>
          <w:rFonts w:ascii="楷体" w:eastAsia="楷体" w:hAnsi="楷体" w:hint="eastAsia"/>
          <w:sz w:val="23"/>
          <w:szCs w:val="23"/>
        </w:rPr>
        <w:t>D-COM</w:t>
      </w:r>
      <w:r>
        <w:rPr>
          <w:rFonts w:ascii="楷体" w:eastAsia="楷体" w:hAnsi="楷体" w:hint="eastAsia"/>
          <w:sz w:val="23"/>
          <w:szCs w:val="23"/>
        </w:rPr>
        <w:t>终端程序安装目录清空。</w:t>
      </w:r>
    </w:p>
    <w:p w:rsidR="00C71A44" w:rsidRDefault="00DA2D8F">
      <w:pPr>
        <w:pStyle w:val="Default"/>
        <w:ind w:firstLine="460"/>
        <w:rPr>
          <w:rFonts w:ascii="楷体" w:eastAsia="楷体" w:hAnsi="楷体"/>
          <w:sz w:val="23"/>
          <w:szCs w:val="23"/>
        </w:rPr>
      </w:pPr>
      <w:r>
        <w:rPr>
          <w:rFonts w:ascii="楷体" w:eastAsia="楷体" w:hAnsi="楷体" w:hint="eastAsia"/>
          <w:sz w:val="23"/>
          <w:szCs w:val="23"/>
        </w:rPr>
        <w:t>3.</w:t>
      </w:r>
      <w:r>
        <w:rPr>
          <w:rFonts w:ascii="楷体" w:eastAsia="楷体" w:hAnsi="楷体" w:hint="eastAsia"/>
          <w:sz w:val="23"/>
          <w:szCs w:val="23"/>
        </w:rPr>
        <w:t>安装</w:t>
      </w:r>
      <w:r>
        <w:rPr>
          <w:rFonts w:ascii="楷体" w:eastAsia="楷体" w:hAnsi="楷体" w:hint="eastAsia"/>
          <w:sz w:val="23"/>
          <w:szCs w:val="23"/>
        </w:rPr>
        <w:t>D-COM</w:t>
      </w:r>
      <w:r>
        <w:rPr>
          <w:rFonts w:ascii="楷体" w:eastAsia="楷体" w:hAnsi="楷体" w:hint="eastAsia"/>
          <w:sz w:val="23"/>
          <w:szCs w:val="23"/>
        </w:rPr>
        <w:t>终端</w:t>
      </w:r>
      <w:r>
        <w:rPr>
          <w:rFonts w:ascii="楷体" w:eastAsia="楷体" w:hAnsi="楷体" w:hint="eastAsia"/>
          <w:sz w:val="23"/>
          <w:szCs w:val="23"/>
        </w:rPr>
        <w:t>20180610</w:t>
      </w:r>
      <w:r>
        <w:rPr>
          <w:rFonts w:ascii="楷体" w:eastAsia="楷体" w:hAnsi="楷体" w:hint="eastAsia"/>
          <w:sz w:val="23"/>
          <w:szCs w:val="23"/>
        </w:rPr>
        <w:t>版本。</w:t>
      </w:r>
    </w:p>
    <w:p w:rsidR="00C71A44" w:rsidRDefault="00DA2D8F">
      <w:pPr>
        <w:pStyle w:val="Default"/>
        <w:spacing w:beforeLines="50" w:before="163"/>
        <w:rPr>
          <w:rFonts w:ascii="楷体" w:eastAsia="楷体" w:hAnsi="楷体"/>
          <w:b/>
          <w:bCs/>
          <w:sz w:val="23"/>
          <w:szCs w:val="23"/>
        </w:rPr>
      </w:pPr>
      <w:r>
        <w:rPr>
          <w:rFonts w:ascii="楷体" w:eastAsia="楷体" w:hAnsi="楷体" w:cs="Calibri"/>
          <w:b/>
          <w:bCs/>
          <w:sz w:val="23"/>
          <w:szCs w:val="23"/>
        </w:rPr>
        <w:t xml:space="preserve">9. </w:t>
      </w:r>
      <w:r>
        <w:rPr>
          <w:rFonts w:ascii="楷体" w:eastAsia="楷体" w:hAnsi="楷体" w:hint="eastAsia"/>
          <w:b/>
          <w:bCs/>
          <w:sz w:val="23"/>
          <w:szCs w:val="23"/>
        </w:rPr>
        <w:t>联系方式</w:t>
      </w:r>
    </w:p>
    <w:p w:rsidR="00C71A44" w:rsidRDefault="00DA2D8F">
      <w:pPr>
        <w:pStyle w:val="Default"/>
        <w:spacing w:beforeLines="50" w:before="163"/>
        <w:rPr>
          <w:rFonts w:ascii="楷体" w:eastAsia="楷体" w:hAnsi="楷体" w:cs="Calibri"/>
          <w:sz w:val="23"/>
          <w:szCs w:val="23"/>
        </w:rPr>
      </w:pPr>
      <w:r>
        <w:rPr>
          <w:rFonts w:ascii="楷体" w:eastAsia="楷体" w:hAnsi="楷体" w:hint="eastAsia"/>
          <w:sz w:val="23"/>
          <w:szCs w:val="23"/>
        </w:rPr>
        <w:t>中国结算深圳分公司：</w:t>
      </w:r>
      <w:r>
        <w:rPr>
          <w:rFonts w:ascii="楷体" w:eastAsia="楷体" w:hAnsi="楷体" w:cs="Calibri"/>
          <w:sz w:val="23"/>
          <w:szCs w:val="23"/>
        </w:rPr>
        <w:t>0755-25946080</w:t>
      </w:r>
    </w:p>
    <w:p w:rsidR="00C71A44" w:rsidRDefault="00DA2D8F">
      <w:pPr>
        <w:rPr>
          <w:rFonts w:ascii="楷体" w:eastAsia="楷体" w:hAnsi="楷体" w:cs="Calibri"/>
          <w:sz w:val="23"/>
          <w:szCs w:val="23"/>
        </w:rPr>
      </w:pPr>
      <w:r>
        <w:rPr>
          <w:rFonts w:ascii="楷体" w:eastAsia="楷体" w:hAnsi="楷体" w:hint="eastAsia"/>
          <w:sz w:val="23"/>
          <w:szCs w:val="23"/>
        </w:rPr>
        <w:lastRenderedPageBreak/>
        <w:t>深圳证券通信公司：</w:t>
      </w:r>
      <w:r>
        <w:rPr>
          <w:rFonts w:ascii="楷体" w:eastAsia="楷体" w:hAnsi="楷体" w:cs="Calibri"/>
          <w:sz w:val="23"/>
          <w:szCs w:val="23"/>
        </w:rPr>
        <w:t>0755-83182222</w:t>
      </w:r>
    </w:p>
    <w:p w:rsidR="00C71A44" w:rsidRDefault="00DA2D8F">
      <w:pPr>
        <w:rPr>
          <w:rFonts w:ascii="楷体" w:eastAsia="楷体" w:hAnsi="楷体" w:cs="Calibri"/>
          <w:sz w:val="23"/>
          <w:szCs w:val="23"/>
        </w:rPr>
      </w:pPr>
      <w:r>
        <w:rPr>
          <w:rFonts w:ascii="楷体" w:eastAsia="楷体" w:hAnsi="楷体" w:cs="Calibri" w:hint="eastAsia"/>
          <w:sz w:val="23"/>
          <w:szCs w:val="23"/>
        </w:rPr>
        <w:t>深市结算技术券商</w:t>
      </w:r>
      <w:r>
        <w:rPr>
          <w:rFonts w:ascii="楷体" w:eastAsia="楷体" w:hAnsi="楷体" w:cs="Calibri" w:hint="eastAsia"/>
          <w:sz w:val="23"/>
          <w:szCs w:val="23"/>
        </w:rPr>
        <w:t>QQ</w:t>
      </w:r>
      <w:r>
        <w:rPr>
          <w:rFonts w:ascii="楷体" w:eastAsia="楷体" w:hAnsi="楷体" w:cs="Calibri" w:hint="eastAsia"/>
          <w:sz w:val="23"/>
          <w:szCs w:val="23"/>
        </w:rPr>
        <w:t>群：</w:t>
      </w:r>
      <w:r>
        <w:rPr>
          <w:rFonts w:ascii="楷体" w:eastAsia="楷体" w:hAnsi="楷体" w:cs="Calibri" w:hint="eastAsia"/>
          <w:sz w:val="23"/>
          <w:szCs w:val="23"/>
        </w:rPr>
        <w:t>91355646</w:t>
      </w:r>
    </w:p>
    <w:p w:rsidR="00C71A44" w:rsidRDefault="00DA2D8F">
      <w:pPr>
        <w:rPr>
          <w:rFonts w:ascii="Times New Roman"/>
          <w:b/>
          <w:color w:val="000000"/>
          <w:sz w:val="28"/>
          <w:szCs w:val="30"/>
        </w:rPr>
      </w:pPr>
      <w:r>
        <w:rPr>
          <w:rFonts w:ascii="楷体" w:eastAsia="楷体" w:hAnsi="楷体" w:cs="Calibri" w:hint="eastAsia"/>
          <w:sz w:val="23"/>
          <w:szCs w:val="23"/>
        </w:rPr>
        <w:t>深市结算基金银行</w:t>
      </w:r>
      <w:r>
        <w:rPr>
          <w:rFonts w:ascii="楷体" w:eastAsia="楷体" w:hAnsi="楷体" w:cs="Calibri" w:hint="eastAsia"/>
          <w:sz w:val="23"/>
          <w:szCs w:val="23"/>
        </w:rPr>
        <w:t>QQ</w:t>
      </w:r>
      <w:r>
        <w:rPr>
          <w:rFonts w:ascii="楷体" w:eastAsia="楷体" w:hAnsi="楷体" w:cs="Calibri" w:hint="eastAsia"/>
          <w:sz w:val="23"/>
          <w:szCs w:val="23"/>
        </w:rPr>
        <w:t>群：</w:t>
      </w:r>
      <w:r>
        <w:rPr>
          <w:rFonts w:ascii="楷体" w:eastAsia="楷体" w:hAnsi="楷体" w:cs="Calibri" w:hint="eastAsia"/>
          <w:sz w:val="23"/>
          <w:szCs w:val="23"/>
        </w:rPr>
        <w:t>345221331</w:t>
      </w:r>
    </w:p>
    <w:sectPr w:rsidR="00C71A44">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2D8F" w:rsidRDefault="00DA2D8F" w:rsidP="00D60E85">
      <w:r>
        <w:separator/>
      </w:r>
    </w:p>
  </w:endnote>
  <w:endnote w:type="continuationSeparator" w:id="0">
    <w:p w:rsidR="00DA2D8F" w:rsidRDefault="00DA2D8F" w:rsidP="00D60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CG Times">
    <w:altName w:val="Times New Roman"/>
    <w:charset w:val="00"/>
    <w:family w:val="roman"/>
    <w:pitch w:val="variable"/>
    <w:sig w:usb0="00000007"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2D8F" w:rsidRDefault="00DA2D8F" w:rsidP="00D60E85">
      <w:r>
        <w:separator/>
      </w:r>
    </w:p>
  </w:footnote>
  <w:footnote w:type="continuationSeparator" w:id="0">
    <w:p w:rsidR="00DA2D8F" w:rsidRDefault="00DA2D8F" w:rsidP="00D60E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
    <w:nsid w:val="2DDB7273"/>
    <w:multiLevelType w:val="multilevel"/>
    <w:tmpl w:val="2DDB7273"/>
    <w:lvl w:ilvl="0">
      <w:start w:val="1"/>
      <w:numFmt w:val="lowerLetter"/>
      <w:lvlText w:val="%1)"/>
      <w:lvlJc w:val="left"/>
      <w:pPr>
        <w:ind w:left="1090" w:hanging="420"/>
      </w:pPr>
    </w:lvl>
    <w:lvl w:ilvl="1">
      <w:start w:val="1"/>
      <w:numFmt w:val="lowerLetter"/>
      <w:lvlText w:val="%2)"/>
      <w:lvlJc w:val="left"/>
      <w:pPr>
        <w:ind w:left="1510" w:hanging="420"/>
      </w:pPr>
    </w:lvl>
    <w:lvl w:ilvl="2">
      <w:start w:val="1"/>
      <w:numFmt w:val="lowerRoman"/>
      <w:lvlText w:val="%3."/>
      <w:lvlJc w:val="right"/>
      <w:pPr>
        <w:ind w:left="1930" w:hanging="420"/>
      </w:pPr>
    </w:lvl>
    <w:lvl w:ilvl="3">
      <w:start w:val="1"/>
      <w:numFmt w:val="decimal"/>
      <w:lvlText w:val="%4."/>
      <w:lvlJc w:val="left"/>
      <w:pPr>
        <w:ind w:left="2350" w:hanging="420"/>
      </w:pPr>
    </w:lvl>
    <w:lvl w:ilvl="4">
      <w:start w:val="1"/>
      <w:numFmt w:val="lowerLetter"/>
      <w:lvlText w:val="%5)"/>
      <w:lvlJc w:val="left"/>
      <w:pPr>
        <w:ind w:left="2770" w:hanging="420"/>
      </w:pPr>
    </w:lvl>
    <w:lvl w:ilvl="5">
      <w:start w:val="1"/>
      <w:numFmt w:val="lowerRoman"/>
      <w:lvlText w:val="%6."/>
      <w:lvlJc w:val="right"/>
      <w:pPr>
        <w:ind w:left="3190" w:hanging="420"/>
      </w:pPr>
    </w:lvl>
    <w:lvl w:ilvl="6">
      <w:start w:val="1"/>
      <w:numFmt w:val="decimal"/>
      <w:lvlText w:val="%7."/>
      <w:lvlJc w:val="left"/>
      <w:pPr>
        <w:ind w:left="3610" w:hanging="420"/>
      </w:pPr>
    </w:lvl>
    <w:lvl w:ilvl="7">
      <w:start w:val="1"/>
      <w:numFmt w:val="lowerLetter"/>
      <w:lvlText w:val="%8)"/>
      <w:lvlJc w:val="left"/>
      <w:pPr>
        <w:ind w:left="4030" w:hanging="420"/>
      </w:pPr>
    </w:lvl>
    <w:lvl w:ilvl="8">
      <w:start w:val="1"/>
      <w:numFmt w:val="lowerRoman"/>
      <w:lvlText w:val="%9."/>
      <w:lvlJc w:val="right"/>
      <w:pPr>
        <w:ind w:left="4450" w:hanging="420"/>
      </w:pPr>
    </w:lvl>
  </w:abstractNum>
  <w:abstractNum w:abstractNumId="2">
    <w:nsid w:val="37BE28FC"/>
    <w:multiLevelType w:val="multilevel"/>
    <w:tmpl w:val="37BE28FC"/>
    <w:lvl w:ilvl="0">
      <w:start w:val="1"/>
      <w:numFmt w:val="bullet"/>
      <w:lvlText w:val=""/>
      <w:lvlJc w:val="left"/>
      <w:pPr>
        <w:tabs>
          <w:tab w:val="left" w:pos="980"/>
        </w:tabs>
        <w:ind w:left="980" w:hanging="420"/>
      </w:pPr>
      <w:rPr>
        <w:rFonts w:ascii="Wingdings" w:hAnsi="Wingdings" w:hint="default"/>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3">
    <w:nsid w:val="436D7A98"/>
    <w:multiLevelType w:val="multilevel"/>
    <w:tmpl w:val="436D7A98"/>
    <w:lvl w:ilvl="0">
      <w:start w:val="1"/>
      <w:numFmt w:val="japaneseCounting"/>
      <w:lvlText w:val="（%1）"/>
      <w:lvlJc w:val="left"/>
      <w:pPr>
        <w:ind w:left="1447" w:hanging="885"/>
      </w:pPr>
      <w:rPr>
        <w:rFonts w:hint="default"/>
      </w:r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4">
    <w:nsid w:val="53ED63C0"/>
    <w:multiLevelType w:val="multilevel"/>
    <w:tmpl w:val="53ED63C0"/>
    <w:lvl w:ilvl="0">
      <w:start w:val="1"/>
      <w:numFmt w:val="lowerLetter"/>
      <w:lvlText w:val="%1)"/>
      <w:lvlJc w:val="left"/>
      <w:pPr>
        <w:ind w:left="1090" w:hanging="420"/>
      </w:pPr>
    </w:lvl>
    <w:lvl w:ilvl="1">
      <w:start w:val="1"/>
      <w:numFmt w:val="lowerLetter"/>
      <w:lvlText w:val="%2)"/>
      <w:lvlJc w:val="left"/>
      <w:pPr>
        <w:ind w:left="1510" w:hanging="420"/>
      </w:pPr>
    </w:lvl>
    <w:lvl w:ilvl="2">
      <w:start w:val="1"/>
      <w:numFmt w:val="lowerRoman"/>
      <w:lvlText w:val="%3."/>
      <w:lvlJc w:val="right"/>
      <w:pPr>
        <w:ind w:left="1930" w:hanging="420"/>
      </w:pPr>
    </w:lvl>
    <w:lvl w:ilvl="3">
      <w:start w:val="1"/>
      <w:numFmt w:val="decimal"/>
      <w:lvlText w:val="%4."/>
      <w:lvlJc w:val="left"/>
      <w:pPr>
        <w:ind w:left="2350" w:hanging="420"/>
      </w:pPr>
    </w:lvl>
    <w:lvl w:ilvl="4">
      <w:start w:val="1"/>
      <w:numFmt w:val="lowerLetter"/>
      <w:lvlText w:val="%5)"/>
      <w:lvlJc w:val="left"/>
      <w:pPr>
        <w:ind w:left="2770" w:hanging="420"/>
      </w:pPr>
    </w:lvl>
    <w:lvl w:ilvl="5">
      <w:start w:val="1"/>
      <w:numFmt w:val="lowerRoman"/>
      <w:lvlText w:val="%6."/>
      <w:lvlJc w:val="right"/>
      <w:pPr>
        <w:ind w:left="3190" w:hanging="420"/>
      </w:pPr>
    </w:lvl>
    <w:lvl w:ilvl="6">
      <w:start w:val="1"/>
      <w:numFmt w:val="decimal"/>
      <w:lvlText w:val="%7."/>
      <w:lvlJc w:val="left"/>
      <w:pPr>
        <w:ind w:left="3610" w:hanging="420"/>
      </w:pPr>
    </w:lvl>
    <w:lvl w:ilvl="7">
      <w:start w:val="1"/>
      <w:numFmt w:val="lowerLetter"/>
      <w:lvlText w:val="%8)"/>
      <w:lvlJc w:val="left"/>
      <w:pPr>
        <w:ind w:left="4030" w:hanging="420"/>
      </w:pPr>
    </w:lvl>
    <w:lvl w:ilvl="8">
      <w:start w:val="1"/>
      <w:numFmt w:val="lowerRoman"/>
      <w:lvlText w:val="%9."/>
      <w:lvlJc w:val="right"/>
      <w:pPr>
        <w:ind w:left="4450" w:hanging="420"/>
      </w:pPr>
    </w:lvl>
  </w:abstractNum>
  <w:abstractNum w:abstractNumId="5">
    <w:nsid w:val="5B2A18A7"/>
    <w:multiLevelType w:val="multilevel"/>
    <w:tmpl w:val="5B2A18A7"/>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6">
    <w:nsid w:val="5D1D54D3"/>
    <w:multiLevelType w:val="singleLevel"/>
    <w:tmpl w:val="5D1D54D3"/>
    <w:lvl w:ilvl="0">
      <w:start w:val="1"/>
      <w:numFmt w:val="decimal"/>
      <w:suff w:val="nothing"/>
      <w:lvlText w:val="%1."/>
      <w:lvlJc w:val="left"/>
    </w:lvl>
  </w:abstractNum>
  <w:abstractNum w:abstractNumId="7">
    <w:nsid w:val="5D1D57FB"/>
    <w:multiLevelType w:val="singleLevel"/>
    <w:tmpl w:val="5D1D57FB"/>
    <w:lvl w:ilvl="0">
      <w:start w:val="1"/>
      <w:numFmt w:val="decimal"/>
      <w:suff w:val="nothing"/>
      <w:lvlText w:val="%1."/>
      <w:lvlJc w:val="left"/>
    </w:lvl>
  </w:abstractNum>
  <w:abstractNum w:abstractNumId="8">
    <w:nsid w:val="5D1D5F70"/>
    <w:multiLevelType w:val="singleLevel"/>
    <w:tmpl w:val="5D1D5F70"/>
    <w:lvl w:ilvl="0">
      <w:start w:val="1"/>
      <w:numFmt w:val="decimal"/>
      <w:suff w:val="nothing"/>
      <w:lvlText w:val="%1."/>
      <w:lvlJc w:val="left"/>
    </w:lvl>
  </w:abstractNum>
  <w:abstractNum w:abstractNumId="9">
    <w:nsid w:val="5D1EA266"/>
    <w:multiLevelType w:val="singleLevel"/>
    <w:tmpl w:val="5D1EA266"/>
    <w:lvl w:ilvl="0">
      <w:start w:val="1"/>
      <w:numFmt w:val="decimal"/>
      <w:suff w:val="nothing"/>
      <w:lvlText w:val="%1."/>
      <w:lvlJc w:val="left"/>
    </w:lvl>
  </w:abstractNum>
  <w:abstractNum w:abstractNumId="10">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6DFD5674"/>
    <w:multiLevelType w:val="multilevel"/>
    <w:tmpl w:val="6DFD5674"/>
    <w:lvl w:ilvl="0">
      <w:start w:val="1"/>
      <w:numFmt w:val="decimal"/>
      <w:lvlText w:val="%1."/>
      <w:lvlJc w:val="left"/>
      <w:pPr>
        <w:ind w:left="420" w:hanging="420"/>
      </w:pPr>
    </w:lvl>
    <w:lvl w:ilvl="1">
      <w:start w:val="1"/>
      <w:numFmt w:val="decimal"/>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0"/>
  </w:num>
  <w:num w:numId="3">
    <w:abstractNumId w:val="2"/>
  </w:num>
  <w:num w:numId="4">
    <w:abstractNumId w:val="3"/>
  </w:num>
  <w:num w:numId="5">
    <w:abstractNumId w:val="11"/>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7"/>
  </w:num>
  <w:num w:numId="10">
    <w:abstractNumId w:val="4"/>
  </w:num>
  <w:num w:numId="11">
    <w:abstractNumId w:val="1"/>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60A"/>
    <w:rsid w:val="00004D4F"/>
    <w:rsid w:val="00004FCC"/>
    <w:rsid w:val="000054FA"/>
    <w:rsid w:val="000055EA"/>
    <w:rsid w:val="00005E5A"/>
    <w:rsid w:val="000060F6"/>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D5D"/>
    <w:rsid w:val="00013D5F"/>
    <w:rsid w:val="00014B4D"/>
    <w:rsid w:val="00014B85"/>
    <w:rsid w:val="0001510C"/>
    <w:rsid w:val="0001513F"/>
    <w:rsid w:val="0001560E"/>
    <w:rsid w:val="0001580C"/>
    <w:rsid w:val="000159C4"/>
    <w:rsid w:val="00015BAB"/>
    <w:rsid w:val="00015C7F"/>
    <w:rsid w:val="00015DA5"/>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960"/>
    <w:rsid w:val="00053825"/>
    <w:rsid w:val="00053AD2"/>
    <w:rsid w:val="00053C84"/>
    <w:rsid w:val="0005410F"/>
    <w:rsid w:val="00054978"/>
    <w:rsid w:val="00054A36"/>
    <w:rsid w:val="0005541F"/>
    <w:rsid w:val="00055898"/>
    <w:rsid w:val="00055CD9"/>
    <w:rsid w:val="00055F34"/>
    <w:rsid w:val="000564DD"/>
    <w:rsid w:val="0005655D"/>
    <w:rsid w:val="00056DFE"/>
    <w:rsid w:val="00057115"/>
    <w:rsid w:val="000571F7"/>
    <w:rsid w:val="000573C5"/>
    <w:rsid w:val="0005746C"/>
    <w:rsid w:val="000576C6"/>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846"/>
    <w:rsid w:val="0007291A"/>
    <w:rsid w:val="00072B44"/>
    <w:rsid w:val="00072D55"/>
    <w:rsid w:val="00073186"/>
    <w:rsid w:val="000739DA"/>
    <w:rsid w:val="000742E0"/>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E40"/>
    <w:rsid w:val="00077E93"/>
    <w:rsid w:val="00080591"/>
    <w:rsid w:val="00080E5B"/>
    <w:rsid w:val="00080F85"/>
    <w:rsid w:val="00081024"/>
    <w:rsid w:val="000810B2"/>
    <w:rsid w:val="0008153D"/>
    <w:rsid w:val="00081954"/>
    <w:rsid w:val="00081AED"/>
    <w:rsid w:val="00081DEE"/>
    <w:rsid w:val="00081EEC"/>
    <w:rsid w:val="00081FC2"/>
    <w:rsid w:val="00082979"/>
    <w:rsid w:val="0008299E"/>
    <w:rsid w:val="00082AC6"/>
    <w:rsid w:val="000831BB"/>
    <w:rsid w:val="0008376E"/>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C7C"/>
    <w:rsid w:val="0009718A"/>
    <w:rsid w:val="00097396"/>
    <w:rsid w:val="00097849"/>
    <w:rsid w:val="000978F6"/>
    <w:rsid w:val="000A019C"/>
    <w:rsid w:val="000A0A3E"/>
    <w:rsid w:val="000A13B2"/>
    <w:rsid w:val="000A13B4"/>
    <w:rsid w:val="000A13C4"/>
    <w:rsid w:val="000A1814"/>
    <w:rsid w:val="000A1D3C"/>
    <w:rsid w:val="000A1E57"/>
    <w:rsid w:val="000A2012"/>
    <w:rsid w:val="000A21B3"/>
    <w:rsid w:val="000A23C7"/>
    <w:rsid w:val="000A2853"/>
    <w:rsid w:val="000A2B76"/>
    <w:rsid w:val="000A2D1E"/>
    <w:rsid w:val="000A3181"/>
    <w:rsid w:val="000A32EC"/>
    <w:rsid w:val="000A361C"/>
    <w:rsid w:val="000A363A"/>
    <w:rsid w:val="000A3751"/>
    <w:rsid w:val="000A3AA4"/>
    <w:rsid w:val="000A3FDA"/>
    <w:rsid w:val="000A4091"/>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207"/>
    <w:rsid w:val="000B33CA"/>
    <w:rsid w:val="000B36B4"/>
    <w:rsid w:val="000B3D75"/>
    <w:rsid w:val="000B3EFA"/>
    <w:rsid w:val="000B41E7"/>
    <w:rsid w:val="000B4282"/>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515"/>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D23"/>
    <w:rsid w:val="000F13CE"/>
    <w:rsid w:val="000F14EB"/>
    <w:rsid w:val="000F14FA"/>
    <w:rsid w:val="000F1558"/>
    <w:rsid w:val="000F1D33"/>
    <w:rsid w:val="000F1FDB"/>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92"/>
    <w:rsid w:val="00101AB0"/>
    <w:rsid w:val="00101E29"/>
    <w:rsid w:val="00101FBE"/>
    <w:rsid w:val="00102074"/>
    <w:rsid w:val="0010226D"/>
    <w:rsid w:val="001024DB"/>
    <w:rsid w:val="0010254F"/>
    <w:rsid w:val="0010276C"/>
    <w:rsid w:val="00102DB3"/>
    <w:rsid w:val="00103347"/>
    <w:rsid w:val="00103B27"/>
    <w:rsid w:val="00104161"/>
    <w:rsid w:val="00104B6A"/>
    <w:rsid w:val="00104C39"/>
    <w:rsid w:val="001056B2"/>
    <w:rsid w:val="001064F3"/>
    <w:rsid w:val="00106559"/>
    <w:rsid w:val="00106903"/>
    <w:rsid w:val="001069EC"/>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B2F"/>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DD9"/>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9DC"/>
    <w:rsid w:val="00144A7C"/>
    <w:rsid w:val="0014504D"/>
    <w:rsid w:val="0014505A"/>
    <w:rsid w:val="00145066"/>
    <w:rsid w:val="00145443"/>
    <w:rsid w:val="001466DC"/>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415"/>
    <w:rsid w:val="001627F2"/>
    <w:rsid w:val="00163539"/>
    <w:rsid w:val="0016357F"/>
    <w:rsid w:val="00163A17"/>
    <w:rsid w:val="00163FF3"/>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E14"/>
    <w:rsid w:val="001731C2"/>
    <w:rsid w:val="0017349F"/>
    <w:rsid w:val="001739D3"/>
    <w:rsid w:val="00173C98"/>
    <w:rsid w:val="00174064"/>
    <w:rsid w:val="00174427"/>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08"/>
    <w:rsid w:val="00180F93"/>
    <w:rsid w:val="001811CA"/>
    <w:rsid w:val="001813F9"/>
    <w:rsid w:val="0018173A"/>
    <w:rsid w:val="00181D14"/>
    <w:rsid w:val="00182264"/>
    <w:rsid w:val="001827D5"/>
    <w:rsid w:val="00182A5F"/>
    <w:rsid w:val="0018312E"/>
    <w:rsid w:val="001848CE"/>
    <w:rsid w:val="00184A7F"/>
    <w:rsid w:val="00184C4F"/>
    <w:rsid w:val="00185036"/>
    <w:rsid w:val="00185039"/>
    <w:rsid w:val="0018514A"/>
    <w:rsid w:val="001851F3"/>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AF0"/>
    <w:rsid w:val="00191D38"/>
    <w:rsid w:val="001921F2"/>
    <w:rsid w:val="00192392"/>
    <w:rsid w:val="001927D8"/>
    <w:rsid w:val="00192DE8"/>
    <w:rsid w:val="00192E0A"/>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5ED7"/>
    <w:rsid w:val="001A6103"/>
    <w:rsid w:val="001A6630"/>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7AB"/>
    <w:rsid w:val="001C0974"/>
    <w:rsid w:val="001C0DB5"/>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69"/>
    <w:rsid w:val="001C7DCA"/>
    <w:rsid w:val="001D0131"/>
    <w:rsid w:val="001D06CE"/>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C01"/>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C09"/>
    <w:rsid w:val="00213242"/>
    <w:rsid w:val="00213355"/>
    <w:rsid w:val="00213A5B"/>
    <w:rsid w:val="00213F2A"/>
    <w:rsid w:val="00213FCE"/>
    <w:rsid w:val="002143A6"/>
    <w:rsid w:val="002147BD"/>
    <w:rsid w:val="00214FAD"/>
    <w:rsid w:val="0021534C"/>
    <w:rsid w:val="0021595C"/>
    <w:rsid w:val="0021597F"/>
    <w:rsid w:val="0021598A"/>
    <w:rsid w:val="00215B11"/>
    <w:rsid w:val="00215C69"/>
    <w:rsid w:val="00216274"/>
    <w:rsid w:val="00216F6B"/>
    <w:rsid w:val="002170FD"/>
    <w:rsid w:val="002179A4"/>
    <w:rsid w:val="00220089"/>
    <w:rsid w:val="002201C7"/>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128"/>
    <w:rsid w:val="00226950"/>
    <w:rsid w:val="00226C6C"/>
    <w:rsid w:val="00226CE2"/>
    <w:rsid w:val="00226D80"/>
    <w:rsid w:val="00226EFF"/>
    <w:rsid w:val="00227085"/>
    <w:rsid w:val="00230002"/>
    <w:rsid w:val="00230532"/>
    <w:rsid w:val="00230CDC"/>
    <w:rsid w:val="00230F15"/>
    <w:rsid w:val="00231204"/>
    <w:rsid w:val="00231395"/>
    <w:rsid w:val="002319EC"/>
    <w:rsid w:val="00231D4A"/>
    <w:rsid w:val="002324B7"/>
    <w:rsid w:val="00232BF6"/>
    <w:rsid w:val="00232E42"/>
    <w:rsid w:val="00233934"/>
    <w:rsid w:val="00233B9B"/>
    <w:rsid w:val="00234135"/>
    <w:rsid w:val="00234BCA"/>
    <w:rsid w:val="00235288"/>
    <w:rsid w:val="00235526"/>
    <w:rsid w:val="002355D6"/>
    <w:rsid w:val="002356B4"/>
    <w:rsid w:val="00235864"/>
    <w:rsid w:val="00235925"/>
    <w:rsid w:val="00235F72"/>
    <w:rsid w:val="0023643A"/>
    <w:rsid w:val="00236872"/>
    <w:rsid w:val="00236D11"/>
    <w:rsid w:val="00236F2D"/>
    <w:rsid w:val="002401D4"/>
    <w:rsid w:val="00240884"/>
    <w:rsid w:val="0024097F"/>
    <w:rsid w:val="002409E2"/>
    <w:rsid w:val="00241AEF"/>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8F1"/>
    <w:rsid w:val="00256BAE"/>
    <w:rsid w:val="00257231"/>
    <w:rsid w:val="002577FF"/>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9C"/>
    <w:rsid w:val="002676F8"/>
    <w:rsid w:val="00267BDF"/>
    <w:rsid w:val="002707D6"/>
    <w:rsid w:val="002710BD"/>
    <w:rsid w:val="002719EE"/>
    <w:rsid w:val="00271CA6"/>
    <w:rsid w:val="00271FF2"/>
    <w:rsid w:val="002720E6"/>
    <w:rsid w:val="0027237A"/>
    <w:rsid w:val="002726BA"/>
    <w:rsid w:val="00272717"/>
    <w:rsid w:val="00272B1E"/>
    <w:rsid w:val="00272BB0"/>
    <w:rsid w:val="00272BC7"/>
    <w:rsid w:val="00272C73"/>
    <w:rsid w:val="00272D4A"/>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65"/>
    <w:rsid w:val="00291CCC"/>
    <w:rsid w:val="00291F5E"/>
    <w:rsid w:val="002925AC"/>
    <w:rsid w:val="00293320"/>
    <w:rsid w:val="00293554"/>
    <w:rsid w:val="00293631"/>
    <w:rsid w:val="002936D6"/>
    <w:rsid w:val="002941D5"/>
    <w:rsid w:val="00294C22"/>
    <w:rsid w:val="00294E66"/>
    <w:rsid w:val="00294E70"/>
    <w:rsid w:val="002952D4"/>
    <w:rsid w:val="0029567D"/>
    <w:rsid w:val="002958AA"/>
    <w:rsid w:val="00296AA4"/>
    <w:rsid w:val="00297849"/>
    <w:rsid w:val="00297F92"/>
    <w:rsid w:val="002A002C"/>
    <w:rsid w:val="002A01A7"/>
    <w:rsid w:val="002A0829"/>
    <w:rsid w:val="002A09EB"/>
    <w:rsid w:val="002A0BB6"/>
    <w:rsid w:val="002A154F"/>
    <w:rsid w:val="002A15E1"/>
    <w:rsid w:val="002A1683"/>
    <w:rsid w:val="002A1685"/>
    <w:rsid w:val="002A1ACF"/>
    <w:rsid w:val="002A1B20"/>
    <w:rsid w:val="002A2382"/>
    <w:rsid w:val="002A24A5"/>
    <w:rsid w:val="002A3543"/>
    <w:rsid w:val="002A35E9"/>
    <w:rsid w:val="002A39F8"/>
    <w:rsid w:val="002A3A3C"/>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497"/>
    <w:rsid w:val="002D7640"/>
    <w:rsid w:val="002D7EE9"/>
    <w:rsid w:val="002E01C7"/>
    <w:rsid w:val="002E0259"/>
    <w:rsid w:val="002E03AA"/>
    <w:rsid w:val="002E051E"/>
    <w:rsid w:val="002E0B7A"/>
    <w:rsid w:val="002E13CE"/>
    <w:rsid w:val="002E1BBC"/>
    <w:rsid w:val="002E1EB9"/>
    <w:rsid w:val="002E23FE"/>
    <w:rsid w:val="002E2A9A"/>
    <w:rsid w:val="002E2BEC"/>
    <w:rsid w:val="002E2F0E"/>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C9F"/>
    <w:rsid w:val="002F3795"/>
    <w:rsid w:val="002F4497"/>
    <w:rsid w:val="002F4639"/>
    <w:rsid w:val="002F4896"/>
    <w:rsid w:val="002F4EA6"/>
    <w:rsid w:val="002F5149"/>
    <w:rsid w:val="002F53E2"/>
    <w:rsid w:val="002F571D"/>
    <w:rsid w:val="002F5BA3"/>
    <w:rsid w:val="002F5BE5"/>
    <w:rsid w:val="002F5C89"/>
    <w:rsid w:val="002F662C"/>
    <w:rsid w:val="002F6B21"/>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30D6"/>
    <w:rsid w:val="00313B3C"/>
    <w:rsid w:val="003148DA"/>
    <w:rsid w:val="003149AD"/>
    <w:rsid w:val="0031542A"/>
    <w:rsid w:val="003159B3"/>
    <w:rsid w:val="00316072"/>
    <w:rsid w:val="003161B5"/>
    <w:rsid w:val="00316274"/>
    <w:rsid w:val="003162F7"/>
    <w:rsid w:val="00316473"/>
    <w:rsid w:val="00316837"/>
    <w:rsid w:val="00316C3D"/>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41B5"/>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96E"/>
    <w:rsid w:val="00334CFF"/>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29FA"/>
    <w:rsid w:val="00352AE1"/>
    <w:rsid w:val="00352E0E"/>
    <w:rsid w:val="00353A33"/>
    <w:rsid w:val="00353B06"/>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283"/>
    <w:rsid w:val="00371BB1"/>
    <w:rsid w:val="00371C4A"/>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C86"/>
    <w:rsid w:val="003A18FC"/>
    <w:rsid w:val="003A1EA6"/>
    <w:rsid w:val="003A1EEC"/>
    <w:rsid w:val="003A2C49"/>
    <w:rsid w:val="003A2EFF"/>
    <w:rsid w:val="003A31B9"/>
    <w:rsid w:val="003A377A"/>
    <w:rsid w:val="003A3EA8"/>
    <w:rsid w:val="003A412C"/>
    <w:rsid w:val="003A42D9"/>
    <w:rsid w:val="003A43C7"/>
    <w:rsid w:val="003A44BC"/>
    <w:rsid w:val="003A4A67"/>
    <w:rsid w:val="003A4EB8"/>
    <w:rsid w:val="003A4FF2"/>
    <w:rsid w:val="003A5142"/>
    <w:rsid w:val="003A531B"/>
    <w:rsid w:val="003A5400"/>
    <w:rsid w:val="003A5702"/>
    <w:rsid w:val="003A5E85"/>
    <w:rsid w:val="003A6481"/>
    <w:rsid w:val="003A6955"/>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B8A"/>
    <w:rsid w:val="003B4BDF"/>
    <w:rsid w:val="003B52E3"/>
    <w:rsid w:val="003B5598"/>
    <w:rsid w:val="003B5730"/>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2209"/>
    <w:rsid w:val="003C2302"/>
    <w:rsid w:val="003C23CD"/>
    <w:rsid w:val="003C252C"/>
    <w:rsid w:val="003C2613"/>
    <w:rsid w:val="003C2C96"/>
    <w:rsid w:val="003C2DE7"/>
    <w:rsid w:val="003C306F"/>
    <w:rsid w:val="003C31ED"/>
    <w:rsid w:val="003C3A04"/>
    <w:rsid w:val="003C3D0F"/>
    <w:rsid w:val="003C43CC"/>
    <w:rsid w:val="003C4781"/>
    <w:rsid w:val="003C49BB"/>
    <w:rsid w:val="003C4C25"/>
    <w:rsid w:val="003C4D3E"/>
    <w:rsid w:val="003C4F7E"/>
    <w:rsid w:val="003C5050"/>
    <w:rsid w:val="003C5A4F"/>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2A49"/>
    <w:rsid w:val="003D33E5"/>
    <w:rsid w:val="003D3479"/>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685"/>
    <w:rsid w:val="003E5A03"/>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5A"/>
    <w:rsid w:val="003F2869"/>
    <w:rsid w:val="003F2E1B"/>
    <w:rsid w:val="003F2EBD"/>
    <w:rsid w:val="003F31A1"/>
    <w:rsid w:val="003F3212"/>
    <w:rsid w:val="003F39B1"/>
    <w:rsid w:val="003F3B70"/>
    <w:rsid w:val="003F44ED"/>
    <w:rsid w:val="003F46D8"/>
    <w:rsid w:val="003F4711"/>
    <w:rsid w:val="003F489A"/>
    <w:rsid w:val="003F48E1"/>
    <w:rsid w:val="003F580F"/>
    <w:rsid w:val="003F5830"/>
    <w:rsid w:val="003F5DC3"/>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325F"/>
    <w:rsid w:val="0041347B"/>
    <w:rsid w:val="00413718"/>
    <w:rsid w:val="004137A7"/>
    <w:rsid w:val="00413F7C"/>
    <w:rsid w:val="004144BD"/>
    <w:rsid w:val="0041464B"/>
    <w:rsid w:val="004146B4"/>
    <w:rsid w:val="00414894"/>
    <w:rsid w:val="00414C02"/>
    <w:rsid w:val="00414C28"/>
    <w:rsid w:val="004151D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A50"/>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3369"/>
    <w:rsid w:val="00433626"/>
    <w:rsid w:val="004336DC"/>
    <w:rsid w:val="00433CC5"/>
    <w:rsid w:val="00433CDC"/>
    <w:rsid w:val="00434424"/>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A01"/>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A87"/>
    <w:rsid w:val="00452D1A"/>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4B1"/>
    <w:rsid w:val="0045680D"/>
    <w:rsid w:val="00456834"/>
    <w:rsid w:val="00456B1B"/>
    <w:rsid w:val="00456C19"/>
    <w:rsid w:val="00456D6F"/>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796"/>
    <w:rsid w:val="00467C64"/>
    <w:rsid w:val="00467EA0"/>
    <w:rsid w:val="00467F7A"/>
    <w:rsid w:val="004701DC"/>
    <w:rsid w:val="00470460"/>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4E1D"/>
    <w:rsid w:val="004752A4"/>
    <w:rsid w:val="00475C78"/>
    <w:rsid w:val="00475EA3"/>
    <w:rsid w:val="00475EF8"/>
    <w:rsid w:val="00476054"/>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D48"/>
    <w:rsid w:val="00482F9C"/>
    <w:rsid w:val="00483AC3"/>
    <w:rsid w:val="00483FFA"/>
    <w:rsid w:val="00484449"/>
    <w:rsid w:val="00484820"/>
    <w:rsid w:val="00485577"/>
    <w:rsid w:val="004855E1"/>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2F7"/>
    <w:rsid w:val="004978B8"/>
    <w:rsid w:val="00497BD3"/>
    <w:rsid w:val="00497E59"/>
    <w:rsid w:val="004A001A"/>
    <w:rsid w:val="004A0B17"/>
    <w:rsid w:val="004A0D3A"/>
    <w:rsid w:val="004A0F52"/>
    <w:rsid w:val="004A1022"/>
    <w:rsid w:val="004A10A8"/>
    <w:rsid w:val="004A1C1A"/>
    <w:rsid w:val="004A20F0"/>
    <w:rsid w:val="004A2147"/>
    <w:rsid w:val="004A26A5"/>
    <w:rsid w:val="004A2BDF"/>
    <w:rsid w:val="004A2BFE"/>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737"/>
    <w:rsid w:val="004B1C07"/>
    <w:rsid w:val="004B238F"/>
    <w:rsid w:val="004B28AD"/>
    <w:rsid w:val="004B2AE7"/>
    <w:rsid w:val="004B2D23"/>
    <w:rsid w:val="004B3082"/>
    <w:rsid w:val="004B3148"/>
    <w:rsid w:val="004B325E"/>
    <w:rsid w:val="004B387A"/>
    <w:rsid w:val="004B3CE2"/>
    <w:rsid w:val="004B3E6C"/>
    <w:rsid w:val="004B3EEA"/>
    <w:rsid w:val="004B4383"/>
    <w:rsid w:val="004B463C"/>
    <w:rsid w:val="004B47F0"/>
    <w:rsid w:val="004B4859"/>
    <w:rsid w:val="004B4904"/>
    <w:rsid w:val="004B4DB2"/>
    <w:rsid w:val="004B524B"/>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A83"/>
    <w:rsid w:val="004C7B2C"/>
    <w:rsid w:val="004C7B45"/>
    <w:rsid w:val="004C7B57"/>
    <w:rsid w:val="004D000F"/>
    <w:rsid w:val="004D0578"/>
    <w:rsid w:val="004D1634"/>
    <w:rsid w:val="004D16C4"/>
    <w:rsid w:val="004D2080"/>
    <w:rsid w:val="004D25E3"/>
    <w:rsid w:val="004D26A0"/>
    <w:rsid w:val="004D2859"/>
    <w:rsid w:val="004D2B90"/>
    <w:rsid w:val="004D2DB0"/>
    <w:rsid w:val="004D3183"/>
    <w:rsid w:val="004D3221"/>
    <w:rsid w:val="004D37DD"/>
    <w:rsid w:val="004D3A2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6FD"/>
    <w:rsid w:val="004E0D15"/>
    <w:rsid w:val="004E0D66"/>
    <w:rsid w:val="004E1396"/>
    <w:rsid w:val="004E270A"/>
    <w:rsid w:val="004E286F"/>
    <w:rsid w:val="004E2A8A"/>
    <w:rsid w:val="004E31BB"/>
    <w:rsid w:val="004E3B17"/>
    <w:rsid w:val="004E4357"/>
    <w:rsid w:val="004E46C2"/>
    <w:rsid w:val="004E47BF"/>
    <w:rsid w:val="004E6619"/>
    <w:rsid w:val="004E6722"/>
    <w:rsid w:val="004E6780"/>
    <w:rsid w:val="004E6B85"/>
    <w:rsid w:val="004E6B91"/>
    <w:rsid w:val="004E71E5"/>
    <w:rsid w:val="004E7832"/>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B2B"/>
    <w:rsid w:val="004F54DC"/>
    <w:rsid w:val="004F5772"/>
    <w:rsid w:val="004F5D15"/>
    <w:rsid w:val="004F61A8"/>
    <w:rsid w:val="004F6523"/>
    <w:rsid w:val="004F668D"/>
    <w:rsid w:val="004F6C78"/>
    <w:rsid w:val="004F719A"/>
    <w:rsid w:val="004F7365"/>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AB"/>
    <w:rsid w:val="005038BB"/>
    <w:rsid w:val="00503C11"/>
    <w:rsid w:val="00503D6E"/>
    <w:rsid w:val="005040BB"/>
    <w:rsid w:val="00504287"/>
    <w:rsid w:val="00504477"/>
    <w:rsid w:val="0050456F"/>
    <w:rsid w:val="005045AD"/>
    <w:rsid w:val="00504628"/>
    <w:rsid w:val="005047D3"/>
    <w:rsid w:val="00504ADF"/>
    <w:rsid w:val="00504BE4"/>
    <w:rsid w:val="00504FEA"/>
    <w:rsid w:val="005051E1"/>
    <w:rsid w:val="00505314"/>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A59"/>
    <w:rsid w:val="00515C6D"/>
    <w:rsid w:val="00516526"/>
    <w:rsid w:val="0051660D"/>
    <w:rsid w:val="005168F0"/>
    <w:rsid w:val="00516991"/>
    <w:rsid w:val="00516C1F"/>
    <w:rsid w:val="005171A3"/>
    <w:rsid w:val="00517C2B"/>
    <w:rsid w:val="00517F7C"/>
    <w:rsid w:val="0052006F"/>
    <w:rsid w:val="00520597"/>
    <w:rsid w:val="0052150B"/>
    <w:rsid w:val="005221D5"/>
    <w:rsid w:val="00522206"/>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13A"/>
    <w:rsid w:val="00527436"/>
    <w:rsid w:val="005278AA"/>
    <w:rsid w:val="00527986"/>
    <w:rsid w:val="00527FC9"/>
    <w:rsid w:val="0053001D"/>
    <w:rsid w:val="0053021F"/>
    <w:rsid w:val="00530AA8"/>
    <w:rsid w:val="0053160B"/>
    <w:rsid w:val="00531ED8"/>
    <w:rsid w:val="00531F19"/>
    <w:rsid w:val="005334D7"/>
    <w:rsid w:val="005337AE"/>
    <w:rsid w:val="00534383"/>
    <w:rsid w:val="005343DB"/>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1EF"/>
    <w:rsid w:val="005514AA"/>
    <w:rsid w:val="00551624"/>
    <w:rsid w:val="0055166B"/>
    <w:rsid w:val="00551C79"/>
    <w:rsid w:val="00552088"/>
    <w:rsid w:val="005521E6"/>
    <w:rsid w:val="005523DD"/>
    <w:rsid w:val="00552638"/>
    <w:rsid w:val="00552D00"/>
    <w:rsid w:val="00552E36"/>
    <w:rsid w:val="005535A9"/>
    <w:rsid w:val="00553D37"/>
    <w:rsid w:val="00554667"/>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6071"/>
    <w:rsid w:val="005660DF"/>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A47"/>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973"/>
    <w:rsid w:val="00585CCB"/>
    <w:rsid w:val="00585D28"/>
    <w:rsid w:val="00585D70"/>
    <w:rsid w:val="00585DE4"/>
    <w:rsid w:val="00585E95"/>
    <w:rsid w:val="00586273"/>
    <w:rsid w:val="0058669F"/>
    <w:rsid w:val="00586903"/>
    <w:rsid w:val="00586E47"/>
    <w:rsid w:val="00587E38"/>
    <w:rsid w:val="00587E8B"/>
    <w:rsid w:val="00590057"/>
    <w:rsid w:val="00590192"/>
    <w:rsid w:val="005902D6"/>
    <w:rsid w:val="00590CA9"/>
    <w:rsid w:val="00590CE5"/>
    <w:rsid w:val="00590EE6"/>
    <w:rsid w:val="00591061"/>
    <w:rsid w:val="005910F8"/>
    <w:rsid w:val="005915F3"/>
    <w:rsid w:val="00591627"/>
    <w:rsid w:val="00591637"/>
    <w:rsid w:val="00591814"/>
    <w:rsid w:val="00592176"/>
    <w:rsid w:val="00593309"/>
    <w:rsid w:val="00594003"/>
    <w:rsid w:val="00594132"/>
    <w:rsid w:val="005944AF"/>
    <w:rsid w:val="00594A10"/>
    <w:rsid w:val="00595041"/>
    <w:rsid w:val="005954F0"/>
    <w:rsid w:val="00595671"/>
    <w:rsid w:val="00595694"/>
    <w:rsid w:val="005959B1"/>
    <w:rsid w:val="00595BAA"/>
    <w:rsid w:val="005961CC"/>
    <w:rsid w:val="005964EB"/>
    <w:rsid w:val="005968B8"/>
    <w:rsid w:val="00596C01"/>
    <w:rsid w:val="0059705B"/>
    <w:rsid w:val="00597624"/>
    <w:rsid w:val="005A016B"/>
    <w:rsid w:val="005A037B"/>
    <w:rsid w:val="005A053F"/>
    <w:rsid w:val="005A0695"/>
    <w:rsid w:val="005A0753"/>
    <w:rsid w:val="005A0A43"/>
    <w:rsid w:val="005A0DE9"/>
    <w:rsid w:val="005A0EC0"/>
    <w:rsid w:val="005A12E5"/>
    <w:rsid w:val="005A177A"/>
    <w:rsid w:val="005A1C0E"/>
    <w:rsid w:val="005A1F36"/>
    <w:rsid w:val="005A20BE"/>
    <w:rsid w:val="005A22A5"/>
    <w:rsid w:val="005A26BD"/>
    <w:rsid w:val="005A2834"/>
    <w:rsid w:val="005A2BFC"/>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5BF"/>
    <w:rsid w:val="005C078D"/>
    <w:rsid w:val="005C09B2"/>
    <w:rsid w:val="005C0C62"/>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B30"/>
    <w:rsid w:val="005E1E81"/>
    <w:rsid w:val="005E2466"/>
    <w:rsid w:val="005E2D05"/>
    <w:rsid w:val="005E2FE7"/>
    <w:rsid w:val="005E33E3"/>
    <w:rsid w:val="005E3816"/>
    <w:rsid w:val="005E412F"/>
    <w:rsid w:val="005E46D2"/>
    <w:rsid w:val="005E48C8"/>
    <w:rsid w:val="005E49A4"/>
    <w:rsid w:val="005E50B6"/>
    <w:rsid w:val="005E516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245"/>
    <w:rsid w:val="00601265"/>
    <w:rsid w:val="0060129F"/>
    <w:rsid w:val="00601662"/>
    <w:rsid w:val="0060193C"/>
    <w:rsid w:val="00601951"/>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C82"/>
    <w:rsid w:val="0061010E"/>
    <w:rsid w:val="00610141"/>
    <w:rsid w:val="006101FE"/>
    <w:rsid w:val="0061038A"/>
    <w:rsid w:val="00610431"/>
    <w:rsid w:val="006105BD"/>
    <w:rsid w:val="00610C70"/>
    <w:rsid w:val="00610D22"/>
    <w:rsid w:val="00610EA9"/>
    <w:rsid w:val="00611050"/>
    <w:rsid w:val="00611053"/>
    <w:rsid w:val="006110A7"/>
    <w:rsid w:val="006110F7"/>
    <w:rsid w:val="00611147"/>
    <w:rsid w:val="00611A8E"/>
    <w:rsid w:val="0061209D"/>
    <w:rsid w:val="006120EA"/>
    <w:rsid w:val="00612209"/>
    <w:rsid w:val="00612439"/>
    <w:rsid w:val="006127D8"/>
    <w:rsid w:val="0061283F"/>
    <w:rsid w:val="00612941"/>
    <w:rsid w:val="00612EA9"/>
    <w:rsid w:val="00613318"/>
    <w:rsid w:val="00613333"/>
    <w:rsid w:val="006135A7"/>
    <w:rsid w:val="006138BF"/>
    <w:rsid w:val="00614229"/>
    <w:rsid w:val="006143E9"/>
    <w:rsid w:val="006147A3"/>
    <w:rsid w:val="00614A1A"/>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A45"/>
    <w:rsid w:val="00620E58"/>
    <w:rsid w:val="00621141"/>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59E"/>
    <w:rsid w:val="00632A9B"/>
    <w:rsid w:val="00633068"/>
    <w:rsid w:val="00633454"/>
    <w:rsid w:val="00633619"/>
    <w:rsid w:val="006338D7"/>
    <w:rsid w:val="00633CD7"/>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CBE"/>
    <w:rsid w:val="00650D7D"/>
    <w:rsid w:val="0065116A"/>
    <w:rsid w:val="0065160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654"/>
    <w:rsid w:val="006663C3"/>
    <w:rsid w:val="00666CB4"/>
    <w:rsid w:val="00666D45"/>
    <w:rsid w:val="006676FB"/>
    <w:rsid w:val="0066771E"/>
    <w:rsid w:val="0066797C"/>
    <w:rsid w:val="006679D3"/>
    <w:rsid w:val="00667BB0"/>
    <w:rsid w:val="00670798"/>
    <w:rsid w:val="00670B1C"/>
    <w:rsid w:val="0067118C"/>
    <w:rsid w:val="00671594"/>
    <w:rsid w:val="0067236F"/>
    <w:rsid w:val="006728BD"/>
    <w:rsid w:val="00672CB3"/>
    <w:rsid w:val="00672E3B"/>
    <w:rsid w:val="00672F8D"/>
    <w:rsid w:val="0067333C"/>
    <w:rsid w:val="006756AC"/>
    <w:rsid w:val="0067577A"/>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455"/>
    <w:rsid w:val="0068268D"/>
    <w:rsid w:val="00683194"/>
    <w:rsid w:val="006839A3"/>
    <w:rsid w:val="00683CDD"/>
    <w:rsid w:val="006844A9"/>
    <w:rsid w:val="00684771"/>
    <w:rsid w:val="00684982"/>
    <w:rsid w:val="006853BD"/>
    <w:rsid w:val="0068544B"/>
    <w:rsid w:val="00685590"/>
    <w:rsid w:val="00685632"/>
    <w:rsid w:val="00686884"/>
    <w:rsid w:val="0068701F"/>
    <w:rsid w:val="006870D1"/>
    <w:rsid w:val="00687232"/>
    <w:rsid w:val="006875C2"/>
    <w:rsid w:val="00687C5A"/>
    <w:rsid w:val="00687E80"/>
    <w:rsid w:val="0069049C"/>
    <w:rsid w:val="0069068B"/>
    <w:rsid w:val="00690C12"/>
    <w:rsid w:val="00690EF5"/>
    <w:rsid w:val="00691A2F"/>
    <w:rsid w:val="00691B15"/>
    <w:rsid w:val="00692003"/>
    <w:rsid w:val="00692066"/>
    <w:rsid w:val="006920FA"/>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6F85"/>
    <w:rsid w:val="006A7D2A"/>
    <w:rsid w:val="006B00DA"/>
    <w:rsid w:val="006B05B6"/>
    <w:rsid w:val="006B0776"/>
    <w:rsid w:val="006B1233"/>
    <w:rsid w:val="006B1710"/>
    <w:rsid w:val="006B1718"/>
    <w:rsid w:val="006B17A9"/>
    <w:rsid w:val="006B1E08"/>
    <w:rsid w:val="006B2FBA"/>
    <w:rsid w:val="006B483A"/>
    <w:rsid w:val="006B487E"/>
    <w:rsid w:val="006B4C21"/>
    <w:rsid w:val="006B58DB"/>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EE0"/>
    <w:rsid w:val="006C50F3"/>
    <w:rsid w:val="006C51AA"/>
    <w:rsid w:val="006C56BB"/>
    <w:rsid w:val="006C5883"/>
    <w:rsid w:val="006C6248"/>
    <w:rsid w:val="006C689C"/>
    <w:rsid w:val="006C708E"/>
    <w:rsid w:val="006C70BB"/>
    <w:rsid w:val="006C7291"/>
    <w:rsid w:val="006C7451"/>
    <w:rsid w:val="006C74B3"/>
    <w:rsid w:val="006C7601"/>
    <w:rsid w:val="006C7E72"/>
    <w:rsid w:val="006C7EE7"/>
    <w:rsid w:val="006D007D"/>
    <w:rsid w:val="006D0090"/>
    <w:rsid w:val="006D02B9"/>
    <w:rsid w:val="006D05E1"/>
    <w:rsid w:val="006D0F37"/>
    <w:rsid w:val="006D0F51"/>
    <w:rsid w:val="006D1459"/>
    <w:rsid w:val="006D14B8"/>
    <w:rsid w:val="006D18EF"/>
    <w:rsid w:val="006D1F1C"/>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11AB"/>
    <w:rsid w:val="006E188B"/>
    <w:rsid w:val="006E1B7C"/>
    <w:rsid w:val="006E2983"/>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2FFA"/>
    <w:rsid w:val="006F3159"/>
    <w:rsid w:val="006F315B"/>
    <w:rsid w:val="006F356A"/>
    <w:rsid w:val="006F36DD"/>
    <w:rsid w:val="006F3AE4"/>
    <w:rsid w:val="006F401C"/>
    <w:rsid w:val="006F426C"/>
    <w:rsid w:val="006F4282"/>
    <w:rsid w:val="006F487B"/>
    <w:rsid w:val="006F535A"/>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75F1"/>
    <w:rsid w:val="00707843"/>
    <w:rsid w:val="00707E99"/>
    <w:rsid w:val="00710317"/>
    <w:rsid w:val="0071033B"/>
    <w:rsid w:val="007105F4"/>
    <w:rsid w:val="00710D26"/>
    <w:rsid w:val="00712BDA"/>
    <w:rsid w:val="00712DB2"/>
    <w:rsid w:val="0071345F"/>
    <w:rsid w:val="0071376D"/>
    <w:rsid w:val="00713E0F"/>
    <w:rsid w:val="007143A8"/>
    <w:rsid w:val="00714430"/>
    <w:rsid w:val="007146F7"/>
    <w:rsid w:val="007148D5"/>
    <w:rsid w:val="007149F9"/>
    <w:rsid w:val="00714E4F"/>
    <w:rsid w:val="00715372"/>
    <w:rsid w:val="00715800"/>
    <w:rsid w:val="007158B5"/>
    <w:rsid w:val="00715DE8"/>
    <w:rsid w:val="007162B7"/>
    <w:rsid w:val="00716492"/>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BE9"/>
    <w:rsid w:val="00731D88"/>
    <w:rsid w:val="00731DB6"/>
    <w:rsid w:val="00731F1E"/>
    <w:rsid w:val="00731F5E"/>
    <w:rsid w:val="007322D6"/>
    <w:rsid w:val="00732313"/>
    <w:rsid w:val="00732414"/>
    <w:rsid w:val="00732C72"/>
    <w:rsid w:val="00733052"/>
    <w:rsid w:val="0073332F"/>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40002"/>
    <w:rsid w:val="00740056"/>
    <w:rsid w:val="007402C5"/>
    <w:rsid w:val="007403EA"/>
    <w:rsid w:val="007408EF"/>
    <w:rsid w:val="00741211"/>
    <w:rsid w:val="00741596"/>
    <w:rsid w:val="00741956"/>
    <w:rsid w:val="00741D97"/>
    <w:rsid w:val="00741DF7"/>
    <w:rsid w:val="007420E5"/>
    <w:rsid w:val="00742466"/>
    <w:rsid w:val="00742E31"/>
    <w:rsid w:val="00743B9C"/>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051"/>
    <w:rsid w:val="0077117C"/>
    <w:rsid w:val="00771523"/>
    <w:rsid w:val="007715E0"/>
    <w:rsid w:val="00771636"/>
    <w:rsid w:val="00771752"/>
    <w:rsid w:val="007720A8"/>
    <w:rsid w:val="00772381"/>
    <w:rsid w:val="007732C5"/>
    <w:rsid w:val="00773751"/>
    <w:rsid w:val="00774971"/>
    <w:rsid w:val="00774F20"/>
    <w:rsid w:val="00775578"/>
    <w:rsid w:val="00775A5D"/>
    <w:rsid w:val="0077614B"/>
    <w:rsid w:val="00776955"/>
    <w:rsid w:val="00776BCB"/>
    <w:rsid w:val="007776C8"/>
    <w:rsid w:val="00777886"/>
    <w:rsid w:val="00777BAB"/>
    <w:rsid w:val="007808C8"/>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BDC"/>
    <w:rsid w:val="00792111"/>
    <w:rsid w:val="00792532"/>
    <w:rsid w:val="0079266A"/>
    <w:rsid w:val="00792881"/>
    <w:rsid w:val="007928D2"/>
    <w:rsid w:val="0079292C"/>
    <w:rsid w:val="00792D0E"/>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869"/>
    <w:rsid w:val="007B0CA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1273"/>
    <w:rsid w:val="007D14F9"/>
    <w:rsid w:val="007D1741"/>
    <w:rsid w:val="007D19F9"/>
    <w:rsid w:val="007D1AB2"/>
    <w:rsid w:val="007D1C31"/>
    <w:rsid w:val="007D1F50"/>
    <w:rsid w:val="007D2253"/>
    <w:rsid w:val="007D299E"/>
    <w:rsid w:val="007D2E8C"/>
    <w:rsid w:val="007D3FCB"/>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81"/>
    <w:rsid w:val="007F79AF"/>
    <w:rsid w:val="007F7FA0"/>
    <w:rsid w:val="00800A82"/>
    <w:rsid w:val="00800D1D"/>
    <w:rsid w:val="0080107C"/>
    <w:rsid w:val="00801409"/>
    <w:rsid w:val="008016C2"/>
    <w:rsid w:val="008016D8"/>
    <w:rsid w:val="00801AD9"/>
    <w:rsid w:val="00801AFC"/>
    <w:rsid w:val="00801E87"/>
    <w:rsid w:val="00801F52"/>
    <w:rsid w:val="008025C2"/>
    <w:rsid w:val="00803220"/>
    <w:rsid w:val="00803336"/>
    <w:rsid w:val="00803968"/>
    <w:rsid w:val="00803A25"/>
    <w:rsid w:val="00803BF7"/>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3495"/>
    <w:rsid w:val="008134BA"/>
    <w:rsid w:val="008144B7"/>
    <w:rsid w:val="0081454D"/>
    <w:rsid w:val="00814AE8"/>
    <w:rsid w:val="00814F35"/>
    <w:rsid w:val="00815078"/>
    <w:rsid w:val="008155B5"/>
    <w:rsid w:val="00815662"/>
    <w:rsid w:val="008158F6"/>
    <w:rsid w:val="00815AFC"/>
    <w:rsid w:val="00815B0A"/>
    <w:rsid w:val="008160CC"/>
    <w:rsid w:val="0081621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FD7"/>
    <w:rsid w:val="008226C2"/>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7384"/>
    <w:rsid w:val="0082747B"/>
    <w:rsid w:val="00827634"/>
    <w:rsid w:val="00827C3E"/>
    <w:rsid w:val="00830A2F"/>
    <w:rsid w:val="00830E6D"/>
    <w:rsid w:val="0083177B"/>
    <w:rsid w:val="008318CF"/>
    <w:rsid w:val="00831965"/>
    <w:rsid w:val="008319D7"/>
    <w:rsid w:val="00831C74"/>
    <w:rsid w:val="0083215F"/>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76EE"/>
    <w:rsid w:val="008378AF"/>
    <w:rsid w:val="00837AAC"/>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73"/>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11FD"/>
    <w:rsid w:val="00861591"/>
    <w:rsid w:val="00861B15"/>
    <w:rsid w:val="00861D4E"/>
    <w:rsid w:val="00862040"/>
    <w:rsid w:val="008628EA"/>
    <w:rsid w:val="00863BE2"/>
    <w:rsid w:val="00863CF3"/>
    <w:rsid w:val="00864264"/>
    <w:rsid w:val="0086432A"/>
    <w:rsid w:val="00864469"/>
    <w:rsid w:val="00865B93"/>
    <w:rsid w:val="00865E12"/>
    <w:rsid w:val="0086603F"/>
    <w:rsid w:val="00866422"/>
    <w:rsid w:val="00867232"/>
    <w:rsid w:val="0086767B"/>
    <w:rsid w:val="008677EA"/>
    <w:rsid w:val="0086798D"/>
    <w:rsid w:val="00867C4F"/>
    <w:rsid w:val="00867EA5"/>
    <w:rsid w:val="008700C7"/>
    <w:rsid w:val="00870A81"/>
    <w:rsid w:val="008710E6"/>
    <w:rsid w:val="00871205"/>
    <w:rsid w:val="00871434"/>
    <w:rsid w:val="0087177D"/>
    <w:rsid w:val="00871849"/>
    <w:rsid w:val="00871C30"/>
    <w:rsid w:val="00871D63"/>
    <w:rsid w:val="00871E65"/>
    <w:rsid w:val="00872045"/>
    <w:rsid w:val="0087274F"/>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70A"/>
    <w:rsid w:val="00893890"/>
    <w:rsid w:val="00893B23"/>
    <w:rsid w:val="00893CC9"/>
    <w:rsid w:val="00894037"/>
    <w:rsid w:val="008949DE"/>
    <w:rsid w:val="00894EEC"/>
    <w:rsid w:val="008955B6"/>
    <w:rsid w:val="00895AFA"/>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6166"/>
    <w:rsid w:val="008A67DE"/>
    <w:rsid w:val="008A6853"/>
    <w:rsid w:val="008A68B4"/>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B5"/>
    <w:rsid w:val="008D0914"/>
    <w:rsid w:val="008D09DF"/>
    <w:rsid w:val="008D0EE9"/>
    <w:rsid w:val="008D11C6"/>
    <w:rsid w:val="008D1D8C"/>
    <w:rsid w:val="008D1D94"/>
    <w:rsid w:val="008D1F39"/>
    <w:rsid w:val="008D2154"/>
    <w:rsid w:val="008D23D2"/>
    <w:rsid w:val="008D2A28"/>
    <w:rsid w:val="008D37A9"/>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627"/>
    <w:rsid w:val="008E4FF6"/>
    <w:rsid w:val="008E5375"/>
    <w:rsid w:val="008E53C7"/>
    <w:rsid w:val="008E6410"/>
    <w:rsid w:val="008E7317"/>
    <w:rsid w:val="008E73AA"/>
    <w:rsid w:val="008E7836"/>
    <w:rsid w:val="008F0742"/>
    <w:rsid w:val="008F100E"/>
    <w:rsid w:val="008F107F"/>
    <w:rsid w:val="008F10FF"/>
    <w:rsid w:val="008F1C13"/>
    <w:rsid w:val="008F2212"/>
    <w:rsid w:val="008F385B"/>
    <w:rsid w:val="008F4036"/>
    <w:rsid w:val="008F49C9"/>
    <w:rsid w:val="008F4AED"/>
    <w:rsid w:val="008F51B5"/>
    <w:rsid w:val="008F573C"/>
    <w:rsid w:val="008F583F"/>
    <w:rsid w:val="008F5F14"/>
    <w:rsid w:val="008F66F0"/>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10048"/>
    <w:rsid w:val="009108F5"/>
    <w:rsid w:val="00910913"/>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204C"/>
    <w:rsid w:val="009422D5"/>
    <w:rsid w:val="00942526"/>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64D"/>
    <w:rsid w:val="00955C8D"/>
    <w:rsid w:val="00955E88"/>
    <w:rsid w:val="00956416"/>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A76"/>
    <w:rsid w:val="00962B60"/>
    <w:rsid w:val="00962E64"/>
    <w:rsid w:val="00964670"/>
    <w:rsid w:val="00965086"/>
    <w:rsid w:val="009652C5"/>
    <w:rsid w:val="009652DC"/>
    <w:rsid w:val="00965618"/>
    <w:rsid w:val="00965F4F"/>
    <w:rsid w:val="0096652E"/>
    <w:rsid w:val="0096703C"/>
    <w:rsid w:val="00967728"/>
    <w:rsid w:val="00970009"/>
    <w:rsid w:val="00970510"/>
    <w:rsid w:val="009705A0"/>
    <w:rsid w:val="009707A3"/>
    <w:rsid w:val="009711A9"/>
    <w:rsid w:val="00971615"/>
    <w:rsid w:val="00971A43"/>
    <w:rsid w:val="00971FA4"/>
    <w:rsid w:val="00972AE3"/>
    <w:rsid w:val="00972DE8"/>
    <w:rsid w:val="00972E95"/>
    <w:rsid w:val="00972F15"/>
    <w:rsid w:val="00973132"/>
    <w:rsid w:val="00973161"/>
    <w:rsid w:val="0097328A"/>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653"/>
    <w:rsid w:val="009A6D9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728"/>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34B5"/>
    <w:rsid w:val="009D3EE0"/>
    <w:rsid w:val="009D433A"/>
    <w:rsid w:val="009D4469"/>
    <w:rsid w:val="009D4652"/>
    <w:rsid w:val="009D5171"/>
    <w:rsid w:val="009D5D34"/>
    <w:rsid w:val="009D5E1A"/>
    <w:rsid w:val="009D6225"/>
    <w:rsid w:val="009D69E9"/>
    <w:rsid w:val="009D6B40"/>
    <w:rsid w:val="009D6EAE"/>
    <w:rsid w:val="009D7070"/>
    <w:rsid w:val="009D7199"/>
    <w:rsid w:val="009D74F5"/>
    <w:rsid w:val="009D76C7"/>
    <w:rsid w:val="009D7F86"/>
    <w:rsid w:val="009E01E8"/>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3985"/>
    <w:rsid w:val="009F39A8"/>
    <w:rsid w:val="009F4100"/>
    <w:rsid w:val="009F43C0"/>
    <w:rsid w:val="009F45E5"/>
    <w:rsid w:val="009F47E5"/>
    <w:rsid w:val="009F49C8"/>
    <w:rsid w:val="009F4E6D"/>
    <w:rsid w:val="009F4E92"/>
    <w:rsid w:val="009F4FB2"/>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FAF"/>
    <w:rsid w:val="00A05B18"/>
    <w:rsid w:val="00A05CBB"/>
    <w:rsid w:val="00A05E3A"/>
    <w:rsid w:val="00A06431"/>
    <w:rsid w:val="00A06502"/>
    <w:rsid w:val="00A06785"/>
    <w:rsid w:val="00A06C4E"/>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463"/>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AE"/>
    <w:rsid w:val="00A4017D"/>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691"/>
    <w:rsid w:val="00A5375C"/>
    <w:rsid w:val="00A53829"/>
    <w:rsid w:val="00A53B0B"/>
    <w:rsid w:val="00A53BC7"/>
    <w:rsid w:val="00A53D28"/>
    <w:rsid w:val="00A53FF7"/>
    <w:rsid w:val="00A54323"/>
    <w:rsid w:val="00A546C4"/>
    <w:rsid w:val="00A54F03"/>
    <w:rsid w:val="00A54F09"/>
    <w:rsid w:val="00A55296"/>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766"/>
    <w:rsid w:val="00A617AB"/>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747"/>
    <w:rsid w:val="00A868E1"/>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B08"/>
    <w:rsid w:val="00AA1C07"/>
    <w:rsid w:val="00AA1D23"/>
    <w:rsid w:val="00AA1D6A"/>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AF"/>
    <w:rsid w:val="00AA7D99"/>
    <w:rsid w:val="00AB03AD"/>
    <w:rsid w:val="00AB05C5"/>
    <w:rsid w:val="00AB085B"/>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9FF"/>
    <w:rsid w:val="00AB7B26"/>
    <w:rsid w:val="00AB7D75"/>
    <w:rsid w:val="00AC0125"/>
    <w:rsid w:val="00AC0751"/>
    <w:rsid w:val="00AC0801"/>
    <w:rsid w:val="00AC0C97"/>
    <w:rsid w:val="00AC11D5"/>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A68"/>
    <w:rsid w:val="00AD0E6F"/>
    <w:rsid w:val="00AD13CB"/>
    <w:rsid w:val="00AD1801"/>
    <w:rsid w:val="00AD1BAC"/>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29A"/>
    <w:rsid w:val="00AD6458"/>
    <w:rsid w:val="00AD6764"/>
    <w:rsid w:val="00AD6779"/>
    <w:rsid w:val="00AD6B96"/>
    <w:rsid w:val="00AD6FDC"/>
    <w:rsid w:val="00AD7489"/>
    <w:rsid w:val="00AD7496"/>
    <w:rsid w:val="00AD789F"/>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70F"/>
    <w:rsid w:val="00AE58EA"/>
    <w:rsid w:val="00AE5D2D"/>
    <w:rsid w:val="00AE5EAA"/>
    <w:rsid w:val="00AE61B3"/>
    <w:rsid w:val="00AE61F5"/>
    <w:rsid w:val="00AE67F7"/>
    <w:rsid w:val="00AE691C"/>
    <w:rsid w:val="00AE73CF"/>
    <w:rsid w:val="00AE78F8"/>
    <w:rsid w:val="00AE7B47"/>
    <w:rsid w:val="00AF0121"/>
    <w:rsid w:val="00AF0787"/>
    <w:rsid w:val="00AF07DA"/>
    <w:rsid w:val="00AF0A66"/>
    <w:rsid w:val="00AF1FFE"/>
    <w:rsid w:val="00AF2D14"/>
    <w:rsid w:val="00AF2E6F"/>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9AF"/>
    <w:rsid w:val="00B06CD2"/>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E52"/>
    <w:rsid w:val="00B27F38"/>
    <w:rsid w:val="00B30099"/>
    <w:rsid w:val="00B300A2"/>
    <w:rsid w:val="00B30AA5"/>
    <w:rsid w:val="00B30B7D"/>
    <w:rsid w:val="00B30C81"/>
    <w:rsid w:val="00B30EB9"/>
    <w:rsid w:val="00B30EC4"/>
    <w:rsid w:val="00B31070"/>
    <w:rsid w:val="00B31342"/>
    <w:rsid w:val="00B319E7"/>
    <w:rsid w:val="00B31D5F"/>
    <w:rsid w:val="00B323A5"/>
    <w:rsid w:val="00B3241F"/>
    <w:rsid w:val="00B3375A"/>
    <w:rsid w:val="00B3384A"/>
    <w:rsid w:val="00B33A56"/>
    <w:rsid w:val="00B33AC6"/>
    <w:rsid w:val="00B33BE7"/>
    <w:rsid w:val="00B33CEA"/>
    <w:rsid w:val="00B3402A"/>
    <w:rsid w:val="00B34124"/>
    <w:rsid w:val="00B34288"/>
    <w:rsid w:val="00B34511"/>
    <w:rsid w:val="00B34550"/>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60D"/>
    <w:rsid w:val="00B45863"/>
    <w:rsid w:val="00B45883"/>
    <w:rsid w:val="00B459FE"/>
    <w:rsid w:val="00B46486"/>
    <w:rsid w:val="00B46784"/>
    <w:rsid w:val="00B4782B"/>
    <w:rsid w:val="00B47B5C"/>
    <w:rsid w:val="00B47EAD"/>
    <w:rsid w:val="00B50432"/>
    <w:rsid w:val="00B50594"/>
    <w:rsid w:val="00B51C2E"/>
    <w:rsid w:val="00B5239D"/>
    <w:rsid w:val="00B5260C"/>
    <w:rsid w:val="00B52D28"/>
    <w:rsid w:val="00B532CC"/>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D00"/>
    <w:rsid w:val="00B61F2B"/>
    <w:rsid w:val="00B62017"/>
    <w:rsid w:val="00B62865"/>
    <w:rsid w:val="00B6288B"/>
    <w:rsid w:val="00B62A6A"/>
    <w:rsid w:val="00B6303E"/>
    <w:rsid w:val="00B63098"/>
    <w:rsid w:val="00B633A7"/>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DA2"/>
    <w:rsid w:val="00B65ED6"/>
    <w:rsid w:val="00B662F0"/>
    <w:rsid w:val="00B6665E"/>
    <w:rsid w:val="00B669ED"/>
    <w:rsid w:val="00B66ABB"/>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70A"/>
    <w:rsid w:val="00B9480C"/>
    <w:rsid w:val="00B9489C"/>
    <w:rsid w:val="00B94A17"/>
    <w:rsid w:val="00B94C9F"/>
    <w:rsid w:val="00B96941"/>
    <w:rsid w:val="00B96E17"/>
    <w:rsid w:val="00B96EC2"/>
    <w:rsid w:val="00B974EA"/>
    <w:rsid w:val="00B978C1"/>
    <w:rsid w:val="00B97AB6"/>
    <w:rsid w:val="00B97B90"/>
    <w:rsid w:val="00BA0A69"/>
    <w:rsid w:val="00BA0F8A"/>
    <w:rsid w:val="00BA1111"/>
    <w:rsid w:val="00BA1729"/>
    <w:rsid w:val="00BA1E1F"/>
    <w:rsid w:val="00BA2817"/>
    <w:rsid w:val="00BA2BE8"/>
    <w:rsid w:val="00BA2DA6"/>
    <w:rsid w:val="00BA39A1"/>
    <w:rsid w:val="00BA3DA1"/>
    <w:rsid w:val="00BA3E67"/>
    <w:rsid w:val="00BA4048"/>
    <w:rsid w:val="00BA4BB0"/>
    <w:rsid w:val="00BA4D27"/>
    <w:rsid w:val="00BA4FC4"/>
    <w:rsid w:val="00BA55EB"/>
    <w:rsid w:val="00BA59EC"/>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858"/>
    <w:rsid w:val="00BC19B6"/>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25F1"/>
    <w:rsid w:val="00BD25FC"/>
    <w:rsid w:val="00BD2ACD"/>
    <w:rsid w:val="00BD2FDC"/>
    <w:rsid w:val="00BD32C6"/>
    <w:rsid w:val="00BD3889"/>
    <w:rsid w:val="00BD3CF8"/>
    <w:rsid w:val="00BD4289"/>
    <w:rsid w:val="00BD49A8"/>
    <w:rsid w:val="00BD4AE6"/>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E2E"/>
    <w:rsid w:val="00BE2F43"/>
    <w:rsid w:val="00BE30D1"/>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448"/>
    <w:rsid w:val="00C0088C"/>
    <w:rsid w:val="00C00EDC"/>
    <w:rsid w:val="00C018E7"/>
    <w:rsid w:val="00C01AE4"/>
    <w:rsid w:val="00C01D16"/>
    <w:rsid w:val="00C02239"/>
    <w:rsid w:val="00C030D6"/>
    <w:rsid w:val="00C0322B"/>
    <w:rsid w:val="00C038C3"/>
    <w:rsid w:val="00C041E9"/>
    <w:rsid w:val="00C04379"/>
    <w:rsid w:val="00C04B64"/>
    <w:rsid w:val="00C051D6"/>
    <w:rsid w:val="00C0589F"/>
    <w:rsid w:val="00C05CB0"/>
    <w:rsid w:val="00C05D11"/>
    <w:rsid w:val="00C05D6A"/>
    <w:rsid w:val="00C05ED2"/>
    <w:rsid w:val="00C0603E"/>
    <w:rsid w:val="00C06248"/>
    <w:rsid w:val="00C06AA2"/>
    <w:rsid w:val="00C06B9E"/>
    <w:rsid w:val="00C07870"/>
    <w:rsid w:val="00C07D7B"/>
    <w:rsid w:val="00C1067D"/>
    <w:rsid w:val="00C111ED"/>
    <w:rsid w:val="00C114CA"/>
    <w:rsid w:val="00C116DB"/>
    <w:rsid w:val="00C1172F"/>
    <w:rsid w:val="00C119C8"/>
    <w:rsid w:val="00C11A05"/>
    <w:rsid w:val="00C11CD5"/>
    <w:rsid w:val="00C11FD0"/>
    <w:rsid w:val="00C12350"/>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F25"/>
    <w:rsid w:val="00C30545"/>
    <w:rsid w:val="00C30BB5"/>
    <w:rsid w:val="00C30BBA"/>
    <w:rsid w:val="00C31028"/>
    <w:rsid w:val="00C3105B"/>
    <w:rsid w:val="00C31512"/>
    <w:rsid w:val="00C31F04"/>
    <w:rsid w:val="00C31F5D"/>
    <w:rsid w:val="00C32421"/>
    <w:rsid w:val="00C328B5"/>
    <w:rsid w:val="00C32AA5"/>
    <w:rsid w:val="00C3327E"/>
    <w:rsid w:val="00C3360A"/>
    <w:rsid w:val="00C34116"/>
    <w:rsid w:val="00C34277"/>
    <w:rsid w:val="00C34C1C"/>
    <w:rsid w:val="00C34D64"/>
    <w:rsid w:val="00C35129"/>
    <w:rsid w:val="00C3522B"/>
    <w:rsid w:val="00C354B1"/>
    <w:rsid w:val="00C358AA"/>
    <w:rsid w:val="00C35DB1"/>
    <w:rsid w:val="00C35EE2"/>
    <w:rsid w:val="00C35F4F"/>
    <w:rsid w:val="00C360B1"/>
    <w:rsid w:val="00C36615"/>
    <w:rsid w:val="00C366DE"/>
    <w:rsid w:val="00C36713"/>
    <w:rsid w:val="00C369B1"/>
    <w:rsid w:val="00C370A1"/>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33D8"/>
    <w:rsid w:val="00C43573"/>
    <w:rsid w:val="00C437A0"/>
    <w:rsid w:val="00C43AFD"/>
    <w:rsid w:val="00C43C41"/>
    <w:rsid w:val="00C43E1D"/>
    <w:rsid w:val="00C4417C"/>
    <w:rsid w:val="00C447F4"/>
    <w:rsid w:val="00C45033"/>
    <w:rsid w:val="00C4512F"/>
    <w:rsid w:val="00C45174"/>
    <w:rsid w:val="00C457CE"/>
    <w:rsid w:val="00C46F9F"/>
    <w:rsid w:val="00C4736F"/>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42BD"/>
    <w:rsid w:val="00C543BB"/>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E58"/>
    <w:rsid w:val="00C624F8"/>
    <w:rsid w:val="00C62626"/>
    <w:rsid w:val="00C63721"/>
    <w:rsid w:val="00C6398C"/>
    <w:rsid w:val="00C63D35"/>
    <w:rsid w:val="00C64462"/>
    <w:rsid w:val="00C649BE"/>
    <w:rsid w:val="00C6544E"/>
    <w:rsid w:val="00C65454"/>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A44"/>
    <w:rsid w:val="00C71B25"/>
    <w:rsid w:val="00C7224A"/>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303"/>
    <w:rsid w:val="00C82557"/>
    <w:rsid w:val="00C82574"/>
    <w:rsid w:val="00C8285E"/>
    <w:rsid w:val="00C828D0"/>
    <w:rsid w:val="00C82B41"/>
    <w:rsid w:val="00C82BAB"/>
    <w:rsid w:val="00C8321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5CF"/>
    <w:rsid w:val="00C91E45"/>
    <w:rsid w:val="00C921F5"/>
    <w:rsid w:val="00C92783"/>
    <w:rsid w:val="00C9295B"/>
    <w:rsid w:val="00C929B6"/>
    <w:rsid w:val="00C932E8"/>
    <w:rsid w:val="00C93684"/>
    <w:rsid w:val="00C93807"/>
    <w:rsid w:val="00C9384E"/>
    <w:rsid w:val="00C93ED0"/>
    <w:rsid w:val="00C9425D"/>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8F3"/>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1024"/>
    <w:rsid w:val="00CF12AD"/>
    <w:rsid w:val="00CF14DD"/>
    <w:rsid w:val="00CF16C0"/>
    <w:rsid w:val="00CF1E90"/>
    <w:rsid w:val="00CF1EBA"/>
    <w:rsid w:val="00CF23C5"/>
    <w:rsid w:val="00CF25D8"/>
    <w:rsid w:val="00CF2A64"/>
    <w:rsid w:val="00CF2C4D"/>
    <w:rsid w:val="00CF31C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B2D"/>
    <w:rsid w:val="00D12EAA"/>
    <w:rsid w:val="00D13415"/>
    <w:rsid w:val="00D13FA9"/>
    <w:rsid w:val="00D1457D"/>
    <w:rsid w:val="00D14AAF"/>
    <w:rsid w:val="00D150F2"/>
    <w:rsid w:val="00D15140"/>
    <w:rsid w:val="00D15C92"/>
    <w:rsid w:val="00D16210"/>
    <w:rsid w:val="00D163A4"/>
    <w:rsid w:val="00D16862"/>
    <w:rsid w:val="00D168FD"/>
    <w:rsid w:val="00D16B22"/>
    <w:rsid w:val="00D16CDF"/>
    <w:rsid w:val="00D16DE8"/>
    <w:rsid w:val="00D17250"/>
    <w:rsid w:val="00D17B38"/>
    <w:rsid w:val="00D17CCD"/>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2FD5"/>
    <w:rsid w:val="00D430C2"/>
    <w:rsid w:val="00D43112"/>
    <w:rsid w:val="00D4395F"/>
    <w:rsid w:val="00D43BD5"/>
    <w:rsid w:val="00D43F87"/>
    <w:rsid w:val="00D440BD"/>
    <w:rsid w:val="00D447E0"/>
    <w:rsid w:val="00D45823"/>
    <w:rsid w:val="00D46770"/>
    <w:rsid w:val="00D47155"/>
    <w:rsid w:val="00D47286"/>
    <w:rsid w:val="00D4767F"/>
    <w:rsid w:val="00D47685"/>
    <w:rsid w:val="00D4775C"/>
    <w:rsid w:val="00D504BE"/>
    <w:rsid w:val="00D507E2"/>
    <w:rsid w:val="00D5081C"/>
    <w:rsid w:val="00D508D3"/>
    <w:rsid w:val="00D508F9"/>
    <w:rsid w:val="00D50B80"/>
    <w:rsid w:val="00D50DF9"/>
    <w:rsid w:val="00D51375"/>
    <w:rsid w:val="00D5156B"/>
    <w:rsid w:val="00D515FB"/>
    <w:rsid w:val="00D5185E"/>
    <w:rsid w:val="00D52095"/>
    <w:rsid w:val="00D5271B"/>
    <w:rsid w:val="00D5314C"/>
    <w:rsid w:val="00D53287"/>
    <w:rsid w:val="00D532DE"/>
    <w:rsid w:val="00D53471"/>
    <w:rsid w:val="00D536F1"/>
    <w:rsid w:val="00D537DC"/>
    <w:rsid w:val="00D53F01"/>
    <w:rsid w:val="00D541C9"/>
    <w:rsid w:val="00D544EA"/>
    <w:rsid w:val="00D548F3"/>
    <w:rsid w:val="00D54A6D"/>
    <w:rsid w:val="00D55AA8"/>
    <w:rsid w:val="00D55C0A"/>
    <w:rsid w:val="00D55DF6"/>
    <w:rsid w:val="00D55F4A"/>
    <w:rsid w:val="00D56051"/>
    <w:rsid w:val="00D56054"/>
    <w:rsid w:val="00D5626C"/>
    <w:rsid w:val="00D562F3"/>
    <w:rsid w:val="00D5639C"/>
    <w:rsid w:val="00D56538"/>
    <w:rsid w:val="00D571F0"/>
    <w:rsid w:val="00D575B2"/>
    <w:rsid w:val="00D60B27"/>
    <w:rsid w:val="00D60E85"/>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4A3"/>
    <w:rsid w:val="00D74582"/>
    <w:rsid w:val="00D745B5"/>
    <w:rsid w:val="00D74B40"/>
    <w:rsid w:val="00D751C2"/>
    <w:rsid w:val="00D753BF"/>
    <w:rsid w:val="00D757BB"/>
    <w:rsid w:val="00D75B40"/>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84E"/>
    <w:rsid w:val="00D94B83"/>
    <w:rsid w:val="00D94F40"/>
    <w:rsid w:val="00D9556D"/>
    <w:rsid w:val="00D95BA5"/>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2D8F"/>
    <w:rsid w:val="00DA3041"/>
    <w:rsid w:val="00DA32B2"/>
    <w:rsid w:val="00DA384C"/>
    <w:rsid w:val="00DA4DD5"/>
    <w:rsid w:val="00DA4DD8"/>
    <w:rsid w:val="00DA52BF"/>
    <w:rsid w:val="00DA53A4"/>
    <w:rsid w:val="00DA5410"/>
    <w:rsid w:val="00DA5817"/>
    <w:rsid w:val="00DA5AEE"/>
    <w:rsid w:val="00DA5E28"/>
    <w:rsid w:val="00DA5EF2"/>
    <w:rsid w:val="00DA606D"/>
    <w:rsid w:val="00DA6406"/>
    <w:rsid w:val="00DA67DF"/>
    <w:rsid w:val="00DA6875"/>
    <w:rsid w:val="00DA6AEF"/>
    <w:rsid w:val="00DA6C09"/>
    <w:rsid w:val="00DA7018"/>
    <w:rsid w:val="00DA782E"/>
    <w:rsid w:val="00DA7ED6"/>
    <w:rsid w:val="00DB059A"/>
    <w:rsid w:val="00DB071D"/>
    <w:rsid w:val="00DB0BCC"/>
    <w:rsid w:val="00DB1CD6"/>
    <w:rsid w:val="00DB1F57"/>
    <w:rsid w:val="00DB2047"/>
    <w:rsid w:val="00DB204B"/>
    <w:rsid w:val="00DB2341"/>
    <w:rsid w:val="00DB2AEB"/>
    <w:rsid w:val="00DB2B3A"/>
    <w:rsid w:val="00DB2C8F"/>
    <w:rsid w:val="00DB2DE8"/>
    <w:rsid w:val="00DB32BE"/>
    <w:rsid w:val="00DB3631"/>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694"/>
    <w:rsid w:val="00DC282C"/>
    <w:rsid w:val="00DC2889"/>
    <w:rsid w:val="00DC2922"/>
    <w:rsid w:val="00DC2B59"/>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B6"/>
    <w:rsid w:val="00DD267F"/>
    <w:rsid w:val="00DD2D2A"/>
    <w:rsid w:val="00DD305A"/>
    <w:rsid w:val="00DD38C2"/>
    <w:rsid w:val="00DD39EF"/>
    <w:rsid w:val="00DD3C6D"/>
    <w:rsid w:val="00DD3FF4"/>
    <w:rsid w:val="00DD42D3"/>
    <w:rsid w:val="00DD44B6"/>
    <w:rsid w:val="00DD48BF"/>
    <w:rsid w:val="00DD4C9C"/>
    <w:rsid w:val="00DD4D88"/>
    <w:rsid w:val="00DD503F"/>
    <w:rsid w:val="00DD5104"/>
    <w:rsid w:val="00DD57C3"/>
    <w:rsid w:val="00DD5895"/>
    <w:rsid w:val="00DD5941"/>
    <w:rsid w:val="00DD62F4"/>
    <w:rsid w:val="00DD6A3F"/>
    <w:rsid w:val="00DD6ED2"/>
    <w:rsid w:val="00DD6F19"/>
    <w:rsid w:val="00DD6F9A"/>
    <w:rsid w:val="00DD760B"/>
    <w:rsid w:val="00DE139E"/>
    <w:rsid w:val="00DE1669"/>
    <w:rsid w:val="00DE1D05"/>
    <w:rsid w:val="00DE20EF"/>
    <w:rsid w:val="00DE2519"/>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B80"/>
    <w:rsid w:val="00E00CDE"/>
    <w:rsid w:val="00E00F4C"/>
    <w:rsid w:val="00E01222"/>
    <w:rsid w:val="00E01676"/>
    <w:rsid w:val="00E02699"/>
    <w:rsid w:val="00E028C2"/>
    <w:rsid w:val="00E028DC"/>
    <w:rsid w:val="00E02946"/>
    <w:rsid w:val="00E02D49"/>
    <w:rsid w:val="00E02EE2"/>
    <w:rsid w:val="00E03021"/>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36D"/>
    <w:rsid w:val="00E106C6"/>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387"/>
    <w:rsid w:val="00E164F5"/>
    <w:rsid w:val="00E16661"/>
    <w:rsid w:val="00E16746"/>
    <w:rsid w:val="00E1694A"/>
    <w:rsid w:val="00E1696D"/>
    <w:rsid w:val="00E1737F"/>
    <w:rsid w:val="00E17BFF"/>
    <w:rsid w:val="00E20806"/>
    <w:rsid w:val="00E20C92"/>
    <w:rsid w:val="00E21334"/>
    <w:rsid w:val="00E216A3"/>
    <w:rsid w:val="00E21818"/>
    <w:rsid w:val="00E2293D"/>
    <w:rsid w:val="00E22D68"/>
    <w:rsid w:val="00E2325F"/>
    <w:rsid w:val="00E24A76"/>
    <w:rsid w:val="00E25BF1"/>
    <w:rsid w:val="00E25CE6"/>
    <w:rsid w:val="00E25DFC"/>
    <w:rsid w:val="00E263D2"/>
    <w:rsid w:val="00E26700"/>
    <w:rsid w:val="00E2693D"/>
    <w:rsid w:val="00E26BD3"/>
    <w:rsid w:val="00E2740F"/>
    <w:rsid w:val="00E302E0"/>
    <w:rsid w:val="00E304E8"/>
    <w:rsid w:val="00E30C53"/>
    <w:rsid w:val="00E31AF0"/>
    <w:rsid w:val="00E31D4C"/>
    <w:rsid w:val="00E31E7A"/>
    <w:rsid w:val="00E31F8E"/>
    <w:rsid w:val="00E32123"/>
    <w:rsid w:val="00E326CC"/>
    <w:rsid w:val="00E3271F"/>
    <w:rsid w:val="00E32826"/>
    <w:rsid w:val="00E329B6"/>
    <w:rsid w:val="00E331BC"/>
    <w:rsid w:val="00E3350A"/>
    <w:rsid w:val="00E33622"/>
    <w:rsid w:val="00E33B35"/>
    <w:rsid w:val="00E33EC0"/>
    <w:rsid w:val="00E342AE"/>
    <w:rsid w:val="00E34CF2"/>
    <w:rsid w:val="00E34E64"/>
    <w:rsid w:val="00E35930"/>
    <w:rsid w:val="00E359EA"/>
    <w:rsid w:val="00E35E1C"/>
    <w:rsid w:val="00E35EEC"/>
    <w:rsid w:val="00E362B6"/>
    <w:rsid w:val="00E36716"/>
    <w:rsid w:val="00E369AD"/>
    <w:rsid w:val="00E371CB"/>
    <w:rsid w:val="00E37384"/>
    <w:rsid w:val="00E374C0"/>
    <w:rsid w:val="00E402FD"/>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258"/>
    <w:rsid w:val="00E44554"/>
    <w:rsid w:val="00E44C49"/>
    <w:rsid w:val="00E44C9E"/>
    <w:rsid w:val="00E44FDC"/>
    <w:rsid w:val="00E450FF"/>
    <w:rsid w:val="00E4515F"/>
    <w:rsid w:val="00E45216"/>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CBD"/>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72E"/>
    <w:rsid w:val="00E64A4E"/>
    <w:rsid w:val="00E64BEA"/>
    <w:rsid w:val="00E64C11"/>
    <w:rsid w:val="00E6503A"/>
    <w:rsid w:val="00E65162"/>
    <w:rsid w:val="00E65565"/>
    <w:rsid w:val="00E65580"/>
    <w:rsid w:val="00E65871"/>
    <w:rsid w:val="00E6625E"/>
    <w:rsid w:val="00E66407"/>
    <w:rsid w:val="00E669EE"/>
    <w:rsid w:val="00E66E82"/>
    <w:rsid w:val="00E670E6"/>
    <w:rsid w:val="00E672C8"/>
    <w:rsid w:val="00E6762C"/>
    <w:rsid w:val="00E67D6C"/>
    <w:rsid w:val="00E67E1F"/>
    <w:rsid w:val="00E700FF"/>
    <w:rsid w:val="00E70618"/>
    <w:rsid w:val="00E7082F"/>
    <w:rsid w:val="00E708A2"/>
    <w:rsid w:val="00E70A78"/>
    <w:rsid w:val="00E70C35"/>
    <w:rsid w:val="00E70D49"/>
    <w:rsid w:val="00E70D78"/>
    <w:rsid w:val="00E70D8D"/>
    <w:rsid w:val="00E70E1E"/>
    <w:rsid w:val="00E70ECE"/>
    <w:rsid w:val="00E71C8A"/>
    <w:rsid w:val="00E727B2"/>
    <w:rsid w:val="00E72CE8"/>
    <w:rsid w:val="00E72EBB"/>
    <w:rsid w:val="00E736EB"/>
    <w:rsid w:val="00E73C4B"/>
    <w:rsid w:val="00E73E87"/>
    <w:rsid w:val="00E73FA1"/>
    <w:rsid w:val="00E741BE"/>
    <w:rsid w:val="00E74348"/>
    <w:rsid w:val="00E7442D"/>
    <w:rsid w:val="00E744B5"/>
    <w:rsid w:val="00E74FBA"/>
    <w:rsid w:val="00E756E8"/>
    <w:rsid w:val="00E76080"/>
    <w:rsid w:val="00E76409"/>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DF"/>
    <w:rsid w:val="00E926A1"/>
    <w:rsid w:val="00E92DE9"/>
    <w:rsid w:val="00E933AA"/>
    <w:rsid w:val="00E93847"/>
    <w:rsid w:val="00E93B61"/>
    <w:rsid w:val="00E941F2"/>
    <w:rsid w:val="00E9437F"/>
    <w:rsid w:val="00E94474"/>
    <w:rsid w:val="00E94661"/>
    <w:rsid w:val="00E9485B"/>
    <w:rsid w:val="00E94BE6"/>
    <w:rsid w:val="00E95463"/>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03D"/>
    <w:rsid w:val="00EA27DC"/>
    <w:rsid w:val="00EA28D9"/>
    <w:rsid w:val="00EA2982"/>
    <w:rsid w:val="00EA2BFE"/>
    <w:rsid w:val="00EA2F76"/>
    <w:rsid w:val="00EA3622"/>
    <w:rsid w:val="00EA3AE9"/>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C0D"/>
    <w:rsid w:val="00EB3E1C"/>
    <w:rsid w:val="00EB3E74"/>
    <w:rsid w:val="00EB4072"/>
    <w:rsid w:val="00EB4142"/>
    <w:rsid w:val="00EB46BA"/>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3D9"/>
    <w:rsid w:val="00EE0680"/>
    <w:rsid w:val="00EE07E3"/>
    <w:rsid w:val="00EE082F"/>
    <w:rsid w:val="00EE0D6D"/>
    <w:rsid w:val="00EE17B8"/>
    <w:rsid w:val="00EE186A"/>
    <w:rsid w:val="00EE18F4"/>
    <w:rsid w:val="00EE20C2"/>
    <w:rsid w:val="00EE2463"/>
    <w:rsid w:val="00EE26A5"/>
    <w:rsid w:val="00EE2782"/>
    <w:rsid w:val="00EE2952"/>
    <w:rsid w:val="00EE2DDE"/>
    <w:rsid w:val="00EE3B96"/>
    <w:rsid w:val="00EE3EE7"/>
    <w:rsid w:val="00EE47D3"/>
    <w:rsid w:val="00EE4BAD"/>
    <w:rsid w:val="00EE4EC9"/>
    <w:rsid w:val="00EE51F3"/>
    <w:rsid w:val="00EE5294"/>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BA9"/>
    <w:rsid w:val="00EF2ED2"/>
    <w:rsid w:val="00EF3463"/>
    <w:rsid w:val="00EF3816"/>
    <w:rsid w:val="00EF3A9B"/>
    <w:rsid w:val="00EF3F2E"/>
    <w:rsid w:val="00EF449D"/>
    <w:rsid w:val="00EF46A0"/>
    <w:rsid w:val="00EF4807"/>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AB5"/>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25BA"/>
    <w:rsid w:val="00F1266E"/>
    <w:rsid w:val="00F129F6"/>
    <w:rsid w:val="00F12D54"/>
    <w:rsid w:val="00F12F54"/>
    <w:rsid w:val="00F13188"/>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FD3"/>
    <w:rsid w:val="00F26E6D"/>
    <w:rsid w:val="00F2797A"/>
    <w:rsid w:val="00F27BA0"/>
    <w:rsid w:val="00F27F72"/>
    <w:rsid w:val="00F30361"/>
    <w:rsid w:val="00F3080E"/>
    <w:rsid w:val="00F309BD"/>
    <w:rsid w:val="00F30FD2"/>
    <w:rsid w:val="00F31256"/>
    <w:rsid w:val="00F31A76"/>
    <w:rsid w:val="00F31B8A"/>
    <w:rsid w:val="00F31BB5"/>
    <w:rsid w:val="00F31BE8"/>
    <w:rsid w:val="00F31D53"/>
    <w:rsid w:val="00F3203E"/>
    <w:rsid w:val="00F32195"/>
    <w:rsid w:val="00F32366"/>
    <w:rsid w:val="00F32EFE"/>
    <w:rsid w:val="00F3340F"/>
    <w:rsid w:val="00F334D9"/>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EB"/>
    <w:rsid w:val="00F4202C"/>
    <w:rsid w:val="00F4203A"/>
    <w:rsid w:val="00F421BB"/>
    <w:rsid w:val="00F42BCF"/>
    <w:rsid w:val="00F42F74"/>
    <w:rsid w:val="00F4341B"/>
    <w:rsid w:val="00F43BFB"/>
    <w:rsid w:val="00F44035"/>
    <w:rsid w:val="00F44636"/>
    <w:rsid w:val="00F44731"/>
    <w:rsid w:val="00F4494B"/>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600"/>
    <w:rsid w:val="00F47D2D"/>
    <w:rsid w:val="00F47DE6"/>
    <w:rsid w:val="00F47DFA"/>
    <w:rsid w:val="00F47FCA"/>
    <w:rsid w:val="00F500A3"/>
    <w:rsid w:val="00F505A1"/>
    <w:rsid w:val="00F508A8"/>
    <w:rsid w:val="00F509FE"/>
    <w:rsid w:val="00F50A82"/>
    <w:rsid w:val="00F50DD3"/>
    <w:rsid w:val="00F51521"/>
    <w:rsid w:val="00F51A94"/>
    <w:rsid w:val="00F51C73"/>
    <w:rsid w:val="00F52098"/>
    <w:rsid w:val="00F520A2"/>
    <w:rsid w:val="00F5244A"/>
    <w:rsid w:val="00F525EE"/>
    <w:rsid w:val="00F52813"/>
    <w:rsid w:val="00F528BB"/>
    <w:rsid w:val="00F52992"/>
    <w:rsid w:val="00F52EA9"/>
    <w:rsid w:val="00F52EE5"/>
    <w:rsid w:val="00F5362D"/>
    <w:rsid w:val="00F54408"/>
    <w:rsid w:val="00F54987"/>
    <w:rsid w:val="00F54CEC"/>
    <w:rsid w:val="00F54DBD"/>
    <w:rsid w:val="00F55871"/>
    <w:rsid w:val="00F55CBC"/>
    <w:rsid w:val="00F563AD"/>
    <w:rsid w:val="00F56A4A"/>
    <w:rsid w:val="00F56BC8"/>
    <w:rsid w:val="00F57160"/>
    <w:rsid w:val="00F571A6"/>
    <w:rsid w:val="00F573C1"/>
    <w:rsid w:val="00F60013"/>
    <w:rsid w:val="00F60660"/>
    <w:rsid w:val="00F60692"/>
    <w:rsid w:val="00F60AD3"/>
    <w:rsid w:val="00F60B18"/>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3D6"/>
    <w:rsid w:val="00F67D31"/>
    <w:rsid w:val="00F67D41"/>
    <w:rsid w:val="00F703C6"/>
    <w:rsid w:val="00F7089E"/>
    <w:rsid w:val="00F70B91"/>
    <w:rsid w:val="00F71027"/>
    <w:rsid w:val="00F7136B"/>
    <w:rsid w:val="00F714E6"/>
    <w:rsid w:val="00F71A39"/>
    <w:rsid w:val="00F71D0E"/>
    <w:rsid w:val="00F71FAE"/>
    <w:rsid w:val="00F7213D"/>
    <w:rsid w:val="00F72468"/>
    <w:rsid w:val="00F72957"/>
    <w:rsid w:val="00F729DC"/>
    <w:rsid w:val="00F731E5"/>
    <w:rsid w:val="00F737B0"/>
    <w:rsid w:val="00F73F0D"/>
    <w:rsid w:val="00F74133"/>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D5"/>
    <w:rsid w:val="00F83B64"/>
    <w:rsid w:val="00F841AB"/>
    <w:rsid w:val="00F847F1"/>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ACF"/>
    <w:rsid w:val="00F96B2C"/>
    <w:rsid w:val="00F970E2"/>
    <w:rsid w:val="00F971FF"/>
    <w:rsid w:val="00F97264"/>
    <w:rsid w:val="00F97284"/>
    <w:rsid w:val="00FA0520"/>
    <w:rsid w:val="00FA0650"/>
    <w:rsid w:val="00FA07F9"/>
    <w:rsid w:val="00FA149B"/>
    <w:rsid w:val="00FA1570"/>
    <w:rsid w:val="00FA1A6C"/>
    <w:rsid w:val="00FA1D26"/>
    <w:rsid w:val="00FA1FDC"/>
    <w:rsid w:val="00FA271E"/>
    <w:rsid w:val="00FA38F8"/>
    <w:rsid w:val="00FA41BF"/>
    <w:rsid w:val="00FA4B05"/>
    <w:rsid w:val="00FA4B2E"/>
    <w:rsid w:val="00FA5AC0"/>
    <w:rsid w:val="00FA5C09"/>
    <w:rsid w:val="00FA5F48"/>
    <w:rsid w:val="00FA6508"/>
    <w:rsid w:val="00FA67D4"/>
    <w:rsid w:val="00FA6F76"/>
    <w:rsid w:val="00FA71AF"/>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A1C"/>
    <w:rsid w:val="00FB75B9"/>
    <w:rsid w:val="00FB7DC2"/>
    <w:rsid w:val="00FB7E65"/>
    <w:rsid w:val="00FC00DA"/>
    <w:rsid w:val="00FC08F7"/>
    <w:rsid w:val="00FC0BC2"/>
    <w:rsid w:val="00FC0E17"/>
    <w:rsid w:val="00FC1028"/>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9C5"/>
    <w:rsid w:val="00FD3FA3"/>
    <w:rsid w:val="00FD4048"/>
    <w:rsid w:val="00FD41EA"/>
    <w:rsid w:val="00FD42CF"/>
    <w:rsid w:val="00FD505C"/>
    <w:rsid w:val="00FD5123"/>
    <w:rsid w:val="00FD5428"/>
    <w:rsid w:val="00FD61AA"/>
    <w:rsid w:val="00FD6637"/>
    <w:rsid w:val="00FD68DE"/>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23D"/>
    <w:rsid w:val="00FE3308"/>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20EB"/>
    <w:rsid w:val="00FF24FD"/>
    <w:rsid w:val="00FF2BB0"/>
    <w:rsid w:val="00FF2D3C"/>
    <w:rsid w:val="00FF3AE8"/>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6F7130"/>
    <w:rsid w:val="3696421B"/>
    <w:rsid w:val="371C68DF"/>
    <w:rsid w:val="3AD65514"/>
    <w:rsid w:val="3DD2747B"/>
    <w:rsid w:val="3E912D31"/>
    <w:rsid w:val="40331D9D"/>
    <w:rsid w:val="4351367F"/>
    <w:rsid w:val="44C12F00"/>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1"/>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2"/>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semiHidden/>
    <w:qFormat/>
    <w:rPr>
      <w:b/>
      <w:bCs/>
    </w:rPr>
  </w:style>
  <w:style w:type="table" w:styleId="ae">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1"/>
    <w:qFormat/>
  </w:style>
  <w:style w:type="character" w:styleId="af0">
    <w:name w:val="Hyperlink"/>
    <w:qFormat/>
    <w:rPr>
      <w:color w:val="0000FF"/>
      <w:u w:val="single"/>
    </w:rPr>
  </w:style>
  <w:style w:type="character" w:styleId="af1">
    <w:name w:val="annotation reference"/>
    <w:qFormat/>
    <w:rPr>
      <w:sz w:val="21"/>
      <w:szCs w:val="21"/>
    </w:rPr>
  </w:style>
  <w:style w:type="character" w:customStyle="1" w:styleId="11">
    <w:name w:val="已访问的超链接1"/>
    <w:qFormat/>
    <w:rPr>
      <w:color w:val="800080"/>
      <w:u w:val="single"/>
    </w:rPr>
  </w:style>
  <w:style w:type="paragraph" w:customStyle="1" w:styleId="af2">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3">
    <w:name w:val="List Paragraph"/>
    <w:basedOn w:val="a"/>
    <w:uiPriority w:val="34"/>
    <w:qFormat/>
    <w:pPr>
      <w:ind w:firstLineChars="200" w:firstLine="420"/>
    </w:pPr>
    <w:rPr>
      <w:rFonts w:ascii="Times New Roman" w:eastAsia="宋体"/>
      <w:sz w:val="21"/>
      <w:szCs w:val="24"/>
    </w:rPr>
  </w:style>
  <w:style w:type="character" w:customStyle="1" w:styleId="3Char0">
    <w:name w:val="正文文本缩进 3 Char"/>
    <w:link w:val="32"/>
    <w:qFormat/>
    <w:rPr>
      <w:rFonts w:ascii="楷体_GB2312" w:eastAsia="楷体_GB2312"/>
      <w:kern w:val="2"/>
      <w:sz w:val="28"/>
    </w:rPr>
  </w:style>
  <w:style w:type="paragraph" w:customStyle="1" w:styleId="33">
    <w:name w:val="修订3"/>
    <w:hidden/>
    <w:uiPriority w:val="99"/>
    <w:unhideWhenUsed/>
    <w:qFormat/>
    <w:rPr>
      <w:rFonts w:ascii="楷体_GB2312" w:eastAsia="楷体_GB2312"/>
      <w:kern w:val="2"/>
      <w:sz w:val="24"/>
    </w:rPr>
  </w:style>
  <w:style w:type="character" w:customStyle="1" w:styleId="Char1">
    <w:name w:val="日期 Char"/>
    <w:link w:val="a8"/>
    <w:qFormat/>
    <w:rPr>
      <w:rFonts w:ascii="CG Times" w:eastAsia="楷体_GB2312" w:hAnsi="CG Times"/>
      <w:kern w:val="2"/>
      <w:sz w:val="28"/>
    </w:rPr>
  </w:style>
  <w:style w:type="character" w:customStyle="1" w:styleId="Char2">
    <w:name w:val="副标题 Char"/>
    <w:basedOn w:val="a1"/>
    <w:link w:val="ac"/>
    <w:uiPriority w:val="11"/>
    <w:qFormat/>
    <w:rPr>
      <w:rFonts w:asciiTheme="minorHAnsi" w:eastAsiaTheme="minorEastAsia" w:hAnsiTheme="minorHAnsi" w:cstheme="minorBidi"/>
      <w:b/>
      <w:bCs/>
      <w:kern w:val="28"/>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1"/>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2"/>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semiHidden/>
    <w:qFormat/>
    <w:rPr>
      <w:b/>
      <w:bCs/>
    </w:rPr>
  </w:style>
  <w:style w:type="table" w:styleId="ae">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1"/>
    <w:qFormat/>
  </w:style>
  <w:style w:type="character" w:styleId="af0">
    <w:name w:val="Hyperlink"/>
    <w:qFormat/>
    <w:rPr>
      <w:color w:val="0000FF"/>
      <w:u w:val="single"/>
    </w:rPr>
  </w:style>
  <w:style w:type="character" w:styleId="af1">
    <w:name w:val="annotation reference"/>
    <w:qFormat/>
    <w:rPr>
      <w:sz w:val="21"/>
      <w:szCs w:val="21"/>
    </w:rPr>
  </w:style>
  <w:style w:type="character" w:customStyle="1" w:styleId="11">
    <w:name w:val="已访问的超链接1"/>
    <w:qFormat/>
    <w:rPr>
      <w:color w:val="800080"/>
      <w:u w:val="single"/>
    </w:rPr>
  </w:style>
  <w:style w:type="paragraph" w:customStyle="1" w:styleId="af2">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3">
    <w:name w:val="List Paragraph"/>
    <w:basedOn w:val="a"/>
    <w:uiPriority w:val="34"/>
    <w:qFormat/>
    <w:pPr>
      <w:ind w:firstLineChars="200" w:firstLine="420"/>
    </w:pPr>
    <w:rPr>
      <w:rFonts w:ascii="Times New Roman" w:eastAsia="宋体"/>
      <w:sz w:val="21"/>
      <w:szCs w:val="24"/>
    </w:rPr>
  </w:style>
  <w:style w:type="character" w:customStyle="1" w:styleId="3Char0">
    <w:name w:val="正文文本缩进 3 Char"/>
    <w:link w:val="32"/>
    <w:qFormat/>
    <w:rPr>
      <w:rFonts w:ascii="楷体_GB2312" w:eastAsia="楷体_GB2312"/>
      <w:kern w:val="2"/>
      <w:sz w:val="28"/>
    </w:rPr>
  </w:style>
  <w:style w:type="paragraph" w:customStyle="1" w:styleId="33">
    <w:name w:val="修订3"/>
    <w:hidden/>
    <w:uiPriority w:val="99"/>
    <w:unhideWhenUsed/>
    <w:qFormat/>
    <w:rPr>
      <w:rFonts w:ascii="楷体_GB2312" w:eastAsia="楷体_GB2312"/>
      <w:kern w:val="2"/>
      <w:sz w:val="24"/>
    </w:rPr>
  </w:style>
  <w:style w:type="character" w:customStyle="1" w:styleId="Char1">
    <w:name w:val="日期 Char"/>
    <w:link w:val="a8"/>
    <w:qFormat/>
    <w:rPr>
      <w:rFonts w:ascii="CG Times" w:eastAsia="楷体_GB2312" w:hAnsi="CG Times"/>
      <w:kern w:val="2"/>
      <w:sz w:val="28"/>
    </w:rPr>
  </w:style>
  <w:style w:type="character" w:customStyle="1" w:styleId="Char2">
    <w:name w:val="副标题 Char"/>
    <w:basedOn w:val="a1"/>
    <w:link w:val="ac"/>
    <w:uiPriority w:val="11"/>
    <w:qFormat/>
    <w:rPr>
      <w:rFonts w:asciiTheme="minorHAnsi" w:eastAsiaTheme="minorEastAsia"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yperlink" Target="mailto:qinp@yhfund.com.cn"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footnotes" Target="footnotes.xml"/><Relationship Id="rId17" Type="http://schemas.openxmlformats.org/officeDocument/2006/relationships/hyperlink" Target="mailto:gaofeng@jsfund.cn" TargetMode="External"/><Relationship Id="rId2" Type="http://schemas.openxmlformats.org/officeDocument/2006/relationships/customXml" Target="../customXml/item2.xml"/><Relationship Id="rId16" Type="http://schemas.openxmlformats.org/officeDocument/2006/relationships/hyperlink" Target="mailto:xingyw@chinaamc.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yperlink" Target="mailto:wangmin@htffund.com" TargetMode="External"/><Relationship Id="rId10" Type="http://schemas.openxmlformats.org/officeDocument/2006/relationships/settings" Target="settings.xml"/><Relationship Id="rId19" Type="http://schemas.openxmlformats.org/officeDocument/2006/relationships/hyperlink" Target="mailto:chengjunwei@zrfunds.com.cn" TargetMode="Externa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mailto:&#21457;&#36865;&#33267;szjsb@chinaclear.com.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ectPr/>
  </customSectProps>
</s:customDat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8FBEBBA-4DFA-4D56-8FA2-383C72C86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6F1F2944-1936-4C37-845C-6394A3B46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1FE3B976.dotm</Template>
  <TotalTime>8</TotalTime>
  <Pages>21</Pages>
  <Words>1963</Words>
  <Characters>11192</Characters>
  <Application>Microsoft Office Word</Application>
  <DocSecurity>0</DocSecurity>
  <Lines>93</Lines>
  <Paragraphs>26</Paragraphs>
  <ScaleCrop>false</ScaleCrop>
  <Company>sse</Company>
  <LinksUpToDate>false</LinksUpToDate>
  <CharactersWithSpaces>13129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林奕源[linyy]</cp:lastModifiedBy>
  <cp:revision>8</cp:revision>
  <cp:lastPrinted>2008-01-25T01:15:00Z</cp:lastPrinted>
  <dcterms:created xsi:type="dcterms:W3CDTF">2019-09-25T02:57:00Z</dcterms:created>
  <dcterms:modified xsi:type="dcterms:W3CDTF">2019-10-09T00:36:00Z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ies>
</file>