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25F9" w:rsidRDefault="00572141">
      <w:pPr>
        <w:pStyle w:val="a6"/>
        <w:jc w:val="center"/>
        <w:rPr>
          <w:rFonts w:ascii="Times New Roman" w:eastAsia="楷体_GB2312"/>
          <w:b/>
          <w:sz w:val="36"/>
          <w:szCs w:val="36"/>
        </w:rPr>
      </w:pPr>
      <w:bookmarkStart w:id="0" w:name="_Toc102489700"/>
      <w:bookmarkStart w:id="1" w:name="_GoBack"/>
      <w:bookmarkEnd w:id="1"/>
      <w:r>
        <w:rPr>
          <w:rFonts w:ascii="Times New Roman" w:eastAsia="楷体_GB2312" w:hint="eastAsia"/>
          <w:b/>
          <w:sz w:val="36"/>
          <w:szCs w:val="36"/>
        </w:rPr>
        <w:t>关于下调基金交易经手费收费标准仿真测试的通知</w:t>
      </w:r>
    </w:p>
    <w:p w:rsidR="003325F9" w:rsidRDefault="003325F9">
      <w:pPr>
        <w:widowControl/>
        <w:spacing w:line="300" w:lineRule="atLeast"/>
        <w:jc w:val="center"/>
        <w:rPr>
          <w:rFonts w:ascii="楷体" w:eastAsia="楷体" w:hAnsi="楷体" w:cs="Arial"/>
          <w:kern w:val="0"/>
          <w:szCs w:val="24"/>
        </w:rPr>
      </w:pPr>
    </w:p>
    <w:p w:rsidR="003325F9" w:rsidRDefault="00572141">
      <w:pPr>
        <w:widowControl/>
        <w:spacing w:line="360" w:lineRule="atLeast"/>
        <w:jc w:val="left"/>
        <w:rPr>
          <w:rFonts w:ascii="楷体" w:eastAsia="楷体" w:hAnsi="楷体"/>
          <w:sz w:val="28"/>
          <w:szCs w:val="28"/>
        </w:rPr>
      </w:pPr>
      <w:r>
        <w:rPr>
          <w:rFonts w:ascii="楷体" w:eastAsia="楷体" w:hAnsi="楷体" w:hint="eastAsia"/>
          <w:sz w:val="28"/>
          <w:szCs w:val="28"/>
        </w:rPr>
        <w:t>各会员、基金公司及相关单位：</w:t>
      </w:r>
    </w:p>
    <w:p w:rsidR="003325F9" w:rsidRDefault="00572141" w:rsidP="00572141">
      <w:pPr>
        <w:widowControl/>
        <w:spacing w:line="360" w:lineRule="atLeast"/>
        <w:ind w:firstLineChars="192" w:firstLine="538"/>
        <w:jc w:val="left"/>
        <w:rPr>
          <w:rFonts w:ascii="楷体" w:eastAsia="楷体" w:hAnsi="楷体"/>
          <w:sz w:val="28"/>
          <w:szCs w:val="28"/>
        </w:rPr>
      </w:pPr>
      <w:r>
        <w:rPr>
          <w:rFonts w:ascii="楷体" w:eastAsia="楷体" w:hAnsi="楷体" w:hint="eastAsia"/>
          <w:sz w:val="28"/>
          <w:szCs w:val="28"/>
        </w:rPr>
        <w:t>深圳证券交易所（以下简称“深交所”）已于</w:t>
      </w:r>
      <w:r>
        <w:rPr>
          <w:rFonts w:ascii="楷体" w:eastAsia="楷体" w:hAnsi="楷体" w:hint="eastAsia"/>
          <w:sz w:val="28"/>
          <w:szCs w:val="28"/>
        </w:rPr>
        <w:t>2021</w:t>
      </w:r>
      <w:r>
        <w:rPr>
          <w:rFonts w:ascii="楷体" w:eastAsia="楷体" w:hAnsi="楷体" w:hint="eastAsia"/>
          <w:sz w:val="28"/>
          <w:szCs w:val="28"/>
        </w:rPr>
        <w:t>年</w:t>
      </w:r>
      <w:r>
        <w:rPr>
          <w:rFonts w:ascii="楷体" w:eastAsia="楷体" w:hAnsi="楷体" w:hint="eastAsia"/>
          <w:sz w:val="28"/>
          <w:szCs w:val="28"/>
        </w:rPr>
        <w:t>6</w:t>
      </w:r>
      <w:r>
        <w:rPr>
          <w:rFonts w:ascii="楷体" w:eastAsia="楷体" w:hAnsi="楷体" w:hint="eastAsia"/>
          <w:sz w:val="28"/>
          <w:szCs w:val="28"/>
        </w:rPr>
        <w:t>月</w:t>
      </w:r>
      <w:r>
        <w:rPr>
          <w:rFonts w:ascii="楷体" w:eastAsia="楷体" w:hAnsi="楷体" w:hint="eastAsia"/>
          <w:sz w:val="28"/>
          <w:szCs w:val="28"/>
        </w:rPr>
        <w:t>30</w:t>
      </w:r>
      <w:r>
        <w:rPr>
          <w:rFonts w:ascii="楷体" w:eastAsia="楷体" w:hAnsi="楷体" w:hint="eastAsia"/>
          <w:sz w:val="28"/>
          <w:szCs w:val="28"/>
        </w:rPr>
        <w:t>日发布《关于下调基金交易经手费收费标准的通知》，为确保相关业务的顺利实施，深交所联合中国证券登记结算有限责任公司深圳分公司（以下简称“中国结算深圳分公司”）定于</w:t>
      </w:r>
      <w:r>
        <w:rPr>
          <w:rFonts w:ascii="楷体" w:eastAsia="楷体" w:hAnsi="楷体" w:hint="eastAsia"/>
          <w:sz w:val="28"/>
          <w:szCs w:val="28"/>
        </w:rPr>
        <w:t>2021</w:t>
      </w:r>
      <w:r>
        <w:rPr>
          <w:rFonts w:ascii="楷体" w:eastAsia="楷体" w:hAnsi="楷体" w:hint="eastAsia"/>
          <w:sz w:val="28"/>
          <w:szCs w:val="28"/>
        </w:rPr>
        <w:t>年</w:t>
      </w:r>
      <w:r>
        <w:rPr>
          <w:rFonts w:ascii="楷体" w:eastAsia="楷体" w:hAnsi="楷体" w:hint="eastAsia"/>
          <w:sz w:val="28"/>
          <w:szCs w:val="28"/>
        </w:rPr>
        <w:t>7</w:t>
      </w:r>
      <w:r>
        <w:rPr>
          <w:rFonts w:ascii="楷体" w:eastAsia="楷体" w:hAnsi="楷体" w:hint="eastAsia"/>
          <w:sz w:val="28"/>
          <w:szCs w:val="28"/>
        </w:rPr>
        <w:t>月</w:t>
      </w:r>
      <w:r>
        <w:rPr>
          <w:rFonts w:ascii="楷体" w:eastAsia="楷体" w:hAnsi="楷体" w:hint="eastAsia"/>
          <w:sz w:val="28"/>
          <w:szCs w:val="28"/>
        </w:rPr>
        <w:t>12</w:t>
      </w:r>
      <w:r>
        <w:rPr>
          <w:rFonts w:ascii="楷体" w:eastAsia="楷体" w:hAnsi="楷体" w:hint="eastAsia"/>
          <w:sz w:val="28"/>
          <w:szCs w:val="28"/>
        </w:rPr>
        <w:t>日至</w:t>
      </w:r>
      <w:r>
        <w:rPr>
          <w:rFonts w:ascii="楷体" w:eastAsia="楷体" w:hAnsi="楷体" w:hint="eastAsia"/>
          <w:sz w:val="28"/>
          <w:szCs w:val="28"/>
        </w:rPr>
        <w:t>2021</w:t>
      </w:r>
      <w:r>
        <w:rPr>
          <w:rFonts w:ascii="楷体" w:eastAsia="楷体" w:hAnsi="楷体" w:hint="eastAsia"/>
          <w:sz w:val="28"/>
          <w:szCs w:val="28"/>
        </w:rPr>
        <w:t>年</w:t>
      </w:r>
      <w:r>
        <w:rPr>
          <w:rFonts w:ascii="楷体" w:eastAsia="楷体" w:hAnsi="楷体" w:hint="eastAsia"/>
          <w:sz w:val="28"/>
          <w:szCs w:val="28"/>
        </w:rPr>
        <w:t>7</w:t>
      </w:r>
      <w:r>
        <w:rPr>
          <w:rFonts w:ascii="楷体" w:eastAsia="楷体" w:hAnsi="楷体" w:hint="eastAsia"/>
          <w:sz w:val="28"/>
          <w:szCs w:val="28"/>
        </w:rPr>
        <w:t>月</w:t>
      </w:r>
      <w:r>
        <w:rPr>
          <w:rFonts w:ascii="楷体" w:eastAsia="楷体" w:hAnsi="楷体" w:hint="eastAsia"/>
          <w:sz w:val="28"/>
          <w:szCs w:val="28"/>
        </w:rPr>
        <w:t>16</w:t>
      </w:r>
      <w:r>
        <w:rPr>
          <w:rFonts w:ascii="楷体" w:eastAsia="楷体" w:hAnsi="楷体" w:hint="eastAsia"/>
          <w:sz w:val="28"/>
          <w:szCs w:val="28"/>
        </w:rPr>
        <w:t>日在深市交易结算独立测试环境组织仿真测试，主要通过模拟基金交易的业务处理过程，检验市场参与各方技术系统的正确性。</w:t>
      </w:r>
    </w:p>
    <w:p w:rsidR="003325F9" w:rsidRDefault="00572141" w:rsidP="00572141">
      <w:pPr>
        <w:widowControl/>
        <w:spacing w:line="360" w:lineRule="atLeast"/>
        <w:ind w:firstLineChars="192" w:firstLine="538"/>
        <w:jc w:val="left"/>
        <w:rPr>
          <w:rFonts w:ascii="楷体" w:eastAsia="楷体" w:hAnsi="楷体"/>
          <w:sz w:val="28"/>
          <w:szCs w:val="28"/>
        </w:rPr>
      </w:pPr>
      <w:r>
        <w:rPr>
          <w:rFonts w:ascii="楷体" w:eastAsia="楷体" w:hAnsi="楷体" w:hint="eastAsia"/>
          <w:sz w:val="28"/>
          <w:szCs w:val="28"/>
        </w:rPr>
        <w:t>现将有关事项通知如下：</w:t>
      </w:r>
    </w:p>
    <w:p w:rsidR="003325F9" w:rsidRDefault="00572141" w:rsidP="00572141">
      <w:pPr>
        <w:widowControl/>
        <w:spacing w:line="360" w:lineRule="atLeast"/>
        <w:ind w:firstLineChars="192" w:firstLine="538"/>
        <w:jc w:val="left"/>
        <w:rPr>
          <w:rFonts w:ascii="楷体" w:eastAsia="楷体" w:hAnsi="楷体"/>
          <w:kern w:val="0"/>
          <w:sz w:val="28"/>
          <w:szCs w:val="28"/>
        </w:rPr>
      </w:pPr>
      <w:r>
        <w:rPr>
          <w:rFonts w:ascii="楷体" w:eastAsia="楷体" w:hAnsi="楷体" w:hint="eastAsia"/>
          <w:kern w:val="0"/>
          <w:sz w:val="28"/>
          <w:szCs w:val="28"/>
        </w:rPr>
        <w:t>一、本次测试内容主要包括：</w:t>
      </w:r>
    </w:p>
    <w:p w:rsidR="003325F9" w:rsidRDefault="00572141">
      <w:pPr>
        <w:widowControl/>
        <w:numPr>
          <w:ilvl w:val="0"/>
          <w:numId w:val="2"/>
        </w:numPr>
        <w:spacing w:line="360" w:lineRule="atLeast"/>
        <w:jc w:val="left"/>
        <w:rPr>
          <w:rFonts w:ascii="楷体" w:eastAsia="楷体" w:hAnsi="楷体"/>
          <w:kern w:val="0"/>
          <w:sz w:val="28"/>
          <w:szCs w:val="28"/>
        </w:rPr>
      </w:pPr>
      <w:r>
        <w:rPr>
          <w:rFonts w:ascii="楷体" w:eastAsia="楷体" w:hAnsi="楷体" w:hint="eastAsia"/>
          <w:kern w:val="0"/>
          <w:sz w:val="28"/>
          <w:szCs w:val="28"/>
        </w:rPr>
        <w:t>基金（封闭式基金、</w:t>
      </w:r>
      <w:r>
        <w:rPr>
          <w:rFonts w:ascii="楷体" w:eastAsia="楷体" w:hAnsi="楷体" w:hint="eastAsia"/>
          <w:kern w:val="0"/>
          <w:sz w:val="28"/>
          <w:szCs w:val="28"/>
        </w:rPr>
        <w:t>ETF</w:t>
      </w:r>
      <w:r>
        <w:rPr>
          <w:rFonts w:ascii="楷体" w:eastAsia="楷体" w:hAnsi="楷体" w:hint="eastAsia"/>
          <w:kern w:val="0"/>
          <w:sz w:val="28"/>
          <w:szCs w:val="28"/>
        </w:rPr>
        <w:t>、</w:t>
      </w:r>
      <w:r>
        <w:rPr>
          <w:rFonts w:ascii="楷体" w:eastAsia="楷体" w:hAnsi="楷体" w:hint="eastAsia"/>
          <w:kern w:val="0"/>
          <w:sz w:val="28"/>
          <w:szCs w:val="28"/>
        </w:rPr>
        <w:t>LOF</w:t>
      </w:r>
      <w:r>
        <w:rPr>
          <w:rFonts w:ascii="楷体" w:eastAsia="楷体" w:hAnsi="楷体" w:hint="eastAsia"/>
          <w:kern w:val="0"/>
          <w:sz w:val="28"/>
          <w:szCs w:val="28"/>
        </w:rPr>
        <w:t>等）的集中竞价交易、协议大宗交易、约定购回等业务的委托申报、成交回报、行情接收与展示；</w:t>
      </w:r>
    </w:p>
    <w:p w:rsidR="003325F9" w:rsidRDefault="00572141">
      <w:pPr>
        <w:widowControl/>
        <w:numPr>
          <w:ilvl w:val="0"/>
          <w:numId w:val="2"/>
        </w:numPr>
        <w:spacing w:line="360" w:lineRule="atLeast"/>
        <w:jc w:val="left"/>
        <w:rPr>
          <w:rFonts w:ascii="楷体" w:eastAsia="楷体" w:hAnsi="楷体"/>
          <w:kern w:val="0"/>
          <w:sz w:val="28"/>
          <w:szCs w:val="28"/>
        </w:rPr>
      </w:pPr>
      <w:r>
        <w:rPr>
          <w:rFonts w:ascii="楷体" w:eastAsia="楷体" w:hAnsi="楷体" w:hint="eastAsia"/>
          <w:kern w:val="0"/>
          <w:sz w:val="28"/>
          <w:szCs w:val="28"/>
        </w:rPr>
        <w:t>基金（封闭式基金、</w:t>
      </w:r>
      <w:r>
        <w:rPr>
          <w:rFonts w:ascii="楷体" w:eastAsia="楷体" w:hAnsi="楷体" w:hint="eastAsia"/>
          <w:kern w:val="0"/>
          <w:sz w:val="28"/>
          <w:szCs w:val="28"/>
        </w:rPr>
        <w:t>ETF</w:t>
      </w:r>
      <w:r>
        <w:rPr>
          <w:rFonts w:ascii="楷体" w:eastAsia="楷体" w:hAnsi="楷体" w:hint="eastAsia"/>
          <w:kern w:val="0"/>
          <w:sz w:val="28"/>
          <w:szCs w:val="28"/>
        </w:rPr>
        <w:t>、</w:t>
      </w:r>
      <w:r>
        <w:rPr>
          <w:rFonts w:ascii="楷体" w:eastAsia="楷体" w:hAnsi="楷体" w:hint="eastAsia"/>
          <w:kern w:val="0"/>
          <w:sz w:val="28"/>
          <w:szCs w:val="28"/>
        </w:rPr>
        <w:t>LOF</w:t>
      </w:r>
      <w:r>
        <w:rPr>
          <w:rFonts w:ascii="楷体" w:eastAsia="楷体" w:hAnsi="楷体" w:hint="eastAsia"/>
          <w:kern w:val="0"/>
          <w:sz w:val="28"/>
          <w:szCs w:val="28"/>
        </w:rPr>
        <w:t>等）的集中竞价交易、协议大宗交易、约定购回等业务的清算交收。</w:t>
      </w:r>
    </w:p>
    <w:p w:rsidR="003325F9" w:rsidRDefault="00572141" w:rsidP="00572141">
      <w:pPr>
        <w:widowControl/>
        <w:spacing w:line="360" w:lineRule="atLeast"/>
        <w:ind w:firstLineChars="192" w:firstLine="538"/>
        <w:jc w:val="left"/>
        <w:rPr>
          <w:kern w:val="0"/>
          <w:sz w:val="28"/>
          <w:szCs w:val="28"/>
        </w:rPr>
      </w:pPr>
      <w:r>
        <w:rPr>
          <w:rFonts w:ascii="楷体" w:eastAsia="楷体" w:hAnsi="楷体" w:hint="eastAsia"/>
          <w:kern w:val="0"/>
          <w:sz w:val="28"/>
          <w:szCs w:val="28"/>
        </w:rPr>
        <w:t>二、测试日期为</w:t>
      </w:r>
      <w:r>
        <w:rPr>
          <w:rFonts w:ascii="楷体" w:eastAsia="楷体" w:hAnsi="楷体"/>
          <w:kern w:val="0"/>
          <w:sz w:val="28"/>
          <w:szCs w:val="28"/>
        </w:rPr>
        <w:t>202</w:t>
      </w:r>
      <w:r>
        <w:rPr>
          <w:rFonts w:ascii="楷体" w:eastAsia="楷体" w:hAnsi="楷体" w:hint="eastAsia"/>
          <w:kern w:val="0"/>
          <w:sz w:val="28"/>
          <w:szCs w:val="28"/>
        </w:rPr>
        <w:t>1</w:t>
      </w:r>
      <w:r>
        <w:rPr>
          <w:rFonts w:ascii="楷体" w:eastAsia="楷体" w:hAnsi="楷体" w:hint="eastAsia"/>
          <w:kern w:val="0"/>
          <w:sz w:val="28"/>
          <w:szCs w:val="28"/>
        </w:rPr>
        <w:t>年</w:t>
      </w:r>
      <w:r>
        <w:rPr>
          <w:rFonts w:ascii="楷体" w:eastAsia="楷体" w:hAnsi="楷体" w:hint="eastAsia"/>
          <w:kern w:val="0"/>
          <w:sz w:val="28"/>
          <w:szCs w:val="28"/>
        </w:rPr>
        <w:t>7</w:t>
      </w:r>
      <w:r>
        <w:rPr>
          <w:rFonts w:ascii="楷体" w:eastAsia="楷体" w:hAnsi="楷体"/>
          <w:kern w:val="0"/>
          <w:sz w:val="28"/>
          <w:szCs w:val="28"/>
        </w:rPr>
        <w:t>月</w:t>
      </w:r>
      <w:r>
        <w:rPr>
          <w:rFonts w:ascii="楷体" w:eastAsia="楷体" w:hAnsi="楷体" w:hint="eastAsia"/>
          <w:kern w:val="0"/>
          <w:sz w:val="28"/>
          <w:szCs w:val="28"/>
        </w:rPr>
        <w:t>12</w:t>
      </w:r>
      <w:r>
        <w:rPr>
          <w:rFonts w:ascii="楷体" w:eastAsia="楷体" w:hAnsi="楷体"/>
          <w:kern w:val="0"/>
          <w:sz w:val="28"/>
          <w:szCs w:val="28"/>
        </w:rPr>
        <w:t>日</w:t>
      </w:r>
      <w:r>
        <w:rPr>
          <w:rFonts w:ascii="楷体" w:eastAsia="楷体" w:hAnsi="楷体" w:hint="eastAsia"/>
          <w:kern w:val="0"/>
          <w:sz w:val="28"/>
          <w:szCs w:val="28"/>
        </w:rPr>
        <w:t>至</w:t>
      </w:r>
      <w:r>
        <w:rPr>
          <w:rFonts w:ascii="楷体" w:eastAsia="楷体" w:hAnsi="楷体"/>
          <w:kern w:val="0"/>
          <w:sz w:val="28"/>
          <w:szCs w:val="28"/>
        </w:rPr>
        <w:t>202</w:t>
      </w:r>
      <w:r>
        <w:rPr>
          <w:rFonts w:ascii="楷体" w:eastAsia="楷体" w:hAnsi="楷体" w:hint="eastAsia"/>
          <w:kern w:val="0"/>
          <w:sz w:val="28"/>
          <w:szCs w:val="28"/>
        </w:rPr>
        <w:t>1</w:t>
      </w:r>
      <w:r>
        <w:rPr>
          <w:rFonts w:ascii="楷体" w:eastAsia="楷体" w:hAnsi="楷体" w:hint="eastAsia"/>
          <w:kern w:val="0"/>
          <w:sz w:val="28"/>
          <w:szCs w:val="28"/>
        </w:rPr>
        <w:t>年</w:t>
      </w:r>
      <w:r>
        <w:rPr>
          <w:rFonts w:ascii="楷体" w:eastAsia="楷体" w:hAnsi="楷体" w:hint="eastAsia"/>
          <w:kern w:val="0"/>
          <w:sz w:val="28"/>
          <w:szCs w:val="28"/>
        </w:rPr>
        <w:t>7</w:t>
      </w:r>
      <w:r>
        <w:rPr>
          <w:rFonts w:ascii="楷体" w:eastAsia="楷体" w:hAnsi="楷体"/>
          <w:kern w:val="0"/>
          <w:sz w:val="28"/>
          <w:szCs w:val="28"/>
        </w:rPr>
        <w:t>月</w:t>
      </w:r>
      <w:r>
        <w:rPr>
          <w:rFonts w:ascii="楷体" w:eastAsia="楷体" w:hAnsi="楷体" w:hint="eastAsia"/>
          <w:kern w:val="0"/>
          <w:sz w:val="28"/>
          <w:szCs w:val="28"/>
        </w:rPr>
        <w:t>16</w:t>
      </w:r>
      <w:r>
        <w:rPr>
          <w:rFonts w:ascii="楷体" w:eastAsia="楷体" w:hAnsi="楷体"/>
          <w:kern w:val="0"/>
          <w:sz w:val="28"/>
          <w:szCs w:val="28"/>
        </w:rPr>
        <w:t>日</w:t>
      </w:r>
      <w:r>
        <w:rPr>
          <w:rFonts w:ascii="楷体" w:eastAsia="楷体" w:hAnsi="楷体" w:hint="eastAsia"/>
          <w:kern w:val="0"/>
          <w:sz w:val="28"/>
          <w:szCs w:val="28"/>
        </w:rPr>
        <w:t>，每日测试时间为</w:t>
      </w:r>
      <w:r>
        <w:rPr>
          <w:rFonts w:ascii="楷体" w:eastAsia="楷体" w:hAnsi="楷体"/>
          <w:kern w:val="0"/>
          <w:sz w:val="28"/>
          <w:szCs w:val="28"/>
        </w:rPr>
        <w:t>8:30</w:t>
      </w:r>
      <w:r>
        <w:rPr>
          <w:rFonts w:ascii="楷体" w:eastAsia="楷体" w:hAnsi="楷体" w:hint="eastAsia"/>
          <w:kern w:val="0"/>
          <w:sz w:val="28"/>
          <w:szCs w:val="28"/>
        </w:rPr>
        <w:t>至</w:t>
      </w:r>
      <w:r>
        <w:rPr>
          <w:rFonts w:ascii="楷体" w:eastAsia="楷体" w:hAnsi="楷体"/>
          <w:kern w:val="0"/>
          <w:sz w:val="28"/>
          <w:szCs w:val="28"/>
        </w:rPr>
        <w:t>17:</w:t>
      </w:r>
      <w:r>
        <w:rPr>
          <w:rFonts w:ascii="楷体" w:eastAsia="楷体" w:hAnsi="楷体" w:hint="eastAsia"/>
          <w:kern w:val="0"/>
          <w:sz w:val="28"/>
          <w:szCs w:val="28"/>
        </w:rPr>
        <w:t>0</w:t>
      </w:r>
      <w:r>
        <w:rPr>
          <w:rFonts w:ascii="楷体" w:eastAsia="楷体" w:hAnsi="楷体"/>
          <w:kern w:val="0"/>
          <w:sz w:val="28"/>
          <w:szCs w:val="28"/>
        </w:rPr>
        <w:t>0</w:t>
      </w:r>
      <w:r>
        <w:rPr>
          <w:rFonts w:hint="eastAsia"/>
          <w:kern w:val="0"/>
          <w:sz w:val="28"/>
          <w:szCs w:val="28"/>
        </w:rPr>
        <w:t>。</w:t>
      </w:r>
    </w:p>
    <w:p w:rsidR="003325F9" w:rsidRDefault="00572141" w:rsidP="00572141">
      <w:pPr>
        <w:widowControl/>
        <w:spacing w:line="360" w:lineRule="atLeast"/>
        <w:ind w:firstLineChars="192" w:firstLine="538"/>
        <w:jc w:val="left"/>
        <w:rPr>
          <w:kern w:val="0"/>
          <w:sz w:val="28"/>
          <w:szCs w:val="28"/>
        </w:rPr>
      </w:pPr>
      <w:r>
        <w:rPr>
          <w:rFonts w:hint="eastAsia"/>
          <w:kern w:val="0"/>
          <w:sz w:val="28"/>
          <w:szCs w:val="28"/>
        </w:rPr>
        <w:t>三、各参测单位应以独立于生产系统的测试环境开展仿真测试，做好详尽的系统测试计划，落实专人负责本次测试工作，并按照《下</w:t>
      </w:r>
      <w:r>
        <w:rPr>
          <w:rFonts w:hint="eastAsia"/>
          <w:kern w:val="0"/>
          <w:sz w:val="28"/>
          <w:szCs w:val="28"/>
        </w:rPr>
        <w:lastRenderedPageBreak/>
        <w:t>调基金交易经手费收费标准仿真测试方案》</w:t>
      </w:r>
      <w:r>
        <w:rPr>
          <w:rFonts w:hint="eastAsia"/>
          <w:kern w:val="0"/>
          <w:sz w:val="28"/>
          <w:szCs w:val="28"/>
        </w:rPr>
        <w:t>(</w:t>
      </w:r>
      <w:r>
        <w:rPr>
          <w:rFonts w:hint="eastAsia"/>
          <w:kern w:val="0"/>
          <w:sz w:val="28"/>
          <w:szCs w:val="28"/>
        </w:rPr>
        <w:t>见附件</w:t>
      </w:r>
      <w:r>
        <w:rPr>
          <w:rFonts w:hint="eastAsia"/>
          <w:kern w:val="0"/>
          <w:sz w:val="28"/>
          <w:szCs w:val="28"/>
        </w:rPr>
        <w:t>1)</w:t>
      </w:r>
      <w:r>
        <w:rPr>
          <w:rFonts w:hint="eastAsia"/>
          <w:kern w:val="0"/>
          <w:sz w:val="28"/>
          <w:szCs w:val="28"/>
        </w:rPr>
        <w:t>等相关技术文档做好相关准备。</w:t>
      </w:r>
    </w:p>
    <w:p w:rsidR="003325F9" w:rsidRDefault="00572141" w:rsidP="00572141">
      <w:pPr>
        <w:widowControl/>
        <w:spacing w:line="360" w:lineRule="atLeast"/>
        <w:ind w:firstLineChars="192" w:firstLine="538"/>
        <w:jc w:val="left"/>
        <w:rPr>
          <w:kern w:val="0"/>
          <w:sz w:val="28"/>
          <w:szCs w:val="28"/>
        </w:rPr>
      </w:pPr>
      <w:r>
        <w:rPr>
          <w:rFonts w:hint="eastAsia"/>
          <w:kern w:val="0"/>
          <w:sz w:val="28"/>
          <w:szCs w:val="28"/>
        </w:rPr>
        <w:t>四、本</w:t>
      </w:r>
      <w:r>
        <w:rPr>
          <w:rFonts w:hint="eastAsia"/>
          <w:kern w:val="0"/>
          <w:sz w:val="28"/>
          <w:szCs w:val="28"/>
        </w:rPr>
        <w:t>次测试的所有数据仅为测试使用，与实际业务行为无任何关系，不能作为任何交易、非交易、账户等业务的依据。</w:t>
      </w:r>
    </w:p>
    <w:p w:rsidR="003325F9" w:rsidRDefault="00572141" w:rsidP="00572141">
      <w:pPr>
        <w:widowControl/>
        <w:spacing w:line="360" w:lineRule="atLeast"/>
        <w:ind w:firstLineChars="192" w:firstLine="538"/>
        <w:jc w:val="left"/>
        <w:rPr>
          <w:kern w:val="0"/>
          <w:sz w:val="28"/>
          <w:szCs w:val="28"/>
        </w:rPr>
      </w:pPr>
      <w:r>
        <w:rPr>
          <w:rFonts w:hint="eastAsia"/>
          <w:kern w:val="0"/>
          <w:sz w:val="28"/>
          <w:szCs w:val="28"/>
        </w:rPr>
        <w:t>五、测试完成后，各参测单位务必分别在</w:t>
      </w:r>
      <w:r>
        <w:rPr>
          <w:rFonts w:hint="eastAsia"/>
          <w:kern w:val="0"/>
          <w:sz w:val="28"/>
          <w:szCs w:val="28"/>
        </w:rPr>
        <w:t>2021</w:t>
      </w:r>
      <w:r>
        <w:rPr>
          <w:rFonts w:hint="eastAsia"/>
          <w:kern w:val="0"/>
          <w:sz w:val="28"/>
          <w:szCs w:val="28"/>
        </w:rPr>
        <w:t>年</w:t>
      </w:r>
      <w:r>
        <w:rPr>
          <w:rFonts w:hint="eastAsia"/>
          <w:kern w:val="0"/>
          <w:sz w:val="28"/>
          <w:szCs w:val="28"/>
        </w:rPr>
        <w:t>7</w:t>
      </w:r>
      <w:r>
        <w:rPr>
          <w:rFonts w:hint="eastAsia"/>
          <w:kern w:val="0"/>
          <w:sz w:val="28"/>
          <w:szCs w:val="28"/>
        </w:rPr>
        <w:t>月</w:t>
      </w:r>
      <w:r>
        <w:rPr>
          <w:rFonts w:hint="eastAsia"/>
          <w:kern w:val="0"/>
          <w:sz w:val="28"/>
          <w:szCs w:val="28"/>
        </w:rPr>
        <w:t>16</w:t>
      </w:r>
      <w:r>
        <w:rPr>
          <w:rFonts w:hint="eastAsia"/>
          <w:kern w:val="0"/>
          <w:sz w:val="28"/>
          <w:szCs w:val="28"/>
        </w:rPr>
        <w:t>日</w:t>
      </w:r>
      <w:r>
        <w:rPr>
          <w:rFonts w:hint="eastAsia"/>
          <w:kern w:val="0"/>
          <w:sz w:val="28"/>
          <w:szCs w:val="28"/>
        </w:rPr>
        <w:t>18:00</w:t>
      </w:r>
      <w:r>
        <w:rPr>
          <w:rFonts w:hint="eastAsia"/>
          <w:kern w:val="0"/>
          <w:sz w:val="28"/>
          <w:szCs w:val="28"/>
        </w:rPr>
        <w:t>前提交测试反馈表（见附件</w:t>
      </w:r>
      <w:r>
        <w:rPr>
          <w:rFonts w:hint="eastAsia"/>
          <w:kern w:val="0"/>
          <w:sz w:val="28"/>
          <w:szCs w:val="28"/>
        </w:rPr>
        <w:t>2</w:t>
      </w:r>
      <w:r>
        <w:rPr>
          <w:rFonts w:hint="eastAsia"/>
          <w:kern w:val="0"/>
          <w:sz w:val="28"/>
          <w:szCs w:val="28"/>
        </w:rPr>
        <w:t>）。</w:t>
      </w:r>
    </w:p>
    <w:p w:rsidR="003325F9" w:rsidRDefault="00572141" w:rsidP="00572141">
      <w:pPr>
        <w:widowControl/>
        <w:spacing w:line="360" w:lineRule="atLeast"/>
        <w:ind w:firstLineChars="192" w:firstLine="538"/>
        <w:jc w:val="left"/>
        <w:rPr>
          <w:kern w:val="0"/>
          <w:sz w:val="28"/>
          <w:szCs w:val="28"/>
        </w:rPr>
      </w:pPr>
      <w:r>
        <w:rPr>
          <w:rFonts w:hint="eastAsia"/>
          <w:kern w:val="0"/>
          <w:sz w:val="28"/>
          <w:szCs w:val="28"/>
        </w:rPr>
        <w:t>六、测试联系电话：</w:t>
      </w:r>
    </w:p>
    <w:p w:rsidR="003325F9" w:rsidRDefault="00572141">
      <w:pPr>
        <w:widowControl/>
        <w:spacing w:line="360" w:lineRule="atLeast"/>
        <w:ind w:firstLineChars="200" w:firstLine="560"/>
        <w:jc w:val="left"/>
        <w:rPr>
          <w:rFonts w:ascii="楷体" w:eastAsia="楷体" w:hAnsi="楷体" w:cs="楷体"/>
          <w:kern w:val="0"/>
          <w:sz w:val="28"/>
          <w:szCs w:val="28"/>
        </w:rPr>
      </w:pPr>
      <w:r>
        <w:rPr>
          <w:rFonts w:ascii="楷体" w:eastAsia="楷体" w:hAnsi="楷体" w:cs="楷体" w:hint="eastAsia"/>
          <w:kern w:val="0"/>
          <w:sz w:val="28"/>
          <w:szCs w:val="28"/>
        </w:rPr>
        <w:t>业务咨询电话：</w:t>
      </w:r>
    </w:p>
    <w:p w:rsidR="003325F9" w:rsidRDefault="00572141">
      <w:pPr>
        <w:widowControl/>
        <w:spacing w:line="360" w:lineRule="atLeast"/>
        <w:ind w:firstLineChars="600" w:firstLine="1680"/>
        <w:jc w:val="left"/>
        <w:rPr>
          <w:rFonts w:ascii="楷体" w:eastAsia="楷体" w:hAnsi="楷体" w:cs="楷体"/>
          <w:kern w:val="0"/>
          <w:sz w:val="28"/>
          <w:szCs w:val="28"/>
        </w:rPr>
      </w:pPr>
      <w:r>
        <w:rPr>
          <w:rFonts w:ascii="楷体" w:eastAsia="楷体" w:hAnsi="楷体" w:cs="楷体" w:hint="eastAsia"/>
          <w:kern w:val="0"/>
          <w:sz w:val="28"/>
          <w:szCs w:val="28"/>
        </w:rPr>
        <w:t>0755-88668616</w:t>
      </w:r>
      <w:r>
        <w:rPr>
          <w:rFonts w:ascii="楷体" w:eastAsia="楷体" w:hAnsi="楷体" w:cs="楷体" w:hint="eastAsia"/>
          <w:kern w:val="0"/>
          <w:sz w:val="28"/>
          <w:szCs w:val="28"/>
        </w:rPr>
        <w:t>（深交所）</w:t>
      </w:r>
    </w:p>
    <w:p w:rsidR="003325F9" w:rsidRDefault="00572141">
      <w:pPr>
        <w:widowControl/>
        <w:spacing w:line="360" w:lineRule="atLeast"/>
        <w:ind w:firstLineChars="200" w:firstLine="560"/>
        <w:jc w:val="left"/>
        <w:rPr>
          <w:rFonts w:ascii="楷体" w:eastAsia="楷体" w:hAnsi="楷体" w:cs="楷体"/>
          <w:kern w:val="0"/>
          <w:sz w:val="28"/>
          <w:szCs w:val="28"/>
        </w:rPr>
      </w:pPr>
      <w:r>
        <w:rPr>
          <w:rFonts w:ascii="楷体" w:eastAsia="楷体" w:hAnsi="楷体" w:cs="楷体" w:hint="eastAsia"/>
          <w:kern w:val="0"/>
          <w:sz w:val="28"/>
          <w:szCs w:val="28"/>
        </w:rPr>
        <w:t>技术咨询电话：</w:t>
      </w:r>
    </w:p>
    <w:p w:rsidR="003325F9" w:rsidRDefault="00572141">
      <w:pPr>
        <w:widowControl/>
        <w:spacing w:line="360" w:lineRule="atLeast"/>
        <w:ind w:firstLineChars="600" w:firstLine="1680"/>
        <w:jc w:val="left"/>
        <w:rPr>
          <w:rFonts w:ascii="楷体" w:eastAsia="楷体" w:hAnsi="楷体" w:cs="楷体"/>
          <w:kern w:val="0"/>
          <w:sz w:val="28"/>
          <w:szCs w:val="28"/>
        </w:rPr>
      </w:pPr>
      <w:r>
        <w:rPr>
          <w:rFonts w:ascii="楷体" w:eastAsia="楷体" w:hAnsi="楷体" w:cs="楷体" w:hint="eastAsia"/>
          <w:kern w:val="0"/>
          <w:sz w:val="28"/>
          <w:szCs w:val="28"/>
        </w:rPr>
        <w:t>0755-88668223</w:t>
      </w:r>
      <w:r>
        <w:rPr>
          <w:rFonts w:ascii="楷体" w:eastAsia="楷体" w:hAnsi="楷体" w:cs="楷体" w:hint="eastAsia"/>
          <w:kern w:val="0"/>
          <w:sz w:val="28"/>
          <w:szCs w:val="28"/>
        </w:rPr>
        <w:t>（深交所）</w:t>
      </w:r>
    </w:p>
    <w:p w:rsidR="003325F9" w:rsidRDefault="00572141">
      <w:pPr>
        <w:widowControl/>
        <w:spacing w:line="360" w:lineRule="atLeast"/>
        <w:ind w:firstLineChars="600" w:firstLine="1680"/>
        <w:jc w:val="left"/>
        <w:rPr>
          <w:rFonts w:ascii="楷体" w:eastAsia="楷体" w:hAnsi="楷体" w:cs="楷体"/>
          <w:kern w:val="0"/>
          <w:sz w:val="28"/>
          <w:szCs w:val="28"/>
        </w:rPr>
      </w:pPr>
      <w:r>
        <w:rPr>
          <w:rFonts w:ascii="楷体" w:eastAsia="楷体" w:hAnsi="楷体" w:cs="楷体" w:hint="eastAsia"/>
          <w:kern w:val="0"/>
          <w:sz w:val="28"/>
          <w:szCs w:val="28"/>
        </w:rPr>
        <w:tab/>
        <w:t>0755-21899968</w:t>
      </w:r>
      <w:r>
        <w:rPr>
          <w:rFonts w:ascii="楷体" w:eastAsia="楷体" w:hAnsi="楷体" w:cs="楷体" w:hint="eastAsia"/>
          <w:kern w:val="0"/>
          <w:sz w:val="28"/>
          <w:szCs w:val="28"/>
        </w:rPr>
        <w:t>、</w:t>
      </w:r>
      <w:r>
        <w:rPr>
          <w:rFonts w:ascii="楷体" w:eastAsia="楷体" w:hAnsi="楷体" w:cs="楷体" w:hint="eastAsia"/>
          <w:kern w:val="0"/>
          <w:sz w:val="28"/>
          <w:szCs w:val="28"/>
        </w:rPr>
        <w:t>25946080</w:t>
      </w:r>
      <w:r>
        <w:rPr>
          <w:rFonts w:ascii="楷体" w:eastAsia="楷体" w:hAnsi="楷体" w:cs="楷体" w:hint="eastAsia"/>
          <w:kern w:val="0"/>
          <w:sz w:val="28"/>
          <w:szCs w:val="28"/>
        </w:rPr>
        <w:t>（中国结算深圳分公司）</w:t>
      </w:r>
    </w:p>
    <w:p w:rsidR="003325F9" w:rsidRDefault="00572141" w:rsidP="00572141">
      <w:pPr>
        <w:widowControl/>
        <w:spacing w:line="360" w:lineRule="atLeast"/>
        <w:ind w:left="1142" w:firstLineChars="192" w:firstLine="538"/>
        <w:jc w:val="left"/>
        <w:rPr>
          <w:kern w:val="0"/>
          <w:sz w:val="28"/>
          <w:szCs w:val="28"/>
        </w:rPr>
      </w:pPr>
      <w:r>
        <w:rPr>
          <w:rFonts w:ascii="楷体" w:eastAsia="楷体" w:hAnsi="楷体" w:cs="楷体" w:hint="eastAsia"/>
          <w:kern w:val="0"/>
          <w:sz w:val="28"/>
          <w:szCs w:val="28"/>
        </w:rPr>
        <w:t>0755-83182222</w:t>
      </w:r>
      <w:r>
        <w:rPr>
          <w:rFonts w:ascii="楷体" w:eastAsia="楷体" w:hAnsi="楷体" w:cs="楷体" w:hint="eastAsia"/>
          <w:kern w:val="0"/>
          <w:sz w:val="28"/>
          <w:szCs w:val="28"/>
        </w:rPr>
        <w:t>（深圳证券通信有限公司）</w:t>
      </w:r>
    </w:p>
    <w:p w:rsidR="003325F9" w:rsidRDefault="003325F9" w:rsidP="00572141">
      <w:pPr>
        <w:widowControl/>
        <w:spacing w:line="360" w:lineRule="atLeast"/>
        <w:ind w:firstLineChars="192" w:firstLine="461"/>
        <w:jc w:val="left"/>
        <w:rPr>
          <w:rFonts w:ascii="楷体" w:eastAsia="楷体" w:hAnsi="楷体" w:cs="宋体"/>
          <w:kern w:val="0"/>
          <w:szCs w:val="24"/>
        </w:rPr>
      </w:pPr>
    </w:p>
    <w:p w:rsidR="003325F9" w:rsidRDefault="003325F9" w:rsidP="00572141">
      <w:pPr>
        <w:widowControl/>
        <w:spacing w:line="360" w:lineRule="atLeast"/>
        <w:ind w:firstLineChars="192" w:firstLine="461"/>
        <w:jc w:val="left"/>
        <w:rPr>
          <w:rFonts w:ascii="楷体" w:eastAsia="楷体" w:hAnsi="楷体" w:cs="宋体"/>
          <w:kern w:val="0"/>
          <w:szCs w:val="24"/>
        </w:rPr>
      </w:pPr>
    </w:p>
    <w:p w:rsidR="003325F9" w:rsidRDefault="00572141">
      <w:pPr>
        <w:widowControl/>
        <w:spacing w:line="360" w:lineRule="atLeast"/>
        <w:ind w:firstLine="360"/>
        <w:jc w:val="right"/>
        <w:rPr>
          <w:kern w:val="0"/>
          <w:sz w:val="28"/>
          <w:szCs w:val="28"/>
        </w:rPr>
      </w:pPr>
      <w:r>
        <w:rPr>
          <w:rFonts w:hint="eastAsia"/>
          <w:kern w:val="0"/>
          <w:sz w:val="28"/>
          <w:szCs w:val="28"/>
        </w:rPr>
        <w:t>深圳证券交易所</w:t>
      </w:r>
    </w:p>
    <w:p w:rsidR="003325F9" w:rsidRDefault="00572141">
      <w:pPr>
        <w:widowControl/>
        <w:spacing w:line="360" w:lineRule="atLeast"/>
        <w:ind w:firstLine="360"/>
        <w:jc w:val="right"/>
        <w:rPr>
          <w:kern w:val="0"/>
          <w:sz w:val="28"/>
          <w:szCs w:val="28"/>
        </w:rPr>
      </w:pPr>
      <w:r>
        <w:rPr>
          <w:rFonts w:hint="eastAsia"/>
          <w:kern w:val="0"/>
          <w:sz w:val="28"/>
          <w:szCs w:val="28"/>
        </w:rPr>
        <w:t>中国证券登记结算有限责任公司深圳分公司</w:t>
      </w:r>
    </w:p>
    <w:p w:rsidR="003325F9" w:rsidRDefault="00572141">
      <w:pPr>
        <w:widowControl/>
        <w:spacing w:line="360" w:lineRule="atLeast"/>
        <w:ind w:firstLine="360"/>
        <w:jc w:val="right"/>
        <w:rPr>
          <w:rFonts w:ascii="Times New Roman"/>
          <w:b/>
          <w:sz w:val="36"/>
          <w:szCs w:val="36"/>
        </w:rPr>
      </w:pPr>
      <w:r>
        <w:rPr>
          <w:rFonts w:hint="eastAsia"/>
          <w:kern w:val="0"/>
          <w:sz w:val="28"/>
          <w:szCs w:val="28"/>
        </w:rPr>
        <w:t>2021</w:t>
      </w:r>
      <w:r>
        <w:rPr>
          <w:rFonts w:hint="eastAsia"/>
          <w:kern w:val="0"/>
          <w:sz w:val="28"/>
          <w:szCs w:val="28"/>
        </w:rPr>
        <w:t>年</w:t>
      </w:r>
      <w:r>
        <w:rPr>
          <w:rFonts w:hint="eastAsia"/>
          <w:kern w:val="0"/>
          <w:sz w:val="28"/>
          <w:szCs w:val="28"/>
        </w:rPr>
        <w:t>7</w:t>
      </w:r>
      <w:r>
        <w:rPr>
          <w:rFonts w:hint="eastAsia"/>
          <w:kern w:val="0"/>
          <w:sz w:val="28"/>
          <w:szCs w:val="28"/>
        </w:rPr>
        <w:t>月</w:t>
      </w:r>
      <w:r>
        <w:rPr>
          <w:rFonts w:hint="eastAsia"/>
          <w:kern w:val="0"/>
          <w:sz w:val="28"/>
          <w:szCs w:val="28"/>
        </w:rPr>
        <w:t>6</w:t>
      </w:r>
      <w:r>
        <w:rPr>
          <w:rFonts w:hint="eastAsia"/>
          <w:kern w:val="0"/>
          <w:sz w:val="28"/>
          <w:szCs w:val="28"/>
        </w:rPr>
        <w:t>日</w:t>
      </w:r>
    </w:p>
    <w:p w:rsidR="003325F9" w:rsidRDefault="00572141">
      <w:pPr>
        <w:rPr>
          <w:rFonts w:ascii="Times New Roman" w:eastAsia="宋体"/>
          <w:sz w:val="44"/>
          <w:szCs w:val="28"/>
        </w:rPr>
      </w:pPr>
      <w:r>
        <w:rPr>
          <w:rFonts w:ascii="Times New Roman" w:eastAsia="宋体" w:hint="eastAsia"/>
          <w:sz w:val="44"/>
          <w:szCs w:val="28"/>
        </w:rPr>
        <w:br w:type="page"/>
      </w:r>
    </w:p>
    <w:p w:rsidR="003325F9" w:rsidRDefault="00572141">
      <w:pPr>
        <w:pStyle w:val="1"/>
        <w:spacing w:before="340" w:after="330" w:line="578" w:lineRule="auto"/>
        <w:rPr>
          <w:rFonts w:ascii="Times New Roman" w:eastAsia="宋体"/>
          <w:b w:val="0"/>
          <w:sz w:val="44"/>
          <w:szCs w:val="28"/>
        </w:rPr>
      </w:pPr>
      <w:r>
        <w:rPr>
          <w:rFonts w:ascii="Times New Roman" w:eastAsia="宋体" w:hint="eastAsia"/>
          <w:b w:val="0"/>
          <w:sz w:val="44"/>
          <w:szCs w:val="28"/>
        </w:rPr>
        <w:lastRenderedPageBreak/>
        <w:t>附件</w:t>
      </w:r>
      <w:r>
        <w:rPr>
          <w:rFonts w:ascii="Times New Roman" w:eastAsia="宋体" w:hint="eastAsia"/>
          <w:b w:val="0"/>
          <w:sz w:val="44"/>
          <w:szCs w:val="28"/>
        </w:rPr>
        <w:t>1</w:t>
      </w:r>
      <w:r>
        <w:rPr>
          <w:rFonts w:ascii="Times New Roman" w:eastAsia="宋体" w:hint="eastAsia"/>
          <w:b w:val="0"/>
          <w:sz w:val="44"/>
          <w:szCs w:val="28"/>
        </w:rPr>
        <w:t>：</w:t>
      </w:r>
    </w:p>
    <w:p w:rsidR="003325F9" w:rsidRDefault="00572141">
      <w:pPr>
        <w:pStyle w:val="a6"/>
        <w:jc w:val="center"/>
        <w:rPr>
          <w:rFonts w:eastAsia="楷体_GB2312"/>
          <w:b/>
          <w:kern w:val="0"/>
          <w:sz w:val="32"/>
          <w:szCs w:val="32"/>
        </w:rPr>
      </w:pPr>
      <w:r>
        <w:rPr>
          <w:rFonts w:eastAsia="楷体_GB2312" w:hint="eastAsia"/>
          <w:b/>
          <w:kern w:val="0"/>
          <w:sz w:val="32"/>
          <w:szCs w:val="32"/>
        </w:rPr>
        <w:t>下调基金交易经手费收费标准仿真测试方案</w:t>
      </w:r>
    </w:p>
    <w:p w:rsidR="003325F9" w:rsidRDefault="00572141">
      <w:pPr>
        <w:pStyle w:val="1"/>
        <w:spacing w:before="340" w:after="330" w:line="578" w:lineRule="auto"/>
        <w:ind w:left="420" w:hanging="420"/>
        <w:rPr>
          <w:rFonts w:ascii="Times New Roman" w:eastAsia="宋体"/>
          <w:sz w:val="28"/>
          <w:szCs w:val="28"/>
        </w:rPr>
      </w:pPr>
      <w:r>
        <w:rPr>
          <w:rFonts w:ascii="Times New Roman" w:eastAsia="宋体" w:hint="eastAsia"/>
          <w:sz w:val="28"/>
          <w:szCs w:val="28"/>
        </w:rPr>
        <w:t>一、测试目的</w:t>
      </w:r>
      <w:bookmarkEnd w:id="0"/>
    </w:p>
    <w:p w:rsidR="003325F9" w:rsidRDefault="00572141" w:rsidP="00572141">
      <w:pPr>
        <w:widowControl/>
        <w:spacing w:line="360" w:lineRule="atLeast"/>
        <w:ind w:firstLineChars="192" w:firstLine="538"/>
        <w:jc w:val="left"/>
        <w:rPr>
          <w:rFonts w:ascii="楷体" w:eastAsia="楷体" w:hAnsi="楷体"/>
          <w:kern w:val="0"/>
          <w:sz w:val="28"/>
          <w:szCs w:val="28"/>
        </w:rPr>
      </w:pPr>
      <w:r>
        <w:rPr>
          <w:rFonts w:ascii="楷体" w:eastAsia="楷体" w:hAnsi="楷体" w:hint="eastAsia"/>
          <w:sz w:val="28"/>
          <w:szCs w:val="28"/>
        </w:rPr>
        <w:t>深圳证券交易所（以下简称“深交所”）已于</w:t>
      </w:r>
      <w:r>
        <w:rPr>
          <w:rFonts w:ascii="楷体" w:eastAsia="楷体" w:hAnsi="楷体" w:hint="eastAsia"/>
          <w:sz w:val="28"/>
          <w:szCs w:val="28"/>
        </w:rPr>
        <w:t>2021</w:t>
      </w:r>
      <w:r>
        <w:rPr>
          <w:rFonts w:ascii="楷体" w:eastAsia="楷体" w:hAnsi="楷体" w:hint="eastAsia"/>
          <w:sz w:val="28"/>
          <w:szCs w:val="28"/>
        </w:rPr>
        <w:t>年</w:t>
      </w:r>
      <w:r>
        <w:rPr>
          <w:rFonts w:ascii="楷体" w:eastAsia="楷体" w:hAnsi="楷体" w:hint="eastAsia"/>
          <w:sz w:val="28"/>
          <w:szCs w:val="28"/>
        </w:rPr>
        <w:t>6</w:t>
      </w:r>
      <w:r>
        <w:rPr>
          <w:rFonts w:ascii="楷体" w:eastAsia="楷体" w:hAnsi="楷体" w:hint="eastAsia"/>
          <w:sz w:val="28"/>
          <w:szCs w:val="28"/>
        </w:rPr>
        <w:t>月</w:t>
      </w:r>
      <w:r>
        <w:rPr>
          <w:rFonts w:ascii="楷体" w:eastAsia="楷体" w:hAnsi="楷体" w:hint="eastAsia"/>
          <w:sz w:val="28"/>
          <w:szCs w:val="28"/>
        </w:rPr>
        <w:t>30</w:t>
      </w:r>
      <w:r>
        <w:rPr>
          <w:rFonts w:ascii="楷体" w:eastAsia="楷体" w:hAnsi="楷体" w:hint="eastAsia"/>
          <w:sz w:val="28"/>
          <w:szCs w:val="28"/>
        </w:rPr>
        <w:t>日发布《关于下调基金交易经手费收费标准的通知》，为确保相关业务的顺利实施，深交所联合中国证券登记结算有限责任公司深圳分公司（以下简称“中国结算深圳分公司”）定于</w:t>
      </w:r>
      <w:r>
        <w:rPr>
          <w:rFonts w:ascii="楷体" w:eastAsia="楷体" w:hAnsi="楷体" w:hint="eastAsia"/>
          <w:sz w:val="28"/>
          <w:szCs w:val="28"/>
        </w:rPr>
        <w:t>2021</w:t>
      </w:r>
      <w:r>
        <w:rPr>
          <w:rFonts w:ascii="楷体" w:eastAsia="楷体" w:hAnsi="楷体" w:hint="eastAsia"/>
          <w:sz w:val="28"/>
          <w:szCs w:val="28"/>
        </w:rPr>
        <w:t>年</w:t>
      </w:r>
      <w:r>
        <w:rPr>
          <w:rFonts w:ascii="楷体" w:eastAsia="楷体" w:hAnsi="楷体" w:hint="eastAsia"/>
          <w:sz w:val="28"/>
          <w:szCs w:val="28"/>
        </w:rPr>
        <w:t>7</w:t>
      </w:r>
      <w:r>
        <w:rPr>
          <w:rFonts w:ascii="楷体" w:eastAsia="楷体" w:hAnsi="楷体" w:hint="eastAsia"/>
          <w:sz w:val="28"/>
          <w:szCs w:val="28"/>
        </w:rPr>
        <w:t>月</w:t>
      </w:r>
      <w:r>
        <w:rPr>
          <w:rFonts w:ascii="楷体" w:eastAsia="楷体" w:hAnsi="楷体" w:hint="eastAsia"/>
          <w:sz w:val="28"/>
          <w:szCs w:val="28"/>
        </w:rPr>
        <w:t>12</w:t>
      </w:r>
      <w:r>
        <w:rPr>
          <w:rFonts w:ascii="楷体" w:eastAsia="楷体" w:hAnsi="楷体" w:hint="eastAsia"/>
          <w:sz w:val="28"/>
          <w:szCs w:val="28"/>
        </w:rPr>
        <w:t>日至</w:t>
      </w:r>
      <w:r>
        <w:rPr>
          <w:rFonts w:ascii="楷体" w:eastAsia="楷体" w:hAnsi="楷体" w:hint="eastAsia"/>
          <w:sz w:val="28"/>
          <w:szCs w:val="28"/>
        </w:rPr>
        <w:t>2021</w:t>
      </w:r>
      <w:r>
        <w:rPr>
          <w:rFonts w:ascii="楷体" w:eastAsia="楷体" w:hAnsi="楷体" w:hint="eastAsia"/>
          <w:sz w:val="28"/>
          <w:szCs w:val="28"/>
        </w:rPr>
        <w:t>年</w:t>
      </w:r>
      <w:r>
        <w:rPr>
          <w:rFonts w:ascii="楷体" w:eastAsia="楷体" w:hAnsi="楷体" w:hint="eastAsia"/>
          <w:sz w:val="28"/>
          <w:szCs w:val="28"/>
        </w:rPr>
        <w:t>7</w:t>
      </w:r>
      <w:r>
        <w:rPr>
          <w:rFonts w:ascii="楷体" w:eastAsia="楷体" w:hAnsi="楷体" w:hint="eastAsia"/>
          <w:sz w:val="28"/>
          <w:szCs w:val="28"/>
        </w:rPr>
        <w:t>月</w:t>
      </w:r>
      <w:r>
        <w:rPr>
          <w:rFonts w:ascii="楷体" w:eastAsia="楷体" w:hAnsi="楷体" w:hint="eastAsia"/>
          <w:sz w:val="28"/>
          <w:szCs w:val="28"/>
        </w:rPr>
        <w:t>16</w:t>
      </w:r>
      <w:r>
        <w:rPr>
          <w:rFonts w:ascii="楷体" w:eastAsia="楷体" w:hAnsi="楷体" w:hint="eastAsia"/>
          <w:sz w:val="28"/>
          <w:szCs w:val="28"/>
        </w:rPr>
        <w:t>日在深市交易结算独立测试环境组织仿真测试，主要通过模拟基金交易的业务处理过程，检验市场参与各方技术系统的正确性。</w:t>
      </w:r>
    </w:p>
    <w:p w:rsidR="003325F9" w:rsidRDefault="00572141">
      <w:pPr>
        <w:pStyle w:val="1"/>
        <w:spacing w:before="340" w:after="330" w:line="578" w:lineRule="auto"/>
        <w:ind w:left="420" w:hanging="420"/>
        <w:rPr>
          <w:rFonts w:ascii="楷体" w:eastAsia="楷体" w:hAnsi="楷体"/>
          <w:b w:val="0"/>
          <w:sz w:val="32"/>
          <w:szCs w:val="32"/>
        </w:rPr>
      </w:pPr>
      <w:bookmarkStart w:id="2" w:name="_Toc102489701"/>
      <w:r>
        <w:rPr>
          <w:rFonts w:ascii="Times New Roman" w:eastAsia="宋体" w:hint="eastAsia"/>
          <w:sz w:val="28"/>
          <w:szCs w:val="28"/>
        </w:rPr>
        <w:t>二、参测单位</w:t>
      </w:r>
      <w:bookmarkEnd w:id="2"/>
    </w:p>
    <w:p w:rsidR="003325F9" w:rsidRDefault="00572141">
      <w:pPr>
        <w:pStyle w:val="af3"/>
        <w:widowControl/>
        <w:numPr>
          <w:ilvl w:val="0"/>
          <w:numId w:val="3"/>
        </w:numPr>
        <w:tabs>
          <w:tab w:val="clear" w:pos="420"/>
          <w:tab w:val="left" w:pos="840"/>
        </w:tabs>
        <w:spacing w:line="360" w:lineRule="atLeast"/>
        <w:ind w:left="0" w:firstLineChars="0" w:firstLine="420"/>
        <w:jc w:val="left"/>
        <w:rPr>
          <w:rFonts w:ascii="楷体" w:eastAsia="楷体" w:hAnsi="楷体"/>
          <w:sz w:val="28"/>
          <w:szCs w:val="28"/>
        </w:rPr>
      </w:pPr>
      <w:r>
        <w:rPr>
          <w:rFonts w:ascii="楷体" w:eastAsia="楷体" w:hAnsi="楷体" w:hint="eastAsia"/>
          <w:sz w:val="28"/>
          <w:szCs w:val="28"/>
        </w:rPr>
        <w:t>深圳证券交易所</w:t>
      </w:r>
    </w:p>
    <w:p w:rsidR="003325F9" w:rsidRDefault="00572141">
      <w:pPr>
        <w:pStyle w:val="af3"/>
        <w:widowControl/>
        <w:numPr>
          <w:ilvl w:val="0"/>
          <w:numId w:val="3"/>
        </w:numPr>
        <w:tabs>
          <w:tab w:val="clear" w:pos="420"/>
          <w:tab w:val="left" w:pos="840"/>
        </w:tabs>
        <w:spacing w:line="360" w:lineRule="atLeast"/>
        <w:ind w:left="0" w:firstLineChars="0" w:firstLine="420"/>
        <w:jc w:val="left"/>
        <w:rPr>
          <w:rFonts w:ascii="楷体" w:eastAsia="楷体" w:hAnsi="楷体"/>
          <w:sz w:val="28"/>
          <w:szCs w:val="28"/>
        </w:rPr>
      </w:pPr>
      <w:r>
        <w:rPr>
          <w:rFonts w:ascii="楷体" w:eastAsia="楷体" w:hAnsi="楷体" w:hint="eastAsia"/>
          <w:sz w:val="28"/>
          <w:szCs w:val="28"/>
        </w:rPr>
        <w:t>中国结算深圳分公司</w:t>
      </w:r>
    </w:p>
    <w:p w:rsidR="003325F9" w:rsidRDefault="00572141">
      <w:pPr>
        <w:pStyle w:val="af3"/>
        <w:widowControl/>
        <w:numPr>
          <w:ilvl w:val="0"/>
          <w:numId w:val="3"/>
        </w:numPr>
        <w:tabs>
          <w:tab w:val="clear" w:pos="420"/>
          <w:tab w:val="left" w:pos="840"/>
        </w:tabs>
        <w:spacing w:line="360" w:lineRule="atLeast"/>
        <w:ind w:left="0" w:firstLineChars="0" w:firstLine="420"/>
        <w:jc w:val="left"/>
        <w:rPr>
          <w:rFonts w:ascii="楷体" w:eastAsia="楷体" w:hAnsi="楷体"/>
          <w:sz w:val="28"/>
          <w:szCs w:val="28"/>
        </w:rPr>
      </w:pPr>
      <w:r>
        <w:rPr>
          <w:rFonts w:ascii="楷体" w:eastAsia="楷体" w:hAnsi="楷体" w:hint="eastAsia"/>
          <w:sz w:val="28"/>
          <w:szCs w:val="28"/>
        </w:rPr>
        <w:t>深圳证券通信有限公司</w:t>
      </w:r>
    </w:p>
    <w:p w:rsidR="003325F9" w:rsidRDefault="00572141">
      <w:pPr>
        <w:pStyle w:val="af3"/>
        <w:widowControl/>
        <w:numPr>
          <w:ilvl w:val="0"/>
          <w:numId w:val="3"/>
        </w:numPr>
        <w:tabs>
          <w:tab w:val="clear" w:pos="420"/>
          <w:tab w:val="left" w:pos="840"/>
        </w:tabs>
        <w:spacing w:line="360" w:lineRule="atLeast"/>
        <w:ind w:left="0" w:firstLineChars="0" w:firstLine="420"/>
        <w:jc w:val="left"/>
        <w:rPr>
          <w:rFonts w:ascii="楷体" w:eastAsia="楷体" w:hAnsi="楷体"/>
          <w:sz w:val="28"/>
          <w:szCs w:val="28"/>
        </w:rPr>
      </w:pPr>
      <w:r>
        <w:rPr>
          <w:rFonts w:ascii="楷体" w:eastAsia="楷体" w:hAnsi="楷体" w:hint="eastAsia"/>
          <w:sz w:val="28"/>
          <w:szCs w:val="28"/>
        </w:rPr>
        <w:t>会员单位</w:t>
      </w:r>
    </w:p>
    <w:p w:rsidR="003325F9" w:rsidRDefault="00572141">
      <w:pPr>
        <w:pStyle w:val="af3"/>
        <w:widowControl/>
        <w:numPr>
          <w:ilvl w:val="0"/>
          <w:numId w:val="3"/>
        </w:numPr>
        <w:tabs>
          <w:tab w:val="clear" w:pos="420"/>
          <w:tab w:val="left" w:pos="840"/>
        </w:tabs>
        <w:spacing w:line="360" w:lineRule="atLeast"/>
        <w:ind w:left="0" w:firstLineChars="0" w:firstLine="420"/>
        <w:jc w:val="left"/>
        <w:rPr>
          <w:rFonts w:ascii="楷体" w:eastAsia="楷体" w:hAnsi="楷体"/>
          <w:sz w:val="28"/>
          <w:szCs w:val="28"/>
        </w:rPr>
      </w:pPr>
      <w:r>
        <w:rPr>
          <w:rFonts w:ascii="楷体" w:eastAsia="楷体" w:hAnsi="楷体" w:hint="eastAsia"/>
          <w:sz w:val="28"/>
          <w:szCs w:val="28"/>
        </w:rPr>
        <w:t>基金公司</w:t>
      </w:r>
    </w:p>
    <w:p w:rsidR="003325F9" w:rsidRDefault="00572141">
      <w:pPr>
        <w:pStyle w:val="af3"/>
        <w:widowControl/>
        <w:numPr>
          <w:ilvl w:val="0"/>
          <w:numId w:val="3"/>
        </w:numPr>
        <w:tabs>
          <w:tab w:val="clear" w:pos="420"/>
          <w:tab w:val="left" w:pos="840"/>
        </w:tabs>
        <w:spacing w:line="360" w:lineRule="atLeast"/>
        <w:ind w:left="0" w:firstLineChars="0" w:firstLine="420"/>
        <w:jc w:val="left"/>
        <w:rPr>
          <w:rFonts w:ascii="楷体" w:eastAsia="楷体" w:hAnsi="楷体"/>
          <w:sz w:val="28"/>
          <w:szCs w:val="28"/>
        </w:rPr>
      </w:pPr>
      <w:r>
        <w:rPr>
          <w:rFonts w:ascii="楷体" w:eastAsia="楷体" w:hAnsi="楷体" w:hint="eastAsia"/>
          <w:sz w:val="28"/>
          <w:szCs w:val="28"/>
        </w:rPr>
        <w:t>其他各相关单位</w:t>
      </w:r>
    </w:p>
    <w:p w:rsidR="003325F9" w:rsidRDefault="00572141">
      <w:pPr>
        <w:pStyle w:val="1"/>
        <w:spacing w:before="340" w:after="330" w:line="578" w:lineRule="auto"/>
        <w:ind w:left="420" w:hanging="420"/>
        <w:rPr>
          <w:rFonts w:ascii="Times New Roman" w:eastAsia="宋体"/>
          <w:sz w:val="28"/>
          <w:szCs w:val="28"/>
        </w:rPr>
      </w:pPr>
      <w:bookmarkStart w:id="3" w:name="_Toc102489702"/>
      <w:r>
        <w:rPr>
          <w:rFonts w:ascii="Times New Roman" w:eastAsia="宋体" w:hint="eastAsia"/>
          <w:sz w:val="28"/>
          <w:szCs w:val="28"/>
        </w:rPr>
        <w:t>三、测试内容</w:t>
      </w:r>
      <w:bookmarkEnd w:id="3"/>
    </w:p>
    <w:p w:rsidR="003325F9" w:rsidRDefault="00572141" w:rsidP="00572141">
      <w:pPr>
        <w:ind w:firstLineChars="201" w:firstLine="563"/>
        <w:rPr>
          <w:rFonts w:ascii="楷体" w:eastAsia="楷体" w:hAnsi="楷体"/>
          <w:kern w:val="0"/>
          <w:sz w:val="28"/>
          <w:szCs w:val="28"/>
        </w:rPr>
      </w:pPr>
      <w:r>
        <w:rPr>
          <w:rFonts w:ascii="楷体" w:eastAsia="楷体" w:hAnsi="楷体" w:hint="eastAsia"/>
          <w:kern w:val="0"/>
          <w:sz w:val="28"/>
          <w:szCs w:val="28"/>
        </w:rPr>
        <w:t>本轮仿真测试包括但不限于以下内容：</w:t>
      </w:r>
    </w:p>
    <w:p w:rsidR="003325F9" w:rsidRDefault="00572141">
      <w:pPr>
        <w:widowControl/>
        <w:numPr>
          <w:ilvl w:val="0"/>
          <w:numId w:val="4"/>
        </w:numPr>
        <w:spacing w:line="360" w:lineRule="atLeast"/>
        <w:jc w:val="left"/>
        <w:rPr>
          <w:rFonts w:ascii="楷体" w:eastAsia="楷体" w:hAnsi="楷体"/>
          <w:kern w:val="0"/>
          <w:sz w:val="28"/>
          <w:szCs w:val="28"/>
        </w:rPr>
      </w:pPr>
      <w:r>
        <w:rPr>
          <w:rFonts w:ascii="楷体" w:eastAsia="楷体" w:hAnsi="楷体" w:hint="eastAsia"/>
          <w:kern w:val="0"/>
          <w:sz w:val="28"/>
          <w:szCs w:val="28"/>
        </w:rPr>
        <w:t>基金（封闭式基金、</w:t>
      </w:r>
      <w:r>
        <w:rPr>
          <w:rFonts w:ascii="楷体" w:eastAsia="楷体" w:hAnsi="楷体" w:hint="eastAsia"/>
          <w:kern w:val="0"/>
          <w:sz w:val="28"/>
          <w:szCs w:val="28"/>
        </w:rPr>
        <w:t>ETF</w:t>
      </w:r>
      <w:r>
        <w:rPr>
          <w:rFonts w:ascii="楷体" w:eastAsia="楷体" w:hAnsi="楷体" w:hint="eastAsia"/>
          <w:kern w:val="0"/>
          <w:sz w:val="28"/>
          <w:szCs w:val="28"/>
        </w:rPr>
        <w:t>、</w:t>
      </w:r>
      <w:r>
        <w:rPr>
          <w:rFonts w:ascii="楷体" w:eastAsia="楷体" w:hAnsi="楷体" w:hint="eastAsia"/>
          <w:kern w:val="0"/>
          <w:sz w:val="28"/>
          <w:szCs w:val="28"/>
        </w:rPr>
        <w:t>LOF</w:t>
      </w:r>
      <w:r>
        <w:rPr>
          <w:rFonts w:ascii="楷体" w:eastAsia="楷体" w:hAnsi="楷体" w:hint="eastAsia"/>
          <w:kern w:val="0"/>
          <w:sz w:val="28"/>
          <w:szCs w:val="28"/>
        </w:rPr>
        <w:t>等）的集中竞价交易、协议大宗交易、约定购回等业务的委托申报、成交回报、行情接收与展示；</w:t>
      </w:r>
    </w:p>
    <w:p w:rsidR="003325F9" w:rsidRDefault="00572141">
      <w:pPr>
        <w:widowControl/>
        <w:numPr>
          <w:ilvl w:val="0"/>
          <w:numId w:val="4"/>
        </w:numPr>
        <w:spacing w:line="360" w:lineRule="atLeast"/>
        <w:jc w:val="left"/>
        <w:rPr>
          <w:rFonts w:ascii="楷体" w:eastAsia="楷体" w:hAnsi="楷体"/>
          <w:kern w:val="0"/>
          <w:sz w:val="28"/>
          <w:szCs w:val="28"/>
        </w:rPr>
      </w:pPr>
      <w:r>
        <w:rPr>
          <w:rFonts w:ascii="楷体" w:eastAsia="楷体" w:hAnsi="楷体" w:hint="eastAsia"/>
          <w:kern w:val="0"/>
          <w:sz w:val="28"/>
          <w:szCs w:val="28"/>
        </w:rPr>
        <w:t>基金（封闭式基金、</w:t>
      </w:r>
      <w:r>
        <w:rPr>
          <w:rFonts w:ascii="楷体" w:eastAsia="楷体" w:hAnsi="楷体" w:hint="eastAsia"/>
          <w:kern w:val="0"/>
          <w:sz w:val="28"/>
          <w:szCs w:val="28"/>
        </w:rPr>
        <w:t>ETF</w:t>
      </w:r>
      <w:r>
        <w:rPr>
          <w:rFonts w:ascii="楷体" w:eastAsia="楷体" w:hAnsi="楷体" w:hint="eastAsia"/>
          <w:kern w:val="0"/>
          <w:sz w:val="28"/>
          <w:szCs w:val="28"/>
        </w:rPr>
        <w:t>、</w:t>
      </w:r>
      <w:r>
        <w:rPr>
          <w:rFonts w:ascii="楷体" w:eastAsia="楷体" w:hAnsi="楷体" w:hint="eastAsia"/>
          <w:kern w:val="0"/>
          <w:sz w:val="28"/>
          <w:szCs w:val="28"/>
        </w:rPr>
        <w:t>LOF</w:t>
      </w:r>
      <w:r>
        <w:rPr>
          <w:rFonts w:ascii="楷体" w:eastAsia="楷体" w:hAnsi="楷体" w:hint="eastAsia"/>
          <w:kern w:val="0"/>
          <w:sz w:val="28"/>
          <w:szCs w:val="28"/>
        </w:rPr>
        <w:t>等）的集中竞价交易、协议大宗交易、约定购回等业务的清算交收。</w:t>
      </w:r>
    </w:p>
    <w:p w:rsidR="003325F9" w:rsidRDefault="003325F9">
      <w:pPr>
        <w:pStyle w:val="af3"/>
        <w:ind w:firstLineChars="0" w:firstLine="567"/>
        <w:rPr>
          <w:rFonts w:ascii="Times New Roman"/>
          <w:b/>
          <w:szCs w:val="28"/>
        </w:rPr>
      </w:pPr>
    </w:p>
    <w:p w:rsidR="003325F9" w:rsidRDefault="00572141">
      <w:pPr>
        <w:pStyle w:val="1"/>
        <w:spacing w:before="340" w:after="330" w:line="578" w:lineRule="auto"/>
        <w:ind w:left="420" w:hanging="420"/>
        <w:rPr>
          <w:rFonts w:ascii="Times New Roman" w:eastAsia="宋体"/>
          <w:sz w:val="28"/>
          <w:szCs w:val="28"/>
        </w:rPr>
      </w:pPr>
      <w:bookmarkStart w:id="4" w:name="_Toc102489703"/>
      <w:r>
        <w:rPr>
          <w:rFonts w:ascii="Times New Roman" w:eastAsia="宋体" w:hint="eastAsia"/>
          <w:sz w:val="28"/>
          <w:szCs w:val="28"/>
        </w:rPr>
        <w:t>四、测试时间安排</w:t>
      </w:r>
      <w:bookmarkEnd w:id="4"/>
    </w:p>
    <w:p w:rsidR="003325F9" w:rsidRDefault="00572141">
      <w:pPr>
        <w:widowControl/>
        <w:spacing w:line="408" w:lineRule="auto"/>
        <w:ind w:firstLineChars="200" w:firstLine="560"/>
        <w:jc w:val="left"/>
        <w:rPr>
          <w:b/>
          <w:bCs/>
          <w:szCs w:val="24"/>
          <w:highlight w:val="yellow"/>
        </w:rPr>
      </w:pPr>
      <w:bookmarkStart w:id="5" w:name="_Toc102489705"/>
      <w:r>
        <w:rPr>
          <w:rFonts w:hint="eastAsia"/>
          <w:kern w:val="0"/>
          <w:sz w:val="28"/>
          <w:szCs w:val="28"/>
        </w:rPr>
        <w:t>仿真测试时间为</w:t>
      </w:r>
      <w:r>
        <w:rPr>
          <w:kern w:val="0"/>
          <w:sz w:val="28"/>
          <w:szCs w:val="28"/>
        </w:rPr>
        <w:t>202</w:t>
      </w:r>
      <w:r>
        <w:rPr>
          <w:rFonts w:hint="eastAsia"/>
          <w:kern w:val="0"/>
          <w:sz w:val="28"/>
          <w:szCs w:val="28"/>
        </w:rPr>
        <w:t>1</w:t>
      </w:r>
      <w:r>
        <w:rPr>
          <w:rFonts w:hint="eastAsia"/>
          <w:kern w:val="0"/>
          <w:sz w:val="28"/>
          <w:szCs w:val="28"/>
        </w:rPr>
        <w:t>年</w:t>
      </w:r>
      <w:r>
        <w:rPr>
          <w:rFonts w:hint="eastAsia"/>
          <w:kern w:val="0"/>
          <w:sz w:val="28"/>
          <w:szCs w:val="28"/>
        </w:rPr>
        <w:t>7</w:t>
      </w:r>
      <w:r>
        <w:rPr>
          <w:kern w:val="0"/>
          <w:sz w:val="28"/>
          <w:szCs w:val="28"/>
        </w:rPr>
        <w:t>月</w:t>
      </w:r>
      <w:r>
        <w:rPr>
          <w:rFonts w:hint="eastAsia"/>
          <w:kern w:val="0"/>
          <w:sz w:val="28"/>
          <w:szCs w:val="28"/>
        </w:rPr>
        <w:t>12</w:t>
      </w:r>
      <w:r>
        <w:rPr>
          <w:kern w:val="0"/>
          <w:sz w:val="28"/>
          <w:szCs w:val="28"/>
        </w:rPr>
        <w:t>日</w:t>
      </w:r>
      <w:r>
        <w:rPr>
          <w:rFonts w:hint="eastAsia"/>
          <w:kern w:val="0"/>
          <w:sz w:val="28"/>
          <w:szCs w:val="28"/>
        </w:rPr>
        <w:t>至</w:t>
      </w:r>
      <w:r>
        <w:rPr>
          <w:kern w:val="0"/>
          <w:sz w:val="28"/>
          <w:szCs w:val="28"/>
        </w:rPr>
        <w:t>202</w:t>
      </w:r>
      <w:r>
        <w:rPr>
          <w:rFonts w:hint="eastAsia"/>
          <w:kern w:val="0"/>
          <w:sz w:val="28"/>
          <w:szCs w:val="28"/>
        </w:rPr>
        <w:t>1</w:t>
      </w:r>
      <w:r>
        <w:rPr>
          <w:rFonts w:hint="eastAsia"/>
          <w:kern w:val="0"/>
          <w:sz w:val="28"/>
          <w:szCs w:val="28"/>
        </w:rPr>
        <w:t>年</w:t>
      </w:r>
      <w:r>
        <w:rPr>
          <w:rFonts w:hint="eastAsia"/>
          <w:kern w:val="0"/>
          <w:sz w:val="28"/>
          <w:szCs w:val="28"/>
        </w:rPr>
        <w:t>7</w:t>
      </w:r>
      <w:r>
        <w:rPr>
          <w:kern w:val="0"/>
          <w:sz w:val="28"/>
          <w:szCs w:val="28"/>
        </w:rPr>
        <w:t>月</w:t>
      </w:r>
      <w:r>
        <w:rPr>
          <w:rFonts w:hint="eastAsia"/>
          <w:kern w:val="0"/>
          <w:sz w:val="28"/>
          <w:szCs w:val="28"/>
        </w:rPr>
        <w:t>16</w:t>
      </w:r>
      <w:r>
        <w:rPr>
          <w:kern w:val="0"/>
          <w:sz w:val="28"/>
          <w:szCs w:val="28"/>
        </w:rPr>
        <w:t>日</w:t>
      </w:r>
      <w:r>
        <w:rPr>
          <w:rFonts w:hint="eastAsia"/>
          <w:kern w:val="0"/>
          <w:sz w:val="28"/>
          <w:szCs w:val="28"/>
        </w:rPr>
        <w:t>，每日测试时间为</w:t>
      </w:r>
      <w:r>
        <w:rPr>
          <w:kern w:val="0"/>
          <w:sz w:val="28"/>
          <w:szCs w:val="28"/>
        </w:rPr>
        <w:t>8:30</w:t>
      </w:r>
      <w:r>
        <w:rPr>
          <w:rFonts w:hint="eastAsia"/>
          <w:kern w:val="0"/>
          <w:sz w:val="28"/>
          <w:szCs w:val="28"/>
        </w:rPr>
        <w:t>至</w:t>
      </w:r>
      <w:r>
        <w:rPr>
          <w:kern w:val="0"/>
          <w:sz w:val="28"/>
          <w:szCs w:val="28"/>
        </w:rPr>
        <w:t>17:</w:t>
      </w:r>
      <w:r>
        <w:rPr>
          <w:rFonts w:hint="eastAsia"/>
          <w:kern w:val="0"/>
          <w:sz w:val="28"/>
          <w:szCs w:val="28"/>
        </w:rPr>
        <w:t>0</w:t>
      </w:r>
      <w:r>
        <w:rPr>
          <w:kern w:val="0"/>
          <w:sz w:val="28"/>
          <w:szCs w:val="28"/>
        </w:rPr>
        <w:t>0</w:t>
      </w:r>
      <w:r>
        <w:rPr>
          <w:rFonts w:hint="eastAsia"/>
          <w:kern w:val="0"/>
          <w:sz w:val="28"/>
          <w:szCs w:val="28"/>
        </w:rPr>
        <w:t>。本次测试为滚动测试，每个工作日均模拟</w:t>
      </w:r>
      <w:r>
        <w:rPr>
          <w:kern w:val="0"/>
          <w:sz w:val="28"/>
          <w:szCs w:val="28"/>
        </w:rPr>
        <w:t>1</w:t>
      </w:r>
      <w:r>
        <w:rPr>
          <w:rFonts w:hint="eastAsia"/>
          <w:kern w:val="0"/>
          <w:sz w:val="28"/>
          <w:szCs w:val="28"/>
        </w:rPr>
        <w:t>个完整业务日的交易、结算处理等全过程。</w:t>
      </w:r>
    </w:p>
    <w:p w:rsidR="003325F9" w:rsidRDefault="00572141">
      <w:pPr>
        <w:pStyle w:val="1"/>
        <w:spacing w:before="340" w:after="330" w:line="578" w:lineRule="auto"/>
        <w:ind w:left="420" w:hanging="420"/>
        <w:rPr>
          <w:rFonts w:ascii="Times New Roman" w:eastAsia="宋体"/>
          <w:sz w:val="28"/>
          <w:szCs w:val="28"/>
        </w:rPr>
      </w:pPr>
      <w:r>
        <w:rPr>
          <w:rFonts w:ascii="Times New Roman" w:eastAsia="宋体" w:hint="eastAsia"/>
          <w:sz w:val="28"/>
          <w:szCs w:val="28"/>
        </w:rPr>
        <w:t>五、测试数据</w:t>
      </w:r>
      <w:bookmarkEnd w:id="5"/>
      <w:r>
        <w:rPr>
          <w:rFonts w:ascii="Times New Roman" w:eastAsia="宋体" w:hint="eastAsia"/>
          <w:sz w:val="28"/>
          <w:szCs w:val="28"/>
        </w:rPr>
        <w:t>准备</w:t>
      </w:r>
    </w:p>
    <w:p w:rsidR="003325F9" w:rsidRDefault="00572141">
      <w:pPr>
        <w:pStyle w:val="af3"/>
        <w:numPr>
          <w:ilvl w:val="0"/>
          <w:numId w:val="5"/>
        </w:numPr>
        <w:spacing w:line="560" w:lineRule="exact"/>
        <w:ind w:firstLineChars="0"/>
        <w:outlineLvl w:val="1"/>
        <w:rPr>
          <w:rFonts w:ascii="楷体" w:eastAsia="楷体" w:hAnsi="楷体"/>
          <w:sz w:val="28"/>
          <w:szCs w:val="28"/>
        </w:rPr>
      </w:pPr>
      <w:r>
        <w:rPr>
          <w:rFonts w:ascii="楷体" w:eastAsia="楷体" w:hAnsi="楷体" w:hint="eastAsia"/>
          <w:sz w:val="28"/>
          <w:szCs w:val="28"/>
        </w:rPr>
        <w:t>结算数据安排</w:t>
      </w:r>
    </w:p>
    <w:p w:rsidR="003325F9" w:rsidRDefault="00572141">
      <w:pPr>
        <w:pStyle w:val="af3"/>
        <w:numPr>
          <w:ilvl w:val="255"/>
          <w:numId w:val="0"/>
        </w:numPr>
        <w:spacing w:line="560" w:lineRule="exact"/>
        <w:ind w:firstLine="560"/>
        <w:outlineLvl w:val="1"/>
        <w:rPr>
          <w:rFonts w:ascii="楷体" w:eastAsia="楷体" w:hAnsi="楷体"/>
          <w:sz w:val="28"/>
          <w:szCs w:val="28"/>
        </w:rPr>
      </w:pPr>
      <w:r>
        <w:rPr>
          <w:rFonts w:ascii="楷体" w:eastAsia="楷体" w:hAnsi="楷体" w:hint="eastAsia"/>
          <w:sz w:val="28"/>
          <w:szCs w:val="28"/>
        </w:rPr>
        <w:t>结算数据以</w:t>
      </w:r>
      <w:r>
        <w:rPr>
          <w:rFonts w:ascii="楷体" w:eastAsia="楷体" w:hAnsi="楷体" w:hint="eastAsia"/>
          <w:sz w:val="28"/>
          <w:szCs w:val="28"/>
        </w:rPr>
        <w:t xml:space="preserve"> 2021 </w:t>
      </w:r>
      <w:r>
        <w:rPr>
          <w:rFonts w:ascii="楷体" w:eastAsia="楷体" w:hAnsi="楷体" w:hint="eastAsia"/>
          <w:sz w:val="28"/>
          <w:szCs w:val="28"/>
        </w:rPr>
        <w:t>年</w:t>
      </w:r>
      <w:r>
        <w:rPr>
          <w:rFonts w:ascii="楷体" w:eastAsia="楷体" w:hAnsi="楷体" w:hint="eastAsia"/>
          <w:sz w:val="28"/>
          <w:szCs w:val="28"/>
        </w:rPr>
        <w:t xml:space="preserve"> 7 </w:t>
      </w:r>
      <w:r>
        <w:rPr>
          <w:rFonts w:ascii="楷体" w:eastAsia="楷体" w:hAnsi="楷体" w:hint="eastAsia"/>
          <w:sz w:val="28"/>
          <w:szCs w:val="28"/>
        </w:rPr>
        <w:t>月</w:t>
      </w:r>
      <w:r>
        <w:rPr>
          <w:rFonts w:ascii="楷体" w:eastAsia="楷体" w:hAnsi="楷体" w:hint="eastAsia"/>
          <w:sz w:val="28"/>
          <w:szCs w:val="28"/>
        </w:rPr>
        <w:t xml:space="preserve"> 9 </w:t>
      </w:r>
      <w:r>
        <w:rPr>
          <w:rFonts w:ascii="楷体" w:eastAsia="楷体" w:hAnsi="楷体" w:hint="eastAsia"/>
          <w:sz w:val="28"/>
          <w:szCs w:val="28"/>
        </w:rPr>
        <w:t>日（星期五）收市后深市交易结算独立测试环境发送的</w:t>
      </w:r>
      <w:r>
        <w:rPr>
          <w:rFonts w:ascii="楷体" w:eastAsia="楷体" w:hAnsi="楷体" w:hint="eastAsia"/>
          <w:sz w:val="28"/>
          <w:szCs w:val="28"/>
        </w:rPr>
        <w:t xml:space="preserve"> </w:t>
      </w:r>
      <w:proofErr w:type="spellStart"/>
      <w:r>
        <w:rPr>
          <w:rFonts w:ascii="楷体" w:eastAsia="楷体" w:hAnsi="楷体" w:hint="eastAsia"/>
          <w:sz w:val="28"/>
          <w:szCs w:val="28"/>
        </w:rPr>
        <w:t>SJSDZmmdd.DBF</w:t>
      </w:r>
      <w:proofErr w:type="spellEnd"/>
      <w:r>
        <w:rPr>
          <w:rFonts w:ascii="楷体" w:eastAsia="楷体" w:hAnsi="楷体" w:hint="eastAsia"/>
          <w:sz w:val="28"/>
          <w:szCs w:val="28"/>
        </w:rPr>
        <w:t>、</w:t>
      </w:r>
      <w:proofErr w:type="spellStart"/>
      <w:r>
        <w:rPr>
          <w:rFonts w:ascii="楷体" w:eastAsia="楷体" w:hAnsi="楷体" w:hint="eastAsia"/>
          <w:sz w:val="28"/>
          <w:szCs w:val="28"/>
        </w:rPr>
        <w:t>SJSJGmmdd.DBF</w:t>
      </w:r>
      <w:proofErr w:type="spellEnd"/>
      <w:r>
        <w:rPr>
          <w:rFonts w:ascii="楷体" w:eastAsia="楷体" w:hAnsi="楷体" w:hint="eastAsia"/>
          <w:sz w:val="28"/>
          <w:szCs w:val="28"/>
        </w:rPr>
        <w:t xml:space="preserve"> </w:t>
      </w:r>
      <w:r>
        <w:rPr>
          <w:rFonts w:ascii="楷体" w:eastAsia="楷体" w:hAnsi="楷体" w:hint="eastAsia"/>
          <w:sz w:val="28"/>
          <w:szCs w:val="28"/>
        </w:rPr>
        <w:t>作为初始股份。</w:t>
      </w:r>
    </w:p>
    <w:p w:rsidR="003325F9" w:rsidRDefault="003325F9">
      <w:pPr>
        <w:pStyle w:val="af3"/>
        <w:numPr>
          <w:ilvl w:val="255"/>
          <w:numId w:val="0"/>
        </w:numPr>
        <w:spacing w:line="560" w:lineRule="exact"/>
        <w:ind w:firstLine="560"/>
        <w:outlineLvl w:val="1"/>
        <w:rPr>
          <w:rFonts w:ascii="楷体" w:eastAsia="楷体" w:hAnsi="楷体"/>
          <w:sz w:val="28"/>
          <w:szCs w:val="28"/>
        </w:rPr>
      </w:pPr>
    </w:p>
    <w:p w:rsidR="003325F9" w:rsidRDefault="00572141">
      <w:pPr>
        <w:pStyle w:val="af3"/>
        <w:numPr>
          <w:ilvl w:val="0"/>
          <w:numId w:val="5"/>
        </w:numPr>
        <w:spacing w:line="560" w:lineRule="exact"/>
        <w:ind w:firstLineChars="0"/>
        <w:outlineLvl w:val="1"/>
        <w:rPr>
          <w:rFonts w:ascii="楷体" w:eastAsia="楷体" w:hAnsi="楷体"/>
          <w:sz w:val="28"/>
          <w:szCs w:val="28"/>
        </w:rPr>
      </w:pPr>
      <w:r>
        <w:rPr>
          <w:rFonts w:ascii="楷体" w:eastAsia="楷体" w:hAnsi="楷体" w:hint="eastAsia"/>
          <w:sz w:val="28"/>
          <w:szCs w:val="28"/>
        </w:rPr>
        <w:t>交易单元安排</w:t>
      </w:r>
    </w:p>
    <w:p w:rsidR="003325F9" w:rsidRDefault="00572141">
      <w:pPr>
        <w:pStyle w:val="af3"/>
        <w:numPr>
          <w:ilvl w:val="255"/>
          <w:numId w:val="0"/>
        </w:numPr>
        <w:spacing w:line="560" w:lineRule="exact"/>
        <w:ind w:firstLine="560"/>
        <w:outlineLvl w:val="1"/>
        <w:rPr>
          <w:rFonts w:ascii="楷体" w:eastAsia="楷体" w:hAnsi="楷体"/>
          <w:sz w:val="28"/>
          <w:szCs w:val="28"/>
        </w:rPr>
      </w:pPr>
      <w:r>
        <w:rPr>
          <w:rFonts w:ascii="楷体" w:eastAsia="楷体" w:hAnsi="楷体" w:hint="eastAsia"/>
          <w:sz w:val="28"/>
          <w:szCs w:val="28"/>
        </w:rPr>
        <w:t>交易单元以</w:t>
      </w:r>
      <w:r>
        <w:rPr>
          <w:rFonts w:ascii="楷体" w:eastAsia="楷体" w:hAnsi="楷体" w:hint="eastAsia"/>
          <w:sz w:val="28"/>
          <w:szCs w:val="28"/>
        </w:rPr>
        <w:t xml:space="preserve"> 2021 </w:t>
      </w:r>
      <w:r>
        <w:rPr>
          <w:rFonts w:ascii="楷体" w:eastAsia="楷体" w:hAnsi="楷体" w:hint="eastAsia"/>
          <w:sz w:val="28"/>
          <w:szCs w:val="28"/>
        </w:rPr>
        <w:t>年</w:t>
      </w:r>
      <w:r>
        <w:rPr>
          <w:rFonts w:ascii="楷体" w:eastAsia="楷体" w:hAnsi="楷体" w:hint="eastAsia"/>
          <w:sz w:val="28"/>
          <w:szCs w:val="28"/>
        </w:rPr>
        <w:t>7</w:t>
      </w:r>
      <w:r>
        <w:rPr>
          <w:rFonts w:ascii="楷体" w:eastAsia="楷体" w:hAnsi="楷体" w:hint="eastAsia"/>
          <w:sz w:val="28"/>
          <w:szCs w:val="28"/>
        </w:rPr>
        <w:t>月</w:t>
      </w:r>
      <w:r>
        <w:rPr>
          <w:rFonts w:ascii="楷体" w:eastAsia="楷体" w:hAnsi="楷体" w:hint="eastAsia"/>
          <w:sz w:val="28"/>
          <w:szCs w:val="28"/>
        </w:rPr>
        <w:t xml:space="preserve"> 9 </w:t>
      </w:r>
      <w:r>
        <w:rPr>
          <w:rFonts w:ascii="楷体" w:eastAsia="楷体" w:hAnsi="楷体" w:hint="eastAsia"/>
          <w:sz w:val="28"/>
          <w:szCs w:val="28"/>
        </w:rPr>
        <w:t>日（星期五）收市后的生产系统已开通单元为准（含测试专用交易单元）。</w:t>
      </w:r>
    </w:p>
    <w:p w:rsidR="003325F9" w:rsidRDefault="003325F9">
      <w:pPr>
        <w:pStyle w:val="af3"/>
        <w:spacing w:line="560" w:lineRule="exact"/>
        <w:ind w:firstLine="560"/>
        <w:outlineLvl w:val="1"/>
        <w:rPr>
          <w:rFonts w:ascii="楷体" w:eastAsia="楷体" w:hAnsi="楷体"/>
          <w:sz w:val="28"/>
          <w:szCs w:val="28"/>
        </w:rPr>
      </w:pPr>
    </w:p>
    <w:p w:rsidR="003325F9" w:rsidRDefault="00572141">
      <w:pPr>
        <w:pStyle w:val="1"/>
        <w:spacing w:before="340" w:after="330" w:line="578" w:lineRule="auto"/>
        <w:ind w:left="420" w:hanging="420"/>
        <w:rPr>
          <w:rFonts w:ascii="Times New Roman" w:eastAsia="宋体"/>
          <w:sz w:val="28"/>
          <w:szCs w:val="28"/>
        </w:rPr>
      </w:pPr>
      <w:r>
        <w:rPr>
          <w:rFonts w:ascii="Times New Roman" w:eastAsia="宋体" w:hint="eastAsia"/>
          <w:sz w:val="28"/>
          <w:szCs w:val="28"/>
        </w:rPr>
        <w:t>六、</w:t>
      </w:r>
      <w:bookmarkStart w:id="6" w:name="附件一"/>
      <w:r>
        <w:rPr>
          <w:rFonts w:ascii="Times New Roman" w:eastAsia="宋体" w:hint="eastAsia"/>
          <w:sz w:val="28"/>
          <w:szCs w:val="28"/>
        </w:rPr>
        <w:t>测试接入方式</w:t>
      </w:r>
    </w:p>
    <w:p w:rsidR="003325F9" w:rsidRDefault="00572141">
      <w:pPr>
        <w:widowControl/>
        <w:spacing w:line="360" w:lineRule="atLeast"/>
        <w:ind w:firstLineChars="200" w:firstLine="560"/>
        <w:rPr>
          <w:rFonts w:ascii="楷体" w:eastAsia="楷体" w:hAnsi="楷体" w:cs="楷体"/>
          <w:kern w:val="0"/>
          <w:sz w:val="28"/>
          <w:szCs w:val="28"/>
        </w:rPr>
      </w:pPr>
      <w:r>
        <w:rPr>
          <w:rFonts w:ascii="楷体" w:eastAsia="楷体" w:hAnsi="楷体" w:cs="楷体" w:hint="eastAsia"/>
          <w:kern w:val="0"/>
          <w:sz w:val="28"/>
          <w:szCs w:val="28"/>
        </w:rPr>
        <w:t>1</w:t>
      </w:r>
      <w:r>
        <w:rPr>
          <w:rFonts w:ascii="楷体" w:eastAsia="楷体" w:hAnsi="楷体" w:cs="楷体" w:hint="eastAsia"/>
          <w:kern w:val="0"/>
          <w:sz w:val="28"/>
          <w:szCs w:val="28"/>
        </w:rPr>
        <w:t>．测试参与人接入</w:t>
      </w:r>
      <w:r>
        <w:rPr>
          <w:rFonts w:ascii="楷体" w:eastAsia="楷体" w:hAnsi="楷体" w:cs="楷体" w:hint="eastAsia"/>
          <w:sz w:val="28"/>
          <w:szCs w:val="28"/>
        </w:rPr>
        <w:t>深市交易结算独立测试环境</w:t>
      </w:r>
      <w:r>
        <w:rPr>
          <w:rFonts w:ascii="楷体" w:eastAsia="楷体" w:hAnsi="楷体" w:cs="楷体" w:hint="eastAsia"/>
          <w:kern w:val="0"/>
          <w:sz w:val="28"/>
          <w:szCs w:val="28"/>
        </w:rPr>
        <w:t>，具体可参考《深交所交易结算独立测试环境指南》（请参见深交所网站</w:t>
      </w:r>
      <w:r>
        <w:rPr>
          <w:rFonts w:ascii="楷体" w:eastAsia="楷体" w:hAnsi="楷体" w:cs="楷体" w:hint="eastAsia"/>
          <w:kern w:val="0"/>
          <w:sz w:val="28"/>
          <w:szCs w:val="28"/>
        </w:rPr>
        <w:t>-&gt;</w:t>
      </w:r>
      <w:r>
        <w:rPr>
          <w:rFonts w:ascii="楷体" w:eastAsia="楷体" w:hAnsi="楷体" w:cs="楷体" w:hint="eastAsia"/>
          <w:kern w:val="0"/>
          <w:sz w:val="28"/>
          <w:szCs w:val="28"/>
        </w:rPr>
        <w:t>市场服务</w:t>
      </w:r>
      <w:r>
        <w:rPr>
          <w:rFonts w:ascii="楷体" w:eastAsia="楷体" w:hAnsi="楷体" w:cs="楷体" w:hint="eastAsia"/>
          <w:kern w:val="0"/>
          <w:sz w:val="28"/>
          <w:szCs w:val="28"/>
        </w:rPr>
        <w:t>-&gt;</w:t>
      </w:r>
      <w:r>
        <w:rPr>
          <w:rFonts w:ascii="楷体" w:eastAsia="楷体" w:hAnsi="楷体" w:cs="楷体" w:hint="eastAsia"/>
          <w:kern w:val="0"/>
          <w:sz w:val="28"/>
          <w:szCs w:val="28"/>
        </w:rPr>
        <w:t>技术服务</w:t>
      </w:r>
      <w:r>
        <w:rPr>
          <w:rFonts w:ascii="楷体" w:eastAsia="楷体" w:hAnsi="楷体" w:cs="楷体" w:hint="eastAsia"/>
          <w:kern w:val="0"/>
          <w:sz w:val="28"/>
          <w:szCs w:val="28"/>
        </w:rPr>
        <w:t>-&gt;</w:t>
      </w:r>
      <w:r>
        <w:rPr>
          <w:rFonts w:ascii="楷体" w:eastAsia="楷体" w:hAnsi="楷体" w:cs="楷体" w:hint="eastAsia"/>
          <w:kern w:val="0"/>
          <w:sz w:val="28"/>
          <w:szCs w:val="28"/>
        </w:rPr>
        <w:t>交易独立测试系统</w:t>
      </w:r>
      <w:r>
        <w:rPr>
          <w:rFonts w:hint="eastAsia"/>
        </w:rPr>
        <w:fldChar w:fldCharType="begin"/>
      </w:r>
      <w:r>
        <w:instrText xml:space="preserve"> HYPERLINK "</w:instrText>
      </w:r>
      <w:r>
        <w:instrText xml:space="preserve">http://www.szse.cn/marketServices/technicalservice/test/" </w:instrText>
      </w:r>
      <w:r>
        <w:rPr>
          <w:rFonts w:hint="eastAsia"/>
        </w:rPr>
        <w:fldChar w:fldCharType="separate"/>
      </w:r>
      <w:r>
        <w:rPr>
          <w:rStyle w:val="af0"/>
          <w:rFonts w:ascii="楷体" w:eastAsia="楷体" w:hAnsi="楷体" w:cs="楷体" w:hint="eastAsia"/>
          <w:color w:val="auto"/>
          <w:kern w:val="0"/>
          <w:sz w:val="28"/>
          <w:szCs w:val="28"/>
        </w:rPr>
        <w:t>http://www.szse.cn/marketServices/technicalservice/test/</w:t>
      </w:r>
      <w:r>
        <w:rPr>
          <w:rStyle w:val="af0"/>
          <w:rFonts w:ascii="楷体" w:eastAsia="楷体" w:hAnsi="楷体" w:cs="楷体" w:hint="eastAsia"/>
          <w:color w:val="auto"/>
          <w:kern w:val="0"/>
          <w:sz w:val="28"/>
          <w:szCs w:val="28"/>
        </w:rPr>
        <w:fldChar w:fldCharType="end"/>
      </w:r>
      <w:r>
        <w:rPr>
          <w:rFonts w:ascii="楷体" w:eastAsia="楷体" w:hAnsi="楷体" w:cs="楷体" w:hint="eastAsia"/>
          <w:kern w:val="0"/>
          <w:sz w:val="28"/>
          <w:szCs w:val="28"/>
        </w:rPr>
        <w:t>下同）。</w:t>
      </w:r>
    </w:p>
    <w:p w:rsidR="003325F9" w:rsidRDefault="00572141">
      <w:pPr>
        <w:widowControl/>
        <w:spacing w:line="360" w:lineRule="atLeast"/>
        <w:ind w:firstLineChars="200" w:firstLine="560"/>
        <w:jc w:val="left"/>
        <w:rPr>
          <w:rFonts w:ascii="楷体" w:eastAsia="楷体" w:hAnsi="楷体" w:cs="楷体"/>
          <w:kern w:val="0"/>
          <w:sz w:val="28"/>
          <w:szCs w:val="28"/>
        </w:rPr>
      </w:pPr>
      <w:r>
        <w:rPr>
          <w:rFonts w:ascii="楷体" w:eastAsia="楷体" w:hAnsi="楷体" w:cs="楷体" w:hint="eastAsia"/>
          <w:kern w:val="0"/>
          <w:sz w:val="28"/>
          <w:szCs w:val="28"/>
        </w:rPr>
        <w:t>2</w:t>
      </w:r>
      <w:r>
        <w:rPr>
          <w:rFonts w:ascii="楷体" w:eastAsia="楷体" w:hAnsi="楷体" w:cs="楷体" w:hint="eastAsia"/>
          <w:kern w:val="0"/>
          <w:sz w:val="28"/>
          <w:szCs w:val="28"/>
        </w:rPr>
        <w:t>．测试前，须确认相关交易单元已申请配置在深市交易结算独立测试环境的测试交易网关（与期权全真环境交易网关不同）。深市交易结算独立测试环境测试交易网关的新增或变更流程请按照《深交所交易结算独立测试环境指南》中申请流程申请。</w:t>
      </w:r>
    </w:p>
    <w:p w:rsidR="003325F9" w:rsidRDefault="00572141">
      <w:pPr>
        <w:widowControl/>
        <w:spacing w:line="360" w:lineRule="atLeast"/>
        <w:ind w:firstLineChars="200" w:firstLine="560"/>
        <w:jc w:val="left"/>
        <w:rPr>
          <w:rFonts w:ascii="楷体" w:eastAsia="楷体" w:hAnsi="楷体" w:cs="楷体"/>
          <w:kern w:val="0"/>
          <w:sz w:val="28"/>
          <w:szCs w:val="28"/>
        </w:rPr>
      </w:pPr>
      <w:r>
        <w:rPr>
          <w:rFonts w:ascii="楷体" w:eastAsia="楷体" w:hAnsi="楷体" w:cs="楷体" w:hint="eastAsia"/>
          <w:kern w:val="0"/>
          <w:sz w:val="28"/>
          <w:szCs w:val="28"/>
        </w:rPr>
        <w:t>3</w:t>
      </w:r>
      <w:r>
        <w:rPr>
          <w:rFonts w:ascii="楷体" w:eastAsia="楷体" w:hAnsi="楷体" w:cs="楷体" w:hint="eastAsia"/>
          <w:kern w:val="0"/>
          <w:sz w:val="28"/>
          <w:szCs w:val="28"/>
        </w:rPr>
        <w:t>．测试时间请参照《深交所交易独立测试系统测试</w:t>
      </w:r>
      <w:r>
        <w:rPr>
          <w:rFonts w:ascii="楷体" w:eastAsia="楷体" w:hAnsi="楷体" w:cs="楷体" w:hint="eastAsia"/>
          <w:kern w:val="0"/>
          <w:sz w:val="28"/>
          <w:szCs w:val="28"/>
        </w:rPr>
        <w:t>时间和服务变更通知》（请参见深交所网站</w:t>
      </w:r>
      <w:r>
        <w:rPr>
          <w:rFonts w:ascii="楷体" w:eastAsia="楷体" w:hAnsi="楷体" w:cs="楷体" w:hint="eastAsia"/>
          <w:kern w:val="0"/>
          <w:sz w:val="28"/>
          <w:szCs w:val="28"/>
        </w:rPr>
        <w:t>-&gt;</w:t>
      </w:r>
      <w:r>
        <w:rPr>
          <w:rFonts w:ascii="楷体" w:eastAsia="楷体" w:hAnsi="楷体" w:cs="楷体" w:hint="eastAsia"/>
          <w:kern w:val="0"/>
          <w:sz w:val="28"/>
          <w:szCs w:val="28"/>
        </w:rPr>
        <w:t>市场服务</w:t>
      </w:r>
      <w:r>
        <w:rPr>
          <w:rFonts w:ascii="楷体" w:eastAsia="楷体" w:hAnsi="楷体" w:cs="楷体" w:hint="eastAsia"/>
          <w:kern w:val="0"/>
          <w:sz w:val="28"/>
          <w:szCs w:val="28"/>
        </w:rPr>
        <w:t>-&gt;</w:t>
      </w:r>
      <w:r>
        <w:rPr>
          <w:rFonts w:ascii="楷体" w:eastAsia="楷体" w:hAnsi="楷体" w:cs="楷体" w:hint="eastAsia"/>
          <w:kern w:val="0"/>
          <w:sz w:val="28"/>
          <w:szCs w:val="28"/>
        </w:rPr>
        <w:t>技术服务</w:t>
      </w:r>
      <w:r>
        <w:rPr>
          <w:rFonts w:ascii="楷体" w:eastAsia="楷体" w:hAnsi="楷体" w:cs="楷体" w:hint="eastAsia"/>
          <w:kern w:val="0"/>
          <w:sz w:val="28"/>
          <w:szCs w:val="28"/>
        </w:rPr>
        <w:t>-&gt;</w:t>
      </w:r>
      <w:r>
        <w:rPr>
          <w:rFonts w:ascii="楷体" w:eastAsia="楷体" w:hAnsi="楷体" w:cs="楷体" w:hint="eastAsia"/>
          <w:kern w:val="0"/>
          <w:sz w:val="28"/>
          <w:szCs w:val="28"/>
        </w:rPr>
        <w:t>交易独立测试系统）。</w:t>
      </w:r>
    </w:p>
    <w:p w:rsidR="003325F9" w:rsidRDefault="00572141">
      <w:pPr>
        <w:pStyle w:val="1"/>
        <w:spacing w:before="340" w:after="330" w:line="578" w:lineRule="auto"/>
        <w:ind w:left="420" w:hanging="420"/>
        <w:rPr>
          <w:rFonts w:ascii="Times New Roman" w:eastAsia="宋体"/>
          <w:sz w:val="28"/>
          <w:szCs w:val="28"/>
        </w:rPr>
      </w:pPr>
      <w:r>
        <w:rPr>
          <w:rFonts w:ascii="Times New Roman" w:eastAsia="宋体" w:hint="eastAsia"/>
          <w:sz w:val="28"/>
          <w:szCs w:val="28"/>
        </w:rPr>
        <w:t>七、测试要求及注意事项</w:t>
      </w:r>
    </w:p>
    <w:p w:rsidR="003325F9" w:rsidRDefault="00572141">
      <w:pPr>
        <w:numPr>
          <w:ilvl w:val="0"/>
          <w:numId w:val="6"/>
        </w:numPr>
        <w:spacing w:line="360" w:lineRule="atLeast"/>
        <w:ind w:left="0"/>
        <w:jc w:val="left"/>
        <w:rPr>
          <w:rFonts w:ascii="楷体" w:eastAsia="楷体" w:hAnsi="楷体" w:cs="楷体"/>
          <w:kern w:val="0"/>
          <w:sz w:val="28"/>
          <w:szCs w:val="28"/>
        </w:rPr>
      </w:pPr>
      <w:r>
        <w:rPr>
          <w:rFonts w:ascii="楷体" w:eastAsia="楷体" w:hAnsi="楷体" w:cs="楷体" w:hint="eastAsia"/>
          <w:kern w:val="0"/>
          <w:sz w:val="28"/>
          <w:szCs w:val="28"/>
        </w:rPr>
        <w:t>请各相关单位务必参加测试。因故不能参加测试者，请务必填写反馈表（见附件</w:t>
      </w:r>
      <w:r>
        <w:rPr>
          <w:rFonts w:ascii="楷体" w:eastAsia="楷体" w:hAnsi="楷体" w:cs="楷体" w:hint="eastAsia"/>
          <w:kern w:val="0"/>
          <w:sz w:val="28"/>
          <w:szCs w:val="28"/>
        </w:rPr>
        <w:t>2</w:t>
      </w:r>
      <w:r>
        <w:rPr>
          <w:rFonts w:ascii="楷体" w:eastAsia="楷体" w:hAnsi="楷体" w:cs="楷体" w:hint="eastAsia"/>
          <w:kern w:val="0"/>
          <w:sz w:val="28"/>
          <w:szCs w:val="28"/>
        </w:rPr>
        <w:t>）说明原因，并通知深交所。</w:t>
      </w:r>
    </w:p>
    <w:p w:rsidR="003325F9" w:rsidRDefault="00572141">
      <w:pPr>
        <w:numPr>
          <w:ilvl w:val="0"/>
          <w:numId w:val="6"/>
        </w:numPr>
        <w:spacing w:line="360" w:lineRule="atLeast"/>
        <w:ind w:left="0"/>
        <w:jc w:val="left"/>
        <w:rPr>
          <w:rFonts w:ascii="楷体" w:eastAsia="楷体" w:hAnsi="楷体" w:cs="楷体"/>
          <w:kern w:val="0"/>
          <w:sz w:val="28"/>
          <w:szCs w:val="28"/>
        </w:rPr>
      </w:pPr>
      <w:r>
        <w:rPr>
          <w:rFonts w:ascii="楷体" w:eastAsia="楷体" w:hAnsi="楷体" w:cs="楷体" w:hint="eastAsia"/>
          <w:kern w:val="0"/>
          <w:sz w:val="28"/>
          <w:szCs w:val="28"/>
        </w:rPr>
        <w:t>各参测单位应以独立于生产系统的测试环境开展仿真测试，应做好详尽的系统测试计划，指定专人负责本次仿真测试工作，并于开始测试前做好测试环境的准备。</w:t>
      </w:r>
    </w:p>
    <w:p w:rsidR="003325F9" w:rsidRDefault="00572141">
      <w:pPr>
        <w:numPr>
          <w:ilvl w:val="0"/>
          <w:numId w:val="6"/>
        </w:numPr>
        <w:spacing w:line="360" w:lineRule="atLeast"/>
        <w:ind w:left="0"/>
        <w:jc w:val="left"/>
        <w:rPr>
          <w:rFonts w:ascii="楷体" w:eastAsia="楷体" w:hAnsi="楷体" w:cs="楷体"/>
          <w:kern w:val="0"/>
          <w:sz w:val="28"/>
          <w:szCs w:val="28"/>
        </w:rPr>
      </w:pPr>
      <w:r>
        <w:rPr>
          <w:rFonts w:ascii="楷体" w:eastAsia="楷体" w:hAnsi="楷体" w:cs="楷体" w:hint="eastAsia"/>
          <w:kern w:val="0"/>
          <w:sz w:val="28"/>
          <w:szCs w:val="28"/>
        </w:rPr>
        <w:t>各参测单位应于测试过程中详细记录测试现象与结果，检查其正确性，如果测试过程中发现跟预期不一致的现象，请及时报告。</w:t>
      </w:r>
    </w:p>
    <w:p w:rsidR="003325F9" w:rsidRDefault="00572141">
      <w:pPr>
        <w:numPr>
          <w:ilvl w:val="0"/>
          <w:numId w:val="6"/>
        </w:numPr>
        <w:spacing w:line="360" w:lineRule="atLeast"/>
        <w:ind w:left="0"/>
        <w:jc w:val="left"/>
        <w:rPr>
          <w:kern w:val="0"/>
          <w:sz w:val="28"/>
          <w:szCs w:val="28"/>
        </w:rPr>
      </w:pPr>
      <w:r>
        <w:rPr>
          <w:rFonts w:hint="eastAsia"/>
          <w:kern w:val="0"/>
          <w:sz w:val="28"/>
          <w:szCs w:val="28"/>
        </w:rPr>
        <w:t>测试完成后，各参测单位务必分别在</w:t>
      </w:r>
      <w:r>
        <w:rPr>
          <w:rFonts w:hint="eastAsia"/>
          <w:kern w:val="0"/>
          <w:sz w:val="28"/>
          <w:szCs w:val="28"/>
        </w:rPr>
        <w:t>2021</w:t>
      </w:r>
      <w:r>
        <w:rPr>
          <w:rFonts w:hint="eastAsia"/>
          <w:kern w:val="0"/>
          <w:sz w:val="28"/>
          <w:szCs w:val="28"/>
        </w:rPr>
        <w:t>年</w:t>
      </w:r>
      <w:r>
        <w:rPr>
          <w:rFonts w:hint="eastAsia"/>
          <w:kern w:val="0"/>
          <w:sz w:val="28"/>
          <w:szCs w:val="28"/>
        </w:rPr>
        <w:t>7</w:t>
      </w:r>
      <w:r>
        <w:rPr>
          <w:rFonts w:hint="eastAsia"/>
          <w:kern w:val="0"/>
          <w:sz w:val="28"/>
          <w:szCs w:val="28"/>
        </w:rPr>
        <w:t>月</w:t>
      </w:r>
      <w:r>
        <w:rPr>
          <w:rFonts w:hint="eastAsia"/>
          <w:kern w:val="0"/>
          <w:sz w:val="28"/>
          <w:szCs w:val="28"/>
        </w:rPr>
        <w:t>16</w:t>
      </w:r>
      <w:r>
        <w:rPr>
          <w:rFonts w:hint="eastAsia"/>
          <w:kern w:val="0"/>
          <w:sz w:val="28"/>
          <w:szCs w:val="28"/>
        </w:rPr>
        <w:t>日</w:t>
      </w:r>
      <w:r>
        <w:rPr>
          <w:rFonts w:hint="eastAsia"/>
          <w:kern w:val="0"/>
          <w:sz w:val="28"/>
          <w:szCs w:val="28"/>
        </w:rPr>
        <w:t>18:00</w:t>
      </w:r>
      <w:r>
        <w:rPr>
          <w:rFonts w:hint="eastAsia"/>
          <w:kern w:val="0"/>
          <w:sz w:val="28"/>
          <w:szCs w:val="28"/>
        </w:rPr>
        <w:t>前提交测试反馈表（见附件</w:t>
      </w:r>
      <w:r>
        <w:rPr>
          <w:rFonts w:hint="eastAsia"/>
          <w:kern w:val="0"/>
          <w:sz w:val="28"/>
          <w:szCs w:val="28"/>
        </w:rPr>
        <w:t>2</w:t>
      </w:r>
      <w:r>
        <w:rPr>
          <w:rFonts w:hint="eastAsia"/>
          <w:kern w:val="0"/>
          <w:sz w:val="28"/>
          <w:szCs w:val="28"/>
        </w:rPr>
        <w:t>），请会员单位、基金管理人、期货公司等交易参与者，登录深交所“会员业务专区”首页底部“友情链接—在线调查表”栏目填写并提交反馈表（填报内容支持更新）；请行情服务商、结算参与机构等无法登录会员业务专区的参测单位</w:t>
      </w:r>
      <w:r>
        <w:rPr>
          <w:rFonts w:hint="eastAsia"/>
          <w:kern w:val="0"/>
          <w:sz w:val="28"/>
          <w:szCs w:val="28"/>
        </w:rPr>
        <w:t>,</w:t>
      </w:r>
      <w:r>
        <w:rPr>
          <w:rFonts w:hint="eastAsia"/>
          <w:kern w:val="0"/>
          <w:sz w:val="28"/>
          <w:szCs w:val="28"/>
        </w:rPr>
        <w:t>通过互联网地址</w:t>
      </w:r>
      <w:r>
        <w:rPr>
          <w:rFonts w:hint="eastAsia"/>
          <w:kern w:val="0"/>
          <w:sz w:val="28"/>
          <w:szCs w:val="28"/>
        </w:rPr>
        <w:t>https://survey.szse.cn/v/tech</w:t>
      </w:r>
      <w:r>
        <w:rPr>
          <w:rFonts w:hint="eastAsia"/>
          <w:kern w:val="0"/>
          <w:sz w:val="28"/>
          <w:szCs w:val="28"/>
        </w:rPr>
        <w:t>填写反馈表（填报内容不支持更新，多次提交以最后一次为准）。</w:t>
      </w:r>
    </w:p>
    <w:p w:rsidR="003325F9" w:rsidRDefault="00572141">
      <w:pPr>
        <w:pStyle w:val="af3"/>
        <w:numPr>
          <w:ilvl w:val="255"/>
          <w:numId w:val="0"/>
        </w:numPr>
        <w:spacing w:line="560" w:lineRule="exact"/>
        <w:ind w:firstLine="560"/>
        <w:outlineLvl w:val="1"/>
        <w:rPr>
          <w:rFonts w:ascii="楷体" w:eastAsia="楷体" w:hAnsi="楷体"/>
          <w:sz w:val="28"/>
          <w:szCs w:val="28"/>
        </w:rPr>
      </w:pPr>
      <w:r>
        <w:rPr>
          <w:rFonts w:ascii="楷体" w:eastAsia="楷体" w:hAnsi="楷体" w:hint="eastAsia"/>
          <w:sz w:val="28"/>
          <w:szCs w:val="28"/>
        </w:rPr>
        <w:t>登录深交所“会员业务专区”需使用专用电子认证证书（</w:t>
      </w:r>
      <w:proofErr w:type="spellStart"/>
      <w:r>
        <w:rPr>
          <w:rFonts w:ascii="楷体" w:eastAsia="楷体" w:hAnsi="楷体"/>
          <w:sz w:val="28"/>
          <w:szCs w:val="28"/>
        </w:rPr>
        <w:t>Ekey</w:t>
      </w:r>
      <w:proofErr w:type="spellEnd"/>
      <w:r>
        <w:rPr>
          <w:rFonts w:ascii="楷体" w:eastAsia="楷体" w:hAnsi="楷体"/>
          <w:sz w:val="28"/>
          <w:szCs w:val="28"/>
        </w:rPr>
        <w:t>），具体方法可询问各自单位负责每月技术月报的填报人员或负责会籍席位业务的人员。</w:t>
      </w:r>
    </w:p>
    <w:p w:rsidR="003325F9" w:rsidRDefault="00572141">
      <w:pPr>
        <w:numPr>
          <w:ilvl w:val="0"/>
          <w:numId w:val="6"/>
        </w:numPr>
        <w:spacing w:line="360" w:lineRule="atLeast"/>
        <w:ind w:left="0"/>
        <w:jc w:val="left"/>
        <w:rPr>
          <w:rFonts w:ascii="楷体" w:eastAsia="楷体" w:hAnsi="楷体" w:cs="楷体"/>
          <w:kern w:val="0"/>
          <w:sz w:val="28"/>
          <w:szCs w:val="28"/>
        </w:rPr>
      </w:pPr>
      <w:r>
        <w:rPr>
          <w:rFonts w:ascii="楷体" w:eastAsia="楷体" w:hAnsi="楷体" w:cs="楷体" w:hint="eastAsia"/>
          <w:kern w:val="0"/>
          <w:sz w:val="28"/>
          <w:szCs w:val="28"/>
        </w:rPr>
        <w:t>请勿在深市交易结算独立测试环境开展容量、压力测试。</w:t>
      </w:r>
    </w:p>
    <w:p w:rsidR="003325F9" w:rsidRDefault="00572141">
      <w:pPr>
        <w:pStyle w:val="1"/>
        <w:spacing w:before="340" w:after="330" w:line="578" w:lineRule="auto"/>
        <w:ind w:left="420" w:hanging="420"/>
        <w:rPr>
          <w:rFonts w:ascii="Times New Roman" w:eastAsia="宋体"/>
          <w:sz w:val="28"/>
          <w:szCs w:val="28"/>
        </w:rPr>
      </w:pPr>
      <w:r>
        <w:rPr>
          <w:rFonts w:ascii="Times New Roman" w:eastAsia="宋体" w:hint="eastAsia"/>
          <w:sz w:val="28"/>
          <w:szCs w:val="28"/>
        </w:rPr>
        <w:t>八、联系电话</w:t>
      </w:r>
    </w:p>
    <w:p w:rsidR="003325F9" w:rsidRDefault="00572141">
      <w:pPr>
        <w:widowControl/>
        <w:spacing w:line="360" w:lineRule="atLeast"/>
        <w:ind w:firstLineChars="200" w:firstLine="560"/>
        <w:jc w:val="left"/>
        <w:rPr>
          <w:rFonts w:ascii="楷体" w:eastAsia="楷体" w:hAnsi="楷体" w:cs="楷体"/>
          <w:kern w:val="0"/>
          <w:sz w:val="28"/>
          <w:szCs w:val="28"/>
        </w:rPr>
      </w:pPr>
      <w:r>
        <w:rPr>
          <w:rFonts w:ascii="楷体" w:eastAsia="楷体" w:hAnsi="楷体" w:cs="楷体" w:hint="eastAsia"/>
          <w:kern w:val="0"/>
          <w:sz w:val="28"/>
          <w:szCs w:val="28"/>
        </w:rPr>
        <w:t>业务咨询电话：</w:t>
      </w:r>
    </w:p>
    <w:p w:rsidR="003325F9" w:rsidRDefault="00572141">
      <w:pPr>
        <w:widowControl/>
        <w:spacing w:line="360" w:lineRule="atLeast"/>
        <w:ind w:firstLineChars="600" w:firstLine="1680"/>
        <w:jc w:val="left"/>
        <w:rPr>
          <w:rFonts w:ascii="楷体" w:eastAsia="楷体" w:hAnsi="楷体" w:cs="楷体"/>
          <w:kern w:val="0"/>
          <w:sz w:val="28"/>
          <w:szCs w:val="28"/>
        </w:rPr>
      </w:pPr>
      <w:r>
        <w:rPr>
          <w:rFonts w:ascii="楷体" w:eastAsia="楷体" w:hAnsi="楷体" w:cs="楷体" w:hint="eastAsia"/>
          <w:kern w:val="0"/>
          <w:sz w:val="28"/>
          <w:szCs w:val="28"/>
        </w:rPr>
        <w:t>0755-88668616</w:t>
      </w:r>
      <w:r>
        <w:rPr>
          <w:rFonts w:ascii="楷体" w:eastAsia="楷体" w:hAnsi="楷体" w:cs="楷体" w:hint="eastAsia"/>
          <w:kern w:val="0"/>
          <w:sz w:val="28"/>
          <w:szCs w:val="28"/>
        </w:rPr>
        <w:t>（深交所）</w:t>
      </w:r>
    </w:p>
    <w:p w:rsidR="003325F9" w:rsidRDefault="00572141">
      <w:pPr>
        <w:widowControl/>
        <w:spacing w:line="360" w:lineRule="atLeast"/>
        <w:ind w:firstLineChars="200" w:firstLine="560"/>
        <w:jc w:val="left"/>
        <w:rPr>
          <w:rFonts w:ascii="楷体" w:eastAsia="楷体" w:hAnsi="楷体" w:cs="楷体"/>
          <w:kern w:val="0"/>
          <w:sz w:val="28"/>
          <w:szCs w:val="28"/>
        </w:rPr>
      </w:pPr>
      <w:r>
        <w:rPr>
          <w:rFonts w:ascii="楷体" w:eastAsia="楷体" w:hAnsi="楷体" w:cs="楷体" w:hint="eastAsia"/>
          <w:kern w:val="0"/>
          <w:sz w:val="28"/>
          <w:szCs w:val="28"/>
        </w:rPr>
        <w:t>技术咨询电话：</w:t>
      </w:r>
    </w:p>
    <w:p w:rsidR="003325F9" w:rsidRDefault="00572141">
      <w:pPr>
        <w:widowControl/>
        <w:spacing w:line="360" w:lineRule="atLeast"/>
        <w:ind w:firstLineChars="600" w:firstLine="1680"/>
        <w:jc w:val="left"/>
        <w:rPr>
          <w:rFonts w:ascii="楷体" w:eastAsia="楷体" w:hAnsi="楷体" w:cs="楷体"/>
          <w:kern w:val="0"/>
          <w:sz w:val="28"/>
          <w:szCs w:val="28"/>
        </w:rPr>
      </w:pPr>
      <w:r>
        <w:rPr>
          <w:rFonts w:ascii="楷体" w:eastAsia="楷体" w:hAnsi="楷体" w:cs="楷体" w:hint="eastAsia"/>
          <w:kern w:val="0"/>
          <w:sz w:val="28"/>
          <w:szCs w:val="28"/>
        </w:rPr>
        <w:t>0755-88668223</w:t>
      </w:r>
      <w:r>
        <w:rPr>
          <w:rFonts w:ascii="楷体" w:eastAsia="楷体" w:hAnsi="楷体" w:cs="楷体" w:hint="eastAsia"/>
          <w:kern w:val="0"/>
          <w:sz w:val="28"/>
          <w:szCs w:val="28"/>
        </w:rPr>
        <w:t>（深交所）</w:t>
      </w:r>
    </w:p>
    <w:p w:rsidR="003325F9" w:rsidRDefault="00572141">
      <w:pPr>
        <w:widowControl/>
        <w:spacing w:line="360" w:lineRule="atLeast"/>
        <w:ind w:firstLineChars="600" w:firstLine="1680"/>
        <w:jc w:val="left"/>
        <w:rPr>
          <w:rFonts w:ascii="楷体" w:eastAsia="楷体" w:hAnsi="楷体" w:cs="楷体"/>
          <w:kern w:val="0"/>
          <w:sz w:val="28"/>
          <w:szCs w:val="28"/>
        </w:rPr>
      </w:pPr>
      <w:r>
        <w:rPr>
          <w:rFonts w:ascii="楷体" w:eastAsia="楷体" w:hAnsi="楷体" w:cs="楷体" w:hint="eastAsia"/>
          <w:kern w:val="0"/>
          <w:sz w:val="28"/>
          <w:szCs w:val="28"/>
        </w:rPr>
        <w:tab/>
        <w:t>0755-</w:t>
      </w:r>
      <w:r>
        <w:rPr>
          <w:rFonts w:ascii="楷体" w:eastAsia="楷体" w:hAnsi="楷体" w:cs="楷体"/>
          <w:kern w:val="0"/>
          <w:sz w:val="28"/>
          <w:szCs w:val="28"/>
        </w:rPr>
        <w:t>2189</w:t>
      </w:r>
      <w:r>
        <w:rPr>
          <w:rFonts w:ascii="楷体" w:eastAsia="楷体" w:hAnsi="楷体" w:cs="楷体" w:hint="eastAsia"/>
          <w:kern w:val="0"/>
          <w:sz w:val="28"/>
          <w:szCs w:val="28"/>
        </w:rPr>
        <w:t>9968</w:t>
      </w:r>
      <w:r>
        <w:rPr>
          <w:rFonts w:ascii="楷体" w:eastAsia="楷体" w:hAnsi="楷体" w:cs="楷体" w:hint="eastAsia"/>
          <w:kern w:val="0"/>
          <w:sz w:val="28"/>
          <w:szCs w:val="28"/>
        </w:rPr>
        <w:t>、</w:t>
      </w:r>
      <w:r>
        <w:rPr>
          <w:rFonts w:ascii="楷体" w:eastAsia="楷体" w:hAnsi="楷体" w:cs="楷体" w:hint="eastAsia"/>
          <w:kern w:val="0"/>
          <w:sz w:val="28"/>
          <w:szCs w:val="28"/>
        </w:rPr>
        <w:t>25946080</w:t>
      </w:r>
      <w:r>
        <w:rPr>
          <w:rFonts w:ascii="楷体" w:eastAsia="楷体" w:hAnsi="楷体" w:cs="楷体" w:hint="eastAsia"/>
          <w:kern w:val="0"/>
          <w:sz w:val="28"/>
          <w:szCs w:val="28"/>
        </w:rPr>
        <w:t>（中国结算深圳分公司）</w:t>
      </w:r>
    </w:p>
    <w:p w:rsidR="003325F9" w:rsidRDefault="00572141">
      <w:pPr>
        <w:widowControl/>
        <w:spacing w:line="360" w:lineRule="atLeast"/>
        <w:ind w:firstLineChars="600" w:firstLine="1680"/>
        <w:jc w:val="left"/>
        <w:rPr>
          <w:rFonts w:ascii="楷体" w:eastAsia="楷体" w:hAnsi="楷体" w:cs="楷体"/>
          <w:kern w:val="0"/>
          <w:sz w:val="28"/>
          <w:szCs w:val="28"/>
        </w:rPr>
      </w:pPr>
      <w:r>
        <w:rPr>
          <w:rFonts w:ascii="楷体" w:eastAsia="楷体" w:hAnsi="楷体" w:cs="楷体" w:hint="eastAsia"/>
          <w:kern w:val="0"/>
          <w:sz w:val="28"/>
          <w:szCs w:val="28"/>
        </w:rPr>
        <w:t>0755-83182222</w:t>
      </w:r>
      <w:r>
        <w:rPr>
          <w:rFonts w:ascii="楷体" w:eastAsia="楷体" w:hAnsi="楷体" w:cs="楷体" w:hint="eastAsia"/>
          <w:kern w:val="0"/>
          <w:sz w:val="28"/>
          <w:szCs w:val="28"/>
        </w:rPr>
        <w:t>（深圳证券通信有限公司）</w:t>
      </w:r>
    </w:p>
    <w:p w:rsidR="003325F9" w:rsidRDefault="003325F9">
      <w:pPr>
        <w:widowControl/>
        <w:spacing w:line="360" w:lineRule="atLeast"/>
        <w:ind w:firstLineChars="600" w:firstLine="1680"/>
        <w:jc w:val="left"/>
        <w:rPr>
          <w:rFonts w:ascii="楷体" w:eastAsia="楷体" w:hAnsi="楷体" w:cs="楷体"/>
          <w:kern w:val="0"/>
          <w:sz w:val="28"/>
          <w:szCs w:val="28"/>
        </w:rPr>
      </w:pPr>
    </w:p>
    <w:p w:rsidR="003325F9" w:rsidRDefault="00572141">
      <w:pPr>
        <w:widowControl/>
        <w:spacing w:line="360" w:lineRule="atLeast"/>
        <w:ind w:firstLine="360"/>
        <w:jc w:val="right"/>
        <w:rPr>
          <w:rFonts w:ascii="楷体" w:eastAsia="楷体" w:hAnsi="楷体" w:cs="楷体"/>
          <w:kern w:val="0"/>
          <w:sz w:val="28"/>
          <w:szCs w:val="28"/>
        </w:rPr>
      </w:pPr>
      <w:r>
        <w:rPr>
          <w:rFonts w:ascii="楷体" w:eastAsia="楷体" w:hAnsi="楷体" w:cs="楷体" w:hint="eastAsia"/>
          <w:kern w:val="0"/>
          <w:sz w:val="28"/>
          <w:szCs w:val="28"/>
        </w:rPr>
        <w:t>深圳证券交易所</w:t>
      </w:r>
    </w:p>
    <w:p w:rsidR="003325F9" w:rsidRDefault="00572141">
      <w:pPr>
        <w:widowControl/>
        <w:spacing w:line="360" w:lineRule="atLeast"/>
        <w:ind w:firstLine="360"/>
        <w:jc w:val="right"/>
        <w:rPr>
          <w:rFonts w:ascii="楷体" w:eastAsia="楷体" w:hAnsi="楷体" w:cs="楷体"/>
          <w:kern w:val="0"/>
          <w:sz w:val="28"/>
          <w:szCs w:val="28"/>
        </w:rPr>
      </w:pPr>
      <w:r>
        <w:rPr>
          <w:rFonts w:ascii="楷体" w:eastAsia="楷体" w:hAnsi="楷体" w:cs="楷体" w:hint="eastAsia"/>
          <w:kern w:val="0"/>
          <w:sz w:val="28"/>
          <w:szCs w:val="28"/>
        </w:rPr>
        <w:t>中国证券登记结算有限责任公司</w:t>
      </w:r>
    </w:p>
    <w:p w:rsidR="003325F9" w:rsidRDefault="00572141">
      <w:pPr>
        <w:widowControl/>
        <w:spacing w:line="360" w:lineRule="atLeast"/>
        <w:ind w:left="5120" w:firstLineChars="448" w:firstLine="1254"/>
        <w:jc w:val="left"/>
        <w:rPr>
          <w:rFonts w:ascii="楷体" w:eastAsia="楷体" w:hAnsi="楷体" w:cs="楷体"/>
          <w:kern w:val="0"/>
          <w:sz w:val="28"/>
          <w:szCs w:val="28"/>
        </w:rPr>
      </w:pPr>
      <w:r>
        <w:rPr>
          <w:rFonts w:ascii="楷体" w:eastAsia="楷体" w:hAnsi="楷体" w:cs="楷体" w:hint="eastAsia"/>
          <w:kern w:val="0"/>
          <w:sz w:val="28"/>
          <w:szCs w:val="28"/>
        </w:rPr>
        <w:t>2021</w:t>
      </w:r>
      <w:r>
        <w:rPr>
          <w:rFonts w:ascii="楷体" w:eastAsia="楷体" w:hAnsi="楷体" w:cs="楷体" w:hint="eastAsia"/>
          <w:kern w:val="0"/>
          <w:sz w:val="28"/>
          <w:szCs w:val="28"/>
        </w:rPr>
        <w:t>年</w:t>
      </w:r>
      <w:r>
        <w:rPr>
          <w:rFonts w:ascii="楷体" w:eastAsia="楷体" w:hAnsi="楷体" w:cs="楷体" w:hint="eastAsia"/>
          <w:kern w:val="0"/>
          <w:sz w:val="28"/>
          <w:szCs w:val="28"/>
        </w:rPr>
        <w:t>7</w:t>
      </w:r>
      <w:r>
        <w:rPr>
          <w:rFonts w:ascii="楷体" w:eastAsia="楷体" w:hAnsi="楷体" w:cs="楷体" w:hint="eastAsia"/>
          <w:kern w:val="0"/>
          <w:sz w:val="28"/>
          <w:szCs w:val="28"/>
        </w:rPr>
        <w:t>月</w:t>
      </w:r>
      <w:r>
        <w:rPr>
          <w:rFonts w:ascii="楷体" w:eastAsia="楷体" w:hAnsi="楷体" w:cs="楷体" w:hint="eastAsia"/>
          <w:kern w:val="0"/>
          <w:sz w:val="28"/>
          <w:szCs w:val="28"/>
        </w:rPr>
        <w:t>6</w:t>
      </w:r>
      <w:r>
        <w:rPr>
          <w:rFonts w:ascii="楷体" w:eastAsia="楷体" w:hAnsi="楷体" w:cs="楷体" w:hint="eastAsia"/>
          <w:kern w:val="0"/>
          <w:sz w:val="28"/>
          <w:szCs w:val="28"/>
        </w:rPr>
        <w:t>日</w:t>
      </w:r>
    </w:p>
    <w:p w:rsidR="003325F9" w:rsidRDefault="00572141">
      <w:pPr>
        <w:pStyle w:val="a8"/>
        <w:jc w:val="right"/>
        <w:rPr>
          <w:rFonts w:ascii="Times New Roman" w:hAnsi="Times New Roman"/>
        </w:rPr>
      </w:pPr>
      <w:r>
        <w:rPr>
          <w:rFonts w:ascii="Times New Roman" w:hAnsi="Times New Roman"/>
        </w:rPr>
        <w:br w:type="page"/>
      </w:r>
    </w:p>
    <w:p w:rsidR="003325F9" w:rsidRDefault="00572141">
      <w:pPr>
        <w:pStyle w:val="1"/>
        <w:spacing w:before="340" w:after="330" w:line="578" w:lineRule="auto"/>
        <w:rPr>
          <w:rFonts w:ascii="Times New Roman" w:eastAsia="宋体"/>
          <w:b w:val="0"/>
          <w:sz w:val="44"/>
          <w:szCs w:val="28"/>
        </w:rPr>
      </w:pPr>
      <w:r>
        <w:rPr>
          <w:rFonts w:ascii="Times New Roman" w:eastAsia="宋体" w:hint="eastAsia"/>
          <w:b w:val="0"/>
          <w:sz w:val="44"/>
          <w:szCs w:val="28"/>
        </w:rPr>
        <w:t>附件</w:t>
      </w:r>
      <w:r>
        <w:rPr>
          <w:rFonts w:ascii="Times New Roman" w:eastAsia="宋体" w:hint="eastAsia"/>
          <w:b w:val="0"/>
          <w:sz w:val="44"/>
          <w:szCs w:val="28"/>
        </w:rPr>
        <w:t>2</w:t>
      </w:r>
      <w:r>
        <w:rPr>
          <w:rFonts w:ascii="Times New Roman" w:eastAsia="宋体" w:hint="eastAsia"/>
          <w:b w:val="0"/>
          <w:sz w:val="44"/>
          <w:szCs w:val="28"/>
        </w:rPr>
        <w:t>：</w:t>
      </w:r>
    </w:p>
    <w:bookmarkEnd w:id="6"/>
    <w:p w:rsidR="003325F9" w:rsidRDefault="00572141">
      <w:pPr>
        <w:pStyle w:val="a6"/>
        <w:jc w:val="center"/>
        <w:rPr>
          <w:rFonts w:eastAsia="楷体_GB2312"/>
          <w:b/>
          <w:kern w:val="0"/>
          <w:sz w:val="32"/>
          <w:szCs w:val="32"/>
        </w:rPr>
      </w:pPr>
      <w:r>
        <w:rPr>
          <w:rFonts w:eastAsia="楷体_GB2312" w:hint="eastAsia"/>
          <w:b/>
          <w:kern w:val="0"/>
          <w:sz w:val="32"/>
          <w:szCs w:val="32"/>
        </w:rPr>
        <w:t>下调基金交易经手费收费标准仿真测试反馈表</w:t>
      </w:r>
    </w:p>
    <w:p w:rsidR="003325F9" w:rsidRDefault="003325F9">
      <w:pPr>
        <w:rPr>
          <w:rFonts w:ascii="Times New Roman"/>
          <w:sz w:val="21"/>
          <w:szCs w:val="21"/>
        </w:rPr>
      </w:pPr>
    </w:p>
    <w:tbl>
      <w:tblPr>
        <w:tblW w:w="88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6"/>
        <w:gridCol w:w="2849"/>
        <w:gridCol w:w="1449"/>
        <w:gridCol w:w="2379"/>
      </w:tblGrid>
      <w:tr w:rsidR="003325F9">
        <w:trPr>
          <w:trHeight w:val="444"/>
          <w:jc w:val="center"/>
        </w:trPr>
        <w:tc>
          <w:tcPr>
            <w:tcW w:w="2186" w:type="dxa"/>
            <w:tcBorders>
              <w:top w:val="single" w:sz="4" w:space="0" w:color="auto"/>
              <w:left w:val="single" w:sz="4" w:space="0" w:color="auto"/>
              <w:bottom w:val="single" w:sz="4" w:space="0" w:color="auto"/>
              <w:right w:val="single" w:sz="4" w:space="0" w:color="auto"/>
            </w:tcBorders>
          </w:tcPr>
          <w:p w:rsidR="003325F9" w:rsidRDefault="00572141">
            <w:pPr>
              <w:jc w:val="center"/>
              <w:rPr>
                <w:rFonts w:ascii="楷体" w:eastAsia="楷体" w:hAnsi="楷体"/>
                <w:szCs w:val="21"/>
              </w:rPr>
            </w:pPr>
            <w:r>
              <w:rPr>
                <w:rFonts w:ascii="楷体" w:eastAsia="楷体" w:hAnsi="楷体" w:hint="eastAsia"/>
                <w:szCs w:val="21"/>
              </w:rPr>
              <w:t>会员代码</w:t>
            </w:r>
          </w:p>
          <w:p w:rsidR="003325F9" w:rsidRDefault="00572141">
            <w:pPr>
              <w:jc w:val="center"/>
              <w:rPr>
                <w:rFonts w:ascii="楷体" w:eastAsia="楷体" w:hAnsi="楷体"/>
                <w:szCs w:val="21"/>
              </w:rPr>
            </w:pPr>
            <w:r>
              <w:rPr>
                <w:rFonts w:ascii="楷体" w:eastAsia="楷体" w:hAnsi="楷体" w:hint="eastAsia"/>
                <w:szCs w:val="21"/>
              </w:rPr>
              <w:t>（仅会员填写）</w:t>
            </w:r>
          </w:p>
        </w:tc>
        <w:tc>
          <w:tcPr>
            <w:tcW w:w="2849" w:type="dxa"/>
            <w:tcBorders>
              <w:top w:val="single" w:sz="4" w:space="0" w:color="auto"/>
              <w:left w:val="single" w:sz="4" w:space="0" w:color="auto"/>
              <w:bottom w:val="single" w:sz="4" w:space="0" w:color="auto"/>
              <w:right w:val="single" w:sz="4" w:space="0" w:color="auto"/>
            </w:tcBorders>
          </w:tcPr>
          <w:p w:rsidR="003325F9" w:rsidRDefault="003325F9">
            <w:pPr>
              <w:rPr>
                <w:rFonts w:ascii="楷体" w:eastAsia="楷体" w:hAnsi="楷体"/>
                <w:szCs w:val="21"/>
              </w:rPr>
            </w:pPr>
          </w:p>
        </w:tc>
        <w:tc>
          <w:tcPr>
            <w:tcW w:w="1449" w:type="dxa"/>
            <w:tcBorders>
              <w:top w:val="single" w:sz="4" w:space="0" w:color="auto"/>
              <w:left w:val="single" w:sz="4" w:space="0" w:color="auto"/>
              <w:bottom w:val="single" w:sz="4" w:space="0" w:color="auto"/>
              <w:right w:val="single" w:sz="4" w:space="0" w:color="auto"/>
            </w:tcBorders>
          </w:tcPr>
          <w:p w:rsidR="003325F9" w:rsidRDefault="00572141">
            <w:pPr>
              <w:jc w:val="center"/>
              <w:rPr>
                <w:rFonts w:ascii="楷体" w:eastAsia="楷体" w:hAnsi="楷体"/>
                <w:szCs w:val="21"/>
              </w:rPr>
            </w:pPr>
            <w:r>
              <w:rPr>
                <w:rFonts w:ascii="楷体" w:eastAsia="楷体" w:hAnsi="楷体" w:hint="eastAsia"/>
                <w:szCs w:val="21"/>
              </w:rPr>
              <w:t>公司名称</w:t>
            </w:r>
          </w:p>
        </w:tc>
        <w:tc>
          <w:tcPr>
            <w:tcW w:w="2379" w:type="dxa"/>
            <w:tcBorders>
              <w:top w:val="single" w:sz="4" w:space="0" w:color="auto"/>
              <w:left w:val="single" w:sz="4" w:space="0" w:color="auto"/>
              <w:bottom w:val="single" w:sz="4" w:space="0" w:color="auto"/>
              <w:right w:val="single" w:sz="4" w:space="0" w:color="auto"/>
            </w:tcBorders>
          </w:tcPr>
          <w:p w:rsidR="003325F9" w:rsidRDefault="003325F9">
            <w:pPr>
              <w:rPr>
                <w:rFonts w:ascii="楷体" w:eastAsia="楷体" w:hAnsi="楷体"/>
                <w:szCs w:val="21"/>
              </w:rPr>
            </w:pPr>
          </w:p>
        </w:tc>
      </w:tr>
      <w:tr w:rsidR="003325F9">
        <w:trPr>
          <w:trHeight w:val="444"/>
          <w:jc w:val="center"/>
        </w:trPr>
        <w:tc>
          <w:tcPr>
            <w:tcW w:w="2186" w:type="dxa"/>
            <w:tcBorders>
              <w:top w:val="single" w:sz="4" w:space="0" w:color="auto"/>
              <w:left w:val="single" w:sz="4" w:space="0" w:color="auto"/>
              <w:bottom w:val="single" w:sz="4" w:space="0" w:color="auto"/>
              <w:right w:val="single" w:sz="4" w:space="0" w:color="auto"/>
            </w:tcBorders>
          </w:tcPr>
          <w:p w:rsidR="003325F9" w:rsidRDefault="00572141">
            <w:pPr>
              <w:jc w:val="center"/>
              <w:rPr>
                <w:rFonts w:ascii="楷体" w:eastAsia="楷体" w:hAnsi="楷体"/>
                <w:szCs w:val="21"/>
              </w:rPr>
            </w:pPr>
            <w:r>
              <w:rPr>
                <w:rFonts w:ascii="楷体" w:eastAsia="楷体" w:hAnsi="楷体" w:hint="eastAsia"/>
                <w:szCs w:val="21"/>
              </w:rPr>
              <w:t>联系人</w:t>
            </w:r>
          </w:p>
        </w:tc>
        <w:tc>
          <w:tcPr>
            <w:tcW w:w="2849" w:type="dxa"/>
            <w:tcBorders>
              <w:top w:val="single" w:sz="4" w:space="0" w:color="auto"/>
              <w:left w:val="single" w:sz="4" w:space="0" w:color="auto"/>
              <w:bottom w:val="single" w:sz="4" w:space="0" w:color="auto"/>
              <w:right w:val="single" w:sz="4" w:space="0" w:color="auto"/>
            </w:tcBorders>
          </w:tcPr>
          <w:p w:rsidR="003325F9" w:rsidRDefault="003325F9">
            <w:pPr>
              <w:rPr>
                <w:rFonts w:ascii="楷体" w:eastAsia="楷体" w:hAnsi="楷体"/>
                <w:szCs w:val="21"/>
              </w:rPr>
            </w:pPr>
          </w:p>
        </w:tc>
        <w:tc>
          <w:tcPr>
            <w:tcW w:w="1449" w:type="dxa"/>
            <w:tcBorders>
              <w:top w:val="single" w:sz="4" w:space="0" w:color="auto"/>
              <w:left w:val="single" w:sz="4" w:space="0" w:color="auto"/>
              <w:bottom w:val="single" w:sz="4" w:space="0" w:color="auto"/>
              <w:right w:val="single" w:sz="4" w:space="0" w:color="auto"/>
            </w:tcBorders>
          </w:tcPr>
          <w:p w:rsidR="003325F9" w:rsidRDefault="00572141">
            <w:pPr>
              <w:jc w:val="center"/>
              <w:rPr>
                <w:rFonts w:ascii="楷体" w:eastAsia="楷体" w:hAnsi="楷体"/>
                <w:szCs w:val="21"/>
              </w:rPr>
            </w:pPr>
            <w:r>
              <w:rPr>
                <w:rFonts w:ascii="楷体" w:eastAsia="楷体" w:hAnsi="楷体" w:hint="eastAsia"/>
                <w:szCs w:val="21"/>
              </w:rPr>
              <w:t>联系电话</w:t>
            </w:r>
          </w:p>
          <w:p w:rsidR="003325F9" w:rsidRDefault="00572141">
            <w:pPr>
              <w:jc w:val="center"/>
              <w:rPr>
                <w:rFonts w:ascii="楷体" w:eastAsia="楷体" w:hAnsi="楷体"/>
                <w:szCs w:val="21"/>
              </w:rPr>
            </w:pPr>
            <w:r>
              <w:rPr>
                <w:rFonts w:ascii="楷体" w:eastAsia="楷体" w:hAnsi="楷体" w:hint="eastAsia"/>
                <w:szCs w:val="21"/>
              </w:rPr>
              <w:t>(</w:t>
            </w:r>
            <w:r>
              <w:rPr>
                <w:rFonts w:ascii="楷体" w:eastAsia="楷体" w:hAnsi="楷体" w:hint="eastAsia"/>
                <w:szCs w:val="21"/>
              </w:rPr>
              <w:t>包括手机</w:t>
            </w:r>
            <w:r>
              <w:rPr>
                <w:rFonts w:ascii="楷体" w:eastAsia="楷体" w:hAnsi="楷体" w:hint="eastAsia"/>
                <w:szCs w:val="21"/>
              </w:rPr>
              <w:t>)</w:t>
            </w:r>
          </w:p>
        </w:tc>
        <w:tc>
          <w:tcPr>
            <w:tcW w:w="2379" w:type="dxa"/>
            <w:tcBorders>
              <w:top w:val="single" w:sz="4" w:space="0" w:color="auto"/>
              <w:left w:val="single" w:sz="4" w:space="0" w:color="auto"/>
              <w:bottom w:val="single" w:sz="4" w:space="0" w:color="auto"/>
              <w:right w:val="single" w:sz="4" w:space="0" w:color="auto"/>
            </w:tcBorders>
          </w:tcPr>
          <w:p w:rsidR="003325F9" w:rsidRDefault="003325F9">
            <w:pPr>
              <w:rPr>
                <w:rFonts w:ascii="楷体" w:eastAsia="楷体" w:hAnsi="楷体"/>
                <w:szCs w:val="21"/>
              </w:rPr>
            </w:pPr>
          </w:p>
        </w:tc>
      </w:tr>
      <w:tr w:rsidR="003325F9">
        <w:trPr>
          <w:trHeight w:val="443"/>
          <w:jc w:val="center"/>
        </w:trPr>
        <w:tc>
          <w:tcPr>
            <w:tcW w:w="2186" w:type="dxa"/>
            <w:vAlign w:val="center"/>
          </w:tcPr>
          <w:p w:rsidR="003325F9" w:rsidRDefault="00572141">
            <w:pPr>
              <w:jc w:val="center"/>
              <w:rPr>
                <w:rFonts w:ascii="楷体" w:eastAsia="楷体" w:hAnsi="楷体"/>
                <w:szCs w:val="21"/>
              </w:rPr>
            </w:pPr>
            <w:r>
              <w:rPr>
                <w:rFonts w:ascii="楷体" w:eastAsia="楷体" w:hAnsi="楷体" w:hint="eastAsia"/>
                <w:szCs w:val="21"/>
              </w:rPr>
              <w:t>Email</w:t>
            </w:r>
            <w:r>
              <w:rPr>
                <w:rFonts w:ascii="楷体" w:eastAsia="楷体" w:hAnsi="楷体" w:hint="eastAsia"/>
                <w:szCs w:val="21"/>
              </w:rPr>
              <w:t>地址</w:t>
            </w:r>
          </w:p>
        </w:tc>
        <w:tc>
          <w:tcPr>
            <w:tcW w:w="6677" w:type="dxa"/>
            <w:gridSpan w:val="3"/>
          </w:tcPr>
          <w:p w:rsidR="003325F9" w:rsidRDefault="003325F9">
            <w:pPr>
              <w:rPr>
                <w:rFonts w:ascii="楷体" w:eastAsia="楷体" w:hAnsi="楷体"/>
                <w:szCs w:val="21"/>
              </w:rPr>
            </w:pPr>
          </w:p>
        </w:tc>
      </w:tr>
      <w:tr w:rsidR="003325F9">
        <w:trPr>
          <w:trHeight w:val="443"/>
          <w:jc w:val="center"/>
        </w:trPr>
        <w:tc>
          <w:tcPr>
            <w:tcW w:w="2186" w:type="dxa"/>
          </w:tcPr>
          <w:p w:rsidR="003325F9" w:rsidRDefault="00572141">
            <w:pPr>
              <w:rPr>
                <w:rFonts w:ascii="楷体" w:eastAsia="楷体" w:hAnsi="楷体"/>
                <w:szCs w:val="21"/>
              </w:rPr>
            </w:pPr>
            <w:r>
              <w:rPr>
                <w:rFonts w:ascii="楷体" w:eastAsia="楷体" w:hAnsi="楷体" w:hint="eastAsia"/>
                <w:szCs w:val="21"/>
              </w:rPr>
              <w:t>本业务涉及系统的软件开发商名称</w:t>
            </w:r>
          </w:p>
        </w:tc>
        <w:tc>
          <w:tcPr>
            <w:tcW w:w="6677" w:type="dxa"/>
            <w:gridSpan w:val="3"/>
          </w:tcPr>
          <w:p w:rsidR="003325F9" w:rsidRDefault="003325F9">
            <w:pPr>
              <w:rPr>
                <w:rFonts w:ascii="楷体" w:eastAsia="楷体" w:hAnsi="楷体"/>
                <w:szCs w:val="21"/>
              </w:rPr>
            </w:pPr>
          </w:p>
        </w:tc>
      </w:tr>
      <w:tr w:rsidR="003325F9">
        <w:trPr>
          <w:trHeight w:val="443"/>
          <w:jc w:val="center"/>
        </w:trPr>
        <w:tc>
          <w:tcPr>
            <w:tcW w:w="2186" w:type="dxa"/>
          </w:tcPr>
          <w:p w:rsidR="003325F9" w:rsidRDefault="00572141">
            <w:pPr>
              <w:rPr>
                <w:rFonts w:ascii="楷体" w:eastAsia="楷体" w:hAnsi="楷体"/>
                <w:szCs w:val="21"/>
              </w:rPr>
            </w:pPr>
            <w:r>
              <w:rPr>
                <w:rFonts w:ascii="楷体" w:eastAsia="楷体" w:hAnsi="楷体" w:hint="eastAsia"/>
                <w:szCs w:val="21"/>
              </w:rPr>
              <w:t>是否参加本次测试</w:t>
            </w:r>
          </w:p>
        </w:tc>
        <w:tc>
          <w:tcPr>
            <w:tcW w:w="6677" w:type="dxa"/>
            <w:gridSpan w:val="3"/>
          </w:tcPr>
          <w:p w:rsidR="003325F9" w:rsidRDefault="00572141">
            <w:pPr>
              <w:rPr>
                <w:rFonts w:ascii="楷体" w:eastAsia="楷体" w:hAnsi="楷体"/>
                <w:szCs w:val="21"/>
              </w:rPr>
            </w:pPr>
            <w:r>
              <w:rPr>
                <w:rFonts w:ascii="楷体" w:eastAsia="楷体" w:hAnsi="楷体" w:hint="eastAsia"/>
                <w:szCs w:val="21"/>
              </w:rPr>
              <w:t>◎已参测</w:t>
            </w:r>
          </w:p>
          <w:p w:rsidR="003325F9" w:rsidRDefault="00572141">
            <w:pPr>
              <w:rPr>
                <w:rFonts w:ascii="楷体" w:eastAsia="楷体" w:hAnsi="楷体"/>
                <w:szCs w:val="21"/>
              </w:rPr>
            </w:pPr>
            <w:r>
              <w:rPr>
                <w:rFonts w:ascii="楷体" w:eastAsia="楷体" w:hAnsi="楷体" w:hint="eastAsia"/>
                <w:szCs w:val="21"/>
              </w:rPr>
              <w:t>◎未参测，未参测原因</w:t>
            </w:r>
            <w:r>
              <w:rPr>
                <w:rFonts w:ascii="楷体" w:eastAsia="楷体" w:hAnsi="楷体" w:hint="eastAsia"/>
                <w:szCs w:val="21"/>
              </w:rPr>
              <w:t>:_______</w:t>
            </w:r>
          </w:p>
        </w:tc>
      </w:tr>
      <w:tr w:rsidR="003325F9">
        <w:trPr>
          <w:trHeight w:val="443"/>
          <w:jc w:val="center"/>
        </w:trPr>
        <w:tc>
          <w:tcPr>
            <w:tcW w:w="2186" w:type="dxa"/>
          </w:tcPr>
          <w:p w:rsidR="003325F9" w:rsidRDefault="00572141">
            <w:pPr>
              <w:rPr>
                <w:rFonts w:ascii="楷体" w:eastAsia="楷体" w:hAnsi="楷体"/>
                <w:szCs w:val="21"/>
              </w:rPr>
            </w:pPr>
            <w:r>
              <w:rPr>
                <w:rFonts w:ascii="楷体" w:eastAsia="楷体" w:hAnsi="楷体" w:hint="eastAsia"/>
                <w:szCs w:val="21"/>
              </w:rPr>
              <w:t>技术系统</w:t>
            </w:r>
            <w:r>
              <w:rPr>
                <w:rFonts w:ascii="楷体" w:eastAsia="楷体" w:hAnsi="楷体"/>
                <w:szCs w:val="21"/>
              </w:rPr>
              <w:t>是否</w:t>
            </w:r>
            <w:r>
              <w:rPr>
                <w:rFonts w:ascii="楷体" w:eastAsia="楷体" w:hAnsi="楷体" w:hint="eastAsia"/>
                <w:szCs w:val="21"/>
              </w:rPr>
              <w:t>已就绪</w:t>
            </w:r>
          </w:p>
        </w:tc>
        <w:tc>
          <w:tcPr>
            <w:tcW w:w="6677" w:type="dxa"/>
            <w:gridSpan w:val="3"/>
          </w:tcPr>
          <w:p w:rsidR="003325F9" w:rsidRDefault="00572141">
            <w:pPr>
              <w:rPr>
                <w:rFonts w:ascii="楷体" w:eastAsia="楷体" w:hAnsi="楷体"/>
                <w:szCs w:val="21"/>
              </w:rPr>
            </w:pPr>
            <w:r>
              <w:rPr>
                <w:rFonts w:ascii="楷体" w:eastAsia="楷体" w:hAnsi="楷体" w:hint="eastAsia"/>
                <w:szCs w:val="21"/>
              </w:rPr>
              <w:t>◎无需改造，已评估对现有系统无影响</w:t>
            </w:r>
          </w:p>
          <w:p w:rsidR="003325F9" w:rsidRDefault="00572141">
            <w:pPr>
              <w:rPr>
                <w:rFonts w:ascii="楷体" w:eastAsia="楷体" w:hAnsi="楷体"/>
                <w:szCs w:val="21"/>
              </w:rPr>
            </w:pPr>
            <w:r>
              <w:rPr>
                <w:rFonts w:ascii="楷体" w:eastAsia="楷体" w:hAnsi="楷体" w:hint="eastAsia"/>
                <w:szCs w:val="21"/>
              </w:rPr>
              <w:t>◎需要改造且技术系统已上线</w:t>
            </w:r>
          </w:p>
          <w:p w:rsidR="003325F9" w:rsidRDefault="00572141">
            <w:pPr>
              <w:rPr>
                <w:rFonts w:ascii="楷体" w:eastAsia="楷体" w:hAnsi="楷体"/>
                <w:szCs w:val="21"/>
              </w:rPr>
            </w:pPr>
            <w:r>
              <w:rPr>
                <w:rFonts w:ascii="楷体" w:eastAsia="楷体" w:hAnsi="楷体" w:hint="eastAsia"/>
                <w:szCs w:val="21"/>
              </w:rPr>
              <w:t>◎需要改造但技术系统暂未上线，预计上线时间</w:t>
            </w:r>
            <w:r>
              <w:rPr>
                <w:rFonts w:ascii="楷体" w:eastAsia="楷体" w:hAnsi="楷体" w:hint="eastAsia"/>
                <w:szCs w:val="21"/>
              </w:rPr>
              <w:t>: ________</w:t>
            </w:r>
            <w:r>
              <w:rPr>
                <w:rFonts w:ascii="楷体" w:eastAsia="楷体" w:hAnsi="楷体" w:hint="eastAsia"/>
                <w:szCs w:val="21"/>
              </w:rPr>
              <w:t>。深交所、中国结算深圳分公司技术系统上线后，已评估现有业务均可正常开展。</w:t>
            </w:r>
          </w:p>
          <w:p w:rsidR="003325F9" w:rsidRDefault="00572141">
            <w:pPr>
              <w:rPr>
                <w:rFonts w:ascii="楷体" w:eastAsia="楷体" w:hAnsi="楷体"/>
                <w:szCs w:val="21"/>
              </w:rPr>
            </w:pPr>
            <w:r>
              <w:rPr>
                <w:rFonts w:ascii="楷体" w:eastAsia="楷体" w:hAnsi="楷体" w:hint="eastAsia"/>
                <w:szCs w:val="21"/>
              </w:rPr>
              <w:t>◎需要改造但技术系统暂未上线，预计上线时间</w:t>
            </w:r>
            <w:r>
              <w:rPr>
                <w:rFonts w:ascii="楷体" w:eastAsia="楷体" w:hAnsi="楷体" w:hint="eastAsia"/>
                <w:szCs w:val="21"/>
              </w:rPr>
              <w:t xml:space="preserve">: </w:t>
            </w:r>
            <w:r>
              <w:rPr>
                <w:rFonts w:ascii="楷体" w:eastAsia="楷体" w:hAnsi="楷体" w:hint="eastAsia"/>
                <w:szCs w:val="21"/>
              </w:rPr>
              <w:t>________</w:t>
            </w:r>
            <w:r>
              <w:rPr>
                <w:rFonts w:ascii="楷体" w:eastAsia="楷体" w:hAnsi="楷体" w:hint="eastAsia"/>
                <w:szCs w:val="21"/>
              </w:rPr>
              <w:t>。深交所、中国结算深圳分公司技术系统上线后，已评估现有业务无法正常开展。业务影响</w:t>
            </w:r>
            <w:r>
              <w:rPr>
                <w:rFonts w:ascii="楷体" w:eastAsia="楷体" w:hAnsi="楷体" w:hint="eastAsia"/>
                <w:szCs w:val="21"/>
              </w:rPr>
              <w:t>________</w:t>
            </w:r>
            <w:r>
              <w:rPr>
                <w:rFonts w:ascii="楷体" w:eastAsia="楷体" w:hAnsi="楷体" w:hint="eastAsia"/>
                <w:szCs w:val="21"/>
              </w:rPr>
              <w:t>，应对措施：</w:t>
            </w:r>
            <w:r>
              <w:rPr>
                <w:rFonts w:ascii="楷体" w:eastAsia="楷体" w:hAnsi="楷体" w:hint="eastAsia"/>
                <w:szCs w:val="21"/>
              </w:rPr>
              <w:t>________</w:t>
            </w:r>
            <w:r>
              <w:rPr>
                <w:rFonts w:ascii="楷体" w:eastAsia="楷体" w:hAnsi="楷体" w:hint="eastAsia"/>
                <w:szCs w:val="21"/>
              </w:rPr>
              <w:t>。</w:t>
            </w:r>
          </w:p>
        </w:tc>
      </w:tr>
      <w:tr w:rsidR="003325F9">
        <w:trPr>
          <w:trHeight w:val="644"/>
          <w:jc w:val="center"/>
        </w:trPr>
        <w:tc>
          <w:tcPr>
            <w:tcW w:w="8863" w:type="dxa"/>
            <w:gridSpan w:val="4"/>
            <w:vAlign w:val="center"/>
          </w:tcPr>
          <w:p w:rsidR="003325F9" w:rsidRDefault="00572141">
            <w:pPr>
              <w:jc w:val="center"/>
              <w:rPr>
                <w:rFonts w:ascii="楷体" w:eastAsia="楷体" w:hAnsi="楷体"/>
                <w:szCs w:val="21"/>
              </w:rPr>
            </w:pPr>
            <w:r>
              <w:rPr>
                <w:rFonts w:ascii="楷体" w:eastAsia="楷体" w:hAnsi="楷体" w:hint="eastAsia"/>
                <w:szCs w:val="21"/>
              </w:rPr>
              <w:t>请填写以下各功能点测试结果</w:t>
            </w:r>
          </w:p>
        </w:tc>
      </w:tr>
      <w:tr w:rsidR="003325F9">
        <w:trPr>
          <w:trHeight w:val="585"/>
          <w:jc w:val="center"/>
        </w:trPr>
        <w:tc>
          <w:tcPr>
            <w:tcW w:w="5035" w:type="dxa"/>
            <w:gridSpan w:val="2"/>
            <w:shd w:val="clear" w:color="auto" w:fill="A5A5A5" w:themeFill="background1" w:themeFillShade="A5"/>
            <w:vAlign w:val="center"/>
          </w:tcPr>
          <w:p w:rsidR="003325F9" w:rsidRDefault="00572141">
            <w:pPr>
              <w:jc w:val="center"/>
              <w:rPr>
                <w:rFonts w:ascii="楷体" w:eastAsia="楷体" w:hAnsi="楷体"/>
                <w:szCs w:val="21"/>
              </w:rPr>
            </w:pPr>
            <w:r>
              <w:rPr>
                <w:rFonts w:ascii="楷体" w:eastAsia="楷体" w:hAnsi="楷体" w:hint="eastAsia"/>
                <w:szCs w:val="21"/>
              </w:rPr>
              <w:t>功能点</w:t>
            </w:r>
          </w:p>
        </w:tc>
        <w:tc>
          <w:tcPr>
            <w:tcW w:w="3828" w:type="dxa"/>
            <w:gridSpan w:val="2"/>
            <w:shd w:val="clear" w:color="auto" w:fill="A5A5A5" w:themeFill="background1" w:themeFillShade="A5"/>
            <w:vAlign w:val="center"/>
          </w:tcPr>
          <w:p w:rsidR="003325F9" w:rsidRDefault="00572141">
            <w:pPr>
              <w:jc w:val="center"/>
              <w:rPr>
                <w:rFonts w:ascii="楷体" w:eastAsia="楷体" w:hAnsi="楷体"/>
                <w:szCs w:val="21"/>
              </w:rPr>
            </w:pPr>
            <w:r>
              <w:rPr>
                <w:rFonts w:ascii="楷体" w:eastAsia="楷体" w:hAnsi="楷体" w:hint="eastAsia"/>
                <w:szCs w:val="21"/>
              </w:rPr>
              <w:t>测试结果</w:t>
            </w:r>
          </w:p>
        </w:tc>
      </w:tr>
      <w:tr w:rsidR="003325F9">
        <w:trPr>
          <w:trHeight w:val="585"/>
          <w:jc w:val="center"/>
        </w:trPr>
        <w:tc>
          <w:tcPr>
            <w:tcW w:w="5035" w:type="dxa"/>
            <w:gridSpan w:val="2"/>
            <w:vAlign w:val="center"/>
          </w:tcPr>
          <w:p w:rsidR="003325F9" w:rsidRDefault="00572141">
            <w:pPr>
              <w:rPr>
                <w:rFonts w:ascii="楷体" w:eastAsia="楷体" w:hAnsi="楷体"/>
                <w:szCs w:val="21"/>
              </w:rPr>
            </w:pPr>
            <w:r>
              <w:rPr>
                <w:rFonts w:ascii="楷体" w:eastAsia="楷体" w:hAnsi="楷体" w:hint="eastAsia"/>
                <w:szCs w:val="21"/>
              </w:rPr>
              <w:t>基金（封闭式基金、</w:t>
            </w:r>
            <w:r>
              <w:rPr>
                <w:rFonts w:ascii="楷体" w:eastAsia="楷体" w:hAnsi="楷体" w:hint="eastAsia"/>
                <w:szCs w:val="21"/>
              </w:rPr>
              <w:t>ETF</w:t>
            </w:r>
            <w:r>
              <w:rPr>
                <w:rFonts w:ascii="楷体" w:eastAsia="楷体" w:hAnsi="楷体" w:hint="eastAsia"/>
                <w:szCs w:val="21"/>
              </w:rPr>
              <w:t>、</w:t>
            </w:r>
            <w:r>
              <w:rPr>
                <w:rFonts w:ascii="楷体" w:eastAsia="楷体" w:hAnsi="楷体" w:hint="eastAsia"/>
                <w:szCs w:val="21"/>
              </w:rPr>
              <w:t>LOF</w:t>
            </w:r>
            <w:r>
              <w:rPr>
                <w:rFonts w:ascii="楷体" w:eastAsia="楷体" w:hAnsi="楷体" w:hint="eastAsia"/>
                <w:szCs w:val="21"/>
              </w:rPr>
              <w:t>等）竞价交易的委托申报、成交回报及行情处理</w:t>
            </w:r>
          </w:p>
        </w:tc>
        <w:tc>
          <w:tcPr>
            <w:tcW w:w="3828" w:type="dxa"/>
            <w:gridSpan w:val="2"/>
            <w:vAlign w:val="center"/>
          </w:tcPr>
          <w:p w:rsidR="003325F9" w:rsidRDefault="00572141">
            <w:pPr>
              <w:rPr>
                <w:rFonts w:ascii="楷体" w:eastAsia="楷体" w:hAnsi="楷体"/>
                <w:szCs w:val="21"/>
              </w:rPr>
            </w:pPr>
            <w:r>
              <w:rPr>
                <w:rFonts w:ascii="楷体" w:eastAsia="楷体" w:hAnsi="楷体" w:hint="eastAsia"/>
                <w:szCs w:val="21"/>
              </w:rPr>
              <w:t>◎正常</w:t>
            </w:r>
            <w:r>
              <w:rPr>
                <w:rFonts w:ascii="楷体" w:eastAsia="楷体" w:hAnsi="楷体" w:hint="eastAsia"/>
                <w:szCs w:val="21"/>
              </w:rPr>
              <w:t xml:space="preserve"> </w:t>
            </w:r>
            <w:r>
              <w:rPr>
                <w:rFonts w:ascii="楷体" w:eastAsia="楷体" w:hAnsi="楷体" w:hint="eastAsia"/>
                <w:szCs w:val="21"/>
              </w:rPr>
              <w:t>◎异常</w:t>
            </w:r>
            <w:r>
              <w:rPr>
                <w:rFonts w:ascii="楷体" w:eastAsia="楷体" w:hAnsi="楷体" w:hint="eastAsia"/>
                <w:szCs w:val="21"/>
              </w:rPr>
              <w:t xml:space="preserve"> </w:t>
            </w:r>
            <w:r>
              <w:rPr>
                <w:rFonts w:ascii="楷体" w:eastAsia="楷体" w:hAnsi="楷体" w:hint="eastAsia"/>
                <w:szCs w:val="21"/>
              </w:rPr>
              <w:t>◎未测◎无此业务</w:t>
            </w:r>
          </w:p>
        </w:tc>
      </w:tr>
      <w:tr w:rsidR="003325F9">
        <w:trPr>
          <w:trHeight w:val="585"/>
          <w:jc w:val="center"/>
        </w:trPr>
        <w:tc>
          <w:tcPr>
            <w:tcW w:w="5035" w:type="dxa"/>
            <w:gridSpan w:val="2"/>
            <w:vAlign w:val="center"/>
          </w:tcPr>
          <w:p w:rsidR="003325F9" w:rsidRDefault="00572141">
            <w:pPr>
              <w:rPr>
                <w:rFonts w:ascii="楷体" w:eastAsia="楷体" w:hAnsi="楷体"/>
                <w:szCs w:val="21"/>
              </w:rPr>
            </w:pPr>
            <w:r>
              <w:rPr>
                <w:rFonts w:ascii="楷体" w:eastAsia="楷体" w:hAnsi="楷体" w:hint="eastAsia"/>
                <w:szCs w:val="21"/>
              </w:rPr>
              <w:t>基金（封闭式基金、</w:t>
            </w:r>
            <w:r>
              <w:rPr>
                <w:rFonts w:ascii="楷体" w:eastAsia="楷体" w:hAnsi="楷体" w:hint="eastAsia"/>
                <w:szCs w:val="21"/>
              </w:rPr>
              <w:t>ETF</w:t>
            </w:r>
            <w:r>
              <w:rPr>
                <w:rFonts w:ascii="楷体" w:eastAsia="楷体" w:hAnsi="楷体" w:hint="eastAsia"/>
                <w:szCs w:val="21"/>
              </w:rPr>
              <w:t>、</w:t>
            </w:r>
            <w:r>
              <w:rPr>
                <w:rFonts w:ascii="楷体" w:eastAsia="楷体" w:hAnsi="楷体" w:hint="eastAsia"/>
                <w:szCs w:val="21"/>
              </w:rPr>
              <w:t>LOF</w:t>
            </w:r>
            <w:r>
              <w:rPr>
                <w:rFonts w:ascii="楷体" w:eastAsia="楷体" w:hAnsi="楷体" w:hint="eastAsia"/>
                <w:szCs w:val="21"/>
              </w:rPr>
              <w:t>等）协议大宗交易的委托申报、成交回报及行情处理</w:t>
            </w:r>
          </w:p>
        </w:tc>
        <w:tc>
          <w:tcPr>
            <w:tcW w:w="3828" w:type="dxa"/>
            <w:gridSpan w:val="2"/>
            <w:vAlign w:val="center"/>
          </w:tcPr>
          <w:p w:rsidR="003325F9" w:rsidRDefault="00572141">
            <w:pPr>
              <w:rPr>
                <w:rFonts w:ascii="楷体" w:eastAsia="楷体" w:hAnsi="楷体"/>
                <w:szCs w:val="21"/>
              </w:rPr>
            </w:pPr>
            <w:r>
              <w:rPr>
                <w:rFonts w:ascii="楷体" w:eastAsia="楷体" w:hAnsi="楷体" w:hint="eastAsia"/>
                <w:szCs w:val="21"/>
              </w:rPr>
              <w:t>◎正常</w:t>
            </w:r>
            <w:r>
              <w:rPr>
                <w:rFonts w:ascii="楷体" w:eastAsia="楷体" w:hAnsi="楷体" w:hint="eastAsia"/>
                <w:szCs w:val="21"/>
              </w:rPr>
              <w:t xml:space="preserve"> </w:t>
            </w:r>
            <w:r>
              <w:rPr>
                <w:rFonts w:ascii="楷体" w:eastAsia="楷体" w:hAnsi="楷体" w:hint="eastAsia"/>
                <w:szCs w:val="21"/>
              </w:rPr>
              <w:t>◎异常</w:t>
            </w:r>
            <w:r>
              <w:rPr>
                <w:rFonts w:ascii="楷体" w:eastAsia="楷体" w:hAnsi="楷体" w:hint="eastAsia"/>
                <w:szCs w:val="21"/>
              </w:rPr>
              <w:t xml:space="preserve"> </w:t>
            </w:r>
            <w:r>
              <w:rPr>
                <w:rFonts w:ascii="楷体" w:eastAsia="楷体" w:hAnsi="楷体" w:hint="eastAsia"/>
                <w:szCs w:val="21"/>
              </w:rPr>
              <w:t>◎未测◎无此业务</w:t>
            </w:r>
          </w:p>
        </w:tc>
      </w:tr>
      <w:tr w:rsidR="003325F9">
        <w:trPr>
          <w:trHeight w:val="585"/>
          <w:jc w:val="center"/>
        </w:trPr>
        <w:tc>
          <w:tcPr>
            <w:tcW w:w="5035" w:type="dxa"/>
            <w:gridSpan w:val="2"/>
            <w:vAlign w:val="center"/>
          </w:tcPr>
          <w:p w:rsidR="003325F9" w:rsidRDefault="00572141">
            <w:pPr>
              <w:rPr>
                <w:rFonts w:ascii="楷体" w:eastAsia="楷体" w:hAnsi="楷体"/>
                <w:szCs w:val="21"/>
              </w:rPr>
            </w:pPr>
            <w:r>
              <w:rPr>
                <w:rFonts w:ascii="楷体" w:eastAsia="楷体" w:hAnsi="楷体" w:hint="eastAsia"/>
                <w:szCs w:val="21"/>
              </w:rPr>
              <w:t>基金（封闭式基金、</w:t>
            </w:r>
            <w:r>
              <w:rPr>
                <w:rFonts w:ascii="楷体" w:eastAsia="楷体" w:hAnsi="楷体" w:hint="eastAsia"/>
                <w:szCs w:val="21"/>
              </w:rPr>
              <w:t>ETF</w:t>
            </w:r>
            <w:r>
              <w:rPr>
                <w:rFonts w:ascii="楷体" w:eastAsia="楷体" w:hAnsi="楷体" w:hint="eastAsia"/>
                <w:szCs w:val="21"/>
              </w:rPr>
              <w:t>、</w:t>
            </w:r>
            <w:r>
              <w:rPr>
                <w:rFonts w:ascii="楷体" w:eastAsia="楷体" w:hAnsi="楷体" w:hint="eastAsia"/>
                <w:szCs w:val="21"/>
              </w:rPr>
              <w:t>LOF</w:t>
            </w:r>
            <w:r>
              <w:rPr>
                <w:rFonts w:ascii="楷体" w:eastAsia="楷体" w:hAnsi="楷体" w:hint="eastAsia"/>
                <w:szCs w:val="21"/>
              </w:rPr>
              <w:t>等）约定购回的委托申报、成交回报处理</w:t>
            </w:r>
          </w:p>
        </w:tc>
        <w:tc>
          <w:tcPr>
            <w:tcW w:w="3828" w:type="dxa"/>
            <w:gridSpan w:val="2"/>
            <w:vAlign w:val="center"/>
          </w:tcPr>
          <w:p w:rsidR="003325F9" w:rsidRDefault="00572141">
            <w:pPr>
              <w:rPr>
                <w:rFonts w:ascii="楷体" w:eastAsia="楷体" w:hAnsi="楷体"/>
                <w:szCs w:val="21"/>
              </w:rPr>
            </w:pPr>
            <w:r>
              <w:rPr>
                <w:rFonts w:ascii="楷体" w:eastAsia="楷体" w:hAnsi="楷体" w:hint="eastAsia"/>
                <w:szCs w:val="21"/>
              </w:rPr>
              <w:t>◎正常</w:t>
            </w:r>
            <w:r>
              <w:rPr>
                <w:rFonts w:ascii="楷体" w:eastAsia="楷体" w:hAnsi="楷体" w:hint="eastAsia"/>
                <w:szCs w:val="21"/>
              </w:rPr>
              <w:t xml:space="preserve"> </w:t>
            </w:r>
            <w:r>
              <w:rPr>
                <w:rFonts w:ascii="楷体" w:eastAsia="楷体" w:hAnsi="楷体" w:hint="eastAsia"/>
                <w:szCs w:val="21"/>
              </w:rPr>
              <w:t>◎异常</w:t>
            </w:r>
            <w:r>
              <w:rPr>
                <w:rFonts w:ascii="楷体" w:eastAsia="楷体" w:hAnsi="楷体" w:hint="eastAsia"/>
                <w:szCs w:val="21"/>
              </w:rPr>
              <w:t xml:space="preserve"> </w:t>
            </w:r>
            <w:r>
              <w:rPr>
                <w:rFonts w:ascii="楷体" w:eastAsia="楷体" w:hAnsi="楷体" w:hint="eastAsia"/>
                <w:szCs w:val="21"/>
              </w:rPr>
              <w:t>◎未测◎无此业务</w:t>
            </w:r>
          </w:p>
        </w:tc>
      </w:tr>
      <w:tr w:rsidR="003325F9">
        <w:trPr>
          <w:trHeight w:val="585"/>
          <w:jc w:val="center"/>
        </w:trPr>
        <w:tc>
          <w:tcPr>
            <w:tcW w:w="5035" w:type="dxa"/>
            <w:gridSpan w:val="2"/>
            <w:vAlign w:val="center"/>
          </w:tcPr>
          <w:p w:rsidR="003325F9" w:rsidRDefault="00572141">
            <w:pPr>
              <w:rPr>
                <w:rFonts w:ascii="楷体" w:eastAsia="楷体" w:hAnsi="楷体"/>
                <w:szCs w:val="21"/>
              </w:rPr>
            </w:pPr>
            <w:r>
              <w:rPr>
                <w:rFonts w:ascii="楷体" w:eastAsia="楷体" w:hAnsi="楷体" w:hint="eastAsia"/>
                <w:szCs w:val="21"/>
              </w:rPr>
              <w:t>基金（封闭式基金、</w:t>
            </w:r>
            <w:r>
              <w:rPr>
                <w:rFonts w:ascii="楷体" w:eastAsia="楷体" w:hAnsi="楷体" w:hint="eastAsia"/>
                <w:szCs w:val="21"/>
              </w:rPr>
              <w:t>ETF</w:t>
            </w:r>
            <w:r>
              <w:rPr>
                <w:rFonts w:ascii="楷体" w:eastAsia="楷体" w:hAnsi="楷体" w:hint="eastAsia"/>
                <w:szCs w:val="21"/>
              </w:rPr>
              <w:t>、</w:t>
            </w:r>
            <w:r>
              <w:rPr>
                <w:rFonts w:ascii="楷体" w:eastAsia="楷体" w:hAnsi="楷体" w:hint="eastAsia"/>
                <w:szCs w:val="21"/>
              </w:rPr>
              <w:t>LOF</w:t>
            </w:r>
            <w:r>
              <w:rPr>
                <w:rFonts w:ascii="楷体" w:eastAsia="楷体" w:hAnsi="楷体" w:hint="eastAsia"/>
                <w:szCs w:val="21"/>
              </w:rPr>
              <w:t>等）竞价交易的清算交收</w:t>
            </w:r>
          </w:p>
        </w:tc>
        <w:tc>
          <w:tcPr>
            <w:tcW w:w="3828" w:type="dxa"/>
            <w:gridSpan w:val="2"/>
            <w:vAlign w:val="center"/>
          </w:tcPr>
          <w:p w:rsidR="003325F9" w:rsidRDefault="00572141">
            <w:pPr>
              <w:rPr>
                <w:rFonts w:ascii="楷体" w:eastAsia="楷体" w:hAnsi="楷体"/>
                <w:szCs w:val="21"/>
              </w:rPr>
            </w:pPr>
            <w:r>
              <w:rPr>
                <w:rFonts w:ascii="楷体" w:eastAsia="楷体" w:hAnsi="楷体" w:hint="eastAsia"/>
                <w:szCs w:val="21"/>
              </w:rPr>
              <w:t>◎正常</w:t>
            </w:r>
            <w:r>
              <w:rPr>
                <w:rFonts w:ascii="楷体" w:eastAsia="楷体" w:hAnsi="楷体" w:hint="eastAsia"/>
                <w:szCs w:val="21"/>
              </w:rPr>
              <w:t xml:space="preserve"> </w:t>
            </w:r>
            <w:r>
              <w:rPr>
                <w:rFonts w:ascii="楷体" w:eastAsia="楷体" w:hAnsi="楷体" w:hint="eastAsia"/>
                <w:szCs w:val="21"/>
              </w:rPr>
              <w:t>◎异常</w:t>
            </w:r>
            <w:r>
              <w:rPr>
                <w:rFonts w:ascii="楷体" w:eastAsia="楷体" w:hAnsi="楷体" w:hint="eastAsia"/>
                <w:szCs w:val="21"/>
              </w:rPr>
              <w:t xml:space="preserve"> </w:t>
            </w:r>
            <w:r>
              <w:rPr>
                <w:rFonts w:ascii="楷体" w:eastAsia="楷体" w:hAnsi="楷体" w:hint="eastAsia"/>
                <w:szCs w:val="21"/>
              </w:rPr>
              <w:t>◎未测◎无此业务</w:t>
            </w:r>
          </w:p>
        </w:tc>
      </w:tr>
      <w:tr w:rsidR="003325F9">
        <w:trPr>
          <w:trHeight w:val="585"/>
          <w:jc w:val="center"/>
        </w:trPr>
        <w:tc>
          <w:tcPr>
            <w:tcW w:w="5035" w:type="dxa"/>
            <w:gridSpan w:val="2"/>
            <w:vAlign w:val="center"/>
          </w:tcPr>
          <w:p w:rsidR="003325F9" w:rsidRDefault="00572141">
            <w:pPr>
              <w:rPr>
                <w:rFonts w:ascii="楷体" w:eastAsia="楷体" w:hAnsi="楷体"/>
                <w:szCs w:val="21"/>
              </w:rPr>
            </w:pPr>
            <w:r>
              <w:rPr>
                <w:rFonts w:ascii="楷体" w:eastAsia="楷体" w:hAnsi="楷体" w:hint="eastAsia"/>
                <w:szCs w:val="21"/>
              </w:rPr>
              <w:t>基金（封闭式基金、</w:t>
            </w:r>
            <w:r>
              <w:rPr>
                <w:rFonts w:ascii="楷体" w:eastAsia="楷体" w:hAnsi="楷体" w:hint="eastAsia"/>
                <w:szCs w:val="21"/>
              </w:rPr>
              <w:t>ETF</w:t>
            </w:r>
            <w:r>
              <w:rPr>
                <w:rFonts w:ascii="楷体" w:eastAsia="楷体" w:hAnsi="楷体" w:hint="eastAsia"/>
                <w:szCs w:val="21"/>
              </w:rPr>
              <w:t>、</w:t>
            </w:r>
            <w:r>
              <w:rPr>
                <w:rFonts w:ascii="楷体" w:eastAsia="楷体" w:hAnsi="楷体" w:hint="eastAsia"/>
                <w:szCs w:val="21"/>
              </w:rPr>
              <w:t>LOF</w:t>
            </w:r>
            <w:r>
              <w:rPr>
                <w:rFonts w:ascii="楷体" w:eastAsia="楷体" w:hAnsi="楷体" w:hint="eastAsia"/>
                <w:szCs w:val="21"/>
              </w:rPr>
              <w:t>等）协议大宗交易的清算交收</w:t>
            </w:r>
          </w:p>
        </w:tc>
        <w:tc>
          <w:tcPr>
            <w:tcW w:w="3828" w:type="dxa"/>
            <w:gridSpan w:val="2"/>
            <w:vAlign w:val="center"/>
          </w:tcPr>
          <w:p w:rsidR="003325F9" w:rsidRDefault="00572141">
            <w:pPr>
              <w:rPr>
                <w:rFonts w:ascii="楷体" w:eastAsia="楷体" w:hAnsi="楷体"/>
                <w:szCs w:val="21"/>
              </w:rPr>
            </w:pPr>
            <w:r>
              <w:rPr>
                <w:rFonts w:ascii="楷体" w:eastAsia="楷体" w:hAnsi="楷体" w:hint="eastAsia"/>
                <w:szCs w:val="21"/>
              </w:rPr>
              <w:t>◎正常</w:t>
            </w:r>
            <w:r>
              <w:rPr>
                <w:rFonts w:ascii="楷体" w:eastAsia="楷体" w:hAnsi="楷体" w:hint="eastAsia"/>
                <w:szCs w:val="21"/>
              </w:rPr>
              <w:t xml:space="preserve"> </w:t>
            </w:r>
            <w:r>
              <w:rPr>
                <w:rFonts w:ascii="楷体" w:eastAsia="楷体" w:hAnsi="楷体" w:hint="eastAsia"/>
                <w:szCs w:val="21"/>
              </w:rPr>
              <w:t>◎异常</w:t>
            </w:r>
            <w:r>
              <w:rPr>
                <w:rFonts w:ascii="楷体" w:eastAsia="楷体" w:hAnsi="楷体" w:hint="eastAsia"/>
                <w:szCs w:val="21"/>
              </w:rPr>
              <w:t xml:space="preserve"> </w:t>
            </w:r>
            <w:r>
              <w:rPr>
                <w:rFonts w:ascii="楷体" w:eastAsia="楷体" w:hAnsi="楷体" w:hint="eastAsia"/>
                <w:szCs w:val="21"/>
              </w:rPr>
              <w:t>◎未测◎无此业务</w:t>
            </w:r>
          </w:p>
        </w:tc>
      </w:tr>
      <w:tr w:rsidR="003325F9">
        <w:trPr>
          <w:trHeight w:val="585"/>
          <w:jc w:val="center"/>
        </w:trPr>
        <w:tc>
          <w:tcPr>
            <w:tcW w:w="5035" w:type="dxa"/>
            <w:gridSpan w:val="2"/>
            <w:vAlign w:val="center"/>
          </w:tcPr>
          <w:p w:rsidR="003325F9" w:rsidRDefault="00572141">
            <w:pPr>
              <w:rPr>
                <w:rFonts w:ascii="楷体" w:eastAsia="楷体" w:hAnsi="楷体"/>
                <w:szCs w:val="21"/>
              </w:rPr>
            </w:pPr>
            <w:r>
              <w:rPr>
                <w:rFonts w:ascii="楷体" w:eastAsia="楷体" w:hAnsi="楷体" w:hint="eastAsia"/>
                <w:szCs w:val="21"/>
              </w:rPr>
              <w:t>基金（封闭式基金、</w:t>
            </w:r>
            <w:r>
              <w:rPr>
                <w:rFonts w:ascii="楷体" w:eastAsia="楷体" w:hAnsi="楷体" w:hint="eastAsia"/>
                <w:szCs w:val="21"/>
              </w:rPr>
              <w:t>ETF</w:t>
            </w:r>
            <w:r>
              <w:rPr>
                <w:rFonts w:ascii="楷体" w:eastAsia="楷体" w:hAnsi="楷体" w:hint="eastAsia"/>
                <w:szCs w:val="21"/>
              </w:rPr>
              <w:t>、</w:t>
            </w:r>
            <w:r>
              <w:rPr>
                <w:rFonts w:ascii="楷体" w:eastAsia="楷体" w:hAnsi="楷体" w:hint="eastAsia"/>
                <w:szCs w:val="21"/>
              </w:rPr>
              <w:t>LOF</w:t>
            </w:r>
            <w:r>
              <w:rPr>
                <w:rFonts w:ascii="楷体" w:eastAsia="楷体" w:hAnsi="楷体" w:hint="eastAsia"/>
                <w:szCs w:val="21"/>
              </w:rPr>
              <w:t>等）约定购回的清算交收</w:t>
            </w:r>
          </w:p>
        </w:tc>
        <w:tc>
          <w:tcPr>
            <w:tcW w:w="3828" w:type="dxa"/>
            <w:gridSpan w:val="2"/>
            <w:vAlign w:val="center"/>
          </w:tcPr>
          <w:p w:rsidR="003325F9" w:rsidRDefault="00572141">
            <w:pPr>
              <w:rPr>
                <w:rFonts w:ascii="楷体" w:eastAsia="楷体" w:hAnsi="楷体"/>
                <w:szCs w:val="21"/>
              </w:rPr>
            </w:pPr>
            <w:r>
              <w:rPr>
                <w:rFonts w:ascii="楷体" w:eastAsia="楷体" w:hAnsi="楷体" w:hint="eastAsia"/>
                <w:szCs w:val="21"/>
              </w:rPr>
              <w:t>◎正常</w:t>
            </w:r>
            <w:r>
              <w:rPr>
                <w:rFonts w:ascii="楷体" w:eastAsia="楷体" w:hAnsi="楷体" w:hint="eastAsia"/>
                <w:szCs w:val="21"/>
              </w:rPr>
              <w:t xml:space="preserve"> </w:t>
            </w:r>
            <w:r>
              <w:rPr>
                <w:rFonts w:ascii="楷体" w:eastAsia="楷体" w:hAnsi="楷体" w:hint="eastAsia"/>
                <w:szCs w:val="21"/>
              </w:rPr>
              <w:t>◎异常</w:t>
            </w:r>
            <w:r>
              <w:rPr>
                <w:rFonts w:ascii="楷体" w:eastAsia="楷体" w:hAnsi="楷体" w:hint="eastAsia"/>
                <w:szCs w:val="21"/>
              </w:rPr>
              <w:t xml:space="preserve"> </w:t>
            </w:r>
            <w:r>
              <w:rPr>
                <w:rFonts w:ascii="楷体" w:eastAsia="楷体" w:hAnsi="楷体" w:hint="eastAsia"/>
                <w:szCs w:val="21"/>
              </w:rPr>
              <w:t>◎未测◎无此业务</w:t>
            </w:r>
          </w:p>
        </w:tc>
      </w:tr>
      <w:tr w:rsidR="003325F9">
        <w:trPr>
          <w:trHeight w:val="585"/>
          <w:jc w:val="center"/>
        </w:trPr>
        <w:tc>
          <w:tcPr>
            <w:tcW w:w="8863" w:type="dxa"/>
            <w:gridSpan w:val="4"/>
            <w:vAlign w:val="center"/>
          </w:tcPr>
          <w:p w:rsidR="003325F9" w:rsidRDefault="00572141">
            <w:pPr>
              <w:rPr>
                <w:rFonts w:ascii="楷体" w:eastAsia="楷体" w:hAnsi="楷体"/>
                <w:szCs w:val="21"/>
              </w:rPr>
            </w:pPr>
            <w:r>
              <w:rPr>
                <w:rFonts w:ascii="楷体" w:eastAsia="楷体" w:hAnsi="楷体" w:hint="eastAsia"/>
                <w:szCs w:val="21"/>
              </w:rPr>
              <w:t>异常说明：（不超过</w:t>
            </w:r>
            <w:r>
              <w:rPr>
                <w:rFonts w:ascii="楷体" w:eastAsia="楷体" w:hAnsi="楷体" w:hint="eastAsia"/>
                <w:szCs w:val="21"/>
              </w:rPr>
              <w:t>500</w:t>
            </w:r>
            <w:r>
              <w:rPr>
                <w:rFonts w:ascii="楷体" w:eastAsia="楷体" w:hAnsi="楷体" w:hint="eastAsia"/>
                <w:szCs w:val="21"/>
              </w:rPr>
              <w:t>汉字）</w:t>
            </w:r>
          </w:p>
          <w:p w:rsidR="003325F9" w:rsidRDefault="003325F9">
            <w:pPr>
              <w:rPr>
                <w:rFonts w:ascii="楷体" w:eastAsia="楷体" w:hAnsi="楷体"/>
                <w:szCs w:val="21"/>
              </w:rPr>
            </w:pPr>
          </w:p>
          <w:p w:rsidR="003325F9" w:rsidRDefault="003325F9">
            <w:pPr>
              <w:rPr>
                <w:rFonts w:ascii="楷体" w:eastAsia="楷体" w:hAnsi="楷体"/>
                <w:szCs w:val="21"/>
              </w:rPr>
            </w:pPr>
          </w:p>
          <w:p w:rsidR="003325F9" w:rsidRDefault="003325F9">
            <w:pPr>
              <w:rPr>
                <w:rFonts w:ascii="楷体" w:eastAsia="楷体" w:hAnsi="楷体"/>
                <w:szCs w:val="21"/>
              </w:rPr>
            </w:pPr>
          </w:p>
          <w:p w:rsidR="003325F9" w:rsidRDefault="003325F9">
            <w:pPr>
              <w:rPr>
                <w:rFonts w:ascii="楷体" w:eastAsia="楷体" w:hAnsi="楷体"/>
                <w:szCs w:val="21"/>
              </w:rPr>
            </w:pPr>
          </w:p>
          <w:p w:rsidR="003325F9" w:rsidRDefault="003325F9">
            <w:pPr>
              <w:rPr>
                <w:rFonts w:ascii="楷体" w:eastAsia="楷体" w:hAnsi="楷体"/>
                <w:szCs w:val="21"/>
              </w:rPr>
            </w:pPr>
          </w:p>
          <w:p w:rsidR="003325F9" w:rsidRDefault="003325F9">
            <w:pPr>
              <w:rPr>
                <w:rFonts w:ascii="楷体" w:eastAsia="楷体" w:hAnsi="楷体"/>
                <w:szCs w:val="21"/>
              </w:rPr>
            </w:pPr>
          </w:p>
        </w:tc>
      </w:tr>
    </w:tbl>
    <w:p w:rsidR="003325F9" w:rsidRDefault="003325F9">
      <w:pPr>
        <w:rPr>
          <w:rFonts w:ascii="Times New Roman"/>
          <w:sz w:val="21"/>
          <w:szCs w:val="21"/>
        </w:rPr>
      </w:pPr>
    </w:p>
    <w:sectPr w:rsidR="003325F9">
      <w:pgSz w:w="11907" w:h="16840"/>
      <w:pgMar w:top="1588" w:right="1701" w:bottom="1588" w:left="1701" w:header="851" w:footer="851" w:gutter="0"/>
      <w:cols w:space="425"/>
      <w:docGrid w:type="lines"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default"/>
    <w:sig w:usb0="00000000" w:usb1="0000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00" w:usb3="00000000" w:csb0="00040000" w:csb1="00000000"/>
  </w:font>
  <w:font w:name="CG Times">
    <w:altName w:val="Times New Roman"/>
    <w:charset w:val="00"/>
    <w:family w:val="roman"/>
    <w:pitch w:val="default"/>
    <w:sig w:usb0="00000000" w:usb1="00000000" w:usb2="00000000" w:usb3="00000000" w:csb0="00000093"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1F37A98"/>
    <w:multiLevelType w:val="singleLevel"/>
    <w:tmpl w:val="C1F37A98"/>
    <w:lvl w:ilvl="0">
      <w:start w:val="1"/>
      <w:numFmt w:val="decimal"/>
      <w:lvlText w:val="%1."/>
      <w:lvlJc w:val="left"/>
      <w:pPr>
        <w:ind w:left="1145" w:hanging="425"/>
      </w:pPr>
      <w:rPr>
        <w:rFonts w:hint="default"/>
      </w:rPr>
    </w:lvl>
  </w:abstractNum>
  <w:abstractNum w:abstractNumId="1">
    <w:nsid w:val="0C4E4A4D"/>
    <w:multiLevelType w:val="multilevel"/>
    <w:tmpl w:val="0C4E4A4D"/>
    <w:lvl w:ilvl="0">
      <w:start w:val="1"/>
      <w:numFmt w:val="decimal"/>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2">
    <w:nsid w:val="0FD6CC52"/>
    <w:multiLevelType w:val="singleLevel"/>
    <w:tmpl w:val="0FD6CC52"/>
    <w:lvl w:ilvl="0">
      <w:start w:val="1"/>
      <w:numFmt w:val="decimal"/>
      <w:suff w:val="nothing"/>
      <w:lvlText w:val="%1．"/>
      <w:lvlJc w:val="left"/>
      <w:pPr>
        <w:ind w:left="168" w:firstLine="400"/>
      </w:pPr>
      <w:rPr>
        <w:rFonts w:hint="default"/>
        <w:color w:val="auto"/>
      </w:rPr>
    </w:lvl>
  </w:abstractNum>
  <w:abstractNum w:abstractNumId="3">
    <w:nsid w:val="4B0C2C96"/>
    <w:multiLevelType w:val="singleLevel"/>
    <w:tmpl w:val="4B0C2C96"/>
    <w:lvl w:ilvl="0">
      <w:start w:val="1"/>
      <w:numFmt w:val="decimal"/>
      <w:lvlText w:val="%1."/>
      <w:lvlJc w:val="left"/>
      <w:pPr>
        <w:ind w:left="425" w:hanging="425"/>
      </w:pPr>
      <w:rPr>
        <w:rFonts w:hint="default"/>
      </w:rPr>
    </w:lvl>
  </w:abstractNum>
  <w:abstractNum w:abstractNumId="4">
    <w:nsid w:val="64D1027A"/>
    <w:multiLevelType w:val="multilevel"/>
    <w:tmpl w:val="64D1027A"/>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
    <w:nsid w:val="65464AC7"/>
    <w:multiLevelType w:val="singleLevel"/>
    <w:tmpl w:val="65464AC7"/>
    <w:lvl w:ilvl="0">
      <w:start w:val="1"/>
      <w:numFmt w:val="decimal"/>
      <w:lvlText w:val="%1."/>
      <w:lvlJc w:val="left"/>
      <w:pPr>
        <w:ind w:left="1145" w:hanging="425"/>
      </w:pPr>
      <w:rPr>
        <w:rFonts w:hint="default"/>
      </w:rPr>
    </w:lvl>
  </w:abstractNum>
  <w:num w:numId="1">
    <w:abstractNumId w:val="1"/>
  </w:num>
  <w:num w:numId="2">
    <w:abstractNumId w:val="5"/>
  </w:num>
  <w:num w:numId="3">
    <w:abstractNumId w:val="4"/>
  </w:num>
  <w:num w:numId="4">
    <w:abstractNumId w:val="0"/>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defaultTabStop w:val="425"/>
  <w:drawingGridHorizontalSpacing w:val="120"/>
  <w:drawingGridVerticalSpacing w:val="163"/>
  <w:noPunctuationKerning/>
  <w:characterSpacingControl w:val="compressPunctuation"/>
  <w:compat>
    <w:spaceForUL/>
    <w:balanceSingleByteDoubleByteWidth/>
    <w:doNotLeaveBackslashAlone/>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16DA"/>
    <w:rsid w:val="000031F4"/>
    <w:rsid w:val="00003854"/>
    <w:rsid w:val="0000392B"/>
    <w:rsid w:val="00004FCC"/>
    <w:rsid w:val="000054FA"/>
    <w:rsid w:val="000055EA"/>
    <w:rsid w:val="00005E5A"/>
    <w:rsid w:val="00010199"/>
    <w:rsid w:val="000101C5"/>
    <w:rsid w:val="000103F7"/>
    <w:rsid w:val="0001096B"/>
    <w:rsid w:val="00010B4E"/>
    <w:rsid w:val="00011705"/>
    <w:rsid w:val="0001177A"/>
    <w:rsid w:val="00011CDD"/>
    <w:rsid w:val="000126E9"/>
    <w:rsid w:val="00012EF2"/>
    <w:rsid w:val="00013D5F"/>
    <w:rsid w:val="00014B85"/>
    <w:rsid w:val="00014D05"/>
    <w:rsid w:val="0001513F"/>
    <w:rsid w:val="0001560E"/>
    <w:rsid w:val="00015C7F"/>
    <w:rsid w:val="00016328"/>
    <w:rsid w:val="0001682D"/>
    <w:rsid w:val="00016BF3"/>
    <w:rsid w:val="000170DE"/>
    <w:rsid w:val="000172AF"/>
    <w:rsid w:val="00017484"/>
    <w:rsid w:val="000174FD"/>
    <w:rsid w:val="00017784"/>
    <w:rsid w:val="00017C8D"/>
    <w:rsid w:val="00017EC3"/>
    <w:rsid w:val="00017FF8"/>
    <w:rsid w:val="000218FD"/>
    <w:rsid w:val="000225D0"/>
    <w:rsid w:val="00022915"/>
    <w:rsid w:val="00022BF4"/>
    <w:rsid w:val="000238A0"/>
    <w:rsid w:val="000248EF"/>
    <w:rsid w:val="00025A36"/>
    <w:rsid w:val="00025EFA"/>
    <w:rsid w:val="00026A12"/>
    <w:rsid w:val="00026EDB"/>
    <w:rsid w:val="00027380"/>
    <w:rsid w:val="0003060F"/>
    <w:rsid w:val="000322F3"/>
    <w:rsid w:val="00032B60"/>
    <w:rsid w:val="00032EF8"/>
    <w:rsid w:val="00033F69"/>
    <w:rsid w:val="00034651"/>
    <w:rsid w:val="0003529D"/>
    <w:rsid w:val="000352D8"/>
    <w:rsid w:val="00035847"/>
    <w:rsid w:val="00035A16"/>
    <w:rsid w:val="000361E4"/>
    <w:rsid w:val="000363D9"/>
    <w:rsid w:val="00036E14"/>
    <w:rsid w:val="00037F7E"/>
    <w:rsid w:val="000400BF"/>
    <w:rsid w:val="000404D9"/>
    <w:rsid w:val="0004065B"/>
    <w:rsid w:val="00041A2B"/>
    <w:rsid w:val="000424D6"/>
    <w:rsid w:val="0004279B"/>
    <w:rsid w:val="0004287C"/>
    <w:rsid w:val="00042A4D"/>
    <w:rsid w:val="000432AE"/>
    <w:rsid w:val="0004615D"/>
    <w:rsid w:val="00046275"/>
    <w:rsid w:val="0004700E"/>
    <w:rsid w:val="0004726D"/>
    <w:rsid w:val="000475E2"/>
    <w:rsid w:val="00047BC6"/>
    <w:rsid w:val="00047EDD"/>
    <w:rsid w:val="0005056F"/>
    <w:rsid w:val="0005080F"/>
    <w:rsid w:val="00050BA2"/>
    <w:rsid w:val="00050DA1"/>
    <w:rsid w:val="00050DA5"/>
    <w:rsid w:val="0005123A"/>
    <w:rsid w:val="000512ED"/>
    <w:rsid w:val="00051551"/>
    <w:rsid w:val="00051557"/>
    <w:rsid w:val="000516A7"/>
    <w:rsid w:val="000518FD"/>
    <w:rsid w:val="00051D57"/>
    <w:rsid w:val="00052501"/>
    <w:rsid w:val="00052960"/>
    <w:rsid w:val="0005410F"/>
    <w:rsid w:val="0005541F"/>
    <w:rsid w:val="00055F34"/>
    <w:rsid w:val="000564DD"/>
    <w:rsid w:val="0005691C"/>
    <w:rsid w:val="00056BBB"/>
    <w:rsid w:val="00056DFE"/>
    <w:rsid w:val="000573C5"/>
    <w:rsid w:val="0005746C"/>
    <w:rsid w:val="000576C6"/>
    <w:rsid w:val="000601B8"/>
    <w:rsid w:val="0006038F"/>
    <w:rsid w:val="000604B6"/>
    <w:rsid w:val="00060716"/>
    <w:rsid w:val="00060963"/>
    <w:rsid w:val="000614BA"/>
    <w:rsid w:val="00061B7E"/>
    <w:rsid w:val="00061BB3"/>
    <w:rsid w:val="00061C22"/>
    <w:rsid w:val="00062EB0"/>
    <w:rsid w:val="00063517"/>
    <w:rsid w:val="000637C6"/>
    <w:rsid w:val="0006451A"/>
    <w:rsid w:val="00064B9E"/>
    <w:rsid w:val="00066CD5"/>
    <w:rsid w:val="00067687"/>
    <w:rsid w:val="000679CD"/>
    <w:rsid w:val="000708EB"/>
    <w:rsid w:val="00071400"/>
    <w:rsid w:val="00071DE0"/>
    <w:rsid w:val="00072265"/>
    <w:rsid w:val="000723BA"/>
    <w:rsid w:val="0007291A"/>
    <w:rsid w:val="00072B44"/>
    <w:rsid w:val="00073186"/>
    <w:rsid w:val="000739DA"/>
    <w:rsid w:val="000750D3"/>
    <w:rsid w:val="000751C6"/>
    <w:rsid w:val="00075678"/>
    <w:rsid w:val="0007576D"/>
    <w:rsid w:val="000761B8"/>
    <w:rsid w:val="000765F3"/>
    <w:rsid w:val="0007752B"/>
    <w:rsid w:val="000777F3"/>
    <w:rsid w:val="00077AB4"/>
    <w:rsid w:val="00077CA0"/>
    <w:rsid w:val="00077E40"/>
    <w:rsid w:val="00080591"/>
    <w:rsid w:val="0008068D"/>
    <w:rsid w:val="00080DC3"/>
    <w:rsid w:val="00080E5B"/>
    <w:rsid w:val="00081024"/>
    <w:rsid w:val="0008153D"/>
    <w:rsid w:val="00081DEE"/>
    <w:rsid w:val="00081EEC"/>
    <w:rsid w:val="0008299E"/>
    <w:rsid w:val="00082AC6"/>
    <w:rsid w:val="00083980"/>
    <w:rsid w:val="00084545"/>
    <w:rsid w:val="0008495D"/>
    <w:rsid w:val="00084C0B"/>
    <w:rsid w:val="00085947"/>
    <w:rsid w:val="00085E05"/>
    <w:rsid w:val="000864BC"/>
    <w:rsid w:val="00086730"/>
    <w:rsid w:val="000867A1"/>
    <w:rsid w:val="00086822"/>
    <w:rsid w:val="00086940"/>
    <w:rsid w:val="00087272"/>
    <w:rsid w:val="00090664"/>
    <w:rsid w:val="00091616"/>
    <w:rsid w:val="00091941"/>
    <w:rsid w:val="0009213D"/>
    <w:rsid w:val="00092155"/>
    <w:rsid w:val="00092709"/>
    <w:rsid w:val="00092CB9"/>
    <w:rsid w:val="00092D93"/>
    <w:rsid w:val="00094118"/>
    <w:rsid w:val="00094777"/>
    <w:rsid w:val="00094F32"/>
    <w:rsid w:val="00095505"/>
    <w:rsid w:val="000955F7"/>
    <w:rsid w:val="0009623B"/>
    <w:rsid w:val="00096378"/>
    <w:rsid w:val="0009718A"/>
    <w:rsid w:val="00097396"/>
    <w:rsid w:val="000978F6"/>
    <w:rsid w:val="000A13B2"/>
    <w:rsid w:val="000A2012"/>
    <w:rsid w:val="000A23C7"/>
    <w:rsid w:val="000A2B76"/>
    <w:rsid w:val="000A2D1E"/>
    <w:rsid w:val="000A3181"/>
    <w:rsid w:val="000A3AA4"/>
    <w:rsid w:val="000A4DA1"/>
    <w:rsid w:val="000A4E3A"/>
    <w:rsid w:val="000A54F5"/>
    <w:rsid w:val="000A6425"/>
    <w:rsid w:val="000A64E5"/>
    <w:rsid w:val="000A6776"/>
    <w:rsid w:val="000A6930"/>
    <w:rsid w:val="000A6EA4"/>
    <w:rsid w:val="000B0229"/>
    <w:rsid w:val="000B1716"/>
    <w:rsid w:val="000B18D7"/>
    <w:rsid w:val="000B1F2F"/>
    <w:rsid w:val="000B28C8"/>
    <w:rsid w:val="000B3207"/>
    <w:rsid w:val="000B52C5"/>
    <w:rsid w:val="000B545B"/>
    <w:rsid w:val="000B57D7"/>
    <w:rsid w:val="000B597F"/>
    <w:rsid w:val="000B5B06"/>
    <w:rsid w:val="000B5C8C"/>
    <w:rsid w:val="000B669B"/>
    <w:rsid w:val="000B7046"/>
    <w:rsid w:val="000B70CA"/>
    <w:rsid w:val="000C0640"/>
    <w:rsid w:val="000C0CD2"/>
    <w:rsid w:val="000C0D76"/>
    <w:rsid w:val="000C0DC5"/>
    <w:rsid w:val="000C260C"/>
    <w:rsid w:val="000C3A2C"/>
    <w:rsid w:val="000C3E29"/>
    <w:rsid w:val="000C4345"/>
    <w:rsid w:val="000C5241"/>
    <w:rsid w:val="000C6096"/>
    <w:rsid w:val="000C743E"/>
    <w:rsid w:val="000C75DC"/>
    <w:rsid w:val="000D2B57"/>
    <w:rsid w:val="000D30DF"/>
    <w:rsid w:val="000D3171"/>
    <w:rsid w:val="000D35C9"/>
    <w:rsid w:val="000D420F"/>
    <w:rsid w:val="000D4DD9"/>
    <w:rsid w:val="000D565B"/>
    <w:rsid w:val="000D588E"/>
    <w:rsid w:val="000D63BF"/>
    <w:rsid w:val="000D6789"/>
    <w:rsid w:val="000D6D8E"/>
    <w:rsid w:val="000D71E0"/>
    <w:rsid w:val="000E09C6"/>
    <w:rsid w:val="000E1173"/>
    <w:rsid w:val="000E15F8"/>
    <w:rsid w:val="000E212E"/>
    <w:rsid w:val="000E29A3"/>
    <w:rsid w:val="000E3CF1"/>
    <w:rsid w:val="000E4597"/>
    <w:rsid w:val="000E522D"/>
    <w:rsid w:val="000E6297"/>
    <w:rsid w:val="000E63A8"/>
    <w:rsid w:val="000E6F14"/>
    <w:rsid w:val="000E7AD7"/>
    <w:rsid w:val="000E7D13"/>
    <w:rsid w:val="000F021E"/>
    <w:rsid w:val="000F046B"/>
    <w:rsid w:val="000F13CE"/>
    <w:rsid w:val="000F14EB"/>
    <w:rsid w:val="000F14FA"/>
    <w:rsid w:val="000F2954"/>
    <w:rsid w:val="000F2B40"/>
    <w:rsid w:val="000F2B87"/>
    <w:rsid w:val="000F33C3"/>
    <w:rsid w:val="000F3457"/>
    <w:rsid w:val="000F3BD3"/>
    <w:rsid w:val="000F47C1"/>
    <w:rsid w:val="000F4FAB"/>
    <w:rsid w:val="000F50A8"/>
    <w:rsid w:val="000F57CB"/>
    <w:rsid w:val="000F5AF1"/>
    <w:rsid w:val="000F5BA5"/>
    <w:rsid w:val="000F5D89"/>
    <w:rsid w:val="000F5E84"/>
    <w:rsid w:val="000F6FA0"/>
    <w:rsid w:val="000F7263"/>
    <w:rsid w:val="000F75FB"/>
    <w:rsid w:val="000F799A"/>
    <w:rsid w:val="000F7D86"/>
    <w:rsid w:val="0010011F"/>
    <w:rsid w:val="001013EE"/>
    <w:rsid w:val="00101478"/>
    <w:rsid w:val="00101AB0"/>
    <w:rsid w:val="00101E29"/>
    <w:rsid w:val="00101E84"/>
    <w:rsid w:val="00101FBE"/>
    <w:rsid w:val="001024DB"/>
    <w:rsid w:val="00102DB3"/>
    <w:rsid w:val="00103B27"/>
    <w:rsid w:val="00104161"/>
    <w:rsid w:val="00104B6A"/>
    <w:rsid w:val="00104C39"/>
    <w:rsid w:val="001064F3"/>
    <w:rsid w:val="00106559"/>
    <w:rsid w:val="00106DEF"/>
    <w:rsid w:val="0010760A"/>
    <w:rsid w:val="00110160"/>
    <w:rsid w:val="001108FA"/>
    <w:rsid w:val="00110FBE"/>
    <w:rsid w:val="00111215"/>
    <w:rsid w:val="001120D5"/>
    <w:rsid w:val="00112F07"/>
    <w:rsid w:val="00112F6E"/>
    <w:rsid w:val="001135B9"/>
    <w:rsid w:val="00114452"/>
    <w:rsid w:val="00114B38"/>
    <w:rsid w:val="00114D3E"/>
    <w:rsid w:val="00114DDA"/>
    <w:rsid w:val="001152C9"/>
    <w:rsid w:val="001159F1"/>
    <w:rsid w:val="00116148"/>
    <w:rsid w:val="00116610"/>
    <w:rsid w:val="0011738B"/>
    <w:rsid w:val="001178FB"/>
    <w:rsid w:val="00117F1B"/>
    <w:rsid w:val="00120638"/>
    <w:rsid w:val="00120B2F"/>
    <w:rsid w:val="001213FA"/>
    <w:rsid w:val="00121950"/>
    <w:rsid w:val="0012198A"/>
    <w:rsid w:val="00121CB7"/>
    <w:rsid w:val="0012296C"/>
    <w:rsid w:val="00122CF7"/>
    <w:rsid w:val="001231EE"/>
    <w:rsid w:val="00123917"/>
    <w:rsid w:val="0012489B"/>
    <w:rsid w:val="00125272"/>
    <w:rsid w:val="00126380"/>
    <w:rsid w:val="001263D3"/>
    <w:rsid w:val="001265F5"/>
    <w:rsid w:val="00127536"/>
    <w:rsid w:val="00127C5F"/>
    <w:rsid w:val="001303EF"/>
    <w:rsid w:val="00130497"/>
    <w:rsid w:val="00130730"/>
    <w:rsid w:val="00130769"/>
    <w:rsid w:val="001314CF"/>
    <w:rsid w:val="0013157F"/>
    <w:rsid w:val="001315B3"/>
    <w:rsid w:val="00132111"/>
    <w:rsid w:val="0013253B"/>
    <w:rsid w:val="00132D10"/>
    <w:rsid w:val="00133755"/>
    <w:rsid w:val="00134565"/>
    <w:rsid w:val="00134FC9"/>
    <w:rsid w:val="00135C8E"/>
    <w:rsid w:val="00135DDD"/>
    <w:rsid w:val="00136AAE"/>
    <w:rsid w:val="00137361"/>
    <w:rsid w:val="00137D66"/>
    <w:rsid w:val="0014019E"/>
    <w:rsid w:val="00140C61"/>
    <w:rsid w:val="00140D66"/>
    <w:rsid w:val="00140FD2"/>
    <w:rsid w:val="001410F6"/>
    <w:rsid w:val="001416D3"/>
    <w:rsid w:val="0014184B"/>
    <w:rsid w:val="00141ACF"/>
    <w:rsid w:val="00141C40"/>
    <w:rsid w:val="00142030"/>
    <w:rsid w:val="00142D6A"/>
    <w:rsid w:val="00143CFA"/>
    <w:rsid w:val="001449DC"/>
    <w:rsid w:val="0014505A"/>
    <w:rsid w:val="001469B3"/>
    <w:rsid w:val="00146AD7"/>
    <w:rsid w:val="00150010"/>
    <w:rsid w:val="00150662"/>
    <w:rsid w:val="001517F0"/>
    <w:rsid w:val="00151904"/>
    <w:rsid w:val="00151A4E"/>
    <w:rsid w:val="00151F96"/>
    <w:rsid w:val="00152651"/>
    <w:rsid w:val="00152AE9"/>
    <w:rsid w:val="0015335B"/>
    <w:rsid w:val="001539AF"/>
    <w:rsid w:val="00153B3B"/>
    <w:rsid w:val="001560E4"/>
    <w:rsid w:val="00156AA6"/>
    <w:rsid w:val="00156B51"/>
    <w:rsid w:val="00156E8D"/>
    <w:rsid w:val="0015726C"/>
    <w:rsid w:val="00157D48"/>
    <w:rsid w:val="00157DA5"/>
    <w:rsid w:val="001603BF"/>
    <w:rsid w:val="001606AE"/>
    <w:rsid w:val="00160789"/>
    <w:rsid w:val="00161B18"/>
    <w:rsid w:val="0016206A"/>
    <w:rsid w:val="00163A17"/>
    <w:rsid w:val="00163FF3"/>
    <w:rsid w:val="00164B91"/>
    <w:rsid w:val="001659E1"/>
    <w:rsid w:val="00166527"/>
    <w:rsid w:val="00166A48"/>
    <w:rsid w:val="00166F55"/>
    <w:rsid w:val="001701A3"/>
    <w:rsid w:val="001704D8"/>
    <w:rsid w:val="00170726"/>
    <w:rsid w:val="00170F2E"/>
    <w:rsid w:val="001717C5"/>
    <w:rsid w:val="00171A9C"/>
    <w:rsid w:val="0017349F"/>
    <w:rsid w:val="001739D3"/>
    <w:rsid w:val="00173C98"/>
    <w:rsid w:val="00173F5C"/>
    <w:rsid w:val="0017494F"/>
    <w:rsid w:val="00174988"/>
    <w:rsid w:val="00174D08"/>
    <w:rsid w:val="001757B9"/>
    <w:rsid w:val="00175D8D"/>
    <w:rsid w:val="0017632E"/>
    <w:rsid w:val="0017647D"/>
    <w:rsid w:val="0017652D"/>
    <w:rsid w:val="0017686D"/>
    <w:rsid w:val="00177A30"/>
    <w:rsid w:val="00177B60"/>
    <w:rsid w:val="001811CA"/>
    <w:rsid w:val="001813F9"/>
    <w:rsid w:val="00181D14"/>
    <w:rsid w:val="001827D5"/>
    <w:rsid w:val="00184C4F"/>
    <w:rsid w:val="00185036"/>
    <w:rsid w:val="0018514A"/>
    <w:rsid w:val="001860BB"/>
    <w:rsid w:val="001877C4"/>
    <w:rsid w:val="00187943"/>
    <w:rsid w:val="00190570"/>
    <w:rsid w:val="00190769"/>
    <w:rsid w:val="00190AC5"/>
    <w:rsid w:val="0019116D"/>
    <w:rsid w:val="00191665"/>
    <w:rsid w:val="0019398E"/>
    <w:rsid w:val="0019416D"/>
    <w:rsid w:val="001947F3"/>
    <w:rsid w:val="0019607C"/>
    <w:rsid w:val="001960D6"/>
    <w:rsid w:val="0019682A"/>
    <w:rsid w:val="00196FA8"/>
    <w:rsid w:val="00197303"/>
    <w:rsid w:val="00197C01"/>
    <w:rsid w:val="00197DE3"/>
    <w:rsid w:val="001A042D"/>
    <w:rsid w:val="001A0A21"/>
    <w:rsid w:val="001A1698"/>
    <w:rsid w:val="001A19D2"/>
    <w:rsid w:val="001A2928"/>
    <w:rsid w:val="001A2A17"/>
    <w:rsid w:val="001A37EA"/>
    <w:rsid w:val="001A385C"/>
    <w:rsid w:val="001A3B31"/>
    <w:rsid w:val="001A446E"/>
    <w:rsid w:val="001A537D"/>
    <w:rsid w:val="001A593C"/>
    <w:rsid w:val="001A59F1"/>
    <w:rsid w:val="001A6922"/>
    <w:rsid w:val="001A6AB9"/>
    <w:rsid w:val="001A6B6A"/>
    <w:rsid w:val="001A6FAE"/>
    <w:rsid w:val="001A7CAA"/>
    <w:rsid w:val="001A7F5E"/>
    <w:rsid w:val="001A7FB7"/>
    <w:rsid w:val="001B07FF"/>
    <w:rsid w:val="001B10D3"/>
    <w:rsid w:val="001B1A52"/>
    <w:rsid w:val="001B1C36"/>
    <w:rsid w:val="001B2706"/>
    <w:rsid w:val="001B2743"/>
    <w:rsid w:val="001B2AD5"/>
    <w:rsid w:val="001B2B84"/>
    <w:rsid w:val="001B3306"/>
    <w:rsid w:val="001B362B"/>
    <w:rsid w:val="001B5133"/>
    <w:rsid w:val="001B5203"/>
    <w:rsid w:val="001B5636"/>
    <w:rsid w:val="001B58CA"/>
    <w:rsid w:val="001C037D"/>
    <w:rsid w:val="001C07AB"/>
    <w:rsid w:val="001C1358"/>
    <w:rsid w:val="001C2151"/>
    <w:rsid w:val="001C2899"/>
    <w:rsid w:val="001C2D90"/>
    <w:rsid w:val="001C35C1"/>
    <w:rsid w:val="001C3BB7"/>
    <w:rsid w:val="001C40DF"/>
    <w:rsid w:val="001C51B0"/>
    <w:rsid w:val="001C542A"/>
    <w:rsid w:val="001C55C4"/>
    <w:rsid w:val="001C5871"/>
    <w:rsid w:val="001C6CFB"/>
    <w:rsid w:val="001C73D2"/>
    <w:rsid w:val="001C752C"/>
    <w:rsid w:val="001C7CF3"/>
    <w:rsid w:val="001D06CE"/>
    <w:rsid w:val="001D1B1C"/>
    <w:rsid w:val="001D24B5"/>
    <w:rsid w:val="001D282A"/>
    <w:rsid w:val="001D345F"/>
    <w:rsid w:val="001D3574"/>
    <w:rsid w:val="001D35CD"/>
    <w:rsid w:val="001D382D"/>
    <w:rsid w:val="001D402A"/>
    <w:rsid w:val="001D4DE0"/>
    <w:rsid w:val="001D5270"/>
    <w:rsid w:val="001D5290"/>
    <w:rsid w:val="001D71DC"/>
    <w:rsid w:val="001D743D"/>
    <w:rsid w:val="001D7735"/>
    <w:rsid w:val="001E1018"/>
    <w:rsid w:val="001E1071"/>
    <w:rsid w:val="001E1958"/>
    <w:rsid w:val="001E1F0E"/>
    <w:rsid w:val="001E2362"/>
    <w:rsid w:val="001E2E59"/>
    <w:rsid w:val="001E34AF"/>
    <w:rsid w:val="001E3571"/>
    <w:rsid w:val="001E414B"/>
    <w:rsid w:val="001E6DF2"/>
    <w:rsid w:val="001E7488"/>
    <w:rsid w:val="001E7E73"/>
    <w:rsid w:val="001F01AB"/>
    <w:rsid w:val="001F02CE"/>
    <w:rsid w:val="001F0BE8"/>
    <w:rsid w:val="001F101D"/>
    <w:rsid w:val="001F1F8A"/>
    <w:rsid w:val="001F214C"/>
    <w:rsid w:val="001F252F"/>
    <w:rsid w:val="001F28EA"/>
    <w:rsid w:val="001F2AE1"/>
    <w:rsid w:val="001F2C36"/>
    <w:rsid w:val="001F32BF"/>
    <w:rsid w:val="001F35E7"/>
    <w:rsid w:val="001F370C"/>
    <w:rsid w:val="001F4AF5"/>
    <w:rsid w:val="001F4B93"/>
    <w:rsid w:val="001F5B9E"/>
    <w:rsid w:val="001F5C44"/>
    <w:rsid w:val="001F651A"/>
    <w:rsid w:val="001F6735"/>
    <w:rsid w:val="001F6885"/>
    <w:rsid w:val="001F6D5F"/>
    <w:rsid w:val="001F6D99"/>
    <w:rsid w:val="001F6FF9"/>
    <w:rsid w:val="001F7507"/>
    <w:rsid w:val="002004F9"/>
    <w:rsid w:val="002010D8"/>
    <w:rsid w:val="0020127F"/>
    <w:rsid w:val="00201544"/>
    <w:rsid w:val="00202012"/>
    <w:rsid w:val="002030A8"/>
    <w:rsid w:val="0020382D"/>
    <w:rsid w:val="00204C53"/>
    <w:rsid w:val="002056AA"/>
    <w:rsid w:val="002056BB"/>
    <w:rsid w:val="00205F1F"/>
    <w:rsid w:val="0020605A"/>
    <w:rsid w:val="002069C5"/>
    <w:rsid w:val="002070DD"/>
    <w:rsid w:val="00207A91"/>
    <w:rsid w:val="00210815"/>
    <w:rsid w:val="002116CF"/>
    <w:rsid w:val="0021266A"/>
    <w:rsid w:val="00212C09"/>
    <w:rsid w:val="002136E9"/>
    <w:rsid w:val="00213A5B"/>
    <w:rsid w:val="00213F2A"/>
    <w:rsid w:val="002147BD"/>
    <w:rsid w:val="00214FAD"/>
    <w:rsid w:val="0021597F"/>
    <w:rsid w:val="00215B11"/>
    <w:rsid w:val="0021647C"/>
    <w:rsid w:val="00216F6B"/>
    <w:rsid w:val="002170FD"/>
    <w:rsid w:val="002201C7"/>
    <w:rsid w:val="00220253"/>
    <w:rsid w:val="0022032C"/>
    <w:rsid w:val="0022090E"/>
    <w:rsid w:val="0022166B"/>
    <w:rsid w:val="00222765"/>
    <w:rsid w:val="0022314C"/>
    <w:rsid w:val="0022324C"/>
    <w:rsid w:val="0022377A"/>
    <w:rsid w:val="00223C82"/>
    <w:rsid w:val="00223CDF"/>
    <w:rsid w:val="002243FD"/>
    <w:rsid w:val="002253E6"/>
    <w:rsid w:val="002257EF"/>
    <w:rsid w:val="00225F2F"/>
    <w:rsid w:val="00226C6C"/>
    <w:rsid w:val="00226EFF"/>
    <w:rsid w:val="00227085"/>
    <w:rsid w:val="00230491"/>
    <w:rsid w:val="00230532"/>
    <w:rsid w:val="00230CDC"/>
    <w:rsid w:val="00230F15"/>
    <w:rsid w:val="00231204"/>
    <w:rsid w:val="002319EC"/>
    <w:rsid w:val="002322C2"/>
    <w:rsid w:val="00232BF6"/>
    <w:rsid w:val="00233934"/>
    <w:rsid w:val="00233B9B"/>
    <w:rsid w:val="00234135"/>
    <w:rsid w:val="002356B4"/>
    <w:rsid w:val="00235864"/>
    <w:rsid w:val="00235925"/>
    <w:rsid w:val="00236D11"/>
    <w:rsid w:val="00236F2D"/>
    <w:rsid w:val="002401D4"/>
    <w:rsid w:val="00241F31"/>
    <w:rsid w:val="0024295B"/>
    <w:rsid w:val="00242C91"/>
    <w:rsid w:val="002438B1"/>
    <w:rsid w:val="0024442C"/>
    <w:rsid w:val="002445B1"/>
    <w:rsid w:val="002445BF"/>
    <w:rsid w:val="00244A29"/>
    <w:rsid w:val="00245033"/>
    <w:rsid w:val="00245360"/>
    <w:rsid w:val="00245841"/>
    <w:rsid w:val="00246508"/>
    <w:rsid w:val="00246E98"/>
    <w:rsid w:val="0024706A"/>
    <w:rsid w:val="00251F89"/>
    <w:rsid w:val="00252145"/>
    <w:rsid w:val="002524E1"/>
    <w:rsid w:val="00252E3F"/>
    <w:rsid w:val="00253529"/>
    <w:rsid w:val="00253743"/>
    <w:rsid w:val="002542C1"/>
    <w:rsid w:val="0025435D"/>
    <w:rsid w:val="002547E8"/>
    <w:rsid w:val="00254A1B"/>
    <w:rsid w:val="00254F4D"/>
    <w:rsid w:val="00254F98"/>
    <w:rsid w:val="00255315"/>
    <w:rsid w:val="00255E25"/>
    <w:rsid w:val="002565AE"/>
    <w:rsid w:val="00256BAE"/>
    <w:rsid w:val="00257231"/>
    <w:rsid w:val="002604AB"/>
    <w:rsid w:val="002604FC"/>
    <w:rsid w:val="00260701"/>
    <w:rsid w:val="002610B0"/>
    <w:rsid w:val="002615DB"/>
    <w:rsid w:val="00261742"/>
    <w:rsid w:val="002618A7"/>
    <w:rsid w:val="00261F0E"/>
    <w:rsid w:val="00261F9A"/>
    <w:rsid w:val="00262FD1"/>
    <w:rsid w:val="002633A7"/>
    <w:rsid w:val="00264A10"/>
    <w:rsid w:val="00264C3F"/>
    <w:rsid w:val="0026525F"/>
    <w:rsid w:val="0026592F"/>
    <w:rsid w:val="00265EA9"/>
    <w:rsid w:val="002668FA"/>
    <w:rsid w:val="00266E9F"/>
    <w:rsid w:val="002676F8"/>
    <w:rsid w:val="00267BDF"/>
    <w:rsid w:val="00270A6D"/>
    <w:rsid w:val="002710BD"/>
    <w:rsid w:val="002719EE"/>
    <w:rsid w:val="00271CA6"/>
    <w:rsid w:val="00272B1E"/>
    <w:rsid w:val="00272BC7"/>
    <w:rsid w:val="002747CB"/>
    <w:rsid w:val="00274A3E"/>
    <w:rsid w:val="00274D5C"/>
    <w:rsid w:val="0027533E"/>
    <w:rsid w:val="00275BDE"/>
    <w:rsid w:val="002762C4"/>
    <w:rsid w:val="0027709B"/>
    <w:rsid w:val="0027713D"/>
    <w:rsid w:val="00277446"/>
    <w:rsid w:val="00277612"/>
    <w:rsid w:val="00280247"/>
    <w:rsid w:val="00280384"/>
    <w:rsid w:val="002804DB"/>
    <w:rsid w:val="002804FE"/>
    <w:rsid w:val="00280EAE"/>
    <w:rsid w:val="0028102B"/>
    <w:rsid w:val="002816BE"/>
    <w:rsid w:val="00281C97"/>
    <w:rsid w:val="00281FC5"/>
    <w:rsid w:val="0028209C"/>
    <w:rsid w:val="00282557"/>
    <w:rsid w:val="00283D10"/>
    <w:rsid w:val="0028418C"/>
    <w:rsid w:val="00284376"/>
    <w:rsid w:val="00284FAD"/>
    <w:rsid w:val="00285250"/>
    <w:rsid w:val="002859F0"/>
    <w:rsid w:val="00286BEA"/>
    <w:rsid w:val="0028704B"/>
    <w:rsid w:val="002873CE"/>
    <w:rsid w:val="00287465"/>
    <w:rsid w:val="002874C9"/>
    <w:rsid w:val="00287AD0"/>
    <w:rsid w:val="00287D95"/>
    <w:rsid w:val="00287FE1"/>
    <w:rsid w:val="00290653"/>
    <w:rsid w:val="002915CE"/>
    <w:rsid w:val="00291690"/>
    <w:rsid w:val="002916CB"/>
    <w:rsid w:val="00291726"/>
    <w:rsid w:val="00291865"/>
    <w:rsid w:val="00291CCC"/>
    <w:rsid w:val="002925AC"/>
    <w:rsid w:val="00293320"/>
    <w:rsid w:val="00293554"/>
    <w:rsid w:val="00293631"/>
    <w:rsid w:val="002936D6"/>
    <w:rsid w:val="00294E66"/>
    <w:rsid w:val="00294E70"/>
    <w:rsid w:val="0029567D"/>
    <w:rsid w:val="00297F92"/>
    <w:rsid w:val="002A002C"/>
    <w:rsid w:val="002A0829"/>
    <w:rsid w:val="002A0BB6"/>
    <w:rsid w:val="002A12B0"/>
    <w:rsid w:val="002A154F"/>
    <w:rsid w:val="002A1683"/>
    <w:rsid w:val="002A1685"/>
    <w:rsid w:val="002A24A5"/>
    <w:rsid w:val="002A39F8"/>
    <w:rsid w:val="002A3A3C"/>
    <w:rsid w:val="002A4057"/>
    <w:rsid w:val="002A4E8C"/>
    <w:rsid w:val="002A5012"/>
    <w:rsid w:val="002A53A0"/>
    <w:rsid w:val="002A5C9F"/>
    <w:rsid w:val="002A67AA"/>
    <w:rsid w:val="002A6DCD"/>
    <w:rsid w:val="002A70E9"/>
    <w:rsid w:val="002A7227"/>
    <w:rsid w:val="002A7630"/>
    <w:rsid w:val="002A7CD0"/>
    <w:rsid w:val="002A7F8C"/>
    <w:rsid w:val="002B042C"/>
    <w:rsid w:val="002B1129"/>
    <w:rsid w:val="002B1488"/>
    <w:rsid w:val="002B14F6"/>
    <w:rsid w:val="002B1966"/>
    <w:rsid w:val="002B2120"/>
    <w:rsid w:val="002B226D"/>
    <w:rsid w:val="002B2F6A"/>
    <w:rsid w:val="002B39E5"/>
    <w:rsid w:val="002B3B7E"/>
    <w:rsid w:val="002B3EED"/>
    <w:rsid w:val="002B5549"/>
    <w:rsid w:val="002B5916"/>
    <w:rsid w:val="002B6CB1"/>
    <w:rsid w:val="002B7036"/>
    <w:rsid w:val="002B79F2"/>
    <w:rsid w:val="002B7FFC"/>
    <w:rsid w:val="002C045C"/>
    <w:rsid w:val="002C0581"/>
    <w:rsid w:val="002C0D3A"/>
    <w:rsid w:val="002C189F"/>
    <w:rsid w:val="002C209F"/>
    <w:rsid w:val="002C2B48"/>
    <w:rsid w:val="002C325D"/>
    <w:rsid w:val="002C41BB"/>
    <w:rsid w:val="002C4990"/>
    <w:rsid w:val="002C52F0"/>
    <w:rsid w:val="002C5555"/>
    <w:rsid w:val="002C5583"/>
    <w:rsid w:val="002C5677"/>
    <w:rsid w:val="002C5A48"/>
    <w:rsid w:val="002C6368"/>
    <w:rsid w:val="002C6467"/>
    <w:rsid w:val="002C6AF2"/>
    <w:rsid w:val="002C7528"/>
    <w:rsid w:val="002C755B"/>
    <w:rsid w:val="002D077F"/>
    <w:rsid w:val="002D0C1B"/>
    <w:rsid w:val="002D1480"/>
    <w:rsid w:val="002D14C8"/>
    <w:rsid w:val="002D24D5"/>
    <w:rsid w:val="002D26F1"/>
    <w:rsid w:val="002D2BE5"/>
    <w:rsid w:val="002D2C4C"/>
    <w:rsid w:val="002D34A5"/>
    <w:rsid w:val="002D4C57"/>
    <w:rsid w:val="002D5968"/>
    <w:rsid w:val="002D5E1D"/>
    <w:rsid w:val="002D5EF7"/>
    <w:rsid w:val="002D6184"/>
    <w:rsid w:val="002D6C59"/>
    <w:rsid w:val="002D7497"/>
    <w:rsid w:val="002D7EE9"/>
    <w:rsid w:val="002E0259"/>
    <w:rsid w:val="002E03AA"/>
    <w:rsid w:val="002E0A87"/>
    <w:rsid w:val="002E13CE"/>
    <w:rsid w:val="002E2A9A"/>
    <w:rsid w:val="002E3AAC"/>
    <w:rsid w:val="002E4355"/>
    <w:rsid w:val="002E4488"/>
    <w:rsid w:val="002E46F0"/>
    <w:rsid w:val="002E48A5"/>
    <w:rsid w:val="002E4FC0"/>
    <w:rsid w:val="002E658F"/>
    <w:rsid w:val="002E6B1B"/>
    <w:rsid w:val="002E6B7C"/>
    <w:rsid w:val="002E6E7F"/>
    <w:rsid w:val="002E764D"/>
    <w:rsid w:val="002E7A30"/>
    <w:rsid w:val="002F0058"/>
    <w:rsid w:val="002F0816"/>
    <w:rsid w:val="002F0D98"/>
    <w:rsid w:val="002F0DF9"/>
    <w:rsid w:val="002F0ECC"/>
    <w:rsid w:val="002F1A9A"/>
    <w:rsid w:val="002F2A33"/>
    <w:rsid w:val="002F2C9F"/>
    <w:rsid w:val="002F4EA6"/>
    <w:rsid w:val="002F571D"/>
    <w:rsid w:val="002F5BA3"/>
    <w:rsid w:val="002F6B21"/>
    <w:rsid w:val="002F7D1B"/>
    <w:rsid w:val="00300095"/>
    <w:rsid w:val="0030040D"/>
    <w:rsid w:val="00300424"/>
    <w:rsid w:val="00300703"/>
    <w:rsid w:val="003011EB"/>
    <w:rsid w:val="00303473"/>
    <w:rsid w:val="003034FA"/>
    <w:rsid w:val="00303958"/>
    <w:rsid w:val="00303AFA"/>
    <w:rsid w:val="00303DAC"/>
    <w:rsid w:val="00303FE1"/>
    <w:rsid w:val="00303FF8"/>
    <w:rsid w:val="0030502D"/>
    <w:rsid w:val="003056EB"/>
    <w:rsid w:val="003056F5"/>
    <w:rsid w:val="0030583B"/>
    <w:rsid w:val="00306925"/>
    <w:rsid w:val="0031001B"/>
    <w:rsid w:val="0031012B"/>
    <w:rsid w:val="003103CE"/>
    <w:rsid w:val="0031083B"/>
    <w:rsid w:val="00310AA2"/>
    <w:rsid w:val="00311005"/>
    <w:rsid w:val="003111D9"/>
    <w:rsid w:val="003114C2"/>
    <w:rsid w:val="0031247C"/>
    <w:rsid w:val="003149AD"/>
    <w:rsid w:val="0031542A"/>
    <w:rsid w:val="003159B3"/>
    <w:rsid w:val="00316072"/>
    <w:rsid w:val="00316837"/>
    <w:rsid w:val="00317148"/>
    <w:rsid w:val="003176D1"/>
    <w:rsid w:val="00320419"/>
    <w:rsid w:val="0032066F"/>
    <w:rsid w:val="003211BA"/>
    <w:rsid w:val="0032129D"/>
    <w:rsid w:val="00321BBA"/>
    <w:rsid w:val="00321C3F"/>
    <w:rsid w:val="00321D6D"/>
    <w:rsid w:val="0032244A"/>
    <w:rsid w:val="0032392E"/>
    <w:rsid w:val="003241ED"/>
    <w:rsid w:val="00324CAE"/>
    <w:rsid w:val="00325B1D"/>
    <w:rsid w:val="003277C0"/>
    <w:rsid w:val="00327992"/>
    <w:rsid w:val="003279AB"/>
    <w:rsid w:val="00331591"/>
    <w:rsid w:val="0033175D"/>
    <w:rsid w:val="00331817"/>
    <w:rsid w:val="00331F1C"/>
    <w:rsid w:val="003325F9"/>
    <w:rsid w:val="00332816"/>
    <w:rsid w:val="003329FB"/>
    <w:rsid w:val="00332B79"/>
    <w:rsid w:val="00332CA4"/>
    <w:rsid w:val="00334945"/>
    <w:rsid w:val="003352AA"/>
    <w:rsid w:val="003359CD"/>
    <w:rsid w:val="003359F0"/>
    <w:rsid w:val="00336266"/>
    <w:rsid w:val="003364D7"/>
    <w:rsid w:val="00336CDB"/>
    <w:rsid w:val="003370EE"/>
    <w:rsid w:val="00337613"/>
    <w:rsid w:val="00337BCB"/>
    <w:rsid w:val="00337E0C"/>
    <w:rsid w:val="00340140"/>
    <w:rsid w:val="003404AD"/>
    <w:rsid w:val="003405B8"/>
    <w:rsid w:val="00340D5C"/>
    <w:rsid w:val="00340F95"/>
    <w:rsid w:val="00341DDB"/>
    <w:rsid w:val="00341DF6"/>
    <w:rsid w:val="00342758"/>
    <w:rsid w:val="00343501"/>
    <w:rsid w:val="00343AF4"/>
    <w:rsid w:val="00343D6F"/>
    <w:rsid w:val="00344233"/>
    <w:rsid w:val="003450B7"/>
    <w:rsid w:val="00345544"/>
    <w:rsid w:val="003456D9"/>
    <w:rsid w:val="003460C4"/>
    <w:rsid w:val="0034639C"/>
    <w:rsid w:val="00346DE8"/>
    <w:rsid w:val="00346E0E"/>
    <w:rsid w:val="00346F0C"/>
    <w:rsid w:val="00347157"/>
    <w:rsid w:val="00347E18"/>
    <w:rsid w:val="00347E9D"/>
    <w:rsid w:val="003502D2"/>
    <w:rsid w:val="003508DA"/>
    <w:rsid w:val="00351625"/>
    <w:rsid w:val="00352AE1"/>
    <w:rsid w:val="00353A33"/>
    <w:rsid w:val="003544B6"/>
    <w:rsid w:val="003547DA"/>
    <w:rsid w:val="00354FD2"/>
    <w:rsid w:val="003551D3"/>
    <w:rsid w:val="00356082"/>
    <w:rsid w:val="0035615D"/>
    <w:rsid w:val="003565B1"/>
    <w:rsid w:val="00357DAB"/>
    <w:rsid w:val="003607CF"/>
    <w:rsid w:val="00360EA2"/>
    <w:rsid w:val="00360FAE"/>
    <w:rsid w:val="00361701"/>
    <w:rsid w:val="00361F42"/>
    <w:rsid w:val="0036239F"/>
    <w:rsid w:val="003626A1"/>
    <w:rsid w:val="00363462"/>
    <w:rsid w:val="00363958"/>
    <w:rsid w:val="003646BB"/>
    <w:rsid w:val="00364E96"/>
    <w:rsid w:val="00365854"/>
    <w:rsid w:val="00365CB9"/>
    <w:rsid w:val="00365D12"/>
    <w:rsid w:val="00365E1C"/>
    <w:rsid w:val="0036689A"/>
    <w:rsid w:val="0036718F"/>
    <w:rsid w:val="00367F4B"/>
    <w:rsid w:val="00370307"/>
    <w:rsid w:val="003704E0"/>
    <w:rsid w:val="0037126D"/>
    <w:rsid w:val="00371C4A"/>
    <w:rsid w:val="00372B5D"/>
    <w:rsid w:val="00372DBC"/>
    <w:rsid w:val="00373016"/>
    <w:rsid w:val="0037414C"/>
    <w:rsid w:val="0037442A"/>
    <w:rsid w:val="00374B31"/>
    <w:rsid w:val="00374DEB"/>
    <w:rsid w:val="00375D81"/>
    <w:rsid w:val="00375FB8"/>
    <w:rsid w:val="003763E9"/>
    <w:rsid w:val="00377540"/>
    <w:rsid w:val="0037778B"/>
    <w:rsid w:val="0037790D"/>
    <w:rsid w:val="00377D2B"/>
    <w:rsid w:val="00380068"/>
    <w:rsid w:val="00380561"/>
    <w:rsid w:val="00381598"/>
    <w:rsid w:val="00381CA4"/>
    <w:rsid w:val="00382FB0"/>
    <w:rsid w:val="003839BB"/>
    <w:rsid w:val="00383B9B"/>
    <w:rsid w:val="003842FA"/>
    <w:rsid w:val="00384670"/>
    <w:rsid w:val="00385F65"/>
    <w:rsid w:val="00386880"/>
    <w:rsid w:val="00390247"/>
    <w:rsid w:val="00390269"/>
    <w:rsid w:val="00390373"/>
    <w:rsid w:val="00390422"/>
    <w:rsid w:val="0039101C"/>
    <w:rsid w:val="00391941"/>
    <w:rsid w:val="00391A0C"/>
    <w:rsid w:val="00391E3A"/>
    <w:rsid w:val="00392383"/>
    <w:rsid w:val="00392816"/>
    <w:rsid w:val="00392A92"/>
    <w:rsid w:val="00392FB8"/>
    <w:rsid w:val="003940B1"/>
    <w:rsid w:val="00394CE6"/>
    <w:rsid w:val="0039517C"/>
    <w:rsid w:val="0039587E"/>
    <w:rsid w:val="00395B23"/>
    <w:rsid w:val="00395E54"/>
    <w:rsid w:val="003970EB"/>
    <w:rsid w:val="003975AA"/>
    <w:rsid w:val="0039775A"/>
    <w:rsid w:val="00397A73"/>
    <w:rsid w:val="003A0263"/>
    <w:rsid w:val="003A0C86"/>
    <w:rsid w:val="003A18FC"/>
    <w:rsid w:val="003A1EA6"/>
    <w:rsid w:val="003A2EFF"/>
    <w:rsid w:val="003A377A"/>
    <w:rsid w:val="003A3EA8"/>
    <w:rsid w:val="003A43C7"/>
    <w:rsid w:val="003A5142"/>
    <w:rsid w:val="003A531B"/>
    <w:rsid w:val="003A6481"/>
    <w:rsid w:val="003A6B49"/>
    <w:rsid w:val="003A7479"/>
    <w:rsid w:val="003B0B64"/>
    <w:rsid w:val="003B0FF3"/>
    <w:rsid w:val="003B1609"/>
    <w:rsid w:val="003B1DAA"/>
    <w:rsid w:val="003B1E20"/>
    <w:rsid w:val="003B2960"/>
    <w:rsid w:val="003B31E7"/>
    <w:rsid w:val="003B4047"/>
    <w:rsid w:val="003B4B8A"/>
    <w:rsid w:val="003B4BDF"/>
    <w:rsid w:val="003B52E3"/>
    <w:rsid w:val="003B58E9"/>
    <w:rsid w:val="003B5D83"/>
    <w:rsid w:val="003B6047"/>
    <w:rsid w:val="003B6158"/>
    <w:rsid w:val="003B6AEF"/>
    <w:rsid w:val="003B7402"/>
    <w:rsid w:val="003B74D8"/>
    <w:rsid w:val="003C0108"/>
    <w:rsid w:val="003C023D"/>
    <w:rsid w:val="003C0568"/>
    <w:rsid w:val="003C08EF"/>
    <w:rsid w:val="003C0E2A"/>
    <w:rsid w:val="003C0F62"/>
    <w:rsid w:val="003C1894"/>
    <w:rsid w:val="003C2302"/>
    <w:rsid w:val="003C23CD"/>
    <w:rsid w:val="003C2C96"/>
    <w:rsid w:val="003C3A04"/>
    <w:rsid w:val="003C3A25"/>
    <w:rsid w:val="003C3D0F"/>
    <w:rsid w:val="003C43CC"/>
    <w:rsid w:val="003C49BB"/>
    <w:rsid w:val="003C5050"/>
    <w:rsid w:val="003C5C70"/>
    <w:rsid w:val="003D0FCE"/>
    <w:rsid w:val="003D16A2"/>
    <w:rsid w:val="003D2414"/>
    <w:rsid w:val="003D33E5"/>
    <w:rsid w:val="003D3966"/>
    <w:rsid w:val="003D3DA8"/>
    <w:rsid w:val="003D459D"/>
    <w:rsid w:val="003D4C40"/>
    <w:rsid w:val="003D69BD"/>
    <w:rsid w:val="003D7530"/>
    <w:rsid w:val="003D7955"/>
    <w:rsid w:val="003E05BA"/>
    <w:rsid w:val="003E0F99"/>
    <w:rsid w:val="003E10E0"/>
    <w:rsid w:val="003E1D4A"/>
    <w:rsid w:val="003E2610"/>
    <w:rsid w:val="003E33F8"/>
    <w:rsid w:val="003E348B"/>
    <w:rsid w:val="003E3A61"/>
    <w:rsid w:val="003E3C3F"/>
    <w:rsid w:val="003E3EE2"/>
    <w:rsid w:val="003E5FF6"/>
    <w:rsid w:val="003E652D"/>
    <w:rsid w:val="003E6ACA"/>
    <w:rsid w:val="003E6CE0"/>
    <w:rsid w:val="003E6D2C"/>
    <w:rsid w:val="003E7382"/>
    <w:rsid w:val="003E7526"/>
    <w:rsid w:val="003E7E77"/>
    <w:rsid w:val="003F1518"/>
    <w:rsid w:val="003F1AEF"/>
    <w:rsid w:val="003F1C06"/>
    <w:rsid w:val="003F1C08"/>
    <w:rsid w:val="003F1F24"/>
    <w:rsid w:val="003F2406"/>
    <w:rsid w:val="003F2869"/>
    <w:rsid w:val="003F2E1B"/>
    <w:rsid w:val="003F44ED"/>
    <w:rsid w:val="003F489A"/>
    <w:rsid w:val="003F48E1"/>
    <w:rsid w:val="003F580F"/>
    <w:rsid w:val="00400F34"/>
    <w:rsid w:val="00401AA5"/>
    <w:rsid w:val="00402180"/>
    <w:rsid w:val="0040236E"/>
    <w:rsid w:val="00402371"/>
    <w:rsid w:val="0040286F"/>
    <w:rsid w:val="004029F4"/>
    <w:rsid w:val="0040314F"/>
    <w:rsid w:val="00403218"/>
    <w:rsid w:val="004037E9"/>
    <w:rsid w:val="00403B4E"/>
    <w:rsid w:val="00404F28"/>
    <w:rsid w:val="00405EAB"/>
    <w:rsid w:val="00405FE5"/>
    <w:rsid w:val="004063CA"/>
    <w:rsid w:val="00406465"/>
    <w:rsid w:val="0040660B"/>
    <w:rsid w:val="004069EA"/>
    <w:rsid w:val="00406D64"/>
    <w:rsid w:val="00407487"/>
    <w:rsid w:val="00407F34"/>
    <w:rsid w:val="00410204"/>
    <w:rsid w:val="00410695"/>
    <w:rsid w:val="00411577"/>
    <w:rsid w:val="0041347B"/>
    <w:rsid w:val="00413F7C"/>
    <w:rsid w:val="0041464B"/>
    <w:rsid w:val="004146B4"/>
    <w:rsid w:val="00414894"/>
    <w:rsid w:val="00414C02"/>
    <w:rsid w:val="00414C28"/>
    <w:rsid w:val="004156BB"/>
    <w:rsid w:val="004157C2"/>
    <w:rsid w:val="00415999"/>
    <w:rsid w:val="00415DE2"/>
    <w:rsid w:val="0041628B"/>
    <w:rsid w:val="004165A6"/>
    <w:rsid w:val="004175C8"/>
    <w:rsid w:val="00417C96"/>
    <w:rsid w:val="00417CF6"/>
    <w:rsid w:val="00417D5F"/>
    <w:rsid w:val="00417FD4"/>
    <w:rsid w:val="00420539"/>
    <w:rsid w:val="0042111B"/>
    <w:rsid w:val="00421928"/>
    <w:rsid w:val="00421AF3"/>
    <w:rsid w:val="004239F5"/>
    <w:rsid w:val="004242E2"/>
    <w:rsid w:val="004244FD"/>
    <w:rsid w:val="00424803"/>
    <w:rsid w:val="00424D87"/>
    <w:rsid w:val="00426EC9"/>
    <w:rsid w:val="00426F8B"/>
    <w:rsid w:val="004306DE"/>
    <w:rsid w:val="00430906"/>
    <w:rsid w:val="00431D98"/>
    <w:rsid w:val="00432609"/>
    <w:rsid w:val="00432865"/>
    <w:rsid w:val="00432F8C"/>
    <w:rsid w:val="0043307C"/>
    <w:rsid w:val="00433369"/>
    <w:rsid w:val="004336DC"/>
    <w:rsid w:val="00433CC5"/>
    <w:rsid w:val="004348A1"/>
    <w:rsid w:val="00434FBA"/>
    <w:rsid w:val="00435BB8"/>
    <w:rsid w:val="00436372"/>
    <w:rsid w:val="0043796B"/>
    <w:rsid w:val="00437B1D"/>
    <w:rsid w:val="00440F1A"/>
    <w:rsid w:val="00441DA5"/>
    <w:rsid w:val="00441F63"/>
    <w:rsid w:val="00442CF4"/>
    <w:rsid w:val="00443283"/>
    <w:rsid w:val="00443D51"/>
    <w:rsid w:val="00443E53"/>
    <w:rsid w:val="004440AB"/>
    <w:rsid w:val="00444217"/>
    <w:rsid w:val="00444A01"/>
    <w:rsid w:val="00445BB9"/>
    <w:rsid w:val="0044604C"/>
    <w:rsid w:val="004460A0"/>
    <w:rsid w:val="004467D0"/>
    <w:rsid w:val="00446E8A"/>
    <w:rsid w:val="00446E9E"/>
    <w:rsid w:val="00447FF2"/>
    <w:rsid w:val="00450FB3"/>
    <w:rsid w:val="00450FC0"/>
    <w:rsid w:val="00451C9E"/>
    <w:rsid w:val="00451F04"/>
    <w:rsid w:val="004520FC"/>
    <w:rsid w:val="00452458"/>
    <w:rsid w:val="00452A87"/>
    <w:rsid w:val="004549D0"/>
    <w:rsid w:val="0045521D"/>
    <w:rsid w:val="00455E08"/>
    <w:rsid w:val="00455FC2"/>
    <w:rsid w:val="004564B1"/>
    <w:rsid w:val="00457ABC"/>
    <w:rsid w:val="00457BF2"/>
    <w:rsid w:val="0046000B"/>
    <w:rsid w:val="004601D1"/>
    <w:rsid w:val="00461814"/>
    <w:rsid w:val="00461991"/>
    <w:rsid w:val="00462290"/>
    <w:rsid w:val="004624A3"/>
    <w:rsid w:val="00462BFF"/>
    <w:rsid w:val="00462F93"/>
    <w:rsid w:val="004632B3"/>
    <w:rsid w:val="0046393B"/>
    <w:rsid w:val="004639F1"/>
    <w:rsid w:val="00464080"/>
    <w:rsid w:val="00464C9C"/>
    <w:rsid w:val="00464DE2"/>
    <w:rsid w:val="004653AD"/>
    <w:rsid w:val="00465A30"/>
    <w:rsid w:val="004670CC"/>
    <w:rsid w:val="00467796"/>
    <w:rsid w:val="00467EA0"/>
    <w:rsid w:val="00470460"/>
    <w:rsid w:val="00471A36"/>
    <w:rsid w:val="00471BC7"/>
    <w:rsid w:val="00471DA0"/>
    <w:rsid w:val="004723A9"/>
    <w:rsid w:val="0047282C"/>
    <w:rsid w:val="004729F6"/>
    <w:rsid w:val="00472E7E"/>
    <w:rsid w:val="00473C55"/>
    <w:rsid w:val="00474379"/>
    <w:rsid w:val="00474AB6"/>
    <w:rsid w:val="00474B79"/>
    <w:rsid w:val="00475EA3"/>
    <w:rsid w:val="00475EF8"/>
    <w:rsid w:val="00476054"/>
    <w:rsid w:val="00477A72"/>
    <w:rsid w:val="00477B04"/>
    <w:rsid w:val="00477CF6"/>
    <w:rsid w:val="00477FDB"/>
    <w:rsid w:val="004802CD"/>
    <w:rsid w:val="00480584"/>
    <w:rsid w:val="004812D7"/>
    <w:rsid w:val="004818A8"/>
    <w:rsid w:val="00481AC6"/>
    <w:rsid w:val="0048230D"/>
    <w:rsid w:val="004829E8"/>
    <w:rsid w:val="00482F9C"/>
    <w:rsid w:val="00484449"/>
    <w:rsid w:val="00484820"/>
    <w:rsid w:val="00485577"/>
    <w:rsid w:val="004855E1"/>
    <w:rsid w:val="00485F92"/>
    <w:rsid w:val="004876B3"/>
    <w:rsid w:val="00487CF7"/>
    <w:rsid w:val="00490081"/>
    <w:rsid w:val="00490A96"/>
    <w:rsid w:val="00490FA4"/>
    <w:rsid w:val="004923F0"/>
    <w:rsid w:val="00492DC9"/>
    <w:rsid w:val="00493C2E"/>
    <w:rsid w:val="00493CBA"/>
    <w:rsid w:val="00494046"/>
    <w:rsid w:val="00494166"/>
    <w:rsid w:val="00494919"/>
    <w:rsid w:val="00494F21"/>
    <w:rsid w:val="00494F34"/>
    <w:rsid w:val="004957E1"/>
    <w:rsid w:val="004961FD"/>
    <w:rsid w:val="0049640B"/>
    <w:rsid w:val="0049684E"/>
    <w:rsid w:val="00496999"/>
    <w:rsid w:val="00496F9F"/>
    <w:rsid w:val="004972F7"/>
    <w:rsid w:val="00497E59"/>
    <w:rsid w:val="004A001A"/>
    <w:rsid w:val="004A0D3A"/>
    <w:rsid w:val="004A1022"/>
    <w:rsid w:val="004A10A8"/>
    <w:rsid w:val="004A1B78"/>
    <w:rsid w:val="004A20F0"/>
    <w:rsid w:val="004A357D"/>
    <w:rsid w:val="004A36AD"/>
    <w:rsid w:val="004A3B9C"/>
    <w:rsid w:val="004A4399"/>
    <w:rsid w:val="004A53D6"/>
    <w:rsid w:val="004A55E3"/>
    <w:rsid w:val="004A56B0"/>
    <w:rsid w:val="004A5CE2"/>
    <w:rsid w:val="004A5DEA"/>
    <w:rsid w:val="004A5E01"/>
    <w:rsid w:val="004A62AB"/>
    <w:rsid w:val="004A63B0"/>
    <w:rsid w:val="004A6779"/>
    <w:rsid w:val="004A6780"/>
    <w:rsid w:val="004A74CB"/>
    <w:rsid w:val="004A7AF7"/>
    <w:rsid w:val="004B069D"/>
    <w:rsid w:val="004B0B3B"/>
    <w:rsid w:val="004B1737"/>
    <w:rsid w:val="004B1C07"/>
    <w:rsid w:val="004B28AD"/>
    <w:rsid w:val="004B2AE7"/>
    <w:rsid w:val="004B2D23"/>
    <w:rsid w:val="004B3082"/>
    <w:rsid w:val="004B325E"/>
    <w:rsid w:val="004B387A"/>
    <w:rsid w:val="004B3CE2"/>
    <w:rsid w:val="004B3EEA"/>
    <w:rsid w:val="004B4859"/>
    <w:rsid w:val="004B4904"/>
    <w:rsid w:val="004B524B"/>
    <w:rsid w:val="004B698C"/>
    <w:rsid w:val="004B6F8B"/>
    <w:rsid w:val="004B7D92"/>
    <w:rsid w:val="004C03B0"/>
    <w:rsid w:val="004C09D2"/>
    <w:rsid w:val="004C0C7A"/>
    <w:rsid w:val="004C1531"/>
    <w:rsid w:val="004C1B8C"/>
    <w:rsid w:val="004C2A3F"/>
    <w:rsid w:val="004C340F"/>
    <w:rsid w:val="004C36DC"/>
    <w:rsid w:val="004C48C1"/>
    <w:rsid w:val="004C4E15"/>
    <w:rsid w:val="004C535C"/>
    <w:rsid w:val="004C589D"/>
    <w:rsid w:val="004C5C10"/>
    <w:rsid w:val="004C5C34"/>
    <w:rsid w:val="004C6322"/>
    <w:rsid w:val="004C6733"/>
    <w:rsid w:val="004C695E"/>
    <w:rsid w:val="004C6A30"/>
    <w:rsid w:val="004C70F0"/>
    <w:rsid w:val="004C7A0A"/>
    <w:rsid w:val="004C7B45"/>
    <w:rsid w:val="004C7B57"/>
    <w:rsid w:val="004D1634"/>
    <w:rsid w:val="004D16C4"/>
    <w:rsid w:val="004D25E3"/>
    <w:rsid w:val="004D2DB0"/>
    <w:rsid w:val="004D3183"/>
    <w:rsid w:val="004D3221"/>
    <w:rsid w:val="004D448F"/>
    <w:rsid w:val="004D4B4F"/>
    <w:rsid w:val="004D4BCB"/>
    <w:rsid w:val="004D4C1A"/>
    <w:rsid w:val="004D613A"/>
    <w:rsid w:val="004D6190"/>
    <w:rsid w:val="004D64E6"/>
    <w:rsid w:val="004D6692"/>
    <w:rsid w:val="004D6983"/>
    <w:rsid w:val="004D6ECA"/>
    <w:rsid w:val="004D6FC7"/>
    <w:rsid w:val="004D7DCB"/>
    <w:rsid w:val="004D7DDB"/>
    <w:rsid w:val="004E0D15"/>
    <w:rsid w:val="004E0D66"/>
    <w:rsid w:val="004E270A"/>
    <w:rsid w:val="004E286F"/>
    <w:rsid w:val="004E4357"/>
    <w:rsid w:val="004E71E5"/>
    <w:rsid w:val="004F0B37"/>
    <w:rsid w:val="004F1281"/>
    <w:rsid w:val="004F16FD"/>
    <w:rsid w:val="004F1847"/>
    <w:rsid w:val="004F18A9"/>
    <w:rsid w:val="004F1E56"/>
    <w:rsid w:val="004F1FA2"/>
    <w:rsid w:val="004F28DC"/>
    <w:rsid w:val="004F29C6"/>
    <w:rsid w:val="004F32CA"/>
    <w:rsid w:val="004F3BA0"/>
    <w:rsid w:val="004F3D9E"/>
    <w:rsid w:val="004F42D7"/>
    <w:rsid w:val="004F4B2B"/>
    <w:rsid w:val="004F54DC"/>
    <w:rsid w:val="004F5772"/>
    <w:rsid w:val="004F6C78"/>
    <w:rsid w:val="004F7365"/>
    <w:rsid w:val="004F797D"/>
    <w:rsid w:val="0050072F"/>
    <w:rsid w:val="00500B14"/>
    <w:rsid w:val="00501323"/>
    <w:rsid w:val="0050143C"/>
    <w:rsid w:val="00501843"/>
    <w:rsid w:val="00501943"/>
    <w:rsid w:val="00501DBE"/>
    <w:rsid w:val="00501F79"/>
    <w:rsid w:val="005021EE"/>
    <w:rsid w:val="005024B1"/>
    <w:rsid w:val="005029BC"/>
    <w:rsid w:val="00503094"/>
    <w:rsid w:val="0050348A"/>
    <w:rsid w:val="005037D3"/>
    <w:rsid w:val="005038BB"/>
    <w:rsid w:val="005040BB"/>
    <w:rsid w:val="005047D3"/>
    <w:rsid w:val="00504ADF"/>
    <w:rsid w:val="00504BE4"/>
    <w:rsid w:val="005051E1"/>
    <w:rsid w:val="0050606A"/>
    <w:rsid w:val="005060B6"/>
    <w:rsid w:val="00506465"/>
    <w:rsid w:val="00506891"/>
    <w:rsid w:val="005068B2"/>
    <w:rsid w:val="005068E5"/>
    <w:rsid w:val="00506E7D"/>
    <w:rsid w:val="0050773A"/>
    <w:rsid w:val="005102B5"/>
    <w:rsid w:val="0051031B"/>
    <w:rsid w:val="00510961"/>
    <w:rsid w:val="00510E37"/>
    <w:rsid w:val="00511076"/>
    <w:rsid w:val="00511191"/>
    <w:rsid w:val="00511498"/>
    <w:rsid w:val="0051167E"/>
    <w:rsid w:val="00511EE5"/>
    <w:rsid w:val="00512344"/>
    <w:rsid w:val="005135DD"/>
    <w:rsid w:val="00513E68"/>
    <w:rsid w:val="00515230"/>
    <w:rsid w:val="00515A59"/>
    <w:rsid w:val="005168F0"/>
    <w:rsid w:val="005171A3"/>
    <w:rsid w:val="00517F7C"/>
    <w:rsid w:val="00520597"/>
    <w:rsid w:val="005221D5"/>
    <w:rsid w:val="00522206"/>
    <w:rsid w:val="00522AB5"/>
    <w:rsid w:val="00523528"/>
    <w:rsid w:val="00524153"/>
    <w:rsid w:val="00524A5B"/>
    <w:rsid w:val="00524C1F"/>
    <w:rsid w:val="00525D92"/>
    <w:rsid w:val="00525EE4"/>
    <w:rsid w:val="00526518"/>
    <w:rsid w:val="00526A7B"/>
    <w:rsid w:val="005278AA"/>
    <w:rsid w:val="00527986"/>
    <w:rsid w:val="00527FC9"/>
    <w:rsid w:val="0053001D"/>
    <w:rsid w:val="0053021F"/>
    <w:rsid w:val="00530AA8"/>
    <w:rsid w:val="00531ED8"/>
    <w:rsid w:val="005320B8"/>
    <w:rsid w:val="005337AE"/>
    <w:rsid w:val="00534BE2"/>
    <w:rsid w:val="005360FE"/>
    <w:rsid w:val="00536AF1"/>
    <w:rsid w:val="00536CC3"/>
    <w:rsid w:val="005372CD"/>
    <w:rsid w:val="0053741E"/>
    <w:rsid w:val="00540F80"/>
    <w:rsid w:val="00542448"/>
    <w:rsid w:val="005425DA"/>
    <w:rsid w:val="0054302B"/>
    <w:rsid w:val="0054309E"/>
    <w:rsid w:val="00543E6C"/>
    <w:rsid w:val="00544D02"/>
    <w:rsid w:val="0054559F"/>
    <w:rsid w:val="0054596E"/>
    <w:rsid w:val="00545CAC"/>
    <w:rsid w:val="00545DF0"/>
    <w:rsid w:val="00547775"/>
    <w:rsid w:val="00547F23"/>
    <w:rsid w:val="00550350"/>
    <w:rsid w:val="00550371"/>
    <w:rsid w:val="00550781"/>
    <w:rsid w:val="00550835"/>
    <w:rsid w:val="005511EF"/>
    <w:rsid w:val="00551624"/>
    <w:rsid w:val="00552088"/>
    <w:rsid w:val="00554667"/>
    <w:rsid w:val="00554E8A"/>
    <w:rsid w:val="00554F71"/>
    <w:rsid w:val="00555393"/>
    <w:rsid w:val="005554AE"/>
    <w:rsid w:val="00555C34"/>
    <w:rsid w:val="00557D69"/>
    <w:rsid w:val="00560228"/>
    <w:rsid w:val="005604E4"/>
    <w:rsid w:val="00560DC1"/>
    <w:rsid w:val="00561379"/>
    <w:rsid w:val="00561923"/>
    <w:rsid w:val="00561D6E"/>
    <w:rsid w:val="00561F34"/>
    <w:rsid w:val="0056216B"/>
    <w:rsid w:val="00562949"/>
    <w:rsid w:val="00562DD4"/>
    <w:rsid w:val="00562E77"/>
    <w:rsid w:val="00562F60"/>
    <w:rsid w:val="00563AA2"/>
    <w:rsid w:val="00563CA4"/>
    <w:rsid w:val="00563CF5"/>
    <w:rsid w:val="005644DB"/>
    <w:rsid w:val="00564619"/>
    <w:rsid w:val="00564DA9"/>
    <w:rsid w:val="00565413"/>
    <w:rsid w:val="00565627"/>
    <w:rsid w:val="00565715"/>
    <w:rsid w:val="00565965"/>
    <w:rsid w:val="00565A8E"/>
    <w:rsid w:val="00565B71"/>
    <w:rsid w:val="005669C2"/>
    <w:rsid w:val="00567368"/>
    <w:rsid w:val="00567CC4"/>
    <w:rsid w:val="005701EA"/>
    <w:rsid w:val="0057035E"/>
    <w:rsid w:val="005707E7"/>
    <w:rsid w:val="00570994"/>
    <w:rsid w:val="0057132D"/>
    <w:rsid w:val="00571369"/>
    <w:rsid w:val="00571763"/>
    <w:rsid w:val="00572141"/>
    <w:rsid w:val="00572A3A"/>
    <w:rsid w:val="00572B5A"/>
    <w:rsid w:val="00573571"/>
    <w:rsid w:val="00573A47"/>
    <w:rsid w:val="00574D06"/>
    <w:rsid w:val="00575142"/>
    <w:rsid w:val="00575D74"/>
    <w:rsid w:val="00576523"/>
    <w:rsid w:val="00576D77"/>
    <w:rsid w:val="005811B3"/>
    <w:rsid w:val="00581E90"/>
    <w:rsid w:val="0058205B"/>
    <w:rsid w:val="005829ED"/>
    <w:rsid w:val="00582A43"/>
    <w:rsid w:val="00583451"/>
    <w:rsid w:val="00583A29"/>
    <w:rsid w:val="00583AE5"/>
    <w:rsid w:val="0058441D"/>
    <w:rsid w:val="00584744"/>
    <w:rsid w:val="00584D65"/>
    <w:rsid w:val="0058529C"/>
    <w:rsid w:val="00585535"/>
    <w:rsid w:val="0058573D"/>
    <w:rsid w:val="00585CCB"/>
    <w:rsid w:val="00585DE4"/>
    <w:rsid w:val="00585E95"/>
    <w:rsid w:val="0058669F"/>
    <w:rsid w:val="00587E8B"/>
    <w:rsid w:val="00590057"/>
    <w:rsid w:val="00590CA9"/>
    <w:rsid w:val="00590EE6"/>
    <w:rsid w:val="00591061"/>
    <w:rsid w:val="005910F8"/>
    <w:rsid w:val="005915F3"/>
    <w:rsid w:val="00591627"/>
    <w:rsid w:val="00592176"/>
    <w:rsid w:val="00593309"/>
    <w:rsid w:val="00594003"/>
    <w:rsid w:val="00594132"/>
    <w:rsid w:val="005944AF"/>
    <w:rsid w:val="00594A10"/>
    <w:rsid w:val="00595694"/>
    <w:rsid w:val="005959B1"/>
    <w:rsid w:val="00595BAA"/>
    <w:rsid w:val="005964EB"/>
    <w:rsid w:val="00596C01"/>
    <w:rsid w:val="0059705B"/>
    <w:rsid w:val="005A016B"/>
    <w:rsid w:val="005A037B"/>
    <w:rsid w:val="005A0695"/>
    <w:rsid w:val="005A0A43"/>
    <w:rsid w:val="005A0DE9"/>
    <w:rsid w:val="005A0EC0"/>
    <w:rsid w:val="005A37FE"/>
    <w:rsid w:val="005A3991"/>
    <w:rsid w:val="005A3BC9"/>
    <w:rsid w:val="005A3C38"/>
    <w:rsid w:val="005A4888"/>
    <w:rsid w:val="005A641B"/>
    <w:rsid w:val="005A6CC3"/>
    <w:rsid w:val="005A6DAA"/>
    <w:rsid w:val="005A7040"/>
    <w:rsid w:val="005A7716"/>
    <w:rsid w:val="005A7ACB"/>
    <w:rsid w:val="005A7DA7"/>
    <w:rsid w:val="005A7DFF"/>
    <w:rsid w:val="005B0A26"/>
    <w:rsid w:val="005B0C53"/>
    <w:rsid w:val="005B17BF"/>
    <w:rsid w:val="005B1E2F"/>
    <w:rsid w:val="005B2B05"/>
    <w:rsid w:val="005B2DFB"/>
    <w:rsid w:val="005B4544"/>
    <w:rsid w:val="005B4D48"/>
    <w:rsid w:val="005B4D5C"/>
    <w:rsid w:val="005B547E"/>
    <w:rsid w:val="005B5676"/>
    <w:rsid w:val="005B5886"/>
    <w:rsid w:val="005B624B"/>
    <w:rsid w:val="005B6892"/>
    <w:rsid w:val="005B7546"/>
    <w:rsid w:val="005C057D"/>
    <w:rsid w:val="005C078D"/>
    <w:rsid w:val="005C09B2"/>
    <w:rsid w:val="005C1181"/>
    <w:rsid w:val="005C129B"/>
    <w:rsid w:val="005C1CDE"/>
    <w:rsid w:val="005C1E67"/>
    <w:rsid w:val="005C214B"/>
    <w:rsid w:val="005C2784"/>
    <w:rsid w:val="005C2FAF"/>
    <w:rsid w:val="005C3ECC"/>
    <w:rsid w:val="005C3F5E"/>
    <w:rsid w:val="005C4237"/>
    <w:rsid w:val="005C46CD"/>
    <w:rsid w:val="005C4B4A"/>
    <w:rsid w:val="005C5BE8"/>
    <w:rsid w:val="005C5DCB"/>
    <w:rsid w:val="005C5F65"/>
    <w:rsid w:val="005C69C8"/>
    <w:rsid w:val="005C6F41"/>
    <w:rsid w:val="005C765D"/>
    <w:rsid w:val="005C787C"/>
    <w:rsid w:val="005D011C"/>
    <w:rsid w:val="005D0869"/>
    <w:rsid w:val="005D215A"/>
    <w:rsid w:val="005D25C3"/>
    <w:rsid w:val="005D27AB"/>
    <w:rsid w:val="005D2FDA"/>
    <w:rsid w:val="005D3C56"/>
    <w:rsid w:val="005D3D4A"/>
    <w:rsid w:val="005D3E1F"/>
    <w:rsid w:val="005D4179"/>
    <w:rsid w:val="005D44A6"/>
    <w:rsid w:val="005D4930"/>
    <w:rsid w:val="005D5A5B"/>
    <w:rsid w:val="005D5E4C"/>
    <w:rsid w:val="005D60CA"/>
    <w:rsid w:val="005D63D4"/>
    <w:rsid w:val="005D65C0"/>
    <w:rsid w:val="005D6B39"/>
    <w:rsid w:val="005D6EFB"/>
    <w:rsid w:val="005D70E1"/>
    <w:rsid w:val="005E00BA"/>
    <w:rsid w:val="005E01E3"/>
    <w:rsid w:val="005E0264"/>
    <w:rsid w:val="005E059A"/>
    <w:rsid w:val="005E0B73"/>
    <w:rsid w:val="005E0D52"/>
    <w:rsid w:val="005E109E"/>
    <w:rsid w:val="005E19F9"/>
    <w:rsid w:val="005E1E81"/>
    <w:rsid w:val="005E2D05"/>
    <w:rsid w:val="005E2FE7"/>
    <w:rsid w:val="005E33E3"/>
    <w:rsid w:val="005E3816"/>
    <w:rsid w:val="005E48C8"/>
    <w:rsid w:val="005E49A4"/>
    <w:rsid w:val="005E50B6"/>
    <w:rsid w:val="005E5166"/>
    <w:rsid w:val="005E59DD"/>
    <w:rsid w:val="005E5C1D"/>
    <w:rsid w:val="005E6286"/>
    <w:rsid w:val="005E6531"/>
    <w:rsid w:val="005E67A7"/>
    <w:rsid w:val="005E6E08"/>
    <w:rsid w:val="005E7124"/>
    <w:rsid w:val="005E7B98"/>
    <w:rsid w:val="005F0E2B"/>
    <w:rsid w:val="005F145D"/>
    <w:rsid w:val="005F15E3"/>
    <w:rsid w:val="005F1747"/>
    <w:rsid w:val="005F2546"/>
    <w:rsid w:val="005F2A46"/>
    <w:rsid w:val="005F3849"/>
    <w:rsid w:val="005F43E7"/>
    <w:rsid w:val="005F4AAC"/>
    <w:rsid w:val="005F4B78"/>
    <w:rsid w:val="005F4D78"/>
    <w:rsid w:val="005F7391"/>
    <w:rsid w:val="005F768A"/>
    <w:rsid w:val="005F7D64"/>
    <w:rsid w:val="00600DD0"/>
    <w:rsid w:val="00601245"/>
    <w:rsid w:val="00601265"/>
    <w:rsid w:val="0060129F"/>
    <w:rsid w:val="0060193C"/>
    <w:rsid w:val="00601951"/>
    <w:rsid w:val="00601D7D"/>
    <w:rsid w:val="00601FBF"/>
    <w:rsid w:val="0060297A"/>
    <w:rsid w:val="00603225"/>
    <w:rsid w:val="006034C2"/>
    <w:rsid w:val="006035E9"/>
    <w:rsid w:val="00603AF5"/>
    <w:rsid w:val="0060534E"/>
    <w:rsid w:val="00605566"/>
    <w:rsid w:val="006058FD"/>
    <w:rsid w:val="00605D74"/>
    <w:rsid w:val="00606400"/>
    <w:rsid w:val="00606F06"/>
    <w:rsid w:val="0060752C"/>
    <w:rsid w:val="00607682"/>
    <w:rsid w:val="00607C82"/>
    <w:rsid w:val="0061038A"/>
    <w:rsid w:val="00610C70"/>
    <w:rsid w:val="00610EA9"/>
    <w:rsid w:val="006110A7"/>
    <w:rsid w:val="00611147"/>
    <w:rsid w:val="00611A8E"/>
    <w:rsid w:val="00612209"/>
    <w:rsid w:val="0061283F"/>
    <w:rsid w:val="00612EA9"/>
    <w:rsid w:val="00613333"/>
    <w:rsid w:val="006143E9"/>
    <w:rsid w:val="00615A53"/>
    <w:rsid w:val="00615BC2"/>
    <w:rsid w:val="00616063"/>
    <w:rsid w:val="00616B54"/>
    <w:rsid w:val="00616C74"/>
    <w:rsid w:val="00616EB9"/>
    <w:rsid w:val="0061715A"/>
    <w:rsid w:val="00620159"/>
    <w:rsid w:val="00620439"/>
    <w:rsid w:val="00620E58"/>
    <w:rsid w:val="00621141"/>
    <w:rsid w:val="00621DBD"/>
    <w:rsid w:val="00622CAD"/>
    <w:rsid w:val="00622F5C"/>
    <w:rsid w:val="006230FE"/>
    <w:rsid w:val="0062340E"/>
    <w:rsid w:val="006236F8"/>
    <w:rsid w:val="00623EFD"/>
    <w:rsid w:val="00624813"/>
    <w:rsid w:val="00624AAE"/>
    <w:rsid w:val="006251A4"/>
    <w:rsid w:val="00626272"/>
    <w:rsid w:val="00627858"/>
    <w:rsid w:val="0063084C"/>
    <w:rsid w:val="00630DC7"/>
    <w:rsid w:val="00630F50"/>
    <w:rsid w:val="00631501"/>
    <w:rsid w:val="00632325"/>
    <w:rsid w:val="006323B7"/>
    <w:rsid w:val="00632A9B"/>
    <w:rsid w:val="00633454"/>
    <w:rsid w:val="00633619"/>
    <w:rsid w:val="00634E43"/>
    <w:rsid w:val="00634EDD"/>
    <w:rsid w:val="00634F8C"/>
    <w:rsid w:val="00635553"/>
    <w:rsid w:val="006364FF"/>
    <w:rsid w:val="0063683C"/>
    <w:rsid w:val="00636D48"/>
    <w:rsid w:val="00637A28"/>
    <w:rsid w:val="00640BBA"/>
    <w:rsid w:val="0064104C"/>
    <w:rsid w:val="00641057"/>
    <w:rsid w:val="00641303"/>
    <w:rsid w:val="006416E8"/>
    <w:rsid w:val="00641703"/>
    <w:rsid w:val="00641930"/>
    <w:rsid w:val="006419E1"/>
    <w:rsid w:val="00643122"/>
    <w:rsid w:val="006440F7"/>
    <w:rsid w:val="006441FB"/>
    <w:rsid w:val="006444B3"/>
    <w:rsid w:val="006444F3"/>
    <w:rsid w:val="00644946"/>
    <w:rsid w:val="0064498E"/>
    <w:rsid w:val="00645733"/>
    <w:rsid w:val="0064603B"/>
    <w:rsid w:val="00646643"/>
    <w:rsid w:val="00647526"/>
    <w:rsid w:val="00647F40"/>
    <w:rsid w:val="00647F60"/>
    <w:rsid w:val="006505CB"/>
    <w:rsid w:val="00650842"/>
    <w:rsid w:val="0065092F"/>
    <w:rsid w:val="00650D7D"/>
    <w:rsid w:val="0065116A"/>
    <w:rsid w:val="00651604"/>
    <w:rsid w:val="00654558"/>
    <w:rsid w:val="00654F14"/>
    <w:rsid w:val="00655296"/>
    <w:rsid w:val="00655387"/>
    <w:rsid w:val="00655858"/>
    <w:rsid w:val="00655DA8"/>
    <w:rsid w:val="00656419"/>
    <w:rsid w:val="00656D11"/>
    <w:rsid w:val="0065784D"/>
    <w:rsid w:val="00657C5A"/>
    <w:rsid w:val="00657E0F"/>
    <w:rsid w:val="00660964"/>
    <w:rsid w:val="00660A84"/>
    <w:rsid w:val="00660CA2"/>
    <w:rsid w:val="00661ADE"/>
    <w:rsid w:val="00661BAE"/>
    <w:rsid w:val="00661DF0"/>
    <w:rsid w:val="006629FB"/>
    <w:rsid w:val="006636AD"/>
    <w:rsid w:val="00663803"/>
    <w:rsid w:val="006641BD"/>
    <w:rsid w:val="00664482"/>
    <w:rsid w:val="00665654"/>
    <w:rsid w:val="00665A76"/>
    <w:rsid w:val="00666D45"/>
    <w:rsid w:val="0066771E"/>
    <w:rsid w:val="006679D3"/>
    <w:rsid w:val="00670B1C"/>
    <w:rsid w:val="0067118C"/>
    <w:rsid w:val="00672CB3"/>
    <w:rsid w:val="00673C45"/>
    <w:rsid w:val="00675FFD"/>
    <w:rsid w:val="0067604B"/>
    <w:rsid w:val="0067695A"/>
    <w:rsid w:val="00676A52"/>
    <w:rsid w:val="00676D17"/>
    <w:rsid w:val="006772F3"/>
    <w:rsid w:val="006775D9"/>
    <w:rsid w:val="006779B2"/>
    <w:rsid w:val="0068031B"/>
    <w:rsid w:val="006803D9"/>
    <w:rsid w:val="0068055C"/>
    <w:rsid w:val="006811EF"/>
    <w:rsid w:val="0068155F"/>
    <w:rsid w:val="00681674"/>
    <w:rsid w:val="00681F95"/>
    <w:rsid w:val="00683CDD"/>
    <w:rsid w:val="00684771"/>
    <w:rsid w:val="00684982"/>
    <w:rsid w:val="006853BD"/>
    <w:rsid w:val="00685632"/>
    <w:rsid w:val="00686884"/>
    <w:rsid w:val="00687232"/>
    <w:rsid w:val="00687C5A"/>
    <w:rsid w:val="00687E80"/>
    <w:rsid w:val="0069068B"/>
    <w:rsid w:val="00690E25"/>
    <w:rsid w:val="00690EF5"/>
    <w:rsid w:val="00691A2F"/>
    <w:rsid w:val="00691B15"/>
    <w:rsid w:val="00692003"/>
    <w:rsid w:val="006927CB"/>
    <w:rsid w:val="00693928"/>
    <w:rsid w:val="00693E07"/>
    <w:rsid w:val="00695DBE"/>
    <w:rsid w:val="0069627B"/>
    <w:rsid w:val="00696CB8"/>
    <w:rsid w:val="00697E02"/>
    <w:rsid w:val="006A04C2"/>
    <w:rsid w:val="006A0592"/>
    <w:rsid w:val="006A11EE"/>
    <w:rsid w:val="006A1457"/>
    <w:rsid w:val="006A1A9B"/>
    <w:rsid w:val="006A2B41"/>
    <w:rsid w:val="006A311E"/>
    <w:rsid w:val="006A45D4"/>
    <w:rsid w:val="006A5244"/>
    <w:rsid w:val="006A529E"/>
    <w:rsid w:val="006A59C2"/>
    <w:rsid w:val="006A5A28"/>
    <w:rsid w:val="006A646A"/>
    <w:rsid w:val="006A67C5"/>
    <w:rsid w:val="006A6F5F"/>
    <w:rsid w:val="006A7D2A"/>
    <w:rsid w:val="006B00DA"/>
    <w:rsid w:val="006B05B6"/>
    <w:rsid w:val="006B0776"/>
    <w:rsid w:val="006B1233"/>
    <w:rsid w:val="006B1710"/>
    <w:rsid w:val="006B17A9"/>
    <w:rsid w:val="006B2FBA"/>
    <w:rsid w:val="006B483A"/>
    <w:rsid w:val="006B487E"/>
    <w:rsid w:val="006B4C21"/>
    <w:rsid w:val="006B6ECF"/>
    <w:rsid w:val="006B6F5F"/>
    <w:rsid w:val="006B7450"/>
    <w:rsid w:val="006B74C8"/>
    <w:rsid w:val="006B7791"/>
    <w:rsid w:val="006C09DB"/>
    <w:rsid w:val="006C10F2"/>
    <w:rsid w:val="006C2331"/>
    <w:rsid w:val="006C2804"/>
    <w:rsid w:val="006C2E7A"/>
    <w:rsid w:val="006C3170"/>
    <w:rsid w:val="006C44DE"/>
    <w:rsid w:val="006C46A3"/>
    <w:rsid w:val="006C51AA"/>
    <w:rsid w:val="006C708E"/>
    <w:rsid w:val="006C70BB"/>
    <w:rsid w:val="006C7291"/>
    <w:rsid w:val="006C7601"/>
    <w:rsid w:val="006C7E72"/>
    <w:rsid w:val="006C7EE7"/>
    <w:rsid w:val="006D1459"/>
    <w:rsid w:val="006D1F1C"/>
    <w:rsid w:val="006D25B3"/>
    <w:rsid w:val="006D2E11"/>
    <w:rsid w:val="006D2F2E"/>
    <w:rsid w:val="006D542F"/>
    <w:rsid w:val="006D5A20"/>
    <w:rsid w:val="006D6516"/>
    <w:rsid w:val="006D67CF"/>
    <w:rsid w:val="006D6A38"/>
    <w:rsid w:val="006D6B58"/>
    <w:rsid w:val="006D7902"/>
    <w:rsid w:val="006E07AB"/>
    <w:rsid w:val="006E0B7B"/>
    <w:rsid w:val="006E188B"/>
    <w:rsid w:val="006E3099"/>
    <w:rsid w:val="006E3D5F"/>
    <w:rsid w:val="006E496C"/>
    <w:rsid w:val="006E6236"/>
    <w:rsid w:val="006E65DC"/>
    <w:rsid w:val="006E73EB"/>
    <w:rsid w:val="006E7A5F"/>
    <w:rsid w:val="006F01A1"/>
    <w:rsid w:val="006F024A"/>
    <w:rsid w:val="006F0840"/>
    <w:rsid w:val="006F14F5"/>
    <w:rsid w:val="006F3159"/>
    <w:rsid w:val="006F36DD"/>
    <w:rsid w:val="006F401C"/>
    <w:rsid w:val="006F426C"/>
    <w:rsid w:val="006F4282"/>
    <w:rsid w:val="006F487B"/>
    <w:rsid w:val="006F5D91"/>
    <w:rsid w:val="006F70A1"/>
    <w:rsid w:val="006F74C5"/>
    <w:rsid w:val="006F7E1D"/>
    <w:rsid w:val="00700078"/>
    <w:rsid w:val="007001B7"/>
    <w:rsid w:val="00700689"/>
    <w:rsid w:val="00701D58"/>
    <w:rsid w:val="0070321C"/>
    <w:rsid w:val="00703293"/>
    <w:rsid w:val="00704647"/>
    <w:rsid w:val="00704E0B"/>
    <w:rsid w:val="0070649E"/>
    <w:rsid w:val="00710317"/>
    <w:rsid w:val="007105F4"/>
    <w:rsid w:val="00710D26"/>
    <w:rsid w:val="007113F4"/>
    <w:rsid w:val="00712BDA"/>
    <w:rsid w:val="0071376D"/>
    <w:rsid w:val="00713E0F"/>
    <w:rsid w:val="007143A8"/>
    <w:rsid w:val="00714430"/>
    <w:rsid w:val="007146F7"/>
    <w:rsid w:val="007148D5"/>
    <w:rsid w:val="00714E4F"/>
    <w:rsid w:val="00715800"/>
    <w:rsid w:val="00715DE8"/>
    <w:rsid w:val="007167CC"/>
    <w:rsid w:val="00716C6E"/>
    <w:rsid w:val="00716DBB"/>
    <w:rsid w:val="007174A1"/>
    <w:rsid w:val="00717910"/>
    <w:rsid w:val="007179A1"/>
    <w:rsid w:val="00717DCD"/>
    <w:rsid w:val="0072003A"/>
    <w:rsid w:val="0072060E"/>
    <w:rsid w:val="0072085D"/>
    <w:rsid w:val="00720876"/>
    <w:rsid w:val="00720D44"/>
    <w:rsid w:val="00721012"/>
    <w:rsid w:val="00721D59"/>
    <w:rsid w:val="00722740"/>
    <w:rsid w:val="0072312F"/>
    <w:rsid w:val="00723552"/>
    <w:rsid w:val="00723B09"/>
    <w:rsid w:val="00723F0B"/>
    <w:rsid w:val="007242BB"/>
    <w:rsid w:val="00724E98"/>
    <w:rsid w:val="007261CA"/>
    <w:rsid w:val="0072622C"/>
    <w:rsid w:val="00730176"/>
    <w:rsid w:val="00730E93"/>
    <w:rsid w:val="0073100B"/>
    <w:rsid w:val="007310E1"/>
    <w:rsid w:val="00731DB6"/>
    <w:rsid w:val="00731F1E"/>
    <w:rsid w:val="00732313"/>
    <w:rsid w:val="00732C72"/>
    <w:rsid w:val="00733052"/>
    <w:rsid w:val="007338D2"/>
    <w:rsid w:val="00734D39"/>
    <w:rsid w:val="007359AF"/>
    <w:rsid w:val="00735F80"/>
    <w:rsid w:val="007367FA"/>
    <w:rsid w:val="00736D0A"/>
    <w:rsid w:val="00737B17"/>
    <w:rsid w:val="007402C5"/>
    <w:rsid w:val="00741211"/>
    <w:rsid w:val="00741956"/>
    <w:rsid w:val="00741D97"/>
    <w:rsid w:val="00742E31"/>
    <w:rsid w:val="00743B9C"/>
    <w:rsid w:val="0074456D"/>
    <w:rsid w:val="00744B03"/>
    <w:rsid w:val="0074508D"/>
    <w:rsid w:val="007464F1"/>
    <w:rsid w:val="007467E2"/>
    <w:rsid w:val="00746D88"/>
    <w:rsid w:val="00746ED7"/>
    <w:rsid w:val="00747AA6"/>
    <w:rsid w:val="00747CFD"/>
    <w:rsid w:val="00747FA1"/>
    <w:rsid w:val="00750747"/>
    <w:rsid w:val="00750756"/>
    <w:rsid w:val="00751522"/>
    <w:rsid w:val="007516F7"/>
    <w:rsid w:val="00751931"/>
    <w:rsid w:val="007529FE"/>
    <w:rsid w:val="00752A25"/>
    <w:rsid w:val="00752B63"/>
    <w:rsid w:val="0075336D"/>
    <w:rsid w:val="00753EB8"/>
    <w:rsid w:val="00754466"/>
    <w:rsid w:val="007545A9"/>
    <w:rsid w:val="00754941"/>
    <w:rsid w:val="00754A25"/>
    <w:rsid w:val="00754E13"/>
    <w:rsid w:val="007556AA"/>
    <w:rsid w:val="00760B7A"/>
    <w:rsid w:val="00760BD7"/>
    <w:rsid w:val="00761056"/>
    <w:rsid w:val="00761648"/>
    <w:rsid w:val="00761DCC"/>
    <w:rsid w:val="00761F8D"/>
    <w:rsid w:val="007620DD"/>
    <w:rsid w:val="00762A98"/>
    <w:rsid w:val="00762BB5"/>
    <w:rsid w:val="00762ECC"/>
    <w:rsid w:val="00762F22"/>
    <w:rsid w:val="00763A53"/>
    <w:rsid w:val="00763E49"/>
    <w:rsid w:val="00764DFD"/>
    <w:rsid w:val="00764F8E"/>
    <w:rsid w:val="00765E64"/>
    <w:rsid w:val="00765F3A"/>
    <w:rsid w:val="0076630C"/>
    <w:rsid w:val="0076662B"/>
    <w:rsid w:val="007669F4"/>
    <w:rsid w:val="007671CF"/>
    <w:rsid w:val="00767E48"/>
    <w:rsid w:val="00770483"/>
    <w:rsid w:val="00770DD2"/>
    <w:rsid w:val="0077117C"/>
    <w:rsid w:val="00771523"/>
    <w:rsid w:val="00774400"/>
    <w:rsid w:val="00774971"/>
    <w:rsid w:val="00774F20"/>
    <w:rsid w:val="0077614B"/>
    <w:rsid w:val="007776C8"/>
    <w:rsid w:val="00780920"/>
    <w:rsid w:val="00780984"/>
    <w:rsid w:val="0078383A"/>
    <w:rsid w:val="00783968"/>
    <w:rsid w:val="00783FF1"/>
    <w:rsid w:val="007845DB"/>
    <w:rsid w:val="007847BE"/>
    <w:rsid w:val="00784BBF"/>
    <w:rsid w:val="00785DB0"/>
    <w:rsid w:val="007861BB"/>
    <w:rsid w:val="00786D4E"/>
    <w:rsid w:val="007875BD"/>
    <w:rsid w:val="00790380"/>
    <w:rsid w:val="00790BBD"/>
    <w:rsid w:val="00791BDC"/>
    <w:rsid w:val="00792111"/>
    <w:rsid w:val="00792532"/>
    <w:rsid w:val="0079266A"/>
    <w:rsid w:val="00792881"/>
    <w:rsid w:val="00792DDA"/>
    <w:rsid w:val="00793124"/>
    <w:rsid w:val="007932B7"/>
    <w:rsid w:val="0079335B"/>
    <w:rsid w:val="007937E2"/>
    <w:rsid w:val="007939F2"/>
    <w:rsid w:val="00793E76"/>
    <w:rsid w:val="0079406B"/>
    <w:rsid w:val="00794155"/>
    <w:rsid w:val="0079575A"/>
    <w:rsid w:val="00795CBD"/>
    <w:rsid w:val="0079636D"/>
    <w:rsid w:val="00796C28"/>
    <w:rsid w:val="007972AA"/>
    <w:rsid w:val="00797BCD"/>
    <w:rsid w:val="007A009F"/>
    <w:rsid w:val="007A148B"/>
    <w:rsid w:val="007A157C"/>
    <w:rsid w:val="007A1BCE"/>
    <w:rsid w:val="007A3664"/>
    <w:rsid w:val="007A3918"/>
    <w:rsid w:val="007A5CE8"/>
    <w:rsid w:val="007A6F07"/>
    <w:rsid w:val="007A7A38"/>
    <w:rsid w:val="007B0028"/>
    <w:rsid w:val="007B01A9"/>
    <w:rsid w:val="007B10B9"/>
    <w:rsid w:val="007B2340"/>
    <w:rsid w:val="007B2BF3"/>
    <w:rsid w:val="007B2D8E"/>
    <w:rsid w:val="007B2DD6"/>
    <w:rsid w:val="007B2ECB"/>
    <w:rsid w:val="007B349A"/>
    <w:rsid w:val="007B3543"/>
    <w:rsid w:val="007B378E"/>
    <w:rsid w:val="007B3F26"/>
    <w:rsid w:val="007B3F31"/>
    <w:rsid w:val="007B512B"/>
    <w:rsid w:val="007B5724"/>
    <w:rsid w:val="007B6668"/>
    <w:rsid w:val="007B6833"/>
    <w:rsid w:val="007B6B8C"/>
    <w:rsid w:val="007B70EF"/>
    <w:rsid w:val="007B71E3"/>
    <w:rsid w:val="007B74AF"/>
    <w:rsid w:val="007B7E28"/>
    <w:rsid w:val="007C04A6"/>
    <w:rsid w:val="007C1269"/>
    <w:rsid w:val="007C2082"/>
    <w:rsid w:val="007C3F8F"/>
    <w:rsid w:val="007C48D1"/>
    <w:rsid w:val="007C4F2E"/>
    <w:rsid w:val="007C4F41"/>
    <w:rsid w:val="007C4FAA"/>
    <w:rsid w:val="007C55FB"/>
    <w:rsid w:val="007C6771"/>
    <w:rsid w:val="007C68FE"/>
    <w:rsid w:val="007C7209"/>
    <w:rsid w:val="007C779D"/>
    <w:rsid w:val="007C7C19"/>
    <w:rsid w:val="007C7F37"/>
    <w:rsid w:val="007D14F9"/>
    <w:rsid w:val="007D1741"/>
    <w:rsid w:val="007D19F9"/>
    <w:rsid w:val="007D1C31"/>
    <w:rsid w:val="007D2253"/>
    <w:rsid w:val="007D37D2"/>
    <w:rsid w:val="007D3FCB"/>
    <w:rsid w:val="007D4712"/>
    <w:rsid w:val="007D4AF9"/>
    <w:rsid w:val="007D52BB"/>
    <w:rsid w:val="007D5568"/>
    <w:rsid w:val="007D562F"/>
    <w:rsid w:val="007D612A"/>
    <w:rsid w:val="007D6C32"/>
    <w:rsid w:val="007D6CA8"/>
    <w:rsid w:val="007D7469"/>
    <w:rsid w:val="007D75A1"/>
    <w:rsid w:val="007D7CCB"/>
    <w:rsid w:val="007E0039"/>
    <w:rsid w:val="007E08C2"/>
    <w:rsid w:val="007E09B0"/>
    <w:rsid w:val="007E106D"/>
    <w:rsid w:val="007E2B2C"/>
    <w:rsid w:val="007E30DF"/>
    <w:rsid w:val="007E34AE"/>
    <w:rsid w:val="007E3542"/>
    <w:rsid w:val="007E49FC"/>
    <w:rsid w:val="007E569C"/>
    <w:rsid w:val="007E5C7C"/>
    <w:rsid w:val="007E5D05"/>
    <w:rsid w:val="007E5D5A"/>
    <w:rsid w:val="007E5E58"/>
    <w:rsid w:val="007E6045"/>
    <w:rsid w:val="007E6BF2"/>
    <w:rsid w:val="007E75AE"/>
    <w:rsid w:val="007E7F81"/>
    <w:rsid w:val="007F083A"/>
    <w:rsid w:val="007F0D71"/>
    <w:rsid w:val="007F0F98"/>
    <w:rsid w:val="007F10C6"/>
    <w:rsid w:val="007F2B0D"/>
    <w:rsid w:val="007F2D2D"/>
    <w:rsid w:val="007F3C9A"/>
    <w:rsid w:val="007F3D4C"/>
    <w:rsid w:val="007F3EF4"/>
    <w:rsid w:val="007F448F"/>
    <w:rsid w:val="007F45B2"/>
    <w:rsid w:val="007F4CEC"/>
    <w:rsid w:val="007F4E22"/>
    <w:rsid w:val="007F5C09"/>
    <w:rsid w:val="007F5DF3"/>
    <w:rsid w:val="007F674B"/>
    <w:rsid w:val="007F69A3"/>
    <w:rsid w:val="007F6E3A"/>
    <w:rsid w:val="007F736F"/>
    <w:rsid w:val="007F7881"/>
    <w:rsid w:val="007F79AF"/>
    <w:rsid w:val="0080062E"/>
    <w:rsid w:val="00800A82"/>
    <w:rsid w:val="0080107C"/>
    <w:rsid w:val="00801409"/>
    <w:rsid w:val="00801AD9"/>
    <w:rsid w:val="00801E87"/>
    <w:rsid w:val="00801F52"/>
    <w:rsid w:val="00803220"/>
    <w:rsid w:val="008042A7"/>
    <w:rsid w:val="0080455F"/>
    <w:rsid w:val="00804698"/>
    <w:rsid w:val="008050F0"/>
    <w:rsid w:val="008055D9"/>
    <w:rsid w:val="00806474"/>
    <w:rsid w:val="008066F4"/>
    <w:rsid w:val="008068A7"/>
    <w:rsid w:val="00806F77"/>
    <w:rsid w:val="008077F6"/>
    <w:rsid w:val="00807A54"/>
    <w:rsid w:val="00807D92"/>
    <w:rsid w:val="00810123"/>
    <w:rsid w:val="0081081C"/>
    <w:rsid w:val="00810D75"/>
    <w:rsid w:val="00811D92"/>
    <w:rsid w:val="00812E0F"/>
    <w:rsid w:val="00813202"/>
    <w:rsid w:val="008155B5"/>
    <w:rsid w:val="00815AFC"/>
    <w:rsid w:val="00815B0A"/>
    <w:rsid w:val="0081710E"/>
    <w:rsid w:val="0081773E"/>
    <w:rsid w:val="00817EC1"/>
    <w:rsid w:val="00820124"/>
    <w:rsid w:val="008203C7"/>
    <w:rsid w:val="00820ADC"/>
    <w:rsid w:val="00820FF5"/>
    <w:rsid w:val="008213F2"/>
    <w:rsid w:val="00821DDD"/>
    <w:rsid w:val="008226C2"/>
    <w:rsid w:val="00822D54"/>
    <w:rsid w:val="008230A9"/>
    <w:rsid w:val="008242C8"/>
    <w:rsid w:val="0082647F"/>
    <w:rsid w:val="0082682D"/>
    <w:rsid w:val="00830E6D"/>
    <w:rsid w:val="0083177B"/>
    <w:rsid w:val="00831965"/>
    <w:rsid w:val="00831C74"/>
    <w:rsid w:val="0083215F"/>
    <w:rsid w:val="00833750"/>
    <w:rsid w:val="00834430"/>
    <w:rsid w:val="0083445C"/>
    <w:rsid w:val="00835ADC"/>
    <w:rsid w:val="00835AE2"/>
    <w:rsid w:val="00835F46"/>
    <w:rsid w:val="008366C6"/>
    <w:rsid w:val="00836816"/>
    <w:rsid w:val="008378AF"/>
    <w:rsid w:val="00837AAC"/>
    <w:rsid w:val="00841457"/>
    <w:rsid w:val="00841A17"/>
    <w:rsid w:val="008420D2"/>
    <w:rsid w:val="0084224E"/>
    <w:rsid w:val="008424EA"/>
    <w:rsid w:val="008428F1"/>
    <w:rsid w:val="008431BA"/>
    <w:rsid w:val="00843345"/>
    <w:rsid w:val="00843673"/>
    <w:rsid w:val="00844121"/>
    <w:rsid w:val="008445C6"/>
    <w:rsid w:val="00844DB1"/>
    <w:rsid w:val="00844ECE"/>
    <w:rsid w:val="00845513"/>
    <w:rsid w:val="00846192"/>
    <w:rsid w:val="0084630C"/>
    <w:rsid w:val="0084676B"/>
    <w:rsid w:val="00846D15"/>
    <w:rsid w:val="0084726F"/>
    <w:rsid w:val="00847828"/>
    <w:rsid w:val="00850065"/>
    <w:rsid w:val="00852B21"/>
    <w:rsid w:val="00852CCD"/>
    <w:rsid w:val="00853109"/>
    <w:rsid w:val="00853126"/>
    <w:rsid w:val="00853B28"/>
    <w:rsid w:val="00853E6A"/>
    <w:rsid w:val="00853F08"/>
    <w:rsid w:val="00854638"/>
    <w:rsid w:val="00854A85"/>
    <w:rsid w:val="00854D14"/>
    <w:rsid w:val="00854D2F"/>
    <w:rsid w:val="00854F7E"/>
    <w:rsid w:val="00855312"/>
    <w:rsid w:val="008556FC"/>
    <w:rsid w:val="00855B2F"/>
    <w:rsid w:val="00855B5B"/>
    <w:rsid w:val="00856AEA"/>
    <w:rsid w:val="0085774A"/>
    <w:rsid w:val="00860272"/>
    <w:rsid w:val="008611FD"/>
    <w:rsid w:val="00861591"/>
    <w:rsid w:val="00863BE2"/>
    <w:rsid w:val="00864469"/>
    <w:rsid w:val="00865E12"/>
    <w:rsid w:val="0086603F"/>
    <w:rsid w:val="00866422"/>
    <w:rsid w:val="00867232"/>
    <w:rsid w:val="0086767B"/>
    <w:rsid w:val="008700C7"/>
    <w:rsid w:val="008710E6"/>
    <w:rsid w:val="00871849"/>
    <w:rsid w:val="00871C30"/>
    <w:rsid w:val="00871D63"/>
    <w:rsid w:val="00873E43"/>
    <w:rsid w:val="0087481B"/>
    <w:rsid w:val="008748F4"/>
    <w:rsid w:val="00875F73"/>
    <w:rsid w:val="008764FA"/>
    <w:rsid w:val="008767BA"/>
    <w:rsid w:val="00880320"/>
    <w:rsid w:val="008804B3"/>
    <w:rsid w:val="00880B7E"/>
    <w:rsid w:val="008815EA"/>
    <w:rsid w:val="00882701"/>
    <w:rsid w:val="008835C6"/>
    <w:rsid w:val="008837CF"/>
    <w:rsid w:val="00884355"/>
    <w:rsid w:val="0088548A"/>
    <w:rsid w:val="00885D73"/>
    <w:rsid w:val="00886154"/>
    <w:rsid w:val="00886924"/>
    <w:rsid w:val="00886A19"/>
    <w:rsid w:val="00886C60"/>
    <w:rsid w:val="00890241"/>
    <w:rsid w:val="008906DD"/>
    <w:rsid w:val="00890950"/>
    <w:rsid w:val="00890BC8"/>
    <w:rsid w:val="0089185D"/>
    <w:rsid w:val="008918D5"/>
    <w:rsid w:val="008918F9"/>
    <w:rsid w:val="0089195B"/>
    <w:rsid w:val="008932B1"/>
    <w:rsid w:val="0089330C"/>
    <w:rsid w:val="00893CC9"/>
    <w:rsid w:val="00894037"/>
    <w:rsid w:val="00896864"/>
    <w:rsid w:val="008A0A33"/>
    <w:rsid w:val="008A0C85"/>
    <w:rsid w:val="008A0D70"/>
    <w:rsid w:val="008A0DC2"/>
    <w:rsid w:val="008A1077"/>
    <w:rsid w:val="008A184A"/>
    <w:rsid w:val="008A1EB5"/>
    <w:rsid w:val="008A2CD8"/>
    <w:rsid w:val="008A2D44"/>
    <w:rsid w:val="008A2E8B"/>
    <w:rsid w:val="008A31C2"/>
    <w:rsid w:val="008A3794"/>
    <w:rsid w:val="008A39B6"/>
    <w:rsid w:val="008A3ADC"/>
    <w:rsid w:val="008A4893"/>
    <w:rsid w:val="008A5066"/>
    <w:rsid w:val="008A526D"/>
    <w:rsid w:val="008A551D"/>
    <w:rsid w:val="008A5787"/>
    <w:rsid w:val="008A57DE"/>
    <w:rsid w:val="008A6005"/>
    <w:rsid w:val="008A67DE"/>
    <w:rsid w:val="008A6C3C"/>
    <w:rsid w:val="008A7475"/>
    <w:rsid w:val="008B1304"/>
    <w:rsid w:val="008B16D8"/>
    <w:rsid w:val="008B2136"/>
    <w:rsid w:val="008B21D9"/>
    <w:rsid w:val="008B2449"/>
    <w:rsid w:val="008B2A0D"/>
    <w:rsid w:val="008B3138"/>
    <w:rsid w:val="008B333A"/>
    <w:rsid w:val="008B3601"/>
    <w:rsid w:val="008B45BC"/>
    <w:rsid w:val="008B55C5"/>
    <w:rsid w:val="008B5971"/>
    <w:rsid w:val="008B5FBF"/>
    <w:rsid w:val="008B604E"/>
    <w:rsid w:val="008B71D8"/>
    <w:rsid w:val="008B7EC4"/>
    <w:rsid w:val="008B7FD7"/>
    <w:rsid w:val="008C01FA"/>
    <w:rsid w:val="008C03E2"/>
    <w:rsid w:val="008C0676"/>
    <w:rsid w:val="008C22C8"/>
    <w:rsid w:val="008C2604"/>
    <w:rsid w:val="008C2C35"/>
    <w:rsid w:val="008C3D8B"/>
    <w:rsid w:val="008C3DAD"/>
    <w:rsid w:val="008C4063"/>
    <w:rsid w:val="008C461C"/>
    <w:rsid w:val="008C5F60"/>
    <w:rsid w:val="008C6789"/>
    <w:rsid w:val="008D016D"/>
    <w:rsid w:val="008D04A2"/>
    <w:rsid w:val="008D0560"/>
    <w:rsid w:val="008D07B5"/>
    <w:rsid w:val="008D09DF"/>
    <w:rsid w:val="008D11C6"/>
    <w:rsid w:val="008D1F39"/>
    <w:rsid w:val="008D2154"/>
    <w:rsid w:val="008D23D2"/>
    <w:rsid w:val="008D37A9"/>
    <w:rsid w:val="008D450A"/>
    <w:rsid w:val="008D464D"/>
    <w:rsid w:val="008D632A"/>
    <w:rsid w:val="008D6FDF"/>
    <w:rsid w:val="008D747C"/>
    <w:rsid w:val="008D75BC"/>
    <w:rsid w:val="008D75F6"/>
    <w:rsid w:val="008D761F"/>
    <w:rsid w:val="008D7866"/>
    <w:rsid w:val="008D7C2F"/>
    <w:rsid w:val="008E0D6A"/>
    <w:rsid w:val="008E16C1"/>
    <w:rsid w:val="008E1E62"/>
    <w:rsid w:val="008E20B6"/>
    <w:rsid w:val="008E2EB6"/>
    <w:rsid w:val="008E3022"/>
    <w:rsid w:val="008E3A32"/>
    <w:rsid w:val="008E3AC2"/>
    <w:rsid w:val="008E4FF6"/>
    <w:rsid w:val="008E53C7"/>
    <w:rsid w:val="008E73AA"/>
    <w:rsid w:val="008F0742"/>
    <w:rsid w:val="008F107F"/>
    <w:rsid w:val="008F4036"/>
    <w:rsid w:val="008F42A2"/>
    <w:rsid w:val="008F4373"/>
    <w:rsid w:val="008F49C9"/>
    <w:rsid w:val="008F4AED"/>
    <w:rsid w:val="008F54BD"/>
    <w:rsid w:val="008F6AEC"/>
    <w:rsid w:val="00900171"/>
    <w:rsid w:val="00900CD1"/>
    <w:rsid w:val="00901549"/>
    <w:rsid w:val="009022A4"/>
    <w:rsid w:val="009022AD"/>
    <w:rsid w:val="00902788"/>
    <w:rsid w:val="0090284D"/>
    <w:rsid w:val="00903387"/>
    <w:rsid w:val="00903B60"/>
    <w:rsid w:val="00905B81"/>
    <w:rsid w:val="00906117"/>
    <w:rsid w:val="009061C8"/>
    <w:rsid w:val="009069A8"/>
    <w:rsid w:val="009070E2"/>
    <w:rsid w:val="009072FA"/>
    <w:rsid w:val="00907C00"/>
    <w:rsid w:val="00910048"/>
    <w:rsid w:val="009108F5"/>
    <w:rsid w:val="00910B04"/>
    <w:rsid w:val="00910CC3"/>
    <w:rsid w:val="009111FD"/>
    <w:rsid w:val="009114F9"/>
    <w:rsid w:val="00911A21"/>
    <w:rsid w:val="009123BA"/>
    <w:rsid w:val="00912731"/>
    <w:rsid w:val="00912A73"/>
    <w:rsid w:val="0091335B"/>
    <w:rsid w:val="009133E8"/>
    <w:rsid w:val="00913A45"/>
    <w:rsid w:val="00914CE0"/>
    <w:rsid w:val="00914E02"/>
    <w:rsid w:val="00915883"/>
    <w:rsid w:val="00915A86"/>
    <w:rsid w:val="00921984"/>
    <w:rsid w:val="00921C0F"/>
    <w:rsid w:val="00921C1D"/>
    <w:rsid w:val="00922400"/>
    <w:rsid w:val="0092262F"/>
    <w:rsid w:val="009230EA"/>
    <w:rsid w:val="009231CA"/>
    <w:rsid w:val="009235D0"/>
    <w:rsid w:val="00923E98"/>
    <w:rsid w:val="0092441D"/>
    <w:rsid w:val="009251EE"/>
    <w:rsid w:val="00925AB6"/>
    <w:rsid w:val="0092646D"/>
    <w:rsid w:val="0092648C"/>
    <w:rsid w:val="009268DA"/>
    <w:rsid w:val="00926CF6"/>
    <w:rsid w:val="0093163C"/>
    <w:rsid w:val="00931B18"/>
    <w:rsid w:val="00931B1A"/>
    <w:rsid w:val="00931BEE"/>
    <w:rsid w:val="009326D8"/>
    <w:rsid w:val="00932CFE"/>
    <w:rsid w:val="0093336A"/>
    <w:rsid w:val="00933ECE"/>
    <w:rsid w:val="00933FD8"/>
    <w:rsid w:val="009345EC"/>
    <w:rsid w:val="00935975"/>
    <w:rsid w:val="00935C1B"/>
    <w:rsid w:val="00935F87"/>
    <w:rsid w:val="009363C9"/>
    <w:rsid w:val="00936B5F"/>
    <w:rsid w:val="00937049"/>
    <w:rsid w:val="00937567"/>
    <w:rsid w:val="009409FB"/>
    <w:rsid w:val="00940CF7"/>
    <w:rsid w:val="0094204C"/>
    <w:rsid w:val="009422D5"/>
    <w:rsid w:val="00942526"/>
    <w:rsid w:val="00942EE7"/>
    <w:rsid w:val="009440AB"/>
    <w:rsid w:val="00944F79"/>
    <w:rsid w:val="00945064"/>
    <w:rsid w:val="00945233"/>
    <w:rsid w:val="0094573F"/>
    <w:rsid w:val="009458AA"/>
    <w:rsid w:val="00945975"/>
    <w:rsid w:val="00945BA4"/>
    <w:rsid w:val="00946641"/>
    <w:rsid w:val="009469CF"/>
    <w:rsid w:val="00946C31"/>
    <w:rsid w:val="009470AD"/>
    <w:rsid w:val="00947987"/>
    <w:rsid w:val="00950470"/>
    <w:rsid w:val="0095092B"/>
    <w:rsid w:val="00951C0D"/>
    <w:rsid w:val="00952FF4"/>
    <w:rsid w:val="00953168"/>
    <w:rsid w:val="0095407E"/>
    <w:rsid w:val="00954795"/>
    <w:rsid w:val="00954F87"/>
    <w:rsid w:val="00955E88"/>
    <w:rsid w:val="00956416"/>
    <w:rsid w:val="00956B00"/>
    <w:rsid w:val="00957235"/>
    <w:rsid w:val="00957D91"/>
    <w:rsid w:val="009601AF"/>
    <w:rsid w:val="00960AF8"/>
    <w:rsid w:val="0096105C"/>
    <w:rsid w:val="00962218"/>
    <w:rsid w:val="00962A76"/>
    <w:rsid w:val="00962B60"/>
    <w:rsid w:val="00964670"/>
    <w:rsid w:val="009648B4"/>
    <w:rsid w:val="009652C5"/>
    <w:rsid w:val="00965618"/>
    <w:rsid w:val="00967D85"/>
    <w:rsid w:val="00970009"/>
    <w:rsid w:val="009705A0"/>
    <w:rsid w:val="00972AE3"/>
    <w:rsid w:val="00972DE8"/>
    <w:rsid w:val="0097388E"/>
    <w:rsid w:val="0097407B"/>
    <w:rsid w:val="00974480"/>
    <w:rsid w:val="00974A4A"/>
    <w:rsid w:val="009759CF"/>
    <w:rsid w:val="00976C3F"/>
    <w:rsid w:val="00976CA8"/>
    <w:rsid w:val="0097701C"/>
    <w:rsid w:val="009775F9"/>
    <w:rsid w:val="00980158"/>
    <w:rsid w:val="00980880"/>
    <w:rsid w:val="00980A73"/>
    <w:rsid w:val="009823F3"/>
    <w:rsid w:val="009831B3"/>
    <w:rsid w:val="0098385C"/>
    <w:rsid w:val="009838BD"/>
    <w:rsid w:val="00983DB8"/>
    <w:rsid w:val="00984EE6"/>
    <w:rsid w:val="009857C7"/>
    <w:rsid w:val="009858CC"/>
    <w:rsid w:val="0098597D"/>
    <w:rsid w:val="00985CC9"/>
    <w:rsid w:val="00985FEF"/>
    <w:rsid w:val="00986EE0"/>
    <w:rsid w:val="00987D48"/>
    <w:rsid w:val="009906F6"/>
    <w:rsid w:val="00990718"/>
    <w:rsid w:val="0099168E"/>
    <w:rsid w:val="0099184B"/>
    <w:rsid w:val="00991962"/>
    <w:rsid w:val="00991E7C"/>
    <w:rsid w:val="00991EE0"/>
    <w:rsid w:val="00992582"/>
    <w:rsid w:val="00992822"/>
    <w:rsid w:val="00992EC9"/>
    <w:rsid w:val="00993E21"/>
    <w:rsid w:val="00993E45"/>
    <w:rsid w:val="00993ED5"/>
    <w:rsid w:val="009942F9"/>
    <w:rsid w:val="009949E5"/>
    <w:rsid w:val="009952F1"/>
    <w:rsid w:val="009957ED"/>
    <w:rsid w:val="00995D61"/>
    <w:rsid w:val="00996412"/>
    <w:rsid w:val="009A0CB8"/>
    <w:rsid w:val="009A0E03"/>
    <w:rsid w:val="009A14DF"/>
    <w:rsid w:val="009A1619"/>
    <w:rsid w:val="009A1C85"/>
    <w:rsid w:val="009A2594"/>
    <w:rsid w:val="009A28DB"/>
    <w:rsid w:val="009A2C4B"/>
    <w:rsid w:val="009A3DFB"/>
    <w:rsid w:val="009A40D1"/>
    <w:rsid w:val="009A51D8"/>
    <w:rsid w:val="009A6653"/>
    <w:rsid w:val="009A75E2"/>
    <w:rsid w:val="009A7A9C"/>
    <w:rsid w:val="009B0DC6"/>
    <w:rsid w:val="009B1121"/>
    <w:rsid w:val="009B12DD"/>
    <w:rsid w:val="009B1404"/>
    <w:rsid w:val="009B149C"/>
    <w:rsid w:val="009B156C"/>
    <w:rsid w:val="009B2BEB"/>
    <w:rsid w:val="009B2F20"/>
    <w:rsid w:val="009B4460"/>
    <w:rsid w:val="009B4802"/>
    <w:rsid w:val="009B4B79"/>
    <w:rsid w:val="009B5A8E"/>
    <w:rsid w:val="009B606B"/>
    <w:rsid w:val="009B6728"/>
    <w:rsid w:val="009B69A2"/>
    <w:rsid w:val="009B707C"/>
    <w:rsid w:val="009B7710"/>
    <w:rsid w:val="009C21E7"/>
    <w:rsid w:val="009C295D"/>
    <w:rsid w:val="009C472C"/>
    <w:rsid w:val="009C4BFE"/>
    <w:rsid w:val="009C4CA5"/>
    <w:rsid w:val="009C51CC"/>
    <w:rsid w:val="009C52CF"/>
    <w:rsid w:val="009C54B5"/>
    <w:rsid w:val="009C55F5"/>
    <w:rsid w:val="009C5C36"/>
    <w:rsid w:val="009C5E65"/>
    <w:rsid w:val="009C6D40"/>
    <w:rsid w:val="009C7B05"/>
    <w:rsid w:val="009C7F04"/>
    <w:rsid w:val="009C7F8A"/>
    <w:rsid w:val="009D1484"/>
    <w:rsid w:val="009D17BA"/>
    <w:rsid w:val="009D1852"/>
    <w:rsid w:val="009D1B30"/>
    <w:rsid w:val="009D1FEE"/>
    <w:rsid w:val="009D3EE0"/>
    <w:rsid w:val="009D433A"/>
    <w:rsid w:val="009D4469"/>
    <w:rsid w:val="009D4652"/>
    <w:rsid w:val="009D5E1A"/>
    <w:rsid w:val="009D6B40"/>
    <w:rsid w:val="009D6EAE"/>
    <w:rsid w:val="009D7070"/>
    <w:rsid w:val="009D7199"/>
    <w:rsid w:val="009D74F5"/>
    <w:rsid w:val="009E01E8"/>
    <w:rsid w:val="009E26E3"/>
    <w:rsid w:val="009E2B00"/>
    <w:rsid w:val="009E2F51"/>
    <w:rsid w:val="009E309D"/>
    <w:rsid w:val="009E39BE"/>
    <w:rsid w:val="009E3B08"/>
    <w:rsid w:val="009E404B"/>
    <w:rsid w:val="009E50A1"/>
    <w:rsid w:val="009E5CEB"/>
    <w:rsid w:val="009E607F"/>
    <w:rsid w:val="009E7777"/>
    <w:rsid w:val="009F01FC"/>
    <w:rsid w:val="009F02EE"/>
    <w:rsid w:val="009F072B"/>
    <w:rsid w:val="009F0922"/>
    <w:rsid w:val="009F0A61"/>
    <w:rsid w:val="009F0E40"/>
    <w:rsid w:val="009F1039"/>
    <w:rsid w:val="009F15E1"/>
    <w:rsid w:val="009F1EF7"/>
    <w:rsid w:val="009F2713"/>
    <w:rsid w:val="009F27BE"/>
    <w:rsid w:val="009F45E5"/>
    <w:rsid w:val="009F49C8"/>
    <w:rsid w:val="009F4E6D"/>
    <w:rsid w:val="009F591C"/>
    <w:rsid w:val="009F5F0E"/>
    <w:rsid w:val="009F6E6E"/>
    <w:rsid w:val="009F78D3"/>
    <w:rsid w:val="009F7A53"/>
    <w:rsid w:val="00A00620"/>
    <w:rsid w:val="00A0206C"/>
    <w:rsid w:val="00A02A20"/>
    <w:rsid w:val="00A03A20"/>
    <w:rsid w:val="00A03C74"/>
    <w:rsid w:val="00A03E1E"/>
    <w:rsid w:val="00A04617"/>
    <w:rsid w:val="00A04FAF"/>
    <w:rsid w:val="00A06785"/>
    <w:rsid w:val="00A072F1"/>
    <w:rsid w:val="00A07A74"/>
    <w:rsid w:val="00A07EDA"/>
    <w:rsid w:val="00A10138"/>
    <w:rsid w:val="00A1052D"/>
    <w:rsid w:val="00A10629"/>
    <w:rsid w:val="00A10735"/>
    <w:rsid w:val="00A10C7E"/>
    <w:rsid w:val="00A1117E"/>
    <w:rsid w:val="00A114FE"/>
    <w:rsid w:val="00A1157B"/>
    <w:rsid w:val="00A1195D"/>
    <w:rsid w:val="00A12188"/>
    <w:rsid w:val="00A122E5"/>
    <w:rsid w:val="00A1236C"/>
    <w:rsid w:val="00A125B7"/>
    <w:rsid w:val="00A12691"/>
    <w:rsid w:val="00A12BC2"/>
    <w:rsid w:val="00A12D87"/>
    <w:rsid w:val="00A1394A"/>
    <w:rsid w:val="00A13F19"/>
    <w:rsid w:val="00A14033"/>
    <w:rsid w:val="00A15C48"/>
    <w:rsid w:val="00A15CFA"/>
    <w:rsid w:val="00A163E8"/>
    <w:rsid w:val="00A16D41"/>
    <w:rsid w:val="00A1741C"/>
    <w:rsid w:val="00A1782A"/>
    <w:rsid w:val="00A179D8"/>
    <w:rsid w:val="00A17E52"/>
    <w:rsid w:val="00A202CF"/>
    <w:rsid w:val="00A204CB"/>
    <w:rsid w:val="00A20F12"/>
    <w:rsid w:val="00A2112E"/>
    <w:rsid w:val="00A217FE"/>
    <w:rsid w:val="00A222D3"/>
    <w:rsid w:val="00A23695"/>
    <w:rsid w:val="00A23EF3"/>
    <w:rsid w:val="00A2432A"/>
    <w:rsid w:val="00A24448"/>
    <w:rsid w:val="00A24CF9"/>
    <w:rsid w:val="00A24D10"/>
    <w:rsid w:val="00A24EE0"/>
    <w:rsid w:val="00A25078"/>
    <w:rsid w:val="00A25586"/>
    <w:rsid w:val="00A25A39"/>
    <w:rsid w:val="00A26370"/>
    <w:rsid w:val="00A26FFA"/>
    <w:rsid w:val="00A27464"/>
    <w:rsid w:val="00A27531"/>
    <w:rsid w:val="00A27F17"/>
    <w:rsid w:val="00A3087F"/>
    <w:rsid w:val="00A308E7"/>
    <w:rsid w:val="00A30ABF"/>
    <w:rsid w:val="00A30E6C"/>
    <w:rsid w:val="00A315F9"/>
    <w:rsid w:val="00A31D3E"/>
    <w:rsid w:val="00A31E00"/>
    <w:rsid w:val="00A3283C"/>
    <w:rsid w:val="00A329C8"/>
    <w:rsid w:val="00A3337B"/>
    <w:rsid w:val="00A33472"/>
    <w:rsid w:val="00A33BFA"/>
    <w:rsid w:val="00A33F01"/>
    <w:rsid w:val="00A348FD"/>
    <w:rsid w:val="00A34C58"/>
    <w:rsid w:val="00A3536F"/>
    <w:rsid w:val="00A35DAC"/>
    <w:rsid w:val="00A35F3A"/>
    <w:rsid w:val="00A35FBD"/>
    <w:rsid w:val="00A3672E"/>
    <w:rsid w:val="00A36FAE"/>
    <w:rsid w:val="00A4051C"/>
    <w:rsid w:val="00A4062C"/>
    <w:rsid w:val="00A40676"/>
    <w:rsid w:val="00A40B53"/>
    <w:rsid w:val="00A412E3"/>
    <w:rsid w:val="00A4131C"/>
    <w:rsid w:val="00A41465"/>
    <w:rsid w:val="00A41D48"/>
    <w:rsid w:val="00A42795"/>
    <w:rsid w:val="00A43031"/>
    <w:rsid w:val="00A43A5B"/>
    <w:rsid w:val="00A46DCA"/>
    <w:rsid w:val="00A470C0"/>
    <w:rsid w:val="00A47508"/>
    <w:rsid w:val="00A479A5"/>
    <w:rsid w:val="00A504B9"/>
    <w:rsid w:val="00A504E9"/>
    <w:rsid w:val="00A507B3"/>
    <w:rsid w:val="00A507D3"/>
    <w:rsid w:val="00A508F7"/>
    <w:rsid w:val="00A51BE6"/>
    <w:rsid w:val="00A53588"/>
    <w:rsid w:val="00A53B0B"/>
    <w:rsid w:val="00A53BC7"/>
    <w:rsid w:val="00A56139"/>
    <w:rsid w:val="00A56641"/>
    <w:rsid w:val="00A5679C"/>
    <w:rsid w:val="00A57FB5"/>
    <w:rsid w:val="00A60470"/>
    <w:rsid w:val="00A608A7"/>
    <w:rsid w:val="00A608C0"/>
    <w:rsid w:val="00A62DD5"/>
    <w:rsid w:val="00A62EB4"/>
    <w:rsid w:val="00A630AB"/>
    <w:rsid w:val="00A6397B"/>
    <w:rsid w:val="00A64060"/>
    <w:rsid w:val="00A64930"/>
    <w:rsid w:val="00A65682"/>
    <w:rsid w:val="00A65E3F"/>
    <w:rsid w:val="00A664FD"/>
    <w:rsid w:val="00A66737"/>
    <w:rsid w:val="00A672F1"/>
    <w:rsid w:val="00A67ED8"/>
    <w:rsid w:val="00A70240"/>
    <w:rsid w:val="00A702E1"/>
    <w:rsid w:val="00A704AD"/>
    <w:rsid w:val="00A71C1B"/>
    <w:rsid w:val="00A71C31"/>
    <w:rsid w:val="00A71CDF"/>
    <w:rsid w:val="00A7207D"/>
    <w:rsid w:val="00A726A2"/>
    <w:rsid w:val="00A728A8"/>
    <w:rsid w:val="00A72EDE"/>
    <w:rsid w:val="00A732F9"/>
    <w:rsid w:val="00A737C7"/>
    <w:rsid w:val="00A73B36"/>
    <w:rsid w:val="00A73F75"/>
    <w:rsid w:val="00A74027"/>
    <w:rsid w:val="00A74330"/>
    <w:rsid w:val="00A74F2F"/>
    <w:rsid w:val="00A750C1"/>
    <w:rsid w:val="00A75895"/>
    <w:rsid w:val="00A75F1F"/>
    <w:rsid w:val="00A764A8"/>
    <w:rsid w:val="00A765F4"/>
    <w:rsid w:val="00A76F1F"/>
    <w:rsid w:val="00A77041"/>
    <w:rsid w:val="00A801EC"/>
    <w:rsid w:val="00A802D5"/>
    <w:rsid w:val="00A81386"/>
    <w:rsid w:val="00A8142E"/>
    <w:rsid w:val="00A8173F"/>
    <w:rsid w:val="00A8178D"/>
    <w:rsid w:val="00A81C4A"/>
    <w:rsid w:val="00A8207E"/>
    <w:rsid w:val="00A829CD"/>
    <w:rsid w:val="00A834BC"/>
    <w:rsid w:val="00A835C5"/>
    <w:rsid w:val="00A83A42"/>
    <w:rsid w:val="00A8405D"/>
    <w:rsid w:val="00A8464D"/>
    <w:rsid w:val="00A84AE6"/>
    <w:rsid w:val="00A852DE"/>
    <w:rsid w:val="00A85858"/>
    <w:rsid w:val="00A85D54"/>
    <w:rsid w:val="00A8621B"/>
    <w:rsid w:val="00A868E1"/>
    <w:rsid w:val="00A86FDD"/>
    <w:rsid w:val="00A87548"/>
    <w:rsid w:val="00A87AEC"/>
    <w:rsid w:val="00A90B72"/>
    <w:rsid w:val="00A926C9"/>
    <w:rsid w:val="00A93E6C"/>
    <w:rsid w:val="00A9516A"/>
    <w:rsid w:val="00A95267"/>
    <w:rsid w:val="00A95611"/>
    <w:rsid w:val="00A95723"/>
    <w:rsid w:val="00A96363"/>
    <w:rsid w:val="00A96A0D"/>
    <w:rsid w:val="00A96E22"/>
    <w:rsid w:val="00A97448"/>
    <w:rsid w:val="00A9754B"/>
    <w:rsid w:val="00A97C78"/>
    <w:rsid w:val="00A97F15"/>
    <w:rsid w:val="00AA0063"/>
    <w:rsid w:val="00AA0246"/>
    <w:rsid w:val="00AA03F5"/>
    <w:rsid w:val="00AA1A62"/>
    <w:rsid w:val="00AA1C07"/>
    <w:rsid w:val="00AA2135"/>
    <w:rsid w:val="00AA3351"/>
    <w:rsid w:val="00AA3B6F"/>
    <w:rsid w:val="00AA42FC"/>
    <w:rsid w:val="00AA4334"/>
    <w:rsid w:val="00AA434E"/>
    <w:rsid w:val="00AA4812"/>
    <w:rsid w:val="00AA5905"/>
    <w:rsid w:val="00AA6818"/>
    <w:rsid w:val="00AA7144"/>
    <w:rsid w:val="00AB03AD"/>
    <w:rsid w:val="00AB05C5"/>
    <w:rsid w:val="00AB0867"/>
    <w:rsid w:val="00AB1657"/>
    <w:rsid w:val="00AB17CC"/>
    <w:rsid w:val="00AB18A4"/>
    <w:rsid w:val="00AB1C73"/>
    <w:rsid w:val="00AB1EBF"/>
    <w:rsid w:val="00AB257C"/>
    <w:rsid w:val="00AB2898"/>
    <w:rsid w:val="00AB338D"/>
    <w:rsid w:val="00AB34C4"/>
    <w:rsid w:val="00AB380A"/>
    <w:rsid w:val="00AB3F97"/>
    <w:rsid w:val="00AB47C0"/>
    <w:rsid w:val="00AB4D3F"/>
    <w:rsid w:val="00AB4F46"/>
    <w:rsid w:val="00AB513F"/>
    <w:rsid w:val="00AB5152"/>
    <w:rsid w:val="00AB62E5"/>
    <w:rsid w:val="00AB6A62"/>
    <w:rsid w:val="00AB6E10"/>
    <w:rsid w:val="00AB6F08"/>
    <w:rsid w:val="00AB79FF"/>
    <w:rsid w:val="00AB7B26"/>
    <w:rsid w:val="00AB7D75"/>
    <w:rsid w:val="00AB7E3E"/>
    <w:rsid w:val="00AC0751"/>
    <w:rsid w:val="00AC20E5"/>
    <w:rsid w:val="00AC3490"/>
    <w:rsid w:val="00AC35F1"/>
    <w:rsid w:val="00AC387B"/>
    <w:rsid w:val="00AC40AD"/>
    <w:rsid w:val="00AC5C3F"/>
    <w:rsid w:val="00AC5D9D"/>
    <w:rsid w:val="00AC5E27"/>
    <w:rsid w:val="00AC644D"/>
    <w:rsid w:val="00AC68D2"/>
    <w:rsid w:val="00AC6A85"/>
    <w:rsid w:val="00AC710D"/>
    <w:rsid w:val="00AD0E6F"/>
    <w:rsid w:val="00AD13CB"/>
    <w:rsid w:val="00AD1801"/>
    <w:rsid w:val="00AD4002"/>
    <w:rsid w:val="00AD477D"/>
    <w:rsid w:val="00AD4CAD"/>
    <w:rsid w:val="00AD4D9A"/>
    <w:rsid w:val="00AD54B0"/>
    <w:rsid w:val="00AD629A"/>
    <w:rsid w:val="00AD6458"/>
    <w:rsid w:val="00AD6B96"/>
    <w:rsid w:val="00AD789F"/>
    <w:rsid w:val="00AE0CC8"/>
    <w:rsid w:val="00AE1289"/>
    <w:rsid w:val="00AE13B6"/>
    <w:rsid w:val="00AE1AB8"/>
    <w:rsid w:val="00AE355B"/>
    <w:rsid w:val="00AE4BE3"/>
    <w:rsid w:val="00AE53EB"/>
    <w:rsid w:val="00AE543D"/>
    <w:rsid w:val="00AE58EA"/>
    <w:rsid w:val="00AE5EAA"/>
    <w:rsid w:val="00AE61F5"/>
    <w:rsid w:val="00AE67F7"/>
    <w:rsid w:val="00AE73CF"/>
    <w:rsid w:val="00AF0121"/>
    <w:rsid w:val="00AF0787"/>
    <w:rsid w:val="00AF07DA"/>
    <w:rsid w:val="00AF0A66"/>
    <w:rsid w:val="00AF169A"/>
    <w:rsid w:val="00AF1FFE"/>
    <w:rsid w:val="00AF3103"/>
    <w:rsid w:val="00AF3A89"/>
    <w:rsid w:val="00AF436B"/>
    <w:rsid w:val="00AF4B99"/>
    <w:rsid w:val="00AF4C8C"/>
    <w:rsid w:val="00AF4DFE"/>
    <w:rsid w:val="00AF54B0"/>
    <w:rsid w:val="00AF5D45"/>
    <w:rsid w:val="00AF6223"/>
    <w:rsid w:val="00AF69E5"/>
    <w:rsid w:val="00AF6AAD"/>
    <w:rsid w:val="00AF710F"/>
    <w:rsid w:val="00AF782D"/>
    <w:rsid w:val="00AF7848"/>
    <w:rsid w:val="00B02032"/>
    <w:rsid w:val="00B02A81"/>
    <w:rsid w:val="00B02AD4"/>
    <w:rsid w:val="00B02E43"/>
    <w:rsid w:val="00B0315B"/>
    <w:rsid w:val="00B036E6"/>
    <w:rsid w:val="00B039BD"/>
    <w:rsid w:val="00B04265"/>
    <w:rsid w:val="00B04811"/>
    <w:rsid w:val="00B04BE3"/>
    <w:rsid w:val="00B059B6"/>
    <w:rsid w:val="00B062B2"/>
    <w:rsid w:val="00B069AF"/>
    <w:rsid w:val="00B06CD2"/>
    <w:rsid w:val="00B07365"/>
    <w:rsid w:val="00B077D0"/>
    <w:rsid w:val="00B100CE"/>
    <w:rsid w:val="00B10E84"/>
    <w:rsid w:val="00B1121D"/>
    <w:rsid w:val="00B121DA"/>
    <w:rsid w:val="00B12739"/>
    <w:rsid w:val="00B12990"/>
    <w:rsid w:val="00B12AE1"/>
    <w:rsid w:val="00B1312D"/>
    <w:rsid w:val="00B132B8"/>
    <w:rsid w:val="00B13734"/>
    <w:rsid w:val="00B13A47"/>
    <w:rsid w:val="00B144C2"/>
    <w:rsid w:val="00B16522"/>
    <w:rsid w:val="00B165B1"/>
    <w:rsid w:val="00B1770C"/>
    <w:rsid w:val="00B17E44"/>
    <w:rsid w:val="00B17E65"/>
    <w:rsid w:val="00B2066A"/>
    <w:rsid w:val="00B21319"/>
    <w:rsid w:val="00B217B6"/>
    <w:rsid w:val="00B21A31"/>
    <w:rsid w:val="00B22018"/>
    <w:rsid w:val="00B22632"/>
    <w:rsid w:val="00B22D72"/>
    <w:rsid w:val="00B22DF0"/>
    <w:rsid w:val="00B23B06"/>
    <w:rsid w:val="00B249B0"/>
    <w:rsid w:val="00B24F7A"/>
    <w:rsid w:val="00B25670"/>
    <w:rsid w:val="00B25B82"/>
    <w:rsid w:val="00B25DE3"/>
    <w:rsid w:val="00B25EFC"/>
    <w:rsid w:val="00B2646C"/>
    <w:rsid w:val="00B300A2"/>
    <w:rsid w:val="00B30EB9"/>
    <w:rsid w:val="00B30EC4"/>
    <w:rsid w:val="00B31D5F"/>
    <w:rsid w:val="00B323A5"/>
    <w:rsid w:val="00B3375A"/>
    <w:rsid w:val="00B33A56"/>
    <w:rsid w:val="00B33CEA"/>
    <w:rsid w:val="00B3402A"/>
    <w:rsid w:val="00B34550"/>
    <w:rsid w:val="00B366F5"/>
    <w:rsid w:val="00B3708D"/>
    <w:rsid w:val="00B3755A"/>
    <w:rsid w:val="00B377EB"/>
    <w:rsid w:val="00B37ABC"/>
    <w:rsid w:val="00B407A5"/>
    <w:rsid w:val="00B40A3E"/>
    <w:rsid w:val="00B40D92"/>
    <w:rsid w:val="00B42756"/>
    <w:rsid w:val="00B438A1"/>
    <w:rsid w:val="00B43E8A"/>
    <w:rsid w:val="00B44667"/>
    <w:rsid w:val="00B44F41"/>
    <w:rsid w:val="00B450A5"/>
    <w:rsid w:val="00B45210"/>
    <w:rsid w:val="00B4560D"/>
    <w:rsid w:val="00B45883"/>
    <w:rsid w:val="00B459FE"/>
    <w:rsid w:val="00B4782B"/>
    <w:rsid w:val="00B47CFD"/>
    <w:rsid w:val="00B50432"/>
    <w:rsid w:val="00B50594"/>
    <w:rsid w:val="00B51C2E"/>
    <w:rsid w:val="00B5260C"/>
    <w:rsid w:val="00B532CC"/>
    <w:rsid w:val="00B53B3C"/>
    <w:rsid w:val="00B540C7"/>
    <w:rsid w:val="00B54150"/>
    <w:rsid w:val="00B5430E"/>
    <w:rsid w:val="00B549FA"/>
    <w:rsid w:val="00B55386"/>
    <w:rsid w:val="00B554C3"/>
    <w:rsid w:val="00B555F3"/>
    <w:rsid w:val="00B55B44"/>
    <w:rsid w:val="00B57731"/>
    <w:rsid w:val="00B57907"/>
    <w:rsid w:val="00B608CB"/>
    <w:rsid w:val="00B60BE4"/>
    <w:rsid w:val="00B60C3A"/>
    <w:rsid w:val="00B61571"/>
    <w:rsid w:val="00B61645"/>
    <w:rsid w:val="00B6165B"/>
    <w:rsid w:val="00B61B00"/>
    <w:rsid w:val="00B61F2B"/>
    <w:rsid w:val="00B62017"/>
    <w:rsid w:val="00B6303E"/>
    <w:rsid w:val="00B633A7"/>
    <w:rsid w:val="00B63B53"/>
    <w:rsid w:val="00B63C2F"/>
    <w:rsid w:val="00B64A52"/>
    <w:rsid w:val="00B64E2F"/>
    <w:rsid w:val="00B64F84"/>
    <w:rsid w:val="00B6524D"/>
    <w:rsid w:val="00B6562B"/>
    <w:rsid w:val="00B675F4"/>
    <w:rsid w:val="00B67803"/>
    <w:rsid w:val="00B679C3"/>
    <w:rsid w:val="00B70092"/>
    <w:rsid w:val="00B71567"/>
    <w:rsid w:val="00B71912"/>
    <w:rsid w:val="00B72AC5"/>
    <w:rsid w:val="00B72E15"/>
    <w:rsid w:val="00B75050"/>
    <w:rsid w:val="00B758FB"/>
    <w:rsid w:val="00B75B7E"/>
    <w:rsid w:val="00B76613"/>
    <w:rsid w:val="00B77519"/>
    <w:rsid w:val="00B77D85"/>
    <w:rsid w:val="00B80086"/>
    <w:rsid w:val="00B803BD"/>
    <w:rsid w:val="00B806AA"/>
    <w:rsid w:val="00B80C7F"/>
    <w:rsid w:val="00B81277"/>
    <w:rsid w:val="00B815A6"/>
    <w:rsid w:val="00B81C9B"/>
    <w:rsid w:val="00B82832"/>
    <w:rsid w:val="00B82D82"/>
    <w:rsid w:val="00B8412E"/>
    <w:rsid w:val="00B84296"/>
    <w:rsid w:val="00B844C7"/>
    <w:rsid w:val="00B85BBD"/>
    <w:rsid w:val="00B85DD5"/>
    <w:rsid w:val="00B8600B"/>
    <w:rsid w:val="00B86F4C"/>
    <w:rsid w:val="00B87979"/>
    <w:rsid w:val="00B90C16"/>
    <w:rsid w:val="00B9111A"/>
    <w:rsid w:val="00B9143C"/>
    <w:rsid w:val="00B91A32"/>
    <w:rsid w:val="00B9210D"/>
    <w:rsid w:val="00B928D2"/>
    <w:rsid w:val="00B92E5A"/>
    <w:rsid w:val="00B93616"/>
    <w:rsid w:val="00B945CA"/>
    <w:rsid w:val="00B94C9F"/>
    <w:rsid w:val="00B97AB6"/>
    <w:rsid w:val="00B97B90"/>
    <w:rsid w:val="00BA1111"/>
    <w:rsid w:val="00BA1E1F"/>
    <w:rsid w:val="00BA2817"/>
    <w:rsid w:val="00BA2BE8"/>
    <w:rsid w:val="00BA2DA6"/>
    <w:rsid w:val="00BA3E67"/>
    <w:rsid w:val="00BA4BB0"/>
    <w:rsid w:val="00BA4D27"/>
    <w:rsid w:val="00BA5889"/>
    <w:rsid w:val="00BA5B2F"/>
    <w:rsid w:val="00BA5C3A"/>
    <w:rsid w:val="00BA68F2"/>
    <w:rsid w:val="00BA7785"/>
    <w:rsid w:val="00BB0498"/>
    <w:rsid w:val="00BB0C5E"/>
    <w:rsid w:val="00BB11E1"/>
    <w:rsid w:val="00BB193F"/>
    <w:rsid w:val="00BB1AD6"/>
    <w:rsid w:val="00BB30AF"/>
    <w:rsid w:val="00BB328A"/>
    <w:rsid w:val="00BB3345"/>
    <w:rsid w:val="00BB478D"/>
    <w:rsid w:val="00BB4F4E"/>
    <w:rsid w:val="00BB528A"/>
    <w:rsid w:val="00BB5F17"/>
    <w:rsid w:val="00BB5FE7"/>
    <w:rsid w:val="00BB7E71"/>
    <w:rsid w:val="00BC08B1"/>
    <w:rsid w:val="00BC19B6"/>
    <w:rsid w:val="00BC2879"/>
    <w:rsid w:val="00BC2FA9"/>
    <w:rsid w:val="00BC31FF"/>
    <w:rsid w:val="00BC37CC"/>
    <w:rsid w:val="00BC4C45"/>
    <w:rsid w:val="00BC5A81"/>
    <w:rsid w:val="00BC5F3D"/>
    <w:rsid w:val="00BC6DD0"/>
    <w:rsid w:val="00BC6FB8"/>
    <w:rsid w:val="00BC7523"/>
    <w:rsid w:val="00BD0AAA"/>
    <w:rsid w:val="00BD0EFA"/>
    <w:rsid w:val="00BD10A3"/>
    <w:rsid w:val="00BD2ACD"/>
    <w:rsid w:val="00BD2FDC"/>
    <w:rsid w:val="00BD49A8"/>
    <w:rsid w:val="00BD664E"/>
    <w:rsid w:val="00BD67E0"/>
    <w:rsid w:val="00BD6E23"/>
    <w:rsid w:val="00BD73A9"/>
    <w:rsid w:val="00BD775E"/>
    <w:rsid w:val="00BD7B51"/>
    <w:rsid w:val="00BE001D"/>
    <w:rsid w:val="00BE002E"/>
    <w:rsid w:val="00BE0579"/>
    <w:rsid w:val="00BE0889"/>
    <w:rsid w:val="00BE08F9"/>
    <w:rsid w:val="00BE0B54"/>
    <w:rsid w:val="00BE1216"/>
    <w:rsid w:val="00BE1797"/>
    <w:rsid w:val="00BE1B16"/>
    <w:rsid w:val="00BE1EC6"/>
    <w:rsid w:val="00BE2375"/>
    <w:rsid w:val="00BE2E2E"/>
    <w:rsid w:val="00BE351D"/>
    <w:rsid w:val="00BE3526"/>
    <w:rsid w:val="00BE49E4"/>
    <w:rsid w:val="00BE4A60"/>
    <w:rsid w:val="00BE5498"/>
    <w:rsid w:val="00BE5B40"/>
    <w:rsid w:val="00BE629A"/>
    <w:rsid w:val="00BE66B5"/>
    <w:rsid w:val="00BE6758"/>
    <w:rsid w:val="00BE6F73"/>
    <w:rsid w:val="00BE7BB6"/>
    <w:rsid w:val="00BF0152"/>
    <w:rsid w:val="00BF0447"/>
    <w:rsid w:val="00BF04CD"/>
    <w:rsid w:val="00BF1126"/>
    <w:rsid w:val="00BF1B5E"/>
    <w:rsid w:val="00BF21A3"/>
    <w:rsid w:val="00BF2959"/>
    <w:rsid w:val="00BF2A9E"/>
    <w:rsid w:val="00BF3E6A"/>
    <w:rsid w:val="00BF3E94"/>
    <w:rsid w:val="00BF3ED2"/>
    <w:rsid w:val="00BF3F3E"/>
    <w:rsid w:val="00BF46D1"/>
    <w:rsid w:val="00BF4ACB"/>
    <w:rsid w:val="00BF5258"/>
    <w:rsid w:val="00BF5C96"/>
    <w:rsid w:val="00BF5E27"/>
    <w:rsid w:val="00BF656B"/>
    <w:rsid w:val="00BF7537"/>
    <w:rsid w:val="00BF7DD3"/>
    <w:rsid w:val="00C00123"/>
    <w:rsid w:val="00C00EDC"/>
    <w:rsid w:val="00C018E7"/>
    <w:rsid w:val="00C01AE4"/>
    <w:rsid w:val="00C01D16"/>
    <w:rsid w:val="00C02239"/>
    <w:rsid w:val="00C038C3"/>
    <w:rsid w:val="00C04379"/>
    <w:rsid w:val="00C04B64"/>
    <w:rsid w:val="00C05D11"/>
    <w:rsid w:val="00C05D6A"/>
    <w:rsid w:val="00C06248"/>
    <w:rsid w:val="00C10736"/>
    <w:rsid w:val="00C10F31"/>
    <w:rsid w:val="00C116DB"/>
    <w:rsid w:val="00C119C8"/>
    <w:rsid w:val="00C11CD5"/>
    <w:rsid w:val="00C11FD0"/>
    <w:rsid w:val="00C12D32"/>
    <w:rsid w:val="00C147A9"/>
    <w:rsid w:val="00C160A2"/>
    <w:rsid w:val="00C165FC"/>
    <w:rsid w:val="00C17620"/>
    <w:rsid w:val="00C202A9"/>
    <w:rsid w:val="00C2099B"/>
    <w:rsid w:val="00C20B5A"/>
    <w:rsid w:val="00C22121"/>
    <w:rsid w:val="00C223F8"/>
    <w:rsid w:val="00C22DCD"/>
    <w:rsid w:val="00C2358F"/>
    <w:rsid w:val="00C23C7F"/>
    <w:rsid w:val="00C2403E"/>
    <w:rsid w:val="00C24F2C"/>
    <w:rsid w:val="00C25074"/>
    <w:rsid w:val="00C250C9"/>
    <w:rsid w:val="00C25138"/>
    <w:rsid w:val="00C25434"/>
    <w:rsid w:val="00C25ECF"/>
    <w:rsid w:val="00C264D0"/>
    <w:rsid w:val="00C26911"/>
    <w:rsid w:val="00C26B8E"/>
    <w:rsid w:val="00C26C75"/>
    <w:rsid w:val="00C26DAE"/>
    <w:rsid w:val="00C26DFA"/>
    <w:rsid w:val="00C30BB5"/>
    <w:rsid w:val="00C30BBA"/>
    <w:rsid w:val="00C3105B"/>
    <w:rsid w:val="00C328B5"/>
    <w:rsid w:val="00C32AA5"/>
    <w:rsid w:val="00C3327E"/>
    <w:rsid w:val="00C3360A"/>
    <w:rsid w:val="00C34C1C"/>
    <w:rsid w:val="00C34D64"/>
    <w:rsid w:val="00C35129"/>
    <w:rsid w:val="00C358AA"/>
    <w:rsid w:val="00C35F4F"/>
    <w:rsid w:val="00C360B1"/>
    <w:rsid w:val="00C370A1"/>
    <w:rsid w:val="00C37971"/>
    <w:rsid w:val="00C40060"/>
    <w:rsid w:val="00C401A7"/>
    <w:rsid w:val="00C433D8"/>
    <w:rsid w:val="00C437A0"/>
    <w:rsid w:val="00C4417C"/>
    <w:rsid w:val="00C447F4"/>
    <w:rsid w:val="00C45174"/>
    <w:rsid w:val="00C454E2"/>
    <w:rsid w:val="00C47767"/>
    <w:rsid w:val="00C50755"/>
    <w:rsid w:val="00C50C5E"/>
    <w:rsid w:val="00C50E19"/>
    <w:rsid w:val="00C51759"/>
    <w:rsid w:val="00C51786"/>
    <w:rsid w:val="00C52FCD"/>
    <w:rsid w:val="00C53098"/>
    <w:rsid w:val="00C530B7"/>
    <w:rsid w:val="00C5360B"/>
    <w:rsid w:val="00C542BD"/>
    <w:rsid w:val="00C543BB"/>
    <w:rsid w:val="00C5523B"/>
    <w:rsid w:val="00C55491"/>
    <w:rsid w:val="00C5580E"/>
    <w:rsid w:val="00C56163"/>
    <w:rsid w:val="00C56526"/>
    <w:rsid w:val="00C569D3"/>
    <w:rsid w:val="00C57B32"/>
    <w:rsid w:val="00C60976"/>
    <w:rsid w:val="00C60983"/>
    <w:rsid w:val="00C61220"/>
    <w:rsid w:val="00C61B2D"/>
    <w:rsid w:val="00C61E58"/>
    <w:rsid w:val="00C63721"/>
    <w:rsid w:val="00C649BE"/>
    <w:rsid w:val="00C65454"/>
    <w:rsid w:val="00C66A02"/>
    <w:rsid w:val="00C66C15"/>
    <w:rsid w:val="00C66FA1"/>
    <w:rsid w:val="00C71194"/>
    <w:rsid w:val="00C728E2"/>
    <w:rsid w:val="00C74F07"/>
    <w:rsid w:val="00C755CB"/>
    <w:rsid w:val="00C759EE"/>
    <w:rsid w:val="00C75D06"/>
    <w:rsid w:val="00C76E70"/>
    <w:rsid w:val="00C77F43"/>
    <w:rsid w:val="00C81B43"/>
    <w:rsid w:val="00C81E45"/>
    <w:rsid w:val="00C81FDA"/>
    <w:rsid w:val="00C8208E"/>
    <w:rsid w:val="00C82303"/>
    <w:rsid w:val="00C82B41"/>
    <w:rsid w:val="00C83B71"/>
    <w:rsid w:val="00C83C77"/>
    <w:rsid w:val="00C84686"/>
    <w:rsid w:val="00C85B9E"/>
    <w:rsid w:val="00C86162"/>
    <w:rsid w:val="00C90045"/>
    <w:rsid w:val="00C9032E"/>
    <w:rsid w:val="00C9069E"/>
    <w:rsid w:val="00C90B3B"/>
    <w:rsid w:val="00C90B41"/>
    <w:rsid w:val="00C915CF"/>
    <w:rsid w:val="00C91E45"/>
    <w:rsid w:val="00C921F5"/>
    <w:rsid w:val="00C932E8"/>
    <w:rsid w:val="00C93684"/>
    <w:rsid w:val="00C93807"/>
    <w:rsid w:val="00C9384E"/>
    <w:rsid w:val="00C93ED0"/>
    <w:rsid w:val="00C94B73"/>
    <w:rsid w:val="00C950AA"/>
    <w:rsid w:val="00C95F7F"/>
    <w:rsid w:val="00C96910"/>
    <w:rsid w:val="00C97184"/>
    <w:rsid w:val="00C97975"/>
    <w:rsid w:val="00C97D5C"/>
    <w:rsid w:val="00C97E61"/>
    <w:rsid w:val="00CA0697"/>
    <w:rsid w:val="00CA113D"/>
    <w:rsid w:val="00CA132E"/>
    <w:rsid w:val="00CA1A6A"/>
    <w:rsid w:val="00CA1DB6"/>
    <w:rsid w:val="00CA38F3"/>
    <w:rsid w:val="00CA453D"/>
    <w:rsid w:val="00CA57DE"/>
    <w:rsid w:val="00CA60E6"/>
    <w:rsid w:val="00CA6358"/>
    <w:rsid w:val="00CA6980"/>
    <w:rsid w:val="00CA7901"/>
    <w:rsid w:val="00CA7AC2"/>
    <w:rsid w:val="00CA7B83"/>
    <w:rsid w:val="00CB01DB"/>
    <w:rsid w:val="00CB0D2C"/>
    <w:rsid w:val="00CB0EF5"/>
    <w:rsid w:val="00CB132A"/>
    <w:rsid w:val="00CB1FE0"/>
    <w:rsid w:val="00CB2083"/>
    <w:rsid w:val="00CB3F80"/>
    <w:rsid w:val="00CB55B7"/>
    <w:rsid w:val="00CB652B"/>
    <w:rsid w:val="00CB6E49"/>
    <w:rsid w:val="00CB6F97"/>
    <w:rsid w:val="00CB70C2"/>
    <w:rsid w:val="00CB7287"/>
    <w:rsid w:val="00CB789F"/>
    <w:rsid w:val="00CB7EBC"/>
    <w:rsid w:val="00CC0E46"/>
    <w:rsid w:val="00CC1E7E"/>
    <w:rsid w:val="00CC1FB3"/>
    <w:rsid w:val="00CC2419"/>
    <w:rsid w:val="00CC2616"/>
    <w:rsid w:val="00CC2618"/>
    <w:rsid w:val="00CC2820"/>
    <w:rsid w:val="00CC2F8A"/>
    <w:rsid w:val="00CC65BD"/>
    <w:rsid w:val="00CC6B24"/>
    <w:rsid w:val="00CC6C32"/>
    <w:rsid w:val="00CC6F67"/>
    <w:rsid w:val="00CC70B0"/>
    <w:rsid w:val="00CC714A"/>
    <w:rsid w:val="00CC71DC"/>
    <w:rsid w:val="00CC7991"/>
    <w:rsid w:val="00CD1A76"/>
    <w:rsid w:val="00CD250C"/>
    <w:rsid w:val="00CD3012"/>
    <w:rsid w:val="00CD3F47"/>
    <w:rsid w:val="00CD49A1"/>
    <w:rsid w:val="00CD535B"/>
    <w:rsid w:val="00CD5406"/>
    <w:rsid w:val="00CD5A8C"/>
    <w:rsid w:val="00CD5FAA"/>
    <w:rsid w:val="00CD6E96"/>
    <w:rsid w:val="00CD7B33"/>
    <w:rsid w:val="00CE0345"/>
    <w:rsid w:val="00CE0ADC"/>
    <w:rsid w:val="00CE0D2E"/>
    <w:rsid w:val="00CE115A"/>
    <w:rsid w:val="00CE1544"/>
    <w:rsid w:val="00CE23DD"/>
    <w:rsid w:val="00CE3157"/>
    <w:rsid w:val="00CE330F"/>
    <w:rsid w:val="00CE451A"/>
    <w:rsid w:val="00CE52BC"/>
    <w:rsid w:val="00CE563D"/>
    <w:rsid w:val="00CE74DA"/>
    <w:rsid w:val="00CF0F5A"/>
    <w:rsid w:val="00CF1024"/>
    <w:rsid w:val="00CF12AD"/>
    <w:rsid w:val="00CF16C0"/>
    <w:rsid w:val="00CF23C5"/>
    <w:rsid w:val="00CF2A91"/>
    <w:rsid w:val="00CF31CE"/>
    <w:rsid w:val="00CF389E"/>
    <w:rsid w:val="00CF4199"/>
    <w:rsid w:val="00CF6433"/>
    <w:rsid w:val="00CF6DEF"/>
    <w:rsid w:val="00CF78F4"/>
    <w:rsid w:val="00D0048B"/>
    <w:rsid w:val="00D00E87"/>
    <w:rsid w:val="00D01975"/>
    <w:rsid w:val="00D021D5"/>
    <w:rsid w:val="00D02EE1"/>
    <w:rsid w:val="00D037A2"/>
    <w:rsid w:val="00D05155"/>
    <w:rsid w:val="00D05AD4"/>
    <w:rsid w:val="00D05B87"/>
    <w:rsid w:val="00D061E4"/>
    <w:rsid w:val="00D06BC9"/>
    <w:rsid w:val="00D0743F"/>
    <w:rsid w:val="00D075B6"/>
    <w:rsid w:val="00D07B46"/>
    <w:rsid w:val="00D07DC8"/>
    <w:rsid w:val="00D10E50"/>
    <w:rsid w:val="00D10E8B"/>
    <w:rsid w:val="00D11A4D"/>
    <w:rsid w:val="00D11B0E"/>
    <w:rsid w:val="00D126C4"/>
    <w:rsid w:val="00D12762"/>
    <w:rsid w:val="00D127B6"/>
    <w:rsid w:val="00D12B2D"/>
    <w:rsid w:val="00D13415"/>
    <w:rsid w:val="00D1457D"/>
    <w:rsid w:val="00D15AD4"/>
    <w:rsid w:val="00D168FD"/>
    <w:rsid w:val="00D16CDF"/>
    <w:rsid w:val="00D16DE8"/>
    <w:rsid w:val="00D201A3"/>
    <w:rsid w:val="00D21806"/>
    <w:rsid w:val="00D22A18"/>
    <w:rsid w:val="00D22DF5"/>
    <w:rsid w:val="00D23385"/>
    <w:rsid w:val="00D234AF"/>
    <w:rsid w:val="00D23ACC"/>
    <w:rsid w:val="00D23D30"/>
    <w:rsid w:val="00D24026"/>
    <w:rsid w:val="00D24063"/>
    <w:rsid w:val="00D253CE"/>
    <w:rsid w:val="00D25E08"/>
    <w:rsid w:val="00D26963"/>
    <w:rsid w:val="00D27011"/>
    <w:rsid w:val="00D27B9E"/>
    <w:rsid w:val="00D306EA"/>
    <w:rsid w:val="00D308E7"/>
    <w:rsid w:val="00D30A0E"/>
    <w:rsid w:val="00D30E27"/>
    <w:rsid w:val="00D30FE1"/>
    <w:rsid w:val="00D31B22"/>
    <w:rsid w:val="00D326E5"/>
    <w:rsid w:val="00D32AC1"/>
    <w:rsid w:val="00D32DBD"/>
    <w:rsid w:val="00D33181"/>
    <w:rsid w:val="00D3350D"/>
    <w:rsid w:val="00D33A86"/>
    <w:rsid w:val="00D33B30"/>
    <w:rsid w:val="00D33D80"/>
    <w:rsid w:val="00D35CFB"/>
    <w:rsid w:val="00D35FF8"/>
    <w:rsid w:val="00D370D4"/>
    <w:rsid w:val="00D37690"/>
    <w:rsid w:val="00D378E4"/>
    <w:rsid w:val="00D418AB"/>
    <w:rsid w:val="00D41B36"/>
    <w:rsid w:val="00D41C9A"/>
    <w:rsid w:val="00D42770"/>
    <w:rsid w:val="00D440BD"/>
    <w:rsid w:val="00D4726D"/>
    <w:rsid w:val="00D47685"/>
    <w:rsid w:val="00D4775C"/>
    <w:rsid w:val="00D47AE9"/>
    <w:rsid w:val="00D504BE"/>
    <w:rsid w:val="00D508D3"/>
    <w:rsid w:val="00D50B80"/>
    <w:rsid w:val="00D50DF9"/>
    <w:rsid w:val="00D50FC9"/>
    <w:rsid w:val="00D51375"/>
    <w:rsid w:val="00D5156B"/>
    <w:rsid w:val="00D52095"/>
    <w:rsid w:val="00D53287"/>
    <w:rsid w:val="00D53471"/>
    <w:rsid w:val="00D53F01"/>
    <w:rsid w:val="00D541C9"/>
    <w:rsid w:val="00D544EA"/>
    <w:rsid w:val="00D55C0A"/>
    <w:rsid w:val="00D562F3"/>
    <w:rsid w:val="00D5639C"/>
    <w:rsid w:val="00D56538"/>
    <w:rsid w:val="00D614CC"/>
    <w:rsid w:val="00D6194E"/>
    <w:rsid w:val="00D62463"/>
    <w:rsid w:val="00D62BAB"/>
    <w:rsid w:val="00D6396A"/>
    <w:rsid w:val="00D63D62"/>
    <w:rsid w:val="00D6478C"/>
    <w:rsid w:val="00D64B5F"/>
    <w:rsid w:val="00D64C8F"/>
    <w:rsid w:val="00D65EFC"/>
    <w:rsid w:val="00D66DD9"/>
    <w:rsid w:val="00D67058"/>
    <w:rsid w:val="00D673F5"/>
    <w:rsid w:val="00D67A43"/>
    <w:rsid w:val="00D67ACC"/>
    <w:rsid w:val="00D70270"/>
    <w:rsid w:val="00D70D07"/>
    <w:rsid w:val="00D711C5"/>
    <w:rsid w:val="00D71BEB"/>
    <w:rsid w:val="00D73D45"/>
    <w:rsid w:val="00D744A3"/>
    <w:rsid w:val="00D753BF"/>
    <w:rsid w:val="00D75B40"/>
    <w:rsid w:val="00D7658A"/>
    <w:rsid w:val="00D76675"/>
    <w:rsid w:val="00D76CB4"/>
    <w:rsid w:val="00D7719C"/>
    <w:rsid w:val="00D77729"/>
    <w:rsid w:val="00D77C9A"/>
    <w:rsid w:val="00D77E6E"/>
    <w:rsid w:val="00D80C14"/>
    <w:rsid w:val="00D8153A"/>
    <w:rsid w:val="00D8172F"/>
    <w:rsid w:val="00D81C3A"/>
    <w:rsid w:val="00D8243A"/>
    <w:rsid w:val="00D82940"/>
    <w:rsid w:val="00D833E8"/>
    <w:rsid w:val="00D839D4"/>
    <w:rsid w:val="00D844C3"/>
    <w:rsid w:val="00D84979"/>
    <w:rsid w:val="00D8518B"/>
    <w:rsid w:val="00D85208"/>
    <w:rsid w:val="00D8578E"/>
    <w:rsid w:val="00D87030"/>
    <w:rsid w:val="00D87807"/>
    <w:rsid w:val="00D905F2"/>
    <w:rsid w:val="00D90A93"/>
    <w:rsid w:val="00D913B0"/>
    <w:rsid w:val="00D916E8"/>
    <w:rsid w:val="00D91F22"/>
    <w:rsid w:val="00D9240F"/>
    <w:rsid w:val="00D924D9"/>
    <w:rsid w:val="00D9556D"/>
    <w:rsid w:val="00D95BA5"/>
    <w:rsid w:val="00D96C3A"/>
    <w:rsid w:val="00D97DE0"/>
    <w:rsid w:val="00DA096D"/>
    <w:rsid w:val="00DA161C"/>
    <w:rsid w:val="00DA1E73"/>
    <w:rsid w:val="00DA2058"/>
    <w:rsid w:val="00DA233F"/>
    <w:rsid w:val="00DA3041"/>
    <w:rsid w:val="00DA384C"/>
    <w:rsid w:val="00DA47DB"/>
    <w:rsid w:val="00DA4DD8"/>
    <w:rsid w:val="00DA52BF"/>
    <w:rsid w:val="00DA53A4"/>
    <w:rsid w:val="00DA5410"/>
    <w:rsid w:val="00DA54E7"/>
    <w:rsid w:val="00DA5E28"/>
    <w:rsid w:val="00DA6406"/>
    <w:rsid w:val="00DA6C09"/>
    <w:rsid w:val="00DA7ED6"/>
    <w:rsid w:val="00DB059A"/>
    <w:rsid w:val="00DB071D"/>
    <w:rsid w:val="00DB0BCC"/>
    <w:rsid w:val="00DB1CD6"/>
    <w:rsid w:val="00DB2047"/>
    <w:rsid w:val="00DB2341"/>
    <w:rsid w:val="00DB2B3A"/>
    <w:rsid w:val="00DB32BE"/>
    <w:rsid w:val="00DB4867"/>
    <w:rsid w:val="00DB5F7D"/>
    <w:rsid w:val="00DB60E6"/>
    <w:rsid w:val="00DB65DB"/>
    <w:rsid w:val="00DB66B6"/>
    <w:rsid w:val="00DB6959"/>
    <w:rsid w:val="00DB6999"/>
    <w:rsid w:val="00DB7CF9"/>
    <w:rsid w:val="00DC0D8B"/>
    <w:rsid w:val="00DC158C"/>
    <w:rsid w:val="00DC16B9"/>
    <w:rsid w:val="00DC1957"/>
    <w:rsid w:val="00DC2461"/>
    <w:rsid w:val="00DC282C"/>
    <w:rsid w:val="00DC2889"/>
    <w:rsid w:val="00DC2922"/>
    <w:rsid w:val="00DC3D2D"/>
    <w:rsid w:val="00DC51F9"/>
    <w:rsid w:val="00DC5A1A"/>
    <w:rsid w:val="00DC60F0"/>
    <w:rsid w:val="00DC6207"/>
    <w:rsid w:val="00DC6C3B"/>
    <w:rsid w:val="00DC6D9A"/>
    <w:rsid w:val="00DC726D"/>
    <w:rsid w:val="00DC77FD"/>
    <w:rsid w:val="00DC7CE8"/>
    <w:rsid w:val="00DD020C"/>
    <w:rsid w:val="00DD03FF"/>
    <w:rsid w:val="00DD144C"/>
    <w:rsid w:val="00DD1A7F"/>
    <w:rsid w:val="00DD267F"/>
    <w:rsid w:val="00DD305A"/>
    <w:rsid w:val="00DD48BF"/>
    <w:rsid w:val="00DD4C9C"/>
    <w:rsid w:val="00DD4D88"/>
    <w:rsid w:val="00DD503F"/>
    <w:rsid w:val="00DD5104"/>
    <w:rsid w:val="00DD57C3"/>
    <w:rsid w:val="00DD5941"/>
    <w:rsid w:val="00DD62F4"/>
    <w:rsid w:val="00DD6A3F"/>
    <w:rsid w:val="00DD6F19"/>
    <w:rsid w:val="00DE139E"/>
    <w:rsid w:val="00DE1669"/>
    <w:rsid w:val="00DE225F"/>
    <w:rsid w:val="00DE2519"/>
    <w:rsid w:val="00DE2EB8"/>
    <w:rsid w:val="00DE32D0"/>
    <w:rsid w:val="00DE3D29"/>
    <w:rsid w:val="00DE43F8"/>
    <w:rsid w:val="00DE4480"/>
    <w:rsid w:val="00DE659D"/>
    <w:rsid w:val="00DE68B9"/>
    <w:rsid w:val="00DF0AEE"/>
    <w:rsid w:val="00DF0BD1"/>
    <w:rsid w:val="00DF0E1C"/>
    <w:rsid w:val="00DF1B55"/>
    <w:rsid w:val="00DF1C23"/>
    <w:rsid w:val="00DF2126"/>
    <w:rsid w:val="00DF2618"/>
    <w:rsid w:val="00DF353A"/>
    <w:rsid w:val="00DF39D1"/>
    <w:rsid w:val="00DF3D8B"/>
    <w:rsid w:val="00DF4BF1"/>
    <w:rsid w:val="00DF4D9C"/>
    <w:rsid w:val="00DF4E10"/>
    <w:rsid w:val="00DF52C9"/>
    <w:rsid w:val="00DF53AA"/>
    <w:rsid w:val="00DF5B34"/>
    <w:rsid w:val="00DF5E1D"/>
    <w:rsid w:val="00DF678D"/>
    <w:rsid w:val="00DF75B0"/>
    <w:rsid w:val="00DF7D7E"/>
    <w:rsid w:val="00DF7E59"/>
    <w:rsid w:val="00E00B80"/>
    <w:rsid w:val="00E00CDE"/>
    <w:rsid w:val="00E00F4C"/>
    <w:rsid w:val="00E02699"/>
    <w:rsid w:val="00E02946"/>
    <w:rsid w:val="00E02EE2"/>
    <w:rsid w:val="00E034E9"/>
    <w:rsid w:val="00E04275"/>
    <w:rsid w:val="00E04A1E"/>
    <w:rsid w:val="00E04F1B"/>
    <w:rsid w:val="00E050AA"/>
    <w:rsid w:val="00E05309"/>
    <w:rsid w:val="00E05942"/>
    <w:rsid w:val="00E05E4B"/>
    <w:rsid w:val="00E06129"/>
    <w:rsid w:val="00E06541"/>
    <w:rsid w:val="00E0697C"/>
    <w:rsid w:val="00E06A10"/>
    <w:rsid w:val="00E06A86"/>
    <w:rsid w:val="00E06E8D"/>
    <w:rsid w:val="00E074A0"/>
    <w:rsid w:val="00E079D5"/>
    <w:rsid w:val="00E106C6"/>
    <w:rsid w:val="00E1152B"/>
    <w:rsid w:val="00E11F65"/>
    <w:rsid w:val="00E122C1"/>
    <w:rsid w:val="00E1354B"/>
    <w:rsid w:val="00E136DB"/>
    <w:rsid w:val="00E13842"/>
    <w:rsid w:val="00E139F7"/>
    <w:rsid w:val="00E13B5B"/>
    <w:rsid w:val="00E13C62"/>
    <w:rsid w:val="00E13F4E"/>
    <w:rsid w:val="00E1424F"/>
    <w:rsid w:val="00E148C7"/>
    <w:rsid w:val="00E15CB2"/>
    <w:rsid w:val="00E15EFB"/>
    <w:rsid w:val="00E164F5"/>
    <w:rsid w:val="00E16661"/>
    <w:rsid w:val="00E1694A"/>
    <w:rsid w:val="00E1696D"/>
    <w:rsid w:val="00E179BB"/>
    <w:rsid w:val="00E20806"/>
    <w:rsid w:val="00E20C92"/>
    <w:rsid w:val="00E21334"/>
    <w:rsid w:val="00E21818"/>
    <w:rsid w:val="00E2293D"/>
    <w:rsid w:val="00E22D68"/>
    <w:rsid w:val="00E23EE5"/>
    <w:rsid w:val="00E25BF1"/>
    <w:rsid w:val="00E25DFC"/>
    <w:rsid w:val="00E26BD3"/>
    <w:rsid w:val="00E2740F"/>
    <w:rsid w:val="00E31D4C"/>
    <w:rsid w:val="00E31E7A"/>
    <w:rsid w:val="00E31F8E"/>
    <w:rsid w:val="00E326CC"/>
    <w:rsid w:val="00E329B6"/>
    <w:rsid w:val="00E33622"/>
    <w:rsid w:val="00E33CFF"/>
    <w:rsid w:val="00E34E64"/>
    <w:rsid w:val="00E35930"/>
    <w:rsid w:val="00E359EA"/>
    <w:rsid w:val="00E362B6"/>
    <w:rsid w:val="00E36B5A"/>
    <w:rsid w:val="00E374C0"/>
    <w:rsid w:val="00E40656"/>
    <w:rsid w:val="00E40991"/>
    <w:rsid w:val="00E41AF0"/>
    <w:rsid w:val="00E42435"/>
    <w:rsid w:val="00E42918"/>
    <w:rsid w:val="00E42A7D"/>
    <w:rsid w:val="00E43163"/>
    <w:rsid w:val="00E437DC"/>
    <w:rsid w:val="00E438BD"/>
    <w:rsid w:val="00E44554"/>
    <w:rsid w:val="00E44C9E"/>
    <w:rsid w:val="00E44FDC"/>
    <w:rsid w:val="00E450FF"/>
    <w:rsid w:val="00E452CC"/>
    <w:rsid w:val="00E453FE"/>
    <w:rsid w:val="00E46038"/>
    <w:rsid w:val="00E467D2"/>
    <w:rsid w:val="00E47090"/>
    <w:rsid w:val="00E47BF7"/>
    <w:rsid w:val="00E50048"/>
    <w:rsid w:val="00E505E3"/>
    <w:rsid w:val="00E51397"/>
    <w:rsid w:val="00E51EBC"/>
    <w:rsid w:val="00E5228E"/>
    <w:rsid w:val="00E527BC"/>
    <w:rsid w:val="00E528F7"/>
    <w:rsid w:val="00E529CA"/>
    <w:rsid w:val="00E53A6C"/>
    <w:rsid w:val="00E53F28"/>
    <w:rsid w:val="00E542CA"/>
    <w:rsid w:val="00E54347"/>
    <w:rsid w:val="00E54594"/>
    <w:rsid w:val="00E545DC"/>
    <w:rsid w:val="00E54855"/>
    <w:rsid w:val="00E55215"/>
    <w:rsid w:val="00E55216"/>
    <w:rsid w:val="00E55C43"/>
    <w:rsid w:val="00E55D4F"/>
    <w:rsid w:val="00E5618F"/>
    <w:rsid w:val="00E56547"/>
    <w:rsid w:val="00E56D4D"/>
    <w:rsid w:val="00E56E58"/>
    <w:rsid w:val="00E56F83"/>
    <w:rsid w:val="00E5719E"/>
    <w:rsid w:val="00E573E2"/>
    <w:rsid w:val="00E57805"/>
    <w:rsid w:val="00E601C2"/>
    <w:rsid w:val="00E60545"/>
    <w:rsid w:val="00E611DB"/>
    <w:rsid w:val="00E631B6"/>
    <w:rsid w:val="00E635D0"/>
    <w:rsid w:val="00E63657"/>
    <w:rsid w:val="00E640B5"/>
    <w:rsid w:val="00E64C93"/>
    <w:rsid w:val="00E6503A"/>
    <w:rsid w:val="00E65162"/>
    <w:rsid w:val="00E65565"/>
    <w:rsid w:val="00E65580"/>
    <w:rsid w:val="00E660A3"/>
    <w:rsid w:val="00E6625E"/>
    <w:rsid w:val="00E66407"/>
    <w:rsid w:val="00E669EE"/>
    <w:rsid w:val="00E670E6"/>
    <w:rsid w:val="00E67D6C"/>
    <w:rsid w:val="00E70618"/>
    <w:rsid w:val="00E708A2"/>
    <w:rsid w:val="00E70A78"/>
    <w:rsid w:val="00E70C35"/>
    <w:rsid w:val="00E70D78"/>
    <w:rsid w:val="00E70D8D"/>
    <w:rsid w:val="00E70E1E"/>
    <w:rsid w:val="00E70ECE"/>
    <w:rsid w:val="00E72EBB"/>
    <w:rsid w:val="00E73FA1"/>
    <w:rsid w:val="00E741BE"/>
    <w:rsid w:val="00E744B5"/>
    <w:rsid w:val="00E76080"/>
    <w:rsid w:val="00E765FE"/>
    <w:rsid w:val="00E767F7"/>
    <w:rsid w:val="00E76D58"/>
    <w:rsid w:val="00E77C6D"/>
    <w:rsid w:val="00E80562"/>
    <w:rsid w:val="00E80E32"/>
    <w:rsid w:val="00E814B0"/>
    <w:rsid w:val="00E816BC"/>
    <w:rsid w:val="00E81AE3"/>
    <w:rsid w:val="00E81BA5"/>
    <w:rsid w:val="00E81E22"/>
    <w:rsid w:val="00E820A8"/>
    <w:rsid w:val="00E8218E"/>
    <w:rsid w:val="00E84571"/>
    <w:rsid w:val="00E8473F"/>
    <w:rsid w:val="00E85AE3"/>
    <w:rsid w:val="00E8642D"/>
    <w:rsid w:val="00E86484"/>
    <w:rsid w:val="00E9042E"/>
    <w:rsid w:val="00E90601"/>
    <w:rsid w:val="00E906D1"/>
    <w:rsid w:val="00E9119C"/>
    <w:rsid w:val="00E9145A"/>
    <w:rsid w:val="00E91AB8"/>
    <w:rsid w:val="00E922DF"/>
    <w:rsid w:val="00E926A1"/>
    <w:rsid w:val="00E92DE9"/>
    <w:rsid w:val="00E93B61"/>
    <w:rsid w:val="00E941F2"/>
    <w:rsid w:val="00E9437F"/>
    <w:rsid w:val="00E94474"/>
    <w:rsid w:val="00E94661"/>
    <w:rsid w:val="00E9485B"/>
    <w:rsid w:val="00E94BE6"/>
    <w:rsid w:val="00E95E22"/>
    <w:rsid w:val="00E95F03"/>
    <w:rsid w:val="00E95F6C"/>
    <w:rsid w:val="00E969F7"/>
    <w:rsid w:val="00E96E68"/>
    <w:rsid w:val="00E97DD2"/>
    <w:rsid w:val="00EA04E4"/>
    <w:rsid w:val="00EA17A9"/>
    <w:rsid w:val="00EA190A"/>
    <w:rsid w:val="00EA1B0A"/>
    <w:rsid w:val="00EA1F2C"/>
    <w:rsid w:val="00EA2982"/>
    <w:rsid w:val="00EA2BFE"/>
    <w:rsid w:val="00EA2F76"/>
    <w:rsid w:val="00EA427E"/>
    <w:rsid w:val="00EA4576"/>
    <w:rsid w:val="00EA4FFD"/>
    <w:rsid w:val="00EA506E"/>
    <w:rsid w:val="00EA61A9"/>
    <w:rsid w:val="00EA67F9"/>
    <w:rsid w:val="00EA69E8"/>
    <w:rsid w:val="00EA6C22"/>
    <w:rsid w:val="00EA78F8"/>
    <w:rsid w:val="00EA7FE4"/>
    <w:rsid w:val="00EB046B"/>
    <w:rsid w:val="00EB2192"/>
    <w:rsid w:val="00EB2BC2"/>
    <w:rsid w:val="00EB46BA"/>
    <w:rsid w:val="00EB4A4D"/>
    <w:rsid w:val="00EB5A99"/>
    <w:rsid w:val="00EB64E0"/>
    <w:rsid w:val="00EB70E3"/>
    <w:rsid w:val="00EB7E20"/>
    <w:rsid w:val="00EC069C"/>
    <w:rsid w:val="00EC1272"/>
    <w:rsid w:val="00EC15C7"/>
    <w:rsid w:val="00EC21AF"/>
    <w:rsid w:val="00EC43EE"/>
    <w:rsid w:val="00EC4CB5"/>
    <w:rsid w:val="00EC6087"/>
    <w:rsid w:val="00EC6D63"/>
    <w:rsid w:val="00EC758B"/>
    <w:rsid w:val="00EC76CA"/>
    <w:rsid w:val="00ED0469"/>
    <w:rsid w:val="00ED20E9"/>
    <w:rsid w:val="00ED2143"/>
    <w:rsid w:val="00ED2945"/>
    <w:rsid w:val="00ED2A18"/>
    <w:rsid w:val="00ED2A6E"/>
    <w:rsid w:val="00ED2B19"/>
    <w:rsid w:val="00ED326F"/>
    <w:rsid w:val="00ED3849"/>
    <w:rsid w:val="00ED3ABC"/>
    <w:rsid w:val="00ED406D"/>
    <w:rsid w:val="00ED4916"/>
    <w:rsid w:val="00ED4A04"/>
    <w:rsid w:val="00ED5B66"/>
    <w:rsid w:val="00ED644F"/>
    <w:rsid w:val="00ED6A3E"/>
    <w:rsid w:val="00ED7428"/>
    <w:rsid w:val="00ED7AE8"/>
    <w:rsid w:val="00EE01B4"/>
    <w:rsid w:val="00EE03D9"/>
    <w:rsid w:val="00EE082F"/>
    <w:rsid w:val="00EE1D87"/>
    <w:rsid w:val="00EE2782"/>
    <w:rsid w:val="00EE2952"/>
    <w:rsid w:val="00EE2DDE"/>
    <w:rsid w:val="00EE47D3"/>
    <w:rsid w:val="00EE4BAD"/>
    <w:rsid w:val="00EE4EC9"/>
    <w:rsid w:val="00EE5535"/>
    <w:rsid w:val="00EE55F0"/>
    <w:rsid w:val="00EE5C2C"/>
    <w:rsid w:val="00EE620A"/>
    <w:rsid w:val="00EE6517"/>
    <w:rsid w:val="00EE6F77"/>
    <w:rsid w:val="00EE7718"/>
    <w:rsid w:val="00EF014C"/>
    <w:rsid w:val="00EF0690"/>
    <w:rsid w:val="00EF16C7"/>
    <w:rsid w:val="00EF185F"/>
    <w:rsid w:val="00EF18AA"/>
    <w:rsid w:val="00EF1A38"/>
    <w:rsid w:val="00EF1E98"/>
    <w:rsid w:val="00EF3463"/>
    <w:rsid w:val="00EF3816"/>
    <w:rsid w:val="00EF3F2E"/>
    <w:rsid w:val="00EF449D"/>
    <w:rsid w:val="00EF5214"/>
    <w:rsid w:val="00EF53F1"/>
    <w:rsid w:val="00EF554B"/>
    <w:rsid w:val="00EF56AE"/>
    <w:rsid w:val="00EF5AFB"/>
    <w:rsid w:val="00EF5C7E"/>
    <w:rsid w:val="00EF6AA1"/>
    <w:rsid w:val="00EF7400"/>
    <w:rsid w:val="00F007FE"/>
    <w:rsid w:val="00F01392"/>
    <w:rsid w:val="00F0141F"/>
    <w:rsid w:val="00F01C64"/>
    <w:rsid w:val="00F01E8C"/>
    <w:rsid w:val="00F02239"/>
    <w:rsid w:val="00F02F15"/>
    <w:rsid w:val="00F04F56"/>
    <w:rsid w:val="00F05072"/>
    <w:rsid w:val="00F05404"/>
    <w:rsid w:val="00F05D2B"/>
    <w:rsid w:val="00F06AB3"/>
    <w:rsid w:val="00F071C1"/>
    <w:rsid w:val="00F0799A"/>
    <w:rsid w:val="00F07BD8"/>
    <w:rsid w:val="00F07DAB"/>
    <w:rsid w:val="00F07FEE"/>
    <w:rsid w:val="00F100DC"/>
    <w:rsid w:val="00F1011C"/>
    <w:rsid w:val="00F103A3"/>
    <w:rsid w:val="00F104E3"/>
    <w:rsid w:val="00F10838"/>
    <w:rsid w:val="00F119CD"/>
    <w:rsid w:val="00F11A40"/>
    <w:rsid w:val="00F11C0F"/>
    <w:rsid w:val="00F15BB5"/>
    <w:rsid w:val="00F15D3C"/>
    <w:rsid w:val="00F16A29"/>
    <w:rsid w:val="00F16B3D"/>
    <w:rsid w:val="00F16E21"/>
    <w:rsid w:val="00F17271"/>
    <w:rsid w:val="00F20287"/>
    <w:rsid w:val="00F20474"/>
    <w:rsid w:val="00F20710"/>
    <w:rsid w:val="00F221FA"/>
    <w:rsid w:val="00F22488"/>
    <w:rsid w:val="00F22658"/>
    <w:rsid w:val="00F23515"/>
    <w:rsid w:val="00F23678"/>
    <w:rsid w:val="00F242B9"/>
    <w:rsid w:val="00F24D1F"/>
    <w:rsid w:val="00F24D7E"/>
    <w:rsid w:val="00F26B7F"/>
    <w:rsid w:val="00F2797A"/>
    <w:rsid w:val="00F27BA0"/>
    <w:rsid w:val="00F27F72"/>
    <w:rsid w:val="00F30361"/>
    <w:rsid w:val="00F30BCE"/>
    <w:rsid w:val="00F30FD2"/>
    <w:rsid w:val="00F31256"/>
    <w:rsid w:val="00F31B8A"/>
    <w:rsid w:val="00F31BE8"/>
    <w:rsid w:val="00F31D53"/>
    <w:rsid w:val="00F32195"/>
    <w:rsid w:val="00F334D9"/>
    <w:rsid w:val="00F34004"/>
    <w:rsid w:val="00F34F55"/>
    <w:rsid w:val="00F351DD"/>
    <w:rsid w:val="00F35C06"/>
    <w:rsid w:val="00F35F71"/>
    <w:rsid w:val="00F36223"/>
    <w:rsid w:val="00F36E83"/>
    <w:rsid w:val="00F4058C"/>
    <w:rsid w:val="00F4093B"/>
    <w:rsid w:val="00F40A76"/>
    <w:rsid w:val="00F419AD"/>
    <w:rsid w:val="00F4202C"/>
    <w:rsid w:val="00F4203A"/>
    <w:rsid w:val="00F421BB"/>
    <w:rsid w:val="00F42BCF"/>
    <w:rsid w:val="00F42F74"/>
    <w:rsid w:val="00F43BFB"/>
    <w:rsid w:val="00F44035"/>
    <w:rsid w:val="00F44636"/>
    <w:rsid w:val="00F45920"/>
    <w:rsid w:val="00F45A58"/>
    <w:rsid w:val="00F45D8E"/>
    <w:rsid w:val="00F46831"/>
    <w:rsid w:val="00F46D5F"/>
    <w:rsid w:val="00F47209"/>
    <w:rsid w:val="00F47600"/>
    <w:rsid w:val="00F47FCA"/>
    <w:rsid w:val="00F508A8"/>
    <w:rsid w:val="00F509FE"/>
    <w:rsid w:val="00F51C73"/>
    <w:rsid w:val="00F520A2"/>
    <w:rsid w:val="00F525EE"/>
    <w:rsid w:val="00F52992"/>
    <w:rsid w:val="00F52EA9"/>
    <w:rsid w:val="00F54408"/>
    <w:rsid w:val="00F55CBC"/>
    <w:rsid w:val="00F563AD"/>
    <w:rsid w:val="00F56A4A"/>
    <w:rsid w:val="00F57160"/>
    <w:rsid w:val="00F571A6"/>
    <w:rsid w:val="00F60013"/>
    <w:rsid w:val="00F60660"/>
    <w:rsid w:val="00F60F42"/>
    <w:rsid w:val="00F61E2F"/>
    <w:rsid w:val="00F6212F"/>
    <w:rsid w:val="00F6301D"/>
    <w:rsid w:val="00F63198"/>
    <w:rsid w:val="00F639D2"/>
    <w:rsid w:val="00F63CB4"/>
    <w:rsid w:val="00F63EED"/>
    <w:rsid w:val="00F63F1B"/>
    <w:rsid w:val="00F64799"/>
    <w:rsid w:val="00F651E7"/>
    <w:rsid w:val="00F65E75"/>
    <w:rsid w:val="00F662CF"/>
    <w:rsid w:val="00F663DB"/>
    <w:rsid w:val="00F669A6"/>
    <w:rsid w:val="00F673D6"/>
    <w:rsid w:val="00F67D31"/>
    <w:rsid w:val="00F67D41"/>
    <w:rsid w:val="00F7089E"/>
    <w:rsid w:val="00F70B91"/>
    <w:rsid w:val="00F714E6"/>
    <w:rsid w:val="00F7213D"/>
    <w:rsid w:val="00F72468"/>
    <w:rsid w:val="00F72957"/>
    <w:rsid w:val="00F729DC"/>
    <w:rsid w:val="00F74133"/>
    <w:rsid w:val="00F74B37"/>
    <w:rsid w:val="00F75016"/>
    <w:rsid w:val="00F80514"/>
    <w:rsid w:val="00F809B0"/>
    <w:rsid w:val="00F80C9F"/>
    <w:rsid w:val="00F81133"/>
    <w:rsid w:val="00F81420"/>
    <w:rsid w:val="00F82373"/>
    <w:rsid w:val="00F82956"/>
    <w:rsid w:val="00F82E99"/>
    <w:rsid w:val="00F83091"/>
    <w:rsid w:val="00F836BE"/>
    <w:rsid w:val="00F838D5"/>
    <w:rsid w:val="00F83B64"/>
    <w:rsid w:val="00F841AB"/>
    <w:rsid w:val="00F847F1"/>
    <w:rsid w:val="00F850D2"/>
    <w:rsid w:val="00F8614A"/>
    <w:rsid w:val="00F86DD6"/>
    <w:rsid w:val="00F875A9"/>
    <w:rsid w:val="00F87C48"/>
    <w:rsid w:val="00F90343"/>
    <w:rsid w:val="00F9069D"/>
    <w:rsid w:val="00F90996"/>
    <w:rsid w:val="00F90BC2"/>
    <w:rsid w:val="00F90F9C"/>
    <w:rsid w:val="00F91012"/>
    <w:rsid w:val="00F916DE"/>
    <w:rsid w:val="00F920D3"/>
    <w:rsid w:val="00F92D23"/>
    <w:rsid w:val="00F92FE9"/>
    <w:rsid w:val="00F93313"/>
    <w:rsid w:val="00F93557"/>
    <w:rsid w:val="00F93803"/>
    <w:rsid w:val="00F9419F"/>
    <w:rsid w:val="00F9554A"/>
    <w:rsid w:val="00F97284"/>
    <w:rsid w:val="00FA0650"/>
    <w:rsid w:val="00FA07F9"/>
    <w:rsid w:val="00FA1570"/>
    <w:rsid w:val="00FA1D26"/>
    <w:rsid w:val="00FA1FDC"/>
    <w:rsid w:val="00FA271E"/>
    <w:rsid w:val="00FA2AEE"/>
    <w:rsid w:val="00FA2F9B"/>
    <w:rsid w:val="00FA38F8"/>
    <w:rsid w:val="00FA41BF"/>
    <w:rsid w:val="00FA4358"/>
    <w:rsid w:val="00FA5F48"/>
    <w:rsid w:val="00FA6F76"/>
    <w:rsid w:val="00FA71AF"/>
    <w:rsid w:val="00FB02DA"/>
    <w:rsid w:val="00FB049E"/>
    <w:rsid w:val="00FB0E8B"/>
    <w:rsid w:val="00FB127E"/>
    <w:rsid w:val="00FB12AA"/>
    <w:rsid w:val="00FB19A2"/>
    <w:rsid w:val="00FB1AEA"/>
    <w:rsid w:val="00FB1FE7"/>
    <w:rsid w:val="00FB2244"/>
    <w:rsid w:val="00FB26EB"/>
    <w:rsid w:val="00FB32DA"/>
    <w:rsid w:val="00FB3D30"/>
    <w:rsid w:val="00FB4535"/>
    <w:rsid w:val="00FB45E6"/>
    <w:rsid w:val="00FB4EBD"/>
    <w:rsid w:val="00FB5290"/>
    <w:rsid w:val="00FB55B8"/>
    <w:rsid w:val="00FB608F"/>
    <w:rsid w:val="00FB6250"/>
    <w:rsid w:val="00FB6330"/>
    <w:rsid w:val="00FB6A1C"/>
    <w:rsid w:val="00FB75B9"/>
    <w:rsid w:val="00FB7E65"/>
    <w:rsid w:val="00FC00DA"/>
    <w:rsid w:val="00FC0404"/>
    <w:rsid w:val="00FC0BC2"/>
    <w:rsid w:val="00FC1121"/>
    <w:rsid w:val="00FC2A99"/>
    <w:rsid w:val="00FC2E37"/>
    <w:rsid w:val="00FC3588"/>
    <w:rsid w:val="00FC39BB"/>
    <w:rsid w:val="00FC434C"/>
    <w:rsid w:val="00FC6176"/>
    <w:rsid w:val="00FC63A1"/>
    <w:rsid w:val="00FC663E"/>
    <w:rsid w:val="00FC788F"/>
    <w:rsid w:val="00FD056A"/>
    <w:rsid w:val="00FD06D1"/>
    <w:rsid w:val="00FD07B5"/>
    <w:rsid w:val="00FD0DC0"/>
    <w:rsid w:val="00FD11DA"/>
    <w:rsid w:val="00FD22E6"/>
    <w:rsid w:val="00FD23CF"/>
    <w:rsid w:val="00FD2F70"/>
    <w:rsid w:val="00FD35A0"/>
    <w:rsid w:val="00FD39C5"/>
    <w:rsid w:val="00FD3FA3"/>
    <w:rsid w:val="00FD4048"/>
    <w:rsid w:val="00FD61AA"/>
    <w:rsid w:val="00FD7167"/>
    <w:rsid w:val="00FE115E"/>
    <w:rsid w:val="00FE1662"/>
    <w:rsid w:val="00FE1CC7"/>
    <w:rsid w:val="00FE1E78"/>
    <w:rsid w:val="00FE220B"/>
    <w:rsid w:val="00FE360C"/>
    <w:rsid w:val="00FE3AFF"/>
    <w:rsid w:val="00FE4216"/>
    <w:rsid w:val="00FE4CEF"/>
    <w:rsid w:val="00FE5D65"/>
    <w:rsid w:val="00FE6420"/>
    <w:rsid w:val="00FE6EFA"/>
    <w:rsid w:val="00FE740B"/>
    <w:rsid w:val="00FE77E5"/>
    <w:rsid w:val="00FE7C1E"/>
    <w:rsid w:val="00FE7D37"/>
    <w:rsid w:val="00FF15AA"/>
    <w:rsid w:val="00FF15F0"/>
    <w:rsid w:val="00FF1709"/>
    <w:rsid w:val="00FF1C83"/>
    <w:rsid w:val="00FF1D40"/>
    <w:rsid w:val="00FF4722"/>
    <w:rsid w:val="00FF5858"/>
    <w:rsid w:val="00FF6BDF"/>
    <w:rsid w:val="00FF742E"/>
    <w:rsid w:val="068E2043"/>
    <w:rsid w:val="0CED0639"/>
    <w:rsid w:val="172D421D"/>
    <w:rsid w:val="1A1D5B83"/>
    <w:rsid w:val="1BBE74FF"/>
    <w:rsid w:val="2319030A"/>
    <w:rsid w:val="266F1F20"/>
    <w:rsid w:val="28763CC6"/>
    <w:rsid w:val="29CC53A8"/>
    <w:rsid w:val="2A212FB6"/>
    <w:rsid w:val="36630631"/>
    <w:rsid w:val="36F30148"/>
    <w:rsid w:val="39A0397F"/>
    <w:rsid w:val="40FD7180"/>
    <w:rsid w:val="4D032D0E"/>
    <w:rsid w:val="5BFC6743"/>
    <w:rsid w:val="639D7E2B"/>
    <w:rsid w:val="703E6E90"/>
    <w:rsid w:val="76973FCE"/>
    <w:rsid w:val="7E9609C8"/>
    <w:rsid w:val="7FB7429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annotation text" w:qFormat="1"/>
    <w:lsdException w:name="header" w:qFormat="1"/>
    <w:lsdException w:name="footer" w:qFormat="1"/>
    <w:lsdException w:name="caption" w:semiHidden="1" w:unhideWhenUsed="1" w:qFormat="1"/>
    <w:lsdException w:name="annotation reference" w:qFormat="1"/>
    <w:lsdException w:name="page number"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Date" w:uiPriority="99" w:qFormat="1"/>
    <w:lsdException w:name="Body Text 2" w:qFormat="1"/>
    <w:lsdException w:name="Body Text 3" w:qFormat="1"/>
    <w:lsdException w:name="Body Text Indent 2" w:qFormat="1"/>
    <w:lsdException w:name="Body Text Indent 3" w:qFormat="1"/>
    <w:lsdException w:name="Hyperlink" w:uiPriority="99" w:qFormat="1"/>
    <w:lsdException w:name="FollowedHyperlink" w:qFormat="1"/>
    <w:lsdException w:name="Strong" w:qFormat="1"/>
    <w:lsdException w:name="Emphasis" w:qFormat="1"/>
    <w:lsdException w:name="Document Map" w:qFormat="1"/>
    <w:lsdException w:name="HTML Top of Form" w:semiHidden="1" w:uiPriority="99" w:unhideWhenUsed="1"/>
    <w:lsdException w:name="HTML Bottom of Form" w:semiHidden="1" w:uiPriority="99" w:unhideWhenUsed="1"/>
    <w:lsdException w:name="Normal Table" w:semiHidden="1" w:uiPriority="99" w:unhideWhenUsed="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qFormat="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link w:val="1Char"/>
    <w:uiPriority w:val="9"/>
    <w:qFormat/>
    <w:pPr>
      <w:keepNext/>
      <w:keepLines/>
      <w:spacing w:before="100" w:after="100" w:line="360" w:lineRule="auto"/>
      <w:outlineLvl w:val="0"/>
    </w:pPr>
    <w:rPr>
      <w:b/>
      <w:bCs/>
      <w:kern w:val="44"/>
      <w:sz w:val="36"/>
      <w:szCs w:val="44"/>
    </w:rPr>
  </w:style>
  <w:style w:type="paragraph" w:styleId="2">
    <w:name w:val="heading 2"/>
    <w:basedOn w:val="a"/>
    <w:next w:val="a"/>
    <w:qFormat/>
    <w:pPr>
      <w:keepNext/>
      <w:keepLines/>
      <w:numPr>
        <w:ilvl w:val="1"/>
        <w:numId w:val="1"/>
      </w:numPr>
      <w:spacing w:before="100"/>
      <w:outlineLvl w:val="1"/>
    </w:pPr>
    <w:rPr>
      <w:rFonts w:hAnsi="宋体"/>
      <w:b/>
      <w:sz w:val="28"/>
    </w:rPr>
  </w:style>
  <w:style w:type="paragraph" w:styleId="3">
    <w:name w:val="heading 3"/>
    <w:basedOn w:val="a"/>
    <w:next w:val="a"/>
    <w:qFormat/>
    <w:pPr>
      <w:keepNext/>
      <w:keepLines/>
      <w:numPr>
        <w:ilvl w:val="2"/>
        <w:numId w:val="1"/>
      </w:numPr>
      <w:spacing w:before="260" w:after="260" w:line="416" w:lineRule="auto"/>
      <w:outlineLvl w:val="2"/>
    </w:pPr>
    <w:rPr>
      <w:b/>
      <w:bCs/>
      <w:sz w:val="32"/>
      <w:szCs w:val="32"/>
    </w:rPr>
  </w:style>
  <w:style w:type="paragraph" w:styleId="4">
    <w:name w:val="heading 4"/>
    <w:basedOn w:val="a"/>
    <w:next w:val="a0"/>
    <w:qFormat/>
    <w:pPr>
      <w:keepNext/>
      <w:numPr>
        <w:ilvl w:val="3"/>
        <w:numId w:val="1"/>
      </w:numPr>
      <w:spacing w:line="400" w:lineRule="exact"/>
      <w:outlineLvl w:val="3"/>
    </w:pPr>
    <w:rPr>
      <w:sz w:val="28"/>
    </w:rPr>
  </w:style>
  <w:style w:type="paragraph" w:styleId="5">
    <w:name w:val="heading 5"/>
    <w:basedOn w:val="a"/>
    <w:next w:val="a0"/>
    <w:qFormat/>
    <w:pPr>
      <w:keepNext/>
      <w:keepLines/>
      <w:numPr>
        <w:ilvl w:val="4"/>
        <w:numId w:val="1"/>
      </w:numPr>
      <w:spacing w:before="280" w:after="290" w:line="376" w:lineRule="auto"/>
      <w:outlineLvl w:val="4"/>
    </w:pPr>
    <w:rPr>
      <w:b/>
      <w:sz w:val="28"/>
    </w:rPr>
  </w:style>
  <w:style w:type="paragraph" w:styleId="6">
    <w:name w:val="heading 6"/>
    <w:basedOn w:val="a"/>
    <w:next w:val="a0"/>
    <w:qFormat/>
    <w:pPr>
      <w:keepNext/>
      <w:keepLines/>
      <w:numPr>
        <w:ilvl w:val="5"/>
        <w:numId w:val="1"/>
      </w:numPr>
      <w:spacing w:before="240" w:after="64" w:line="320" w:lineRule="auto"/>
      <w:outlineLvl w:val="5"/>
    </w:pPr>
    <w:rPr>
      <w:rFonts w:ascii="Arial" w:eastAsia="黑体" w:hAnsi="Arial"/>
      <w:b/>
    </w:rPr>
  </w:style>
  <w:style w:type="paragraph" w:styleId="7">
    <w:name w:val="heading 7"/>
    <w:basedOn w:val="a"/>
    <w:next w:val="a0"/>
    <w:qFormat/>
    <w:pPr>
      <w:keepNext/>
      <w:keepLines/>
      <w:numPr>
        <w:ilvl w:val="6"/>
        <w:numId w:val="1"/>
      </w:numPr>
      <w:spacing w:before="240" w:after="64" w:line="320" w:lineRule="auto"/>
      <w:outlineLvl w:val="6"/>
    </w:pPr>
    <w:rPr>
      <w:b/>
    </w:rPr>
  </w:style>
  <w:style w:type="paragraph" w:styleId="8">
    <w:name w:val="heading 8"/>
    <w:basedOn w:val="a"/>
    <w:next w:val="a0"/>
    <w:qFormat/>
    <w:pPr>
      <w:keepNext/>
      <w:keepLines/>
      <w:numPr>
        <w:ilvl w:val="7"/>
        <w:numId w:val="1"/>
      </w:numPr>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qFormat/>
    <w:pPr>
      <w:jc w:val="left"/>
    </w:pPr>
  </w:style>
  <w:style w:type="paragraph" w:styleId="30">
    <w:name w:val="Body Text 3"/>
    <w:basedOn w:val="a"/>
    <w:link w:val="3Char"/>
    <w:qFormat/>
    <w:rPr>
      <w:rFonts w:ascii="仿宋_GB2312" w:eastAsia="仿宋_GB2312"/>
      <w:sz w:val="28"/>
    </w:rPr>
  </w:style>
  <w:style w:type="paragraph" w:styleId="a6">
    <w:name w:val="Body Text"/>
    <w:basedOn w:val="a"/>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1"/>
    <w:uiPriority w:val="99"/>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semiHidden/>
    <w:qFormat/>
    <w:rPr>
      <w:sz w:val="18"/>
      <w:szCs w:val="18"/>
    </w:rPr>
  </w:style>
  <w:style w:type="paragraph" w:styleId="aa">
    <w:name w:val="footer"/>
    <w:basedOn w:val="a"/>
    <w:qFormat/>
    <w:pPr>
      <w:tabs>
        <w:tab w:val="center" w:pos="4153"/>
        <w:tab w:val="right" w:pos="8306"/>
      </w:tabs>
      <w:snapToGrid w:val="0"/>
      <w:jc w:val="left"/>
    </w:pPr>
    <w:rPr>
      <w:sz w:val="18"/>
      <w:szCs w:val="18"/>
    </w:rPr>
  </w:style>
  <w:style w:type="paragraph" w:styleId="ab">
    <w:name w:val="header"/>
    <w:basedOn w:val="a"/>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60">
    <w:name w:val="toc 6"/>
    <w:basedOn w:val="a"/>
    <w:next w:val="a"/>
    <w:semiHidden/>
    <w:qFormat/>
    <w:pPr>
      <w:ind w:left="2100"/>
    </w:pPr>
  </w:style>
  <w:style w:type="paragraph" w:styleId="32">
    <w:name w:val="Body Text Indent 3"/>
    <w:basedOn w:val="a"/>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c">
    <w:name w:val="annotation subject"/>
    <w:basedOn w:val="a5"/>
    <w:next w:val="a5"/>
    <w:link w:val="Char2"/>
    <w:uiPriority w:val="99"/>
    <w:qFormat/>
    <w:rPr>
      <w:b/>
      <w:bCs/>
    </w:rPr>
  </w:style>
  <w:style w:type="table" w:styleId="ad">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basedOn w:val="a1"/>
    <w:qFormat/>
  </w:style>
  <w:style w:type="character" w:styleId="af">
    <w:name w:val="FollowedHyperlink"/>
    <w:qFormat/>
    <w:rPr>
      <w:color w:val="800080"/>
      <w:u w:val="single"/>
    </w:rPr>
  </w:style>
  <w:style w:type="character" w:styleId="af0">
    <w:name w:val="Hyperlink"/>
    <w:uiPriority w:val="99"/>
    <w:qFormat/>
    <w:rPr>
      <w:color w:val="0000FF"/>
      <w:u w:val="single"/>
    </w:rPr>
  </w:style>
  <w:style w:type="character" w:styleId="af1">
    <w:name w:val="annotation reference"/>
    <w:qFormat/>
    <w:rPr>
      <w:sz w:val="21"/>
      <w:szCs w:val="21"/>
    </w:rPr>
  </w:style>
  <w:style w:type="paragraph" w:customStyle="1" w:styleId="af2">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1">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character" w:customStyle="1" w:styleId="Char">
    <w:name w:val="文档结构图 Char"/>
    <w:link w:val="a4"/>
    <w:qFormat/>
    <w:rPr>
      <w:rFonts w:ascii="宋体"/>
      <w:kern w:val="2"/>
      <w:sz w:val="18"/>
      <w:szCs w:val="18"/>
    </w:rPr>
  </w:style>
  <w:style w:type="character" w:customStyle="1" w:styleId="3Char">
    <w:name w:val="正文文本 3 Char"/>
    <w:link w:val="30"/>
    <w:qFormat/>
    <w:rPr>
      <w:rFonts w:ascii="仿宋_GB2312" w:eastAsia="仿宋_GB2312"/>
      <w:kern w:val="2"/>
      <w:sz w:val="28"/>
    </w:rPr>
  </w:style>
  <w:style w:type="paragraph" w:styleId="af3">
    <w:name w:val="List Paragraph"/>
    <w:basedOn w:val="a"/>
    <w:uiPriority w:val="34"/>
    <w:qFormat/>
    <w:pPr>
      <w:ind w:firstLineChars="200" w:firstLine="420"/>
    </w:pPr>
    <w:rPr>
      <w:rFonts w:ascii="Calibri" w:eastAsia="宋体" w:hAnsi="Calibri"/>
      <w:sz w:val="21"/>
      <w:szCs w:val="22"/>
    </w:rPr>
  </w:style>
  <w:style w:type="character" w:customStyle="1" w:styleId="Char0">
    <w:name w:val="批注文字 Char"/>
    <w:link w:val="a5"/>
    <w:qFormat/>
    <w:rPr>
      <w:rFonts w:ascii="楷体_GB2312" w:eastAsia="楷体_GB2312"/>
      <w:kern w:val="2"/>
      <w:sz w:val="24"/>
    </w:rPr>
  </w:style>
  <w:style w:type="character" w:customStyle="1" w:styleId="CharChar3">
    <w:name w:val="Char Char3"/>
    <w:qFormat/>
    <w:rPr>
      <w:rFonts w:ascii="仿宋_GB2312" w:eastAsia="仿宋_GB2312"/>
      <w:kern w:val="2"/>
      <w:sz w:val="28"/>
    </w:rPr>
  </w:style>
  <w:style w:type="paragraph" w:customStyle="1" w:styleId="111">
    <w:name w:val="样式111"/>
    <w:basedOn w:val="a"/>
    <w:link w:val="111Char"/>
    <w:qFormat/>
    <w:pPr>
      <w:ind w:firstLineChars="200" w:firstLine="560"/>
    </w:pPr>
    <w:rPr>
      <w:sz w:val="28"/>
      <w:szCs w:val="28"/>
    </w:rPr>
  </w:style>
  <w:style w:type="character" w:customStyle="1" w:styleId="111Char">
    <w:name w:val="样式111 Char"/>
    <w:link w:val="111"/>
    <w:qFormat/>
    <w:rPr>
      <w:rFonts w:ascii="楷体_GB2312" w:eastAsia="楷体_GB2312"/>
      <w:kern w:val="2"/>
      <w:sz w:val="28"/>
      <w:szCs w:val="28"/>
    </w:rPr>
  </w:style>
  <w:style w:type="character" w:customStyle="1" w:styleId="Char1">
    <w:name w:val="日期 Char"/>
    <w:basedOn w:val="a1"/>
    <w:link w:val="a8"/>
    <w:uiPriority w:val="99"/>
    <w:qFormat/>
    <w:rPr>
      <w:rFonts w:ascii="CG Times" w:eastAsia="楷体_GB2312" w:hAnsi="CG Times"/>
      <w:kern w:val="2"/>
      <w:sz w:val="28"/>
    </w:rPr>
  </w:style>
  <w:style w:type="character" w:customStyle="1" w:styleId="Char2">
    <w:name w:val="批注主题 Char"/>
    <w:basedOn w:val="Char0"/>
    <w:link w:val="ac"/>
    <w:uiPriority w:val="99"/>
    <w:qFormat/>
    <w:rPr>
      <w:rFonts w:ascii="楷体_GB2312" w:eastAsia="楷体_GB2312"/>
      <w:b/>
      <w:bCs/>
      <w:kern w:val="2"/>
      <w:sz w:val="24"/>
    </w:rPr>
  </w:style>
  <w:style w:type="character" w:customStyle="1" w:styleId="1Char">
    <w:name w:val="标题 1 Char"/>
    <w:basedOn w:val="a1"/>
    <w:link w:val="1"/>
    <w:uiPriority w:val="9"/>
    <w:qFormat/>
    <w:rPr>
      <w:rFonts w:ascii="楷体_GB2312" w:eastAsia="楷体_GB2312"/>
      <w:b/>
      <w:bCs/>
      <w:kern w:val="44"/>
      <w:sz w:val="36"/>
      <w:szCs w:val="4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annotation text" w:qFormat="1"/>
    <w:lsdException w:name="header" w:qFormat="1"/>
    <w:lsdException w:name="footer" w:qFormat="1"/>
    <w:lsdException w:name="caption" w:semiHidden="1" w:unhideWhenUsed="1" w:qFormat="1"/>
    <w:lsdException w:name="annotation reference" w:qFormat="1"/>
    <w:lsdException w:name="page number"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Date" w:uiPriority="99" w:qFormat="1"/>
    <w:lsdException w:name="Body Text 2" w:qFormat="1"/>
    <w:lsdException w:name="Body Text 3" w:qFormat="1"/>
    <w:lsdException w:name="Body Text Indent 2" w:qFormat="1"/>
    <w:lsdException w:name="Body Text Indent 3" w:qFormat="1"/>
    <w:lsdException w:name="Hyperlink" w:uiPriority="99" w:qFormat="1"/>
    <w:lsdException w:name="FollowedHyperlink" w:qFormat="1"/>
    <w:lsdException w:name="Strong" w:qFormat="1"/>
    <w:lsdException w:name="Emphasis" w:qFormat="1"/>
    <w:lsdException w:name="Document Map" w:qFormat="1"/>
    <w:lsdException w:name="HTML Top of Form" w:semiHidden="1" w:uiPriority="99" w:unhideWhenUsed="1"/>
    <w:lsdException w:name="HTML Bottom of Form" w:semiHidden="1" w:uiPriority="99" w:unhideWhenUsed="1"/>
    <w:lsdException w:name="Normal Table" w:semiHidden="1" w:uiPriority="99" w:unhideWhenUsed="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qFormat="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link w:val="1Char"/>
    <w:uiPriority w:val="9"/>
    <w:qFormat/>
    <w:pPr>
      <w:keepNext/>
      <w:keepLines/>
      <w:spacing w:before="100" w:after="100" w:line="360" w:lineRule="auto"/>
      <w:outlineLvl w:val="0"/>
    </w:pPr>
    <w:rPr>
      <w:b/>
      <w:bCs/>
      <w:kern w:val="44"/>
      <w:sz w:val="36"/>
      <w:szCs w:val="44"/>
    </w:rPr>
  </w:style>
  <w:style w:type="paragraph" w:styleId="2">
    <w:name w:val="heading 2"/>
    <w:basedOn w:val="a"/>
    <w:next w:val="a"/>
    <w:qFormat/>
    <w:pPr>
      <w:keepNext/>
      <w:keepLines/>
      <w:numPr>
        <w:ilvl w:val="1"/>
        <w:numId w:val="1"/>
      </w:numPr>
      <w:spacing w:before="100"/>
      <w:outlineLvl w:val="1"/>
    </w:pPr>
    <w:rPr>
      <w:rFonts w:hAnsi="宋体"/>
      <w:b/>
      <w:sz w:val="28"/>
    </w:rPr>
  </w:style>
  <w:style w:type="paragraph" w:styleId="3">
    <w:name w:val="heading 3"/>
    <w:basedOn w:val="a"/>
    <w:next w:val="a"/>
    <w:qFormat/>
    <w:pPr>
      <w:keepNext/>
      <w:keepLines/>
      <w:numPr>
        <w:ilvl w:val="2"/>
        <w:numId w:val="1"/>
      </w:numPr>
      <w:spacing w:before="260" w:after="260" w:line="416" w:lineRule="auto"/>
      <w:outlineLvl w:val="2"/>
    </w:pPr>
    <w:rPr>
      <w:b/>
      <w:bCs/>
      <w:sz w:val="32"/>
      <w:szCs w:val="32"/>
    </w:rPr>
  </w:style>
  <w:style w:type="paragraph" w:styleId="4">
    <w:name w:val="heading 4"/>
    <w:basedOn w:val="a"/>
    <w:next w:val="a0"/>
    <w:qFormat/>
    <w:pPr>
      <w:keepNext/>
      <w:numPr>
        <w:ilvl w:val="3"/>
        <w:numId w:val="1"/>
      </w:numPr>
      <w:spacing w:line="400" w:lineRule="exact"/>
      <w:outlineLvl w:val="3"/>
    </w:pPr>
    <w:rPr>
      <w:sz w:val="28"/>
    </w:rPr>
  </w:style>
  <w:style w:type="paragraph" w:styleId="5">
    <w:name w:val="heading 5"/>
    <w:basedOn w:val="a"/>
    <w:next w:val="a0"/>
    <w:qFormat/>
    <w:pPr>
      <w:keepNext/>
      <w:keepLines/>
      <w:numPr>
        <w:ilvl w:val="4"/>
        <w:numId w:val="1"/>
      </w:numPr>
      <w:spacing w:before="280" w:after="290" w:line="376" w:lineRule="auto"/>
      <w:outlineLvl w:val="4"/>
    </w:pPr>
    <w:rPr>
      <w:b/>
      <w:sz w:val="28"/>
    </w:rPr>
  </w:style>
  <w:style w:type="paragraph" w:styleId="6">
    <w:name w:val="heading 6"/>
    <w:basedOn w:val="a"/>
    <w:next w:val="a0"/>
    <w:qFormat/>
    <w:pPr>
      <w:keepNext/>
      <w:keepLines/>
      <w:numPr>
        <w:ilvl w:val="5"/>
        <w:numId w:val="1"/>
      </w:numPr>
      <w:spacing w:before="240" w:after="64" w:line="320" w:lineRule="auto"/>
      <w:outlineLvl w:val="5"/>
    </w:pPr>
    <w:rPr>
      <w:rFonts w:ascii="Arial" w:eastAsia="黑体" w:hAnsi="Arial"/>
      <w:b/>
    </w:rPr>
  </w:style>
  <w:style w:type="paragraph" w:styleId="7">
    <w:name w:val="heading 7"/>
    <w:basedOn w:val="a"/>
    <w:next w:val="a0"/>
    <w:qFormat/>
    <w:pPr>
      <w:keepNext/>
      <w:keepLines/>
      <w:numPr>
        <w:ilvl w:val="6"/>
        <w:numId w:val="1"/>
      </w:numPr>
      <w:spacing w:before="240" w:after="64" w:line="320" w:lineRule="auto"/>
      <w:outlineLvl w:val="6"/>
    </w:pPr>
    <w:rPr>
      <w:b/>
    </w:rPr>
  </w:style>
  <w:style w:type="paragraph" w:styleId="8">
    <w:name w:val="heading 8"/>
    <w:basedOn w:val="a"/>
    <w:next w:val="a0"/>
    <w:qFormat/>
    <w:pPr>
      <w:keepNext/>
      <w:keepLines/>
      <w:numPr>
        <w:ilvl w:val="7"/>
        <w:numId w:val="1"/>
      </w:numPr>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qFormat/>
    <w:pPr>
      <w:jc w:val="left"/>
    </w:pPr>
  </w:style>
  <w:style w:type="paragraph" w:styleId="30">
    <w:name w:val="Body Text 3"/>
    <w:basedOn w:val="a"/>
    <w:link w:val="3Char"/>
    <w:qFormat/>
    <w:rPr>
      <w:rFonts w:ascii="仿宋_GB2312" w:eastAsia="仿宋_GB2312"/>
      <w:sz w:val="28"/>
    </w:rPr>
  </w:style>
  <w:style w:type="paragraph" w:styleId="a6">
    <w:name w:val="Body Text"/>
    <w:basedOn w:val="a"/>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1"/>
    <w:uiPriority w:val="99"/>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semiHidden/>
    <w:qFormat/>
    <w:rPr>
      <w:sz w:val="18"/>
      <w:szCs w:val="18"/>
    </w:rPr>
  </w:style>
  <w:style w:type="paragraph" w:styleId="aa">
    <w:name w:val="footer"/>
    <w:basedOn w:val="a"/>
    <w:qFormat/>
    <w:pPr>
      <w:tabs>
        <w:tab w:val="center" w:pos="4153"/>
        <w:tab w:val="right" w:pos="8306"/>
      </w:tabs>
      <w:snapToGrid w:val="0"/>
      <w:jc w:val="left"/>
    </w:pPr>
    <w:rPr>
      <w:sz w:val="18"/>
      <w:szCs w:val="18"/>
    </w:rPr>
  </w:style>
  <w:style w:type="paragraph" w:styleId="ab">
    <w:name w:val="header"/>
    <w:basedOn w:val="a"/>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60">
    <w:name w:val="toc 6"/>
    <w:basedOn w:val="a"/>
    <w:next w:val="a"/>
    <w:semiHidden/>
    <w:qFormat/>
    <w:pPr>
      <w:ind w:left="2100"/>
    </w:pPr>
  </w:style>
  <w:style w:type="paragraph" w:styleId="32">
    <w:name w:val="Body Text Indent 3"/>
    <w:basedOn w:val="a"/>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c">
    <w:name w:val="annotation subject"/>
    <w:basedOn w:val="a5"/>
    <w:next w:val="a5"/>
    <w:link w:val="Char2"/>
    <w:uiPriority w:val="99"/>
    <w:qFormat/>
    <w:rPr>
      <w:b/>
      <w:bCs/>
    </w:rPr>
  </w:style>
  <w:style w:type="table" w:styleId="ad">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basedOn w:val="a1"/>
    <w:qFormat/>
  </w:style>
  <w:style w:type="character" w:styleId="af">
    <w:name w:val="FollowedHyperlink"/>
    <w:qFormat/>
    <w:rPr>
      <w:color w:val="800080"/>
      <w:u w:val="single"/>
    </w:rPr>
  </w:style>
  <w:style w:type="character" w:styleId="af0">
    <w:name w:val="Hyperlink"/>
    <w:uiPriority w:val="99"/>
    <w:qFormat/>
    <w:rPr>
      <w:color w:val="0000FF"/>
      <w:u w:val="single"/>
    </w:rPr>
  </w:style>
  <w:style w:type="character" w:styleId="af1">
    <w:name w:val="annotation reference"/>
    <w:qFormat/>
    <w:rPr>
      <w:sz w:val="21"/>
      <w:szCs w:val="21"/>
    </w:rPr>
  </w:style>
  <w:style w:type="paragraph" w:customStyle="1" w:styleId="af2">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1">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character" w:customStyle="1" w:styleId="Char">
    <w:name w:val="文档结构图 Char"/>
    <w:link w:val="a4"/>
    <w:qFormat/>
    <w:rPr>
      <w:rFonts w:ascii="宋体"/>
      <w:kern w:val="2"/>
      <w:sz w:val="18"/>
      <w:szCs w:val="18"/>
    </w:rPr>
  </w:style>
  <w:style w:type="character" w:customStyle="1" w:styleId="3Char">
    <w:name w:val="正文文本 3 Char"/>
    <w:link w:val="30"/>
    <w:qFormat/>
    <w:rPr>
      <w:rFonts w:ascii="仿宋_GB2312" w:eastAsia="仿宋_GB2312"/>
      <w:kern w:val="2"/>
      <w:sz w:val="28"/>
    </w:rPr>
  </w:style>
  <w:style w:type="paragraph" w:styleId="af3">
    <w:name w:val="List Paragraph"/>
    <w:basedOn w:val="a"/>
    <w:uiPriority w:val="34"/>
    <w:qFormat/>
    <w:pPr>
      <w:ind w:firstLineChars="200" w:firstLine="420"/>
    </w:pPr>
    <w:rPr>
      <w:rFonts w:ascii="Calibri" w:eastAsia="宋体" w:hAnsi="Calibri"/>
      <w:sz w:val="21"/>
      <w:szCs w:val="22"/>
    </w:rPr>
  </w:style>
  <w:style w:type="character" w:customStyle="1" w:styleId="Char0">
    <w:name w:val="批注文字 Char"/>
    <w:link w:val="a5"/>
    <w:qFormat/>
    <w:rPr>
      <w:rFonts w:ascii="楷体_GB2312" w:eastAsia="楷体_GB2312"/>
      <w:kern w:val="2"/>
      <w:sz w:val="24"/>
    </w:rPr>
  </w:style>
  <w:style w:type="character" w:customStyle="1" w:styleId="CharChar3">
    <w:name w:val="Char Char3"/>
    <w:qFormat/>
    <w:rPr>
      <w:rFonts w:ascii="仿宋_GB2312" w:eastAsia="仿宋_GB2312"/>
      <w:kern w:val="2"/>
      <w:sz w:val="28"/>
    </w:rPr>
  </w:style>
  <w:style w:type="paragraph" w:customStyle="1" w:styleId="111">
    <w:name w:val="样式111"/>
    <w:basedOn w:val="a"/>
    <w:link w:val="111Char"/>
    <w:qFormat/>
    <w:pPr>
      <w:ind w:firstLineChars="200" w:firstLine="560"/>
    </w:pPr>
    <w:rPr>
      <w:sz w:val="28"/>
      <w:szCs w:val="28"/>
    </w:rPr>
  </w:style>
  <w:style w:type="character" w:customStyle="1" w:styleId="111Char">
    <w:name w:val="样式111 Char"/>
    <w:link w:val="111"/>
    <w:qFormat/>
    <w:rPr>
      <w:rFonts w:ascii="楷体_GB2312" w:eastAsia="楷体_GB2312"/>
      <w:kern w:val="2"/>
      <w:sz w:val="28"/>
      <w:szCs w:val="28"/>
    </w:rPr>
  </w:style>
  <w:style w:type="character" w:customStyle="1" w:styleId="Char1">
    <w:name w:val="日期 Char"/>
    <w:basedOn w:val="a1"/>
    <w:link w:val="a8"/>
    <w:uiPriority w:val="99"/>
    <w:qFormat/>
    <w:rPr>
      <w:rFonts w:ascii="CG Times" w:eastAsia="楷体_GB2312" w:hAnsi="CG Times"/>
      <w:kern w:val="2"/>
      <w:sz w:val="28"/>
    </w:rPr>
  </w:style>
  <w:style w:type="character" w:customStyle="1" w:styleId="Char2">
    <w:name w:val="批注主题 Char"/>
    <w:basedOn w:val="Char0"/>
    <w:link w:val="ac"/>
    <w:uiPriority w:val="99"/>
    <w:qFormat/>
    <w:rPr>
      <w:rFonts w:ascii="楷体_GB2312" w:eastAsia="楷体_GB2312"/>
      <w:b/>
      <w:bCs/>
      <w:kern w:val="2"/>
      <w:sz w:val="24"/>
    </w:rPr>
  </w:style>
  <w:style w:type="character" w:customStyle="1" w:styleId="1Char">
    <w:name w:val="标题 1 Char"/>
    <w:basedOn w:val="a1"/>
    <w:link w:val="1"/>
    <w:uiPriority w:val="9"/>
    <w:qFormat/>
    <w:rPr>
      <w:rFonts w:ascii="楷体_GB2312" w:eastAsia="楷体_GB2312"/>
      <w:b/>
      <w:bCs/>
      <w:kern w:val="44"/>
      <w:sz w:val="36"/>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0" Type="http://schemas.openxmlformats.org/officeDocument/2006/relationships/settings" Target="settings.xml"/><Relationship Id="rId4" Type="http://schemas.openxmlformats.org/officeDocument/2006/relationships/customXml" Target="../customXml/item4.xml"/><Relationship Id="rId9" Type="http://schemas.microsoft.com/office/2007/relationships/stylesWithEffects" Target="stylesWithEffec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D480D1FAF84903439A070A4D5DA572B3" ma:contentTypeVersion="0" ma:contentTypeDescription="新建文档。" ma:contentTypeScope="" ma:versionID="eba4740a2a550d0bffe07b28b956fa31">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s:customData xmlns="http://www.wps.cn/officeDocument/2013/wpsCustomData" xmlns:s="http://www.wps.cn/officeDocument/2013/wpsCustomData">
  <customSectProps>
    <customSectPr/>
  </customSectProps>
</s:customDat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E601F3-1FCF-435C-8368-465BE40065C4}">
  <ds:schemaRefs/>
</ds:datastoreItem>
</file>

<file path=customXml/itemProps2.xml><?xml version="1.0" encoding="utf-8"?>
<ds:datastoreItem xmlns:ds="http://schemas.openxmlformats.org/officeDocument/2006/customXml" ds:itemID="{D252673A-4404-4397-AD11-E0B65BED4526}">
  <ds:schemaRefs/>
</ds:datastoreItem>
</file>

<file path=customXml/itemProps3.xml><?xml version="1.0" encoding="utf-8"?>
<ds:datastoreItem xmlns:ds="http://schemas.openxmlformats.org/officeDocument/2006/customXml" ds:itemID="{4B1AE67B-1A94-4882-9F19-686440D0071B}">
  <ds:schemaRefs/>
</ds:datastoreItem>
</file>

<file path=customXml/itemProps4.xml><?xml version="1.0" encoding="utf-8"?>
<ds:datastoreItem xmlns:ds="http://schemas.openxmlformats.org/officeDocument/2006/customXml" ds:itemID="{EE46FB87-71CC-420C-8116-EC5161536822}">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6.xml><?xml version="1.0" encoding="utf-8"?>
<ds:datastoreItem xmlns:ds="http://schemas.openxmlformats.org/officeDocument/2006/customXml" ds:itemID="{E327F7B1-4171-4C4C-8A3F-934E0E402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2569</Words>
  <Characters>607</Characters>
  <Application>Microsoft Office Word</Application>
  <DocSecurity>0</DocSecurity>
  <Lines>5</Lines>
  <Paragraphs>6</Paragraphs>
  <ScaleCrop>false</ScaleCrop>
  <Company>sse</Company>
  <LinksUpToDate>false</LinksUpToDate>
  <CharactersWithSpaces>3170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2015年6月27日成交号码扩展及网络投票业务优化等事项全网测试方案</dc:title>
  <dc:creator>user</dc:creator>
  <cp:lastModifiedBy>LocalAccount</cp:lastModifiedBy>
  <cp:revision>10</cp:revision>
  <cp:lastPrinted>2008-01-25T01:15:00Z</cp:lastPrinted>
  <dcterms:created xsi:type="dcterms:W3CDTF">2021-06-30T02:23:00Z</dcterms:created>
  <dcterms:modified xsi:type="dcterms:W3CDTF">2021-07-06T07:35:00Z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2015年6月13日成交号码扩展全网测试方案</vt:lpwstr>
  </property>
  <property fmtid="{D5CDD505-2E9C-101B-9397-08002B2CF9AE}" pid="3" name="ContentTypeId">
    <vt:lpwstr>0x010100D480D1FAF84903439A070A4D5DA572B3</vt:lpwstr>
  </property>
  <property fmtid="{D5CDD505-2E9C-101B-9397-08002B2CF9AE}" pid="4" name="KSOProductBuildVer">
    <vt:lpwstr>2052-11.8.2.9022</vt:lpwstr>
  </property>
</Properties>
</file>