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26F" w:rsidRDefault="00F432FD">
      <w:pPr>
        <w:pStyle w:val="30"/>
        <w:jc w:val="center"/>
        <w:rPr>
          <w:rFonts w:ascii="楷体_GB2312" w:eastAsia="楷体_GB2312"/>
          <w:b/>
          <w:color w:val="000000"/>
          <w:sz w:val="32"/>
          <w:szCs w:val="32"/>
        </w:rPr>
      </w:pPr>
      <w:bookmarkStart w:id="0" w:name="_Toc102489700"/>
      <w:r>
        <w:rPr>
          <w:rFonts w:ascii="楷体_GB2312" w:eastAsia="楷体_GB2312" w:hint="eastAsia"/>
          <w:b/>
          <w:color w:val="000000"/>
          <w:sz w:val="32"/>
          <w:szCs w:val="32"/>
        </w:rPr>
        <w:t>资金代收代付暨港股交易印花税调整等业务</w:t>
      </w:r>
    </w:p>
    <w:p w:rsidR="0075526F" w:rsidRDefault="00F432FD">
      <w:pPr>
        <w:pStyle w:val="30"/>
        <w:jc w:val="center"/>
        <w:rPr>
          <w:rFonts w:ascii="楷体_GB2312" w:eastAsia="楷体_GB2312"/>
          <w:b/>
          <w:color w:val="000000"/>
          <w:sz w:val="32"/>
          <w:szCs w:val="32"/>
        </w:rPr>
      </w:pPr>
      <w:r>
        <w:rPr>
          <w:rFonts w:ascii="楷体_GB2312" w:eastAsia="楷体_GB2312" w:hint="eastAsia"/>
          <w:b/>
          <w:color w:val="000000"/>
          <w:sz w:val="32"/>
          <w:szCs w:val="32"/>
        </w:rPr>
        <w:t>2021</w:t>
      </w:r>
      <w:r>
        <w:rPr>
          <w:rFonts w:ascii="楷体_GB2312" w:eastAsia="楷体_GB2312" w:hint="eastAsia"/>
          <w:b/>
          <w:color w:val="000000"/>
          <w:sz w:val="32"/>
          <w:szCs w:val="32"/>
        </w:rPr>
        <w:t>年</w:t>
      </w:r>
      <w:r>
        <w:rPr>
          <w:rFonts w:ascii="楷体_GB2312" w:eastAsia="楷体_GB2312" w:hint="eastAsia"/>
          <w:b/>
          <w:color w:val="000000"/>
          <w:sz w:val="32"/>
          <w:szCs w:val="32"/>
        </w:rPr>
        <w:t>7</w:t>
      </w:r>
      <w:r>
        <w:rPr>
          <w:rFonts w:ascii="楷体_GB2312" w:eastAsia="楷体_GB2312" w:hint="eastAsia"/>
          <w:b/>
          <w:color w:val="000000"/>
          <w:sz w:val="32"/>
          <w:szCs w:val="32"/>
        </w:rPr>
        <w:t>月</w:t>
      </w:r>
      <w:r>
        <w:rPr>
          <w:rFonts w:ascii="楷体_GB2312" w:eastAsia="楷体_GB2312" w:hint="eastAsia"/>
          <w:b/>
          <w:color w:val="000000"/>
          <w:sz w:val="32"/>
          <w:szCs w:val="32"/>
        </w:rPr>
        <w:t>31</w:t>
      </w:r>
      <w:r>
        <w:rPr>
          <w:rFonts w:ascii="楷体_GB2312" w:eastAsia="楷体_GB2312" w:hint="eastAsia"/>
          <w:b/>
          <w:color w:val="000000"/>
          <w:sz w:val="32"/>
          <w:szCs w:val="32"/>
        </w:rPr>
        <w:t>日</w:t>
      </w:r>
      <w:bookmarkStart w:id="1" w:name="_GoBack"/>
      <w:bookmarkEnd w:id="1"/>
      <w:r>
        <w:rPr>
          <w:rFonts w:ascii="楷体_GB2312" w:eastAsia="楷体_GB2312" w:hint="eastAsia"/>
          <w:b/>
          <w:color w:val="000000"/>
          <w:sz w:val="32"/>
          <w:szCs w:val="32"/>
        </w:rPr>
        <w:t>全网测试方案</w:t>
      </w:r>
    </w:p>
    <w:p w:rsidR="0075526F" w:rsidRDefault="0075526F">
      <w:pPr>
        <w:pStyle w:val="30"/>
        <w:jc w:val="center"/>
        <w:rPr>
          <w:rFonts w:ascii="楷体_GB2312" w:eastAsia="楷体_GB2312"/>
          <w:b/>
          <w:color w:val="000000"/>
          <w:sz w:val="36"/>
          <w:szCs w:val="36"/>
        </w:rPr>
      </w:pPr>
    </w:p>
    <w:p w:rsidR="0075526F" w:rsidRDefault="00F432FD">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75526F" w:rsidRDefault="00F432FD" w:rsidP="00F432FD">
      <w:pPr>
        <w:ind w:firstLineChars="201" w:firstLine="563"/>
        <w:rPr>
          <w:color w:val="000000"/>
          <w:sz w:val="28"/>
          <w:szCs w:val="28"/>
        </w:rPr>
      </w:pPr>
      <w:r>
        <w:rPr>
          <w:rFonts w:hint="eastAsia"/>
          <w:color w:val="000000"/>
          <w:sz w:val="28"/>
          <w:szCs w:val="28"/>
        </w:rPr>
        <w:t>中国证券登记结算有限责任公司（以下简称“中国结算”）已于</w:t>
      </w:r>
      <w:r>
        <w:rPr>
          <w:rFonts w:hint="eastAsia"/>
          <w:color w:val="000000"/>
          <w:sz w:val="28"/>
          <w:szCs w:val="28"/>
        </w:rPr>
        <w:t>2021</w:t>
      </w:r>
      <w:r>
        <w:rPr>
          <w:rFonts w:hint="eastAsia"/>
          <w:color w:val="000000"/>
          <w:sz w:val="28"/>
          <w:szCs w:val="28"/>
        </w:rPr>
        <w:t>年</w:t>
      </w:r>
      <w:r>
        <w:rPr>
          <w:rFonts w:hint="eastAsia"/>
          <w:color w:val="000000"/>
          <w:sz w:val="28"/>
          <w:szCs w:val="28"/>
        </w:rPr>
        <w:t>1</w:t>
      </w:r>
      <w:r>
        <w:rPr>
          <w:rFonts w:hint="eastAsia"/>
          <w:color w:val="000000"/>
          <w:sz w:val="28"/>
          <w:szCs w:val="28"/>
        </w:rPr>
        <w:t>月</w:t>
      </w:r>
      <w:r>
        <w:rPr>
          <w:rFonts w:hint="eastAsia"/>
          <w:color w:val="000000"/>
          <w:sz w:val="28"/>
          <w:szCs w:val="28"/>
        </w:rPr>
        <w:t>15</w:t>
      </w:r>
      <w:r>
        <w:rPr>
          <w:rFonts w:hint="eastAsia"/>
          <w:color w:val="000000"/>
          <w:sz w:val="28"/>
          <w:szCs w:val="28"/>
        </w:rPr>
        <w:t>日发布了《关于做好资金代收代付业务技术准备的通知》，为确保相关业务的顺利开展，中国结算深圳分公司联合深圳证券交易所（以下简称“深交所”）定于</w:t>
      </w:r>
      <w:r>
        <w:rPr>
          <w:rFonts w:hint="eastAsia"/>
          <w:color w:val="000000"/>
          <w:sz w:val="28"/>
          <w:szCs w:val="28"/>
        </w:rPr>
        <w:t>2021</w:t>
      </w:r>
      <w:r>
        <w:rPr>
          <w:rFonts w:hint="eastAsia"/>
          <w:color w:val="000000"/>
          <w:sz w:val="28"/>
          <w:szCs w:val="28"/>
        </w:rPr>
        <w:t>年</w:t>
      </w:r>
      <w:r>
        <w:rPr>
          <w:rFonts w:hint="eastAsia"/>
          <w:color w:val="000000"/>
          <w:sz w:val="28"/>
          <w:szCs w:val="28"/>
        </w:rPr>
        <w:t>7</w:t>
      </w:r>
      <w:r>
        <w:rPr>
          <w:rFonts w:hint="eastAsia"/>
          <w:color w:val="000000"/>
          <w:sz w:val="28"/>
          <w:szCs w:val="28"/>
        </w:rPr>
        <w:t>月</w:t>
      </w:r>
      <w:r>
        <w:rPr>
          <w:rFonts w:hint="eastAsia"/>
          <w:color w:val="000000"/>
          <w:sz w:val="28"/>
          <w:szCs w:val="28"/>
        </w:rPr>
        <w:t>31</w:t>
      </w:r>
      <w:r>
        <w:rPr>
          <w:rFonts w:hint="eastAsia"/>
          <w:color w:val="000000"/>
          <w:sz w:val="28"/>
          <w:szCs w:val="28"/>
        </w:rPr>
        <w:t>日组织全网测试，通过模拟资金代收代付业务</w:t>
      </w:r>
      <w:r>
        <w:rPr>
          <w:rFonts w:hint="eastAsia"/>
          <w:color w:val="000000"/>
          <w:sz w:val="28"/>
          <w:szCs w:val="28"/>
        </w:rPr>
        <w:t>D-COM</w:t>
      </w:r>
      <w:r>
        <w:rPr>
          <w:rFonts w:hint="eastAsia"/>
          <w:color w:val="000000"/>
          <w:sz w:val="28"/>
          <w:szCs w:val="28"/>
        </w:rPr>
        <w:t>相关文件及指令的申报、清算交收等业务处理过程，检验市场参与各方技术系统的正确性。</w:t>
      </w:r>
    </w:p>
    <w:p w:rsidR="0075526F" w:rsidRDefault="00F432FD" w:rsidP="00F432FD">
      <w:pPr>
        <w:ind w:firstLineChars="201" w:firstLine="563"/>
        <w:rPr>
          <w:color w:val="000000"/>
          <w:sz w:val="28"/>
          <w:szCs w:val="28"/>
        </w:rPr>
      </w:pPr>
      <w:r>
        <w:rPr>
          <w:rFonts w:hint="eastAsia"/>
          <w:color w:val="000000"/>
          <w:sz w:val="28"/>
          <w:szCs w:val="28"/>
        </w:rPr>
        <w:t>为了确保</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1</w:t>
      </w:r>
      <w:r>
        <w:rPr>
          <w:rFonts w:hint="eastAsia"/>
          <w:color w:val="000000"/>
          <w:sz w:val="28"/>
          <w:szCs w:val="28"/>
        </w:rPr>
        <w:t>日港股交易印花税调整的顺利实施，深交所联合中国结算深圳分公司定于</w:t>
      </w:r>
      <w:r>
        <w:rPr>
          <w:rFonts w:hint="eastAsia"/>
          <w:color w:val="000000"/>
          <w:sz w:val="28"/>
          <w:szCs w:val="28"/>
        </w:rPr>
        <w:t>2021</w:t>
      </w:r>
      <w:r>
        <w:rPr>
          <w:rFonts w:hint="eastAsia"/>
          <w:color w:val="000000"/>
          <w:sz w:val="28"/>
          <w:szCs w:val="28"/>
        </w:rPr>
        <w:t>年</w:t>
      </w:r>
      <w:r>
        <w:rPr>
          <w:rFonts w:hint="eastAsia"/>
          <w:color w:val="000000"/>
          <w:sz w:val="28"/>
          <w:szCs w:val="28"/>
        </w:rPr>
        <w:t>7</w:t>
      </w:r>
      <w:r>
        <w:rPr>
          <w:rFonts w:hint="eastAsia"/>
          <w:color w:val="000000"/>
          <w:sz w:val="28"/>
          <w:szCs w:val="28"/>
        </w:rPr>
        <w:t>月</w:t>
      </w:r>
      <w:r>
        <w:rPr>
          <w:rFonts w:hint="eastAsia"/>
          <w:color w:val="000000"/>
          <w:sz w:val="28"/>
          <w:szCs w:val="28"/>
        </w:rPr>
        <w:t>31</w:t>
      </w:r>
      <w:r>
        <w:rPr>
          <w:rFonts w:hint="eastAsia"/>
          <w:color w:val="000000"/>
          <w:sz w:val="28"/>
          <w:szCs w:val="28"/>
        </w:rPr>
        <w:t>日组织全网测试，主要通过模拟港股通、</w:t>
      </w:r>
      <w:r>
        <w:rPr>
          <w:rFonts w:hint="eastAsia"/>
          <w:color w:val="000000"/>
          <w:sz w:val="28"/>
          <w:szCs w:val="28"/>
        </w:rPr>
        <w:t>B</w:t>
      </w:r>
      <w:r>
        <w:rPr>
          <w:rFonts w:hint="eastAsia"/>
          <w:color w:val="000000"/>
          <w:sz w:val="28"/>
          <w:szCs w:val="28"/>
        </w:rPr>
        <w:t>转</w:t>
      </w:r>
      <w:r>
        <w:rPr>
          <w:rFonts w:hint="eastAsia"/>
          <w:color w:val="000000"/>
          <w:sz w:val="28"/>
          <w:szCs w:val="28"/>
        </w:rPr>
        <w:t>H</w:t>
      </w:r>
      <w:r>
        <w:rPr>
          <w:rFonts w:hint="eastAsia"/>
          <w:color w:val="000000"/>
          <w:sz w:val="28"/>
          <w:szCs w:val="28"/>
        </w:rPr>
        <w:t>股、</w:t>
      </w:r>
      <w:r>
        <w:rPr>
          <w:rFonts w:hint="eastAsia"/>
          <w:color w:val="000000"/>
          <w:sz w:val="28"/>
          <w:szCs w:val="28"/>
        </w:rPr>
        <w:t>H</w:t>
      </w:r>
      <w:r>
        <w:rPr>
          <w:rFonts w:hint="eastAsia"/>
          <w:color w:val="000000"/>
          <w:sz w:val="28"/>
          <w:szCs w:val="28"/>
        </w:rPr>
        <w:t>股“全流通”日常交易以及相关结算的处理过程，检验市场参与各方技术系统的正确性。</w:t>
      </w:r>
    </w:p>
    <w:p w:rsidR="0075526F" w:rsidRDefault="0075526F" w:rsidP="00F432FD">
      <w:pPr>
        <w:ind w:firstLineChars="201" w:firstLine="563"/>
        <w:rPr>
          <w:color w:val="000000"/>
          <w:sz w:val="28"/>
          <w:szCs w:val="28"/>
        </w:rPr>
      </w:pPr>
    </w:p>
    <w:p w:rsidR="0075526F" w:rsidRDefault="00F432FD">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75526F" w:rsidRDefault="00F432FD">
      <w:pPr>
        <w:numPr>
          <w:ilvl w:val="0"/>
          <w:numId w:val="2"/>
        </w:numPr>
        <w:rPr>
          <w:color w:val="000000"/>
          <w:sz w:val="28"/>
          <w:szCs w:val="28"/>
        </w:rPr>
      </w:pPr>
      <w:r>
        <w:rPr>
          <w:rFonts w:hint="eastAsia"/>
          <w:color w:val="000000"/>
          <w:sz w:val="28"/>
          <w:szCs w:val="28"/>
        </w:rPr>
        <w:t>深圳证券交易所</w:t>
      </w:r>
    </w:p>
    <w:p w:rsidR="0075526F" w:rsidRDefault="00F432FD">
      <w:pPr>
        <w:numPr>
          <w:ilvl w:val="0"/>
          <w:numId w:val="2"/>
        </w:numPr>
        <w:rPr>
          <w:color w:val="000000"/>
          <w:sz w:val="28"/>
          <w:szCs w:val="28"/>
        </w:rPr>
      </w:pPr>
      <w:r>
        <w:rPr>
          <w:rFonts w:hint="eastAsia"/>
          <w:sz w:val="28"/>
          <w:szCs w:val="28"/>
        </w:rPr>
        <w:t>中国结算深圳分公司</w:t>
      </w:r>
    </w:p>
    <w:p w:rsidR="0075526F" w:rsidRDefault="00F432FD">
      <w:pPr>
        <w:numPr>
          <w:ilvl w:val="0"/>
          <w:numId w:val="2"/>
        </w:numPr>
        <w:rPr>
          <w:color w:val="000000"/>
          <w:sz w:val="28"/>
          <w:szCs w:val="28"/>
        </w:rPr>
      </w:pPr>
      <w:r>
        <w:rPr>
          <w:rFonts w:hint="eastAsia"/>
          <w:color w:val="000000"/>
          <w:sz w:val="28"/>
          <w:szCs w:val="28"/>
        </w:rPr>
        <w:t>香港联交所</w:t>
      </w:r>
    </w:p>
    <w:p w:rsidR="0075526F" w:rsidRDefault="00F432FD">
      <w:pPr>
        <w:numPr>
          <w:ilvl w:val="0"/>
          <w:numId w:val="2"/>
        </w:numPr>
        <w:rPr>
          <w:color w:val="000000"/>
          <w:sz w:val="28"/>
          <w:szCs w:val="28"/>
        </w:rPr>
      </w:pPr>
      <w:r>
        <w:rPr>
          <w:rFonts w:hint="eastAsia"/>
          <w:color w:val="000000"/>
          <w:sz w:val="28"/>
          <w:szCs w:val="28"/>
        </w:rPr>
        <w:t>深圳证券通信有限公司</w:t>
      </w:r>
    </w:p>
    <w:p w:rsidR="0075526F" w:rsidRDefault="00F432FD">
      <w:pPr>
        <w:numPr>
          <w:ilvl w:val="0"/>
          <w:numId w:val="2"/>
        </w:numPr>
        <w:rPr>
          <w:color w:val="000000"/>
          <w:sz w:val="28"/>
          <w:szCs w:val="28"/>
        </w:rPr>
      </w:pPr>
      <w:r>
        <w:rPr>
          <w:rFonts w:hint="eastAsia"/>
          <w:color w:val="000000"/>
          <w:sz w:val="28"/>
          <w:szCs w:val="28"/>
        </w:rPr>
        <w:t>会员单位</w:t>
      </w:r>
    </w:p>
    <w:p w:rsidR="0075526F" w:rsidRDefault="00F432FD">
      <w:pPr>
        <w:numPr>
          <w:ilvl w:val="0"/>
          <w:numId w:val="2"/>
        </w:numPr>
        <w:rPr>
          <w:color w:val="000000"/>
          <w:sz w:val="28"/>
          <w:szCs w:val="28"/>
        </w:rPr>
      </w:pPr>
      <w:r>
        <w:rPr>
          <w:rFonts w:hint="eastAsia"/>
          <w:color w:val="000000"/>
          <w:sz w:val="28"/>
          <w:szCs w:val="28"/>
        </w:rPr>
        <w:lastRenderedPageBreak/>
        <w:t>基金管理人</w:t>
      </w:r>
    </w:p>
    <w:p w:rsidR="0075526F" w:rsidRDefault="00F432FD">
      <w:pPr>
        <w:numPr>
          <w:ilvl w:val="0"/>
          <w:numId w:val="2"/>
        </w:numPr>
        <w:rPr>
          <w:color w:val="000000"/>
          <w:sz w:val="28"/>
          <w:szCs w:val="28"/>
        </w:rPr>
      </w:pPr>
      <w:r>
        <w:rPr>
          <w:rFonts w:hint="eastAsia"/>
          <w:color w:val="000000"/>
          <w:sz w:val="28"/>
          <w:szCs w:val="28"/>
        </w:rPr>
        <w:t>开通港股通业务的会员及其他交易参与人</w:t>
      </w:r>
    </w:p>
    <w:p w:rsidR="0075526F" w:rsidRDefault="00F432FD">
      <w:pPr>
        <w:numPr>
          <w:ilvl w:val="0"/>
          <w:numId w:val="2"/>
        </w:numPr>
        <w:rPr>
          <w:color w:val="000000"/>
          <w:sz w:val="28"/>
          <w:szCs w:val="28"/>
        </w:rPr>
      </w:pPr>
      <w:r>
        <w:rPr>
          <w:rFonts w:hint="eastAsia"/>
          <w:color w:val="000000"/>
          <w:sz w:val="28"/>
          <w:szCs w:val="28"/>
        </w:rPr>
        <w:t>B</w:t>
      </w:r>
      <w:r>
        <w:rPr>
          <w:rFonts w:hint="eastAsia"/>
          <w:color w:val="000000"/>
          <w:sz w:val="28"/>
          <w:szCs w:val="28"/>
        </w:rPr>
        <w:t>转</w:t>
      </w:r>
      <w:r>
        <w:rPr>
          <w:rFonts w:hint="eastAsia"/>
          <w:color w:val="000000"/>
          <w:sz w:val="28"/>
          <w:szCs w:val="28"/>
        </w:rPr>
        <w:t>H</w:t>
      </w:r>
      <w:r>
        <w:rPr>
          <w:rFonts w:hint="eastAsia"/>
          <w:color w:val="000000"/>
          <w:sz w:val="28"/>
          <w:szCs w:val="28"/>
        </w:rPr>
        <w:t>股境内、境外券商</w:t>
      </w:r>
    </w:p>
    <w:p w:rsidR="0075526F" w:rsidRDefault="00F432FD">
      <w:pPr>
        <w:numPr>
          <w:ilvl w:val="0"/>
          <w:numId w:val="2"/>
        </w:numPr>
        <w:rPr>
          <w:color w:val="000000"/>
          <w:sz w:val="28"/>
          <w:szCs w:val="28"/>
        </w:rPr>
      </w:pPr>
      <w:r>
        <w:rPr>
          <w:rFonts w:hint="eastAsia"/>
          <w:color w:val="000000"/>
          <w:sz w:val="28"/>
          <w:szCs w:val="28"/>
        </w:rPr>
        <w:t>H</w:t>
      </w:r>
      <w:r>
        <w:rPr>
          <w:rFonts w:hint="eastAsia"/>
          <w:color w:val="000000"/>
          <w:sz w:val="28"/>
          <w:szCs w:val="28"/>
        </w:rPr>
        <w:t>股“全流通”境内、境外券商</w:t>
      </w:r>
    </w:p>
    <w:p w:rsidR="0075526F" w:rsidRDefault="00F432FD">
      <w:pPr>
        <w:numPr>
          <w:ilvl w:val="0"/>
          <w:numId w:val="2"/>
        </w:numPr>
        <w:rPr>
          <w:color w:val="000000"/>
          <w:sz w:val="28"/>
          <w:szCs w:val="28"/>
        </w:rPr>
      </w:pPr>
      <w:r>
        <w:rPr>
          <w:rFonts w:hint="eastAsia"/>
          <w:color w:val="000000"/>
          <w:sz w:val="28"/>
          <w:szCs w:val="28"/>
        </w:rPr>
        <w:t>结算参与机构</w:t>
      </w:r>
    </w:p>
    <w:p w:rsidR="0075526F" w:rsidRDefault="00F432FD">
      <w:pPr>
        <w:numPr>
          <w:ilvl w:val="0"/>
          <w:numId w:val="2"/>
        </w:numPr>
        <w:rPr>
          <w:color w:val="000000"/>
          <w:sz w:val="28"/>
          <w:szCs w:val="28"/>
        </w:rPr>
      </w:pPr>
      <w:r>
        <w:rPr>
          <w:rFonts w:hint="eastAsia"/>
          <w:color w:val="000000"/>
          <w:sz w:val="28"/>
          <w:szCs w:val="28"/>
        </w:rPr>
        <w:t>其他相关单位</w:t>
      </w:r>
    </w:p>
    <w:p w:rsidR="0075526F" w:rsidRDefault="0075526F">
      <w:pPr>
        <w:tabs>
          <w:tab w:val="left" w:pos="420"/>
        </w:tabs>
        <w:rPr>
          <w:color w:val="000000"/>
          <w:sz w:val="28"/>
          <w:szCs w:val="28"/>
        </w:rPr>
      </w:pPr>
    </w:p>
    <w:p w:rsidR="0075526F" w:rsidRDefault="00F432FD">
      <w:pPr>
        <w:pStyle w:val="3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三、测试内容</w:t>
      </w:r>
      <w:bookmarkEnd w:id="3"/>
    </w:p>
    <w:p w:rsidR="0075526F" w:rsidRDefault="00F432FD" w:rsidP="00F432FD">
      <w:pPr>
        <w:ind w:firstLineChars="201" w:firstLine="563"/>
        <w:rPr>
          <w:sz w:val="28"/>
          <w:szCs w:val="28"/>
        </w:rPr>
      </w:pPr>
      <w:r>
        <w:rPr>
          <w:rFonts w:hint="eastAsia"/>
          <w:sz w:val="28"/>
          <w:szCs w:val="28"/>
        </w:rPr>
        <w:t>深市证券交易系统、结算系统、</w:t>
      </w:r>
      <w:r>
        <w:rPr>
          <w:rFonts w:hint="eastAsia"/>
          <w:sz w:val="28"/>
          <w:szCs w:val="28"/>
        </w:rPr>
        <w:t>B</w:t>
      </w:r>
      <w:r>
        <w:rPr>
          <w:rFonts w:hint="eastAsia"/>
          <w:sz w:val="28"/>
          <w:szCs w:val="28"/>
        </w:rPr>
        <w:t>转</w:t>
      </w:r>
      <w:r>
        <w:rPr>
          <w:rFonts w:hint="eastAsia"/>
          <w:sz w:val="28"/>
          <w:szCs w:val="28"/>
        </w:rPr>
        <w:t>H</w:t>
      </w:r>
      <w:r>
        <w:rPr>
          <w:rFonts w:hint="eastAsia"/>
          <w:sz w:val="28"/>
          <w:szCs w:val="28"/>
        </w:rPr>
        <w:t>系统、易境通系统模拟</w:t>
      </w:r>
      <w:r>
        <w:rPr>
          <w:rFonts w:hint="eastAsia"/>
          <w:sz w:val="28"/>
          <w:szCs w:val="28"/>
        </w:rPr>
        <w:t>1</w:t>
      </w:r>
      <w:r>
        <w:rPr>
          <w:rFonts w:hint="eastAsia"/>
          <w:sz w:val="28"/>
          <w:szCs w:val="28"/>
        </w:rPr>
        <w:t>个业务日的交易、结算（即模拟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7</w:t>
      </w:r>
      <w:r>
        <w:rPr>
          <w:rFonts w:hint="eastAsia"/>
          <w:sz w:val="28"/>
          <w:szCs w:val="28"/>
        </w:rPr>
        <w:t>月</w:t>
      </w:r>
      <w:r>
        <w:rPr>
          <w:rFonts w:hint="eastAsia"/>
          <w:sz w:val="28"/>
          <w:szCs w:val="28"/>
        </w:rPr>
        <w:t>31</w:t>
      </w:r>
      <w:r>
        <w:rPr>
          <w:rFonts w:hint="eastAsia"/>
          <w:sz w:val="28"/>
          <w:szCs w:val="28"/>
        </w:rPr>
        <w:t>日），港股通证券模拟半日市交易和</w:t>
      </w:r>
      <w:r>
        <w:rPr>
          <w:rFonts w:hint="eastAsia"/>
          <w:sz w:val="28"/>
          <w:szCs w:val="28"/>
        </w:rPr>
        <w:t>1</w:t>
      </w:r>
      <w:r>
        <w:rPr>
          <w:rFonts w:hint="eastAsia"/>
          <w:sz w:val="28"/>
          <w:szCs w:val="28"/>
        </w:rPr>
        <w:t>个结算日的结算（即模拟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7</w:t>
      </w:r>
      <w:r>
        <w:rPr>
          <w:rFonts w:hint="eastAsia"/>
          <w:sz w:val="28"/>
          <w:szCs w:val="28"/>
        </w:rPr>
        <w:t>月</w:t>
      </w:r>
      <w:r>
        <w:rPr>
          <w:rFonts w:hint="eastAsia"/>
          <w:sz w:val="28"/>
          <w:szCs w:val="28"/>
        </w:rPr>
        <w:t>31</w:t>
      </w:r>
      <w:r>
        <w:rPr>
          <w:rFonts w:hint="eastAsia"/>
          <w:sz w:val="28"/>
          <w:szCs w:val="28"/>
        </w:rPr>
        <w:t>日）。</w:t>
      </w:r>
    </w:p>
    <w:p w:rsidR="0075526F" w:rsidRDefault="00F432FD" w:rsidP="00F432FD">
      <w:pPr>
        <w:ind w:firstLineChars="201" w:firstLine="563"/>
        <w:rPr>
          <w:sz w:val="28"/>
          <w:szCs w:val="28"/>
        </w:rPr>
      </w:pPr>
      <w:r>
        <w:rPr>
          <w:rFonts w:hint="eastAsia"/>
          <w:sz w:val="28"/>
          <w:szCs w:val="28"/>
        </w:rPr>
        <w:t>本次测试重点包括以下内容：</w:t>
      </w:r>
    </w:p>
    <w:p w:rsidR="0075526F" w:rsidRDefault="00F432FD">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资金代收代付业务</w:t>
      </w:r>
    </w:p>
    <w:p w:rsidR="0075526F" w:rsidRDefault="00F432FD">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通过</w:t>
      </w:r>
      <w:r>
        <w:rPr>
          <w:rFonts w:ascii="楷体_GB2312" w:eastAsia="楷体_GB2312" w:hAnsi="楷体_GB2312" w:cs="楷体_GB2312" w:hint="eastAsia"/>
          <w:kern w:val="0"/>
          <w:sz w:val="28"/>
          <w:szCs w:val="28"/>
        </w:rPr>
        <w:t>D-COM</w:t>
      </w:r>
      <w:r>
        <w:rPr>
          <w:rFonts w:ascii="楷体_GB2312" w:eastAsia="楷体_GB2312" w:hAnsi="楷体_GB2312" w:cs="楷体_GB2312" w:hint="eastAsia"/>
          <w:kern w:val="0"/>
          <w:sz w:val="28"/>
          <w:szCs w:val="28"/>
        </w:rPr>
        <w:t>系统上传实时代收代付清算文件；</w:t>
      </w:r>
    </w:p>
    <w:p w:rsidR="0075526F" w:rsidRDefault="00F432FD">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接收代收代付勾单数据并在</w:t>
      </w:r>
      <w:r>
        <w:rPr>
          <w:rFonts w:ascii="楷体_GB2312" w:eastAsia="楷体_GB2312" w:hAnsi="楷体_GB2312" w:cs="楷体_GB2312" w:hint="eastAsia"/>
          <w:kern w:val="0"/>
          <w:sz w:val="28"/>
          <w:szCs w:val="28"/>
        </w:rPr>
        <w:t>D-COM</w:t>
      </w:r>
      <w:r>
        <w:rPr>
          <w:rFonts w:ascii="楷体_GB2312" w:eastAsia="楷体_GB2312" w:hAnsi="楷体_GB2312" w:cs="楷体_GB2312" w:hint="eastAsia"/>
          <w:kern w:val="0"/>
          <w:sz w:val="28"/>
          <w:szCs w:val="28"/>
        </w:rPr>
        <w:t>系统进行勾单；</w:t>
      </w:r>
    </w:p>
    <w:p w:rsidR="0075526F" w:rsidRDefault="00F432FD">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接收日终代收代付明细文件。</w:t>
      </w:r>
    </w:p>
    <w:p w:rsidR="0075526F" w:rsidRDefault="00F432FD">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港股交易印花税调整</w:t>
      </w:r>
    </w:p>
    <w:p w:rsidR="0075526F" w:rsidRDefault="00F432FD">
      <w:pPr>
        <w:pStyle w:val="af5"/>
        <w:numPr>
          <w:ilvl w:val="0"/>
          <w:numId w:val="5"/>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港股通交易印花税按清算本金</w:t>
      </w:r>
      <w:r>
        <w:rPr>
          <w:rFonts w:ascii="楷体_GB2312" w:eastAsia="楷体_GB2312" w:hAnsi="楷体_GB2312" w:cs="楷体_GB2312" w:hint="eastAsia"/>
          <w:kern w:val="0"/>
          <w:sz w:val="28"/>
          <w:szCs w:val="28"/>
        </w:rPr>
        <w:t>0.1%</w:t>
      </w:r>
      <w:r>
        <w:rPr>
          <w:rFonts w:ascii="楷体_GB2312" w:eastAsia="楷体_GB2312" w:hAnsi="楷体_GB2312" w:cs="楷体_GB2312" w:hint="eastAsia"/>
          <w:kern w:val="0"/>
          <w:sz w:val="28"/>
          <w:szCs w:val="28"/>
        </w:rPr>
        <w:t>双边收取调整为按清算本金</w:t>
      </w:r>
      <w:r>
        <w:rPr>
          <w:rFonts w:ascii="楷体_GB2312" w:eastAsia="楷体_GB2312" w:hAnsi="楷体_GB2312" w:cs="楷体_GB2312" w:hint="eastAsia"/>
          <w:kern w:val="0"/>
          <w:sz w:val="28"/>
          <w:szCs w:val="28"/>
        </w:rPr>
        <w:t>0.13%</w:t>
      </w:r>
      <w:r>
        <w:rPr>
          <w:rFonts w:ascii="楷体_GB2312" w:eastAsia="楷体_GB2312" w:hAnsi="楷体_GB2312" w:cs="楷体_GB2312" w:hint="eastAsia"/>
          <w:kern w:val="0"/>
          <w:sz w:val="28"/>
          <w:szCs w:val="28"/>
        </w:rPr>
        <w:t>双边收取；</w:t>
      </w:r>
    </w:p>
    <w:p w:rsidR="0075526F" w:rsidRDefault="00F432FD">
      <w:pPr>
        <w:pStyle w:val="af5"/>
        <w:numPr>
          <w:ilvl w:val="0"/>
          <w:numId w:val="5"/>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H</w:t>
      </w:r>
      <w:r>
        <w:rPr>
          <w:rFonts w:ascii="楷体_GB2312" w:eastAsia="楷体_GB2312" w:hAnsi="楷体_GB2312" w:cs="楷体_GB2312" w:hint="eastAsia"/>
          <w:kern w:val="0"/>
          <w:sz w:val="28"/>
          <w:szCs w:val="28"/>
        </w:rPr>
        <w:t>股“全流通”交易印花税按清算本金</w:t>
      </w:r>
      <w:r>
        <w:rPr>
          <w:rFonts w:ascii="楷体_GB2312" w:eastAsia="楷体_GB2312" w:hAnsi="楷体_GB2312" w:cs="楷体_GB2312" w:hint="eastAsia"/>
          <w:kern w:val="0"/>
          <w:sz w:val="28"/>
          <w:szCs w:val="28"/>
        </w:rPr>
        <w:t>0.1%</w:t>
      </w:r>
      <w:r>
        <w:rPr>
          <w:rFonts w:ascii="楷体_GB2312" w:eastAsia="楷体_GB2312" w:hAnsi="楷体_GB2312" w:cs="楷体_GB2312" w:hint="eastAsia"/>
          <w:kern w:val="0"/>
          <w:sz w:val="28"/>
          <w:szCs w:val="28"/>
        </w:rPr>
        <w:t>双边收取调整为按清算本金</w:t>
      </w:r>
      <w:r>
        <w:rPr>
          <w:rFonts w:ascii="楷体_GB2312" w:eastAsia="楷体_GB2312" w:hAnsi="楷体_GB2312" w:cs="楷体_GB2312" w:hint="eastAsia"/>
          <w:kern w:val="0"/>
          <w:sz w:val="28"/>
          <w:szCs w:val="28"/>
        </w:rPr>
        <w:t>0.13%</w:t>
      </w:r>
      <w:r>
        <w:rPr>
          <w:rFonts w:ascii="楷体_GB2312" w:eastAsia="楷体_GB2312" w:hAnsi="楷体_GB2312" w:cs="楷体_GB2312" w:hint="eastAsia"/>
          <w:kern w:val="0"/>
          <w:sz w:val="28"/>
          <w:szCs w:val="28"/>
        </w:rPr>
        <w:t>双边收取；</w:t>
      </w:r>
    </w:p>
    <w:p w:rsidR="0075526F" w:rsidRDefault="00F432FD">
      <w:pPr>
        <w:pStyle w:val="af5"/>
        <w:numPr>
          <w:ilvl w:val="0"/>
          <w:numId w:val="5"/>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B</w:t>
      </w:r>
      <w:r>
        <w:rPr>
          <w:rFonts w:ascii="楷体_GB2312" w:eastAsia="楷体_GB2312" w:hAnsi="楷体_GB2312" w:cs="楷体_GB2312" w:hint="eastAsia"/>
          <w:kern w:val="0"/>
          <w:sz w:val="28"/>
          <w:szCs w:val="28"/>
        </w:rPr>
        <w:t>转</w:t>
      </w:r>
      <w:r>
        <w:rPr>
          <w:rFonts w:ascii="楷体_GB2312" w:eastAsia="楷体_GB2312" w:hAnsi="楷体_GB2312" w:cs="楷体_GB2312" w:hint="eastAsia"/>
          <w:kern w:val="0"/>
          <w:sz w:val="28"/>
          <w:szCs w:val="28"/>
        </w:rPr>
        <w:t>H</w:t>
      </w:r>
      <w:r>
        <w:rPr>
          <w:rFonts w:ascii="楷体_GB2312" w:eastAsia="楷体_GB2312" w:hAnsi="楷体_GB2312" w:cs="楷体_GB2312" w:hint="eastAsia"/>
          <w:kern w:val="0"/>
          <w:sz w:val="28"/>
          <w:szCs w:val="28"/>
        </w:rPr>
        <w:t>股印花税（境外券商清算）按清算本金</w:t>
      </w:r>
      <w:r>
        <w:rPr>
          <w:rFonts w:ascii="楷体_GB2312" w:eastAsia="楷体_GB2312" w:hAnsi="楷体_GB2312" w:cs="楷体_GB2312" w:hint="eastAsia"/>
          <w:kern w:val="0"/>
          <w:sz w:val="28"/>
          <w:szCs w:val="28"/>
        </w:rPr>
        <w:t>0.1%</w:t>
      </w:r>
      <w:r>
        <w:rPr>
          <w:rFonts w:ascii="楷体_GB2312" w:eastAsia="楷体_GB2312" w:hAnsi="楷体_GB2312" w:cs="楷体_GB2312" w:hint="eastAsia"/>
          <w:kern w:val="0"/>
          <w:sz w:val="28"/>
          <w:szCs w:val="28"/>
        </w:rPr>
        <w:t>双边收取调整为按清算本金</w:t>
      </w:r>
      <w:r>
        <w:rPr>
          <w:rFonts w:ascii="楷体_GB2312" w:eastAsia="楷体_GB2312" w:hAnsi="楷体_GB2312" w:cs="楷体_GB2312" w:hint="eastAsia"/>
          <w:kern w:val="0"/>
          <w:sz w:val="28"/>
          <w:szCs w:val="28"/>
        </w:rPr>
        <w:t>0.13%</w:t>
      </w:r>
      <w:r>
        <w:rPr>
          <w:rFonts w:ascii="楷体_GB2312" w:eastAsia="楷体_GB2312" w:hAnsi="楷体_GB2312" w:cs="楷体_GB2312" w:hint="eastAsia"/>
          <w:kern w:val="0"/>
          <w:sz w:val="28"/>
          <w:szCs w:val="28"/>
        </w:rPr>
        <w:t>双边收取；</w:t>
      </w:r>
    </w:p>
    <w:p w:rsidR="0075526F" w:rsidRDefault="00F432FD">
      <w:pPr>
        <w:pStyle w:val="af5"/>
        <w:numPr>
          <w:ilvl w:val="0"/>
          <w:numId w:val="5"/>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港股通成交单据文件的接收与处理。</w:t>
      </w:r>
    </w:p>
    <w:p w:rsidR="0075526F" w:rsidRDefault="00F432FD">
      <w:pPr>
        <w:pStyle w:val="32"/>
        <w:rPr>
          <w:b/>
          <w:color w:val="000000"/>
          <w:szCs w:val="28"/>
        </w:rPr>
      </w:pPr>
      <w:r>
        <w:rPr>
          <w:rFonts w:hint="eastAsia"/>
          <w:color w:val="000000"/>
          <w:szCs w:val="28"/>
        </w:rPr>
        <w:t>（一）</w:t>
      </w:r>
      <w:r>
        <w:rPr>
          <w:rFonts w:hint="eastAsia"/>
          <w:b/>
          <w:color w:val="000000"/>
          <w:szCs w:val="28"/>
        </w:rPr>
        <w:t>T</w:t>
      </w:r>
      <w:r>
        <w:rPr>
          <w:rFonts w:hint="eastAsia"/>
          <w:b/>
          <w:color w:val="000000"/>
          <w:szCs w:val="28"/>
        </w:rPr>
        <w:t>日（模拟</w:t>
      </w:r>
      <w:r>
        <w:rPr>
          <w:rFonts w:hint="eastAsia"/>
          <w:b/>
          <w:color w:val="000000"/>
          <w:szCs w:val="28"/>
        </w:rPr>
        <w:t>2021</w:t>
      </w:r>
      <w:r>
        <w:rPr>
          <w:rFonts w:hint="eastAsia"/>
          <w:b/>
          <w:color w:val="000000"/>
          <w:szCs w:val="28"/>
        </w:rPr>
        <w:t>年</w:t>
      </w:r>
      <w:r>
        <w:rPr>
          <w:rFonts w:hint="eastAsia"/>
          <w:b/>
          <w:color w:val="000000"/>
          <w:szCs w:val="28"/>
        </w:rPr>
        <w:t>7</w:t>
      </w:r>
      <w:r>
        <w:rPr>
          <w:rFonts w:hint="eastAsia"/>
          <w:b/>
          <w:color w:val="000000"/>
          <w:szCs w:val="28"/>
        </w:rPr>
        <w:t>月</w:t>
      </w:r>
      <w:r>
        <w:rPr>
          <w:rFonts w:hint="eastAsia"/>
          <w:b/>
          <w:color w:val="000000"/>
          <w:szCs w:val="28"/>
        </w:rPr>
        <w:t>31</w:t>
      </w:r>
      <w:r>
        <w:rPr>
          <w:rFonts w:hint="eastAsia"/>
          <w:b/>
          <w:color w:val="000000"/>
          <w:szCs w:val="28"/>
        </w:rPr>
        <w:t>日）测试内容</w:t>
      </w:r>
    </w:p>
    <w:p w:rsidR="0075526F" w:rsidRDefault="00F432FD">
      <w:pPr>
        <w:pStyle w:val="32"/>
        <w:rPr>
          <w:color w:val="000000"/>
          <w:szCs w:val="28"/>
        </w:rPr>
      </w:pPr>
      <w:r>
        <w:rPr>
          <w:rFonts w:hint="eastAsia"/>
          <w:b/>
          <w:color w:val="000000"/>
          <w:szCs w:val="28"/>
        </w:rPr>
        <w:t>市场参与人技术系统：</w:t>
      </w:r>
      <w:r>
        <w:rPr>
          <w:rFonts w:hint="eastAsia"/>
          <w:color w:val="000000"/>
          <w:szCs w:val="28"/>
        </w:rPr>
        <w:t>模拟深市证券日常交易、非交易等业务的委托申报，接收成交回报与实时行情。</w:t>
      </w:r>
    </w:p>
    <w:p w:rsidR="0075526F" w:rsidRDefault="00F432FD">
      <w:pPr>
        <w:pStyle w:val="32"/>
        <w:spacing w:line="240" w:lineRule="auto"/>
        <w:ind w:firstLineChars="200" w:firstLine="560"/>
        <w:rPr>
          <w:color w:val="000000"/>
          <w:szCs w:val="28"/>
        </w:rPr>
      </w:pPr>
      <w:r>
        <w:rPr>
          <w:rFonts w:hint="eastAsia"/>
          <w:color w:val="000000"/>
          <w:szCs w:val="28"/>
        </w:rPr>
        <w:t>模拟港股通证券日常交易、非交易业务的委托申报，接收成交回报与实时行情。</w:t>
      </w:r>
    </w:p>
    <w:p w:rsidR="0075526F" w:rsidRDefault="00F432FD">
      <w:pPr>
        <w:pStyle w:val="32"/>
        <w:spacing w:line="240" w:lineRule="auto"/>
        <w:ind w:firstLineChars="200" w:firstLine="560"/>
        <w:rPr>
          <w:color w:val="000000"/>
          <w:szCs w:val="28"/>
        </w:rPr>
      </w:pPr>
      <w:r>
        <w:rPr>
          <w:rFonts w:hint="eastAsia"/>
          <w:color w:val="000000"/>
          <w:szCs w:val="28"/>
        </w:rPr>
        <w:t>模拟</w:t>
      </w:r>
      <w:r>
        <w:rPr>
          <w:rFonts w:hint="eastAsia"/>
          <w:color w:val="000000"/>
          <w:szCs w:val="28"/>
        </w:rPr>
        <w:t>B</w:t>
      </w:r>
      <w:r>
        <w:rPr>
          <w:rFonts w:hint="eastAsia"/>
          <w:color w:val="000000"/>
          <w:szCs w:val="28"/>
        </w:rPr>
        <w:t>转</w:t>
      </w:r>
      <w:r>
        <w:rPr>
          <w:rFonts w:hint="eastAsia"/>
          <w:color w:val="000000"/>
          <w:szCs w:val="28"/>
        </w:rPr>
        <w:t>H</w:t>
      </w:r>
      <w:r>
        <w:rPr>
          <w:rFonts w:hint="eastAsia"/>
          <w:color w:val="000000"/>
          <w:szCs w:val="28"/>
        </w:rPr>
        <w:t>股、</w:t>
      </w:r>
      <w:r>
        <w:rPr>
          <w:rFonts w:hint="eastAsia"/>
          <w:color w:val="000000"/>
          <w:szCs w:val="28"/>
        </w:rPr>
        <w:t>H</w:t>
      </w:r>
      <w:r>
        <w:rPr>
          <w:rFonts w:hint="eastAsia"/>
          <w:color w:val="000000"/>
          <w:szCs w:val="28"/>
        </w:rPr>
        <w:t>股“全流通”日常交易的委托申报、成交回报。</w:t>
      </w:r>
    </w:p>
    <w:p w:rsidR="0075526F" w:rsidRDefault="00F432FD">
      <w:pPr>
        <w:pStyle w:val="32"/>
        <w:spacing w:line="240" w:lineRule="auto"/>
        <w:ind w:firstLineChars="200" w:firstLine="560"/>
        <w:rPr>
          <w:color w:val="000000"/>
          <w:szCs w:val="28"/>
        </w:rPr>
      </w:pPr>
      <w:r>
        <w:rPr>
          <w:rFonts w:hint="eastAsia"/>
          <w:color w:val="000000"/>
          <w:szCs w:val="28"/>
        </w:rPr>
        <w:t>模拟深市证券、港股通证券</w:t>
      </w:r>
      <w:r>
        <w:rPr>
          <w:rFonts w:hint="eastAsia"/>
          <w:color w:val="000000"/>
          <w:szCs w:val="28"/>
        </w:rPr>
        <w:t>、</w:t>
      </w:r>
      <w:r>
        <w:rPr>
          <w:rFonts w:hint="eastAsia"/>
          <w:color w:val="000000"/>
          <w:szCs w:val="28"/>
        </w:rPr>
        <w:t>B</w:t>
      </w:r>
      <w:r>
        <w:rPr>
          <w:rFonts w:hint="eastAsia"/>
          <w:color w:val="000000"/>
          <w:szCs w:val="28"/>
        </w:rPr>
        <w:t>转</w:t>
      </w:r>
      <w:r>
        <w:rPr>
          <w:rFonts w:hint="eastAsia"/>
          <w:color w:val="000000"/>
          <w:szCs w:val="28"/>
        </w:rPr>
        <w:t>H</w:t>
      </w:r>
      <w:r>
        <w:rPr>
          <w:rFonts w:hint="eastAsia"/>
          <w:color w:val="000000"/>
          <w:szCs w:val="28"/>
        </w:rPr>
        <w:t>股、</w:t>
      </w:r>
      <w:r>
        <w:rPr>
          <w:rFonts w:hint="eastAsia"/>
          <w:color w:val="000000"/>
          <w:szCs w:val="28"/>
        </w:rPr>
        <w:t>H</w:t>
      </w:r>
      <w:r>
        <w:rPr>
          <w:rFonts w:hint="eastAsia"/>
          <w:color w:val="000000"/>
          <w:szCs w:val="28"/>
        </w:rPr>
        <w:t>股“全流通”的股份及资金清算交收等业务处理。</w:t>
      </w:r>
    </w:p>
    <w:p w:rsidR="0075526F" w:rsidRDefault="00F432FD">
      <w:pPr>
        <w:pStyle w:val="32"/>
        <w:spacing w:line="240" w:lineRule="auto"/>
        <w:ind w:firstLineChars="200" w:firstLine="560"/>
        <w:rPr>
          <w:color w:val="000000"/>
          <w:szCs w:val="28"/>
        </w:rPr>
      </w:pPr>
      <w:r>
        <w:rPr>
          <w:rFonts w:hint="eastAsia"/>
          <w:color w:val="000000"/>
          <w:szCs w:val="28"/>
        </w:rPr>
        <w:t>模拟资金代收代付业务的清算数据上传、接收反馈和勾单数据。</w:t>
      </w:r>
    </w:p>
    <w:p w:rsidR="0075526F" w:rsidRDefault="0075526F">
      <w:pPr>
        <w:pStyle w:val="32"/>
        <w:rPr>
          <w:color w:val="000000"/>
          <w:szCs w:val="28"/>
        </w:rPr>
      </w:pPr>
    </w:p>
    <w:p w:rsidR="0075526F" w:rsidRDefault="00F432FD">
      <w:pPr>
        <w:pStyle w:val="3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75526F" w:rsidRDefault="00F432FD">
      <w:pPr>
        <w:ind w:firstLineChars="200" w:firstLine="562"/>
        <w:rPr>
          <w:b/>
          <w:color w:val="000000"/>
          <w:sz w:val="28"/>
          <w:szCs w:val="28"/>
          <w:shd w:val="clear" w:color="auto" w:fill="FFFF00"/>
        </w:rPr>
      </w:pPr>
      <w:r>
        <w:rPr>
          <w:rFonts w:hint="eastAsia"/>
          <w:b/>
          <w:color w:val="000000"/>
          <w:sz w:val="28"/>
          <w:szCs w:val="28"/>
        </w:rPr>
        <w:t>测试时间为</w:t>
      </w:r>
      <w:r>
        <w:rPr>
          <w:rFonts w:hint="eastAsia"/>
          <w:b/>
          <w:color w:val="000000"/>
          <w:sz w:val="28"/>
          <w:szCs w:val="28"/>
        </w:rPr>
        <w:t>2021</w:t>
      </w:r>
      <w:r>
        <w:rPr>
          <w:rFonts w:hint="eastAsia"/>
          <w:b/>
          <w:color w:val="000000"/>
          <w:sz w:val="28"/>
          <w:szCs w:val="28"/>
        </w:rPr>
        <w:t>年</w:t>
      </w:r>
      <w:r>
        <w:rPr>
          <w:rFonts w:hint="eastAsia"/>
          <w:b/>
          <w:color w:val="000000"/>
          <w:sz w:val="28"/>
          <w:szCs w:val="28"/>
        </w:rPr>
        <w:t>7</w:t>
      </w:r>
      <w:r>
        <w:rPr>
          <w:rFonts w:hint="eastAsia"/>
          <w:b/>
          <w:color w:val="000000"/>
          <w:sz w:val="28"/>
          <w:szCs w:val="28"/>
        </w:rPr>
        <w:t>月</w:t>
      </w:r>
      <w:r>
        <w:rPr>
          <w:rFonts w:hint="eastAsia"/>
          <w:b/>
          <w:color w:val="000000"/>
          <w:sz w:val="28"/>
          <w:szCs w:val="28"/>
        </w:rPr>
        <w:t>31</w:t>
      </w:r>
      <w:r>
        <w:rPr>
          <w:rFonts w:hint="eastAsia"/>
          <w:b/>
          <w:color w:val="000000"/>
          <w:sz w:val="28"/>
          <w:szCs w:val="28"/>
        </w:rPr>
        <w:t>日（星期六）</w:t>
      </w:r>
      <w:r>
        <w:rPr>
          <w:rFonts w:hint="eastAsia"/>
          <w:b/>
          <w:color w:val="000000"/>
          <w:sz w:val="28"/>
          <w:szCs w:val="28"/>
        </w:rPr>
        <w:t>8:30</w:t>
      </w:r>
      <w:r>
        <w:rPr>
          <w:rFonts w:hint="eastAsia"/>
          <w:b/>
          <w:color w:val="000000"/>
          <w:sz w:val="28"/>
          <w:szCs w:val="28"/>
        </w:rPr>
        <w:t>至</w:t>
      </w:r>
      <w:r>
        <w:rPr>
          <w:rFonts w:hint="eastAsia"/>
          <w:b/>
          <w:color w:val="000000"/>
          <w:sz w:val="28"/>
          <w:szCs w:val="28"/>
        </w:rPr>
        <w:t>14:00</w:t>
      </w:r>
      <w:r>
        <w:rPr>
          <w:rFonts w:hint="eastAsia"/>
          <w:b/>
          <w:color w:val="000000"/>
          <w:sz w:val="28"/>
          <w:szCs w:val="28"/>
        </w:rPr>
        <w:t>。</w:t>
      </w:r>
    </w:p>
    <w:p w:rsidR="0075526F" w:rsidRDefault="00F432FD">
      <w:pPr>
        <w:ind w:firstLineChars="200" w:firstLine="560"/>
        <w:jc w:val="left"/>
        <w:rPr>
          <w:bCs/>
          <w:color w:val="000000"/>
          <w:sz w:val="28"/>
          <w:szCs w:val="28"/>
        </w:rPr>
      </w:pPr>
      <w:r>
        <w:rPr>
          <w:rFonts w:hint="eastAsia"/>
          <w:bCs/>
          <w:color w:val="000000"/>
          <w:sz w:val="28"/>
          <w:szCs w:val="28"/>
        </w:rPr>
        <w:t>深交所交易系统</w:t>
      </w:r>
      <w:r>
        <w:rPr>
          <w:rFonts w:hint="eastAsia"/>
          <w:bCs/>
          <w:color w:val="000000"/>
          <w:sz w:val="28"/>
          <w:szCs w:val="28"/>
        </w:rPr>
        <w:t>T</w:t>
      </w:r>
      <w:r>
        <w:rPr>
          <w:rFonts w:hint="eastAsia"/>
          <w:bCs/>
          <w:color w:val="000000"/>
          <w:sz w:val="28"/>
          <w:szCs w:val="28"/>
        </w:rPr>
        <w:t>日接收交易委托的时间为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11:30</w:t>
      </w:r>
      <w:r>
        <w:rPr>
          <w:rFonts w:hint="eastAsia"/>
          <w:bCs/>
          <w:color w:val="000000"/>
          <w:sz w:val="28"/>
          <w:szCs w:val="28"/>
        </w:rPr>
        <w:t>，协议交易时段为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12:00</w:t>
      </w:r>
      <w:r>
        <w:rPr>
          <w:rFonts w:hint="eastAsia"/>
          <w:bCs/>
          <w:color w:val="000000"/>
          <w:sz w:val="28"/>
          <w:szCs w:val="28"/>
        </w:rPr>
        <w:t>；其中</w:t>
      </w:r>
      <w:r>
        <w:rPr>
          <w:rFonts w:hint="eastAsia"/>
          <w:bCs/>
          <w:color w:val="000000"/>
          <w:sz w:val="28"/>
          <w:szCs w:val="28"/>
        </w:rPr>
        <w:t>10:30-10:35</w:t>
      </w:r>
      <w:r>
        <w:rPr>
          <w:rFonts w:hint="eastAsia"/>
          <w:bCs/>
          <w:color w:val="000000"/>
          <w:sz w:val="28"/>
          <w:szCs w:val="28"/>
        </w:rPr>
        <w:t>模拟中午休市。</w:t>
      </w:r>
    </w:p>
    <w:p w:rsidR="0075526F" w:rsidRDefault="00F432FD">
      <w:pPr>
        <w:ind w:firstLine="48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75526F">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75526F" w:rsidRDefault="00F432FD">
            <w:pPr>
              <w:spacing w:line="300" w:lineRule="exact"/>
              <w:jc w:val="center"/>
              <w:rPr>
                <w:b/>
                <w:color w:val="000000"/>
                <w:sz w:val="21"/>
                <w:szCs w:val="21"/>
              </w:rPr>
            </w:pPr>
            <w:r>
              <w:rPr>
                <w:rFonts w:hint="eastAsia"/>
                <w:b/>
                <w:color w:val="000000"/>
                <w:sz w:val="21"/>
                <w:szCs w:val="21"/>
              </w:rPr>
              <w:t>实际时间</w:t>
            </w:r>
          </w:p>
          <w:p w:rsidR="0075526F" w:rsidRDefault="00F432FD">
            <w:pPr>
              <w:spacing w:line="300" w:lineRule="exact"/>
              <w:jc w:val="center"/>
              <w:rPr>
                <w:b/>
                <w:color w:val="000000"/>
                <w:sz w:val="21"/>
                <w:szCs w:val="21"/>
              </w:rPr>
            </w:pPr>
            <w:r>
              <w:rPr>
                <w:rFonts w:hint="eastAsia"/>
                <w:color w:val="000000"/>
                <w:sz w:val="21"/>
                <w:szCs w:val="21"/>
              </w:rPr>
              <w:t>(7</w:t>
            </w:r>
            <w:r>
              <w:rPr>
                <w:rFonts w:hint="eastAsia"/>
                <w:color w:val="000000"/>
                <w:sz w:val="21"/>
                <w:szCs w:val="21"/>
              </w:rPr>
              <w:t>月</w:t>
            </w:r>
            <w:r>
              <w:rPr>
                <w:rFonts w:hint="eastAsia"/>
                <w:color w:val="000000"/>
                <w:sz w:val="21"/>
                <w:szCs w:val="21"/>
              </w:rPr>
              <w:t>31</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75526F" w:rsidRDefault="00F432FD">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75526F" w:rsidRDefault="00F432FD">
            <w:pPr>
              <w:spacing w:line="300" w:lineRule="exact"/>
              <w:jc w:val="center"/>
              <w:rPr>
                <w:b/>
                <w:color w:val="000000"/>
                <w:sz w:val="21"/>
                <w:szCs w:val="21"/>
              </w:rPr>
            </w:pPr>
            <w:r>
              <w:rPr>
                <w:rFonts w:hint="eastAsia"/>
                <w:b/>
                <w:color w:val="000000"/>
                <w:sz w:val="21"/>
                <w:szCs w:val="21"/>
              </w:rPr>
              <w:t>参测单位</w:t>
            </w:r>
          </w:p>
          <w:p w:rsidR="0075526F" w:rsidRDefault="00F432FD">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75526F" w:rsidRDefault="00F432FD">
            <w:pPr>
              <w:spacing w:line="300" w:lineRule="exact"/>
              <w:jc w:val="center"/>
              <w:rPr>
                <w:b/>
                <w:color w:val="000000"/>
                <w:sz w:val="21"/>
                <w:szCs w:val="21"/>
              </w:rPr>
            </w:pPr>
            <w:r>
              <w:rPr>
                <w:rFonts w:hint="eastAsia"/>
                <w:b/>
                <w:color w:val="000000"/>
                <w:sz w:val="21"/>
                <w:szCs w:val="21"/>
              </w:rPr>
              <w:t>模拟日期</w:t>
            </w:r>
          </w:p>
        </w:tc>
      </w:tr>
      <w:tr w:rsidR="0075526F">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jc w:val="center"/>
              <w:rPr>
                <w:sz w:val="21"/>
                <w:szCs w:val="21"/>
              </w:rPr>
            </w:pPr>
            <w:r>
              <w:rPr>
                <w:rFonts w:hint="eastAsia"/>
                <w:sz w:val="21"/>
                <w:szCs w:val="21"/>
              </w:rPr>
              <w:t>9:00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rPr>
                <w:color w:val="000000"/>
                <w:sz w:val="21"/>
                <w:szCs w:val="21"/>
              </w:rPr>
            </w:pPr>
            <w:r>
              <w:rPr>
                <w:rFonts w:hint="eastAsia"/>
                <w:color w:val="000000"/>
                <w:sz w:val="21"/>
                <w:szCs w:val="21"/>
              </w:rPr>
              <w:t>早间下发</w:t>
            </w:r>
            <w:r>
              <w:rPr>
                <w:rFonts w:hint="eastAsia"/>
                <w:color w:val="000000"/>
                <w:sz w:val="21"/>
                <w:szCs w:val="21"/>
              </w:rPr>
              <w:t>T</w:t>
            </w:r>
            <w:r>
              <w:rPr>
                <w:rFonts w:hint="eastAsia"/>
                <w:color w:val="000000"/>
                <w:sz w:val="21"/>
                <w:szCs w:val="21"/>
              </w:rPr>
              <w:t>日静态交易参考信息文件、</w:t>
            </w:r>
            <w:r>
              <w:rPr>
                <w:rFonts w:hint="eastAsia"/>
                <w:color w:val="000000"/>
                <w:sz w:val="21"/>
                <w:szCs w:val="21"/>
              </w:rPr>
              <w:t>PCF</w:t>
            </w:r>
            <w:r>
              <w:rPr>
                <w:rFonts w:hint="eastAsia"/>
                <w:color w:val="000000"/>
                <w:sz w:val="21"/>
                <w:szCs w:val="21"/>
              </w:rPr>
              <w:t>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75526F" w:rsidRDefault="00F432FD">
            <w:pPr>
              <w:spacing w:line="300" w:lineRule="exact"/>
              <w:rPr>
                <w:color w:val="000000"/>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rPr>
                <w:color w:val="000000"/>
                <w:sz w:val="21"/>
                <w:szCs w:val="21"/>
              </w:rPr>
            </w:pPr>
            <w:r>
              <w:rPr>
                <w:rFonts w:hint="eastAsia"/>
                <w:color w:val="000000"/>
                <w:sz w:val="21"/>
                <w:szCs w:val="21"/>
              </w:rPr>
              <w:t>T</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7</w:t>
            </w:r>
            <w:r>
              <w:rPr>
                <w:rFonts w:hint="eastAsia"/>
                <w:color w:val="000000"/>
                <w:sz w:val="21"/>
                <w:szCs w:val="21"/>
              </w:rPr>
              <w:t>月</w:t>
            </w:r>
            <w:r>
              <w:rPr>
                <w:rFonts w:hint="eastAsia"/>
                <w:color w:val="000000"/>
                <w:sz w:val="21"/>
                <w:szCs w:val="21"/>
              </w:rPr>
              <w:t>31</w:t>
            </w:r>
            <w:r>
              <w:rPr>
                <w:rFonts w:hint="eastAsia"/>
                <w:color w:val="000000"/>
                <w:sz w:val="21"/>
                <w:szCs w:val="21"/>
              </w:rPr>
              <w:t>日</w:t>
            </w:r>
          </w:p>
        </w:tc>
      </w:tr>
      <w:tr w:rsidR="0075526F">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75526F" w:rsidRDefault="00F432FD">
            <w:pPr>
              <w:spacing w:line="300" w:lineRule="exact"/>
              <w:rPr>
                <w:color w:val="000000"/>
                <w:sz w:val="21"/>
                <w:szCs w:val="21"/>
              </w:rPr>
            </w:pPr>
            <w:r>
              <w:rPr>
                <w:rFonts w:hint="eastAsia"/>
                <w:color w:val="000000"/>
                <w:sz w:val="21"/>
                <w:szCs w:val="21"/>
              </w:rPr>
              <w:t>设置南方中心为主中心、福田中心为备中心运行，接收日常交易、非交易等委托，</w:t>
            </w:r>
            <w:r>
              <w:rPr>
                <w:rFonts w:hint="eastAsia"/>
                <w:color w:val="000000"/>
                <w:sz w:val="21"/>
                <w:szCs w:val="21"/>
              </w:rPr>
              <w:t>10:30-10:35</w:t>
            </w:r>
            <w:r>
              <w:rPr>
                <w:rFonts w:hint="eastAsia"/>
                <w:color w:val="000000"/>
                <w:sz w:val="21"/>
                <w:szCs w:val="21"/>
              </w:rPr>
              <w:t>中午休市。其中：</w:t>
            </w:r>
          </w:p>
          <w:p w:rsidR="0075526F" w:rsidRDefault="00F432FD">
            <w:pPr>
              <w:spacing w:line="300" w:lineRule="exact"/>
              <w:rPr>
                <w:rFonts w:ascii="Times New Roman"/>
                <w:b/>
                <w:sz w:val="21"/>
                <w:szCs w:val="21"/>
              </w:rPr>
            </w:pPr>
            <w:r>
              <w:rPr>
                <w:rFonts w:ascii="Times New Roman" w:hint="eastAsia"/>
                <w:b/>
                <w:sz w:val="21"/>
                <w:szCs w:val="21"/>
              </w:rPr>
              <w:t>现货集中竞价交易平台</w:t>
            </w:r>
          </w:p>
          <w:p w:rsidR="0075526F" w:rsidRDefault="00F432FD">
            <w:pPr>
              <w:spacing w:line="300" w:lineRule="exact"/>
              <w:rPr>
                <w:color w:val="000000"/>
                <w:sz w:val="21"/>
                <w:szCs w:val="21"/>
              </w:rPr>
            </w:pPr>
            <w:r>
              <w:rPr>
                <w:rFonts w:hint="eastAsia"/>
                <w:color w:val="000000"/>
                <w:sz w:val="21"/>
                <w:szCs w:val="21"/>
              </w:rPr>
              <w:t>9:15-11:30</w:t>
            </w:r>
            <w:r>
              <w:rPr>
                <w:rFonts w:hint="eastAsia"/>
                <w:color w:val="000000"/>
                <w:sz w:val="21"/>
                <w:szCs w:val="21"/>
              </w:rPr>
              <w:t>（</w:t>
            </w:r>
            <w:r>
              <w:rPr>
                <w:rFonts w:hint="eastAsia"/>
                <w:color w:val="000000"/>
                <w:sz w:val="21"/>
                <w:szCs w:val="21"/>
              </w:rPr>
              <w:t>9:25</w:t>
            </w:r>
            <w:r>
              <w:rPr>
                <w:rFonts w:hint="eastAsia"/>
                <w:color w:val="000000"/>
                <w:sz w:val="21"/>
                <w:szCs w:val="21"/>
              </w:rPr>
              <w:t>开盘，</w:t>
            </w:r>
            <w:r>
              <w:rPr>
                <w:rFonts w:hint="eastAsia"/>
                <w:color w:val="000000"/>
                <w:sz w:val="21"/>
                <w:szCs w:val="21"/>
              </w:rPr>
              <w:t>9:30</w:t>
            </w:r>
            <w:r>
              <w:rPr>
                <w:rFonts w:hint="eastAsia"/>
                <w:color w:val="000000"/>
                <w:sz w:val="21"/>
                <w:szCs w:val="21"/>
              </w:rPr>
              <w:t>开始连续竞价，</w:t>
            </w:r>
            <w:r>
              <w:rPr>
                <w:rFonts w:hint="eastAsia"/>
                <w:color w:val="000000"/>
                <w:sz w:val="21"/>
                <w:szCs w:val="21"/>
              </w:rPr>
              <w:t>11:30</w:t>
            </w:r>
            <w:r>
              <w:rPr>
                <w:rFonts w:hint="eastAsia"/>
                <w:color w:val="000000"/>
                <w:sz w:val="21"/>
                <w:szCs w:val="21"/>
              </w:rPr>
              <w:t>平台闭市）</w:t>
            </w:r>
          </w:p>
          <w:p w:rsidR="0075526F" w:rsidRDefault="00F432FD">
            <w:pPr>
              <w:spacing w:line="300" w:lineRule="exact"/>
              <w:rPr>
                <w:rFonts w:ascii="Times New Roman"/>
                <w:b/>
                <w:sz w:val="21"/>
                <w:szCs w:val="21"/>
              </w:rPr>
            </w:pPr>
            <w:r>
              <w:rPr>
                <w:rFonts w:ascii="Times New Roman" w:hint="eastAsia"/>
                <w:b/>
                <w:sz w:val="21"/>
                <w:szCs w:val="21"/>
              </w:rPr>
              <w:t>综合金融服务平台</w:t>
            </w:r>
          </w:p>
          <w:p w:rsidR="0075526F" w:rsidRDefault="00F432FD">
            <w:pPr>
              <w:spacing w:line="300" w:lineRule="exact"/>
              <w:rPr>
                <w:color w:val="000000"/>
                <w:sz w:val="21"/>
                <w:szCs w:val="21"/>
              </w:rPr>
            </w:pPr>
            <w:r>
              <w:rPr>
                <w:rFonts w:hint="eastAsia"/>
                <w:color w:val="000000"/>
                <w:sz w:val="21"/>
                <w:szCs w:val="21"/>
              </w:rPr>
              <w:t>9:15-12:00</w:t>
            </w:r>
          </w:p>
          <w:p w:rsidR="0075526F" w:rsidRDefault="00F432FD">
            <w:pPr>
              <w:spacing w:line="300" w:lineRule="exact"/>
              <w:rPr>
                <w:rFonts w:ascii="Times New Roman"/>
                <w:b/>
                <w:sz w:val="21"/>
                <w:szCs w:val="21"/>
              </w:rPr>
            </w:pPr>
            <w:r>
              <w:rPr>
                <w:rFonts w:ascii="Times New Roman" w:hint="eastAsia"/>
                <w:b/>
                <w:sz w:val="21"/>
                <w:szCs w:val="21"/>
              </w:rPr>
              <w:t>衍生品集中竞价交易平台</w:t>
            </w:r>
          </w:p>
          <w:p w:rsidR="0075526F" w:rsidRDefault="00F432FD">
            <w:pPr>
              <w:spacing w:line="300" w:lineRule="exact"/>
              <w:rPr>
                <w:rFonts w:ascii="Times New Roman"/>
                <w:sz w:val="21"/>
                <w:szCs w:val="21"/>
              </w:rPr>
            </w:pPr>
            <w:r>
              <w:rPr>
                <w:rFonts w:ascii="Times New Roman" w:hint="eastAsia"/>
                <w:sz w:val="21"/>
                <w:szCs w:val="21"/>
              </w:rPr>
              <w:t>与现货集中竞价交易平台相同（期权组合策略保证金、普通仓与备兑仓</w:t>
            </w:r>
            <w:r>
              <w:rPr>
                <w:rFonts w:hint="eastAsia"/>
                <w:color w:val="000000"/>
                <w:sz w:val="21"/>
                <w:szCs w:val="21"/>
              </w:rPr>
              <w:t>互转业务申报截止时间为</w:t>
            </w:r>
            <w:r>
              <w:rPr>
                <w:rFonts w:hint="eastAsia"/>
                <w:color w:val="000000"/>
                <w:sz w:val="21"/>
                <w:szCs w:val="21"/>
              </w:rPr>
              <w:t>11:45</w:t>
            </w:r>
            <w:r>
              <w:rPr>
                <w:rFonts w:hint="eastAsia"/>
                <w:color w:val="000000"/>
                <w:sz w:val="21"/>
                <w:szCs w:val="21"/>
              </w:rPr>
              <w:t>）</w:t>
            </w:r>
          </w:p>
          <w:p w:rsidR="0075526F" w:rsidRDefault="00F432FD">
            <w:pPr>
              <w:spacing w:line="300" w:lineRule="exact"/>
              <w:rPr>
                <w:rFonts w:ascii="Times New Roman"/>
                <w:b/>
                <w:sz w:val="21"/>
                <w:szCs w:val="21"/>
              </w:rPr>
            </w:pPr>
            <w:r>
              <w:rPr>
                <w:rFonts w:ascii="Times New Roman" w:hint="eastAsia"/>
                <w:b/>
                <w:sz w:val="21"/>
                <w:szCs w:val="21"/>
              </w:rPr>
              <w:t>非交易处理平台</w:t>
            </w:r>
          </w:p>
          <w:p w:rsidR="0075526F" w:rsidRDefault="00F432FD">
            <w:pPr>
              <w:spacing w:line="300" w:lineRule="exact"/>
              <w:rPr>
                <w:color w:val="000000"/>
                <w:sz w:val="21"/>
                <w:szCs w:val="21"/>
              </w:rPr>
            </w:pPr>
            <w:r>
              <w:rPr>
                <w:rFonts w:hint="eastAsia"/>
                <w:color w:val="000000"/>
                <w:sz w:val="21"/>
                <w:szCs w:val="21"/>
              </w:rPr>
              <w:t>9:15-12:00</w:t>
            </w:r>
            <w:r>
              <w:rPr>
                <w:rFonts w:hint="eastAsia"/>
                <w:color w:val="000000"/>
                <w:sz w:val="21"/>
                <w:szCs w:val="21"/>
              </w:rPr>
              <w:t>（期权、质押式回购之外的其他非交易申报截止时间为</w:t>
            </w:r>
            <w:r>
              <w:rPr>
                <w:rFonts w:hint="eastAsia"/>
                <w:color w:val="000000"/>
                <w:sz w:val="21"/>
                <w:szCs w:val="21"/>
              </w:rPr>
              <w:t>11:30</w:t>
            </w:r>
            <w:r>
              <w:rPr>
                <w:rFonts w:hint="eastAsia"/>
                <w:color w:val="000000"/>
                <w:sz w:val="21"/>
                <w:szCs w:val="21"/>
              </w:rPr>
              <w:t>）</w:t>
            </w:r>
          </w:p>
          <w:p w:rsidR="0075526F" w:rsidRDefault="00F432FD">
            <w:pPr>
              <w:spacing w:line="300" w:lineRule="exact"/>
              <w:rPr>
                <w:rFonts w:ascii="Times New Roman"/>
                <w:b/>
                <w:sz w:val="21"/>
                <w:szCs w:val="21"/>
              </w:rPr>
            </w:pPr>
            <w:r>
              <w:rPr>
                <w:rFonts w:ascii="Times New Roman" w:hint="eastAsia"/>
                <w:b/>
                <w:sz w:val="21"/>
                <w:szCs w:val="21"/>
              </w:rPr>
              <w:t>固定收益交易平台</w:t>
            </w:r>
          </w:p>
          <w:p w:rsidR="0075526F" w:rsidRDefault="00F432FD">
            <w:pPr>
              <w:spacing w:line="300" w:lineRule="exact"/>
              <w:rPr>
                <w:rFonts w:ascii="Times New Roman"/>
                <w:sz w:val="21"/>
                <w:szCs w:val="21"/>
              </w:rPr>
            </w:pPr>
            <w:r>
              <w:rPr>
                <w:rFonts w:hint="eastAsia"/>
                <w:color w:val="000000"/>
                <w:sz w:val="21"/>
                <w:szCs w:val="21"/>
              </w:rPr>
              <w:t>9:15-12:00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75526F" w:rsidRDefault="0075526F">
            <w:pPr>
              <w:spacing w:line="300" w:lineRule="exact"/>
              <w:rPr>
                <w:color w:val="000000"/>
                <w:sz w:val="21"/>
                <w:szCs w:val="21"/>
              </w:rPr>
            </w:pPr>
          </w:p>
          <w:p w:rsidR="0075526F" w:rsidRDefault="0075526F">
            <w:pPr>
              <w:spacing w:line="300" w:lineRule="exact"/>
              <w:rPr>
                <w:color w:val="000000"/>
                <w:sz w:val="21"/>
                <w:szCs w:val="21"/>
              </w:rPr>
            </w:pPr>
          </w:p>
          <w:p w:rsidR="0075526F" w:rsidRDefault="0075526F">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75526F">
            <w:pPr>
              <w:rPr>
                <w:rFonts w:ascii="Calibri" w:hAnsi="Calibri"/>
                <w:sz w:val="20"/>
              </w:rPr>
            </w:pPr>
          </w:p>
        </w:tc>
      </w:tr>
      <w:tr w:rsidR="0075526F">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napToGrid w:val="0"/>
              <w:jc w:val="left"/>
              <w:rPr>
                <w:sz w:val="21"/>
                <w:szCs w:val="21"/>
              </w:rPr>
            </w:pPr>
            <w:r>
              <w:rPr>
                <w:rFonts w:hint="eastAsia"/>
                <w:sz w:val="21"/>
                <w:szCs w:val="21"/>
              </w:rPr>
              <w:t>中国结算深圳分公司模拟</w:t>
            </w:r>
            <w:r>
              <w:rPr>
                <w:rFonts w:hint="eastAsia"/>
                <w:sz w:val="21"/>
                <w:szCs w:val="21"/>
              </w:rPr>
              <w:t>T</w:t>
            </w:r>
            <w:r>
              <w:rPr>
                <w:rFonts w:hint="eastAsia"/>
                <w:sz w:val="21"/>
                <w:szCs w:val="21"/>
              </w:rPr>
              <w: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75526F">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75526F">
            <w:pPr>
              <w:rPr>
                <w:rFonts w:ascii="Calibri" w:hAnsi="Calibri"/>
                <w:sz w:val="20"/>
              </w:rPr>
            </w:pPr>
          </w:p>
        </w:tc>
      </w:tr>
      <w:tr w:rsidR="0075526F">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jc w:val="center"/>
              <w:rPr>
                <w:sz w:val="21"/>
                <w:szCs w:val="21"/>
              </w:rPr>
            </w:pPr>
            <w:r>
              <w:rPr>
                <w:rFonts w:hint="eastAsia"/>
                <w:sz w:val="21"/>
                <w:szCs w:val="21"/>
              </w:rPr>
              <w:t>14:00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F432FD">
            <w:pPr>
              <w:spacing w:line="300" w:lineRule="exact"/>
              <w:rPr>
                <w:color w:val="000000"/>
                <w:sz w:val="21"/>
                <w:szCs w:val="21"/>
              </w:rPr>
            </w:pPr>
            <w:r>
              <w:rPr>
                <w:rFonts w:hint="eastAsia"/>
                <w:color w:val="000000"/>
                <w:sz w:val="21"/>
                <w:szCs w:val="21"/>
              </w:rPr>
              <w:t>T</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75526F" w:rsidRDefault="00F432FD">
            <w:pPr>
              <w:snapToGrid w:val="0"/>
              <w:rPr>
                <w:color w:val="000000"/>
                <w:sz w:val="21"/>
                <w:szCs w:val="21"/>
              </w:rPr>
            </w:pPr>
            <w:r>
              <w:rPr>
                <w:rFonts w:hAnsi="宋体" w:hint="eastAsia"/>
                <w:sz w:val="21"/>
                <w:szCs w:val="21"/>
              </w:rPr>
              <w:t>接收结算数据</w:t>
            </w:r>
            <w:r>
              <w:rPr>
                <w:rFonts w:hAnsi="宋体" w:hint="eastAsia"/>
                <w:sz w:val="21"/>
                <w:szCs w:val="21"/>
              </w:rPr>
              <w:t>,</w:t>
            </w:r>
            <w:r>
              <w:rPr>
                <w:rFonts w:hAnsi="宋体" w:hint="eastAsia"/>
                <w:sz w:val="21"/>
                <w:szCs w:val="21"/>
              </w:rPr>
              <w:t>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75526F" w:rsidRDefault="0075526F">
            <w:pPr>
              <w:rPr>
                <w:rFonts w:ascii="Calibri" w:hAnsi="Calibri"/>
                <w:sz w:val="20"/>
              </w:rPr>
            </w:pPr>
          </w:p>
        </w:tc>
      </w:tr>
    </w:tbl>
    <w:p w:rsidR="0075526F" w:rsidRDefault="00F432FD">
      <w:pPr>
        <w:ind w:firstLine="480"/>
        <w:rPr>
          <w:color w:val="000000"/>
          <w:sz w:val="28"/>
          <w:szCs w:val="28"/>
        </w:rPr>
      </w:pPr>
      <w:bookmarkStart w:id="5" w:name="_Toc102489705"/>
      <w:r>
        <w:rPr>
          <w:rFonts w:hint="eastAsia"/>
          <w:color w:val="000000"/>
          <w:sz w:val="28"/>
          <w:szCs w:val="28"/>
        </w:rPr>
        <w:t>港股通交易结算业务测试的具体安排请见下表：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75526F">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75526F" w:rsidRDefault="00F432FD">
            <w:pPr>
              <w:spacing w:line="320" w:lineRule="exact"/>
              <w:jc w:val="center"/>
              <w:rPr>
                <w:rFonts w:hAnsi="Calibri" w:cs="宋体"/>
                <w:b/>
                <w:bCs/>
                <w:szCs w:val="24"/>
              </w:rPr>
            </w:pPr>
            <w:r>
              <w:rPr>
                <w:rFonts w:hint="eastAsia"/>
                <w:b/>
                <w:bCs/>
              </w:rPr>
              <w:t>测试内容</w:t>
            </w:r>
          </w:p>
        </w:tc>
      </w:tr>
      <w:tr w:rsidR="0075526F">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5526F" w:rsidRDefault="00F432FD">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2021</w:t>
            </w:r>
            <w:r>
              <w:rPr>
                <w:rFonts w:ascii="楷体_GB2312" w:hint="eastAsia"/>
                <w:b/>
                <w:bCs/>
                <w:sz w:val="24"/>
                <w:szCs w:val="24"/>
              </w:rPr>
              <w:t>年</w:t>
            </w:r>
            <w:r>
              <w:rPr>
                <w:rFonts w:ascii="楷体_GB2312" w:hint="eastAsia"/>
                <w:b/>
                <w:bCs/>
                <w:sz w:val="24"/>
                <w:szCs w:val="24"/>
              </w:rPr>
              <w:t>7</w:t>
            </w:r>
            <w:r>
              <w:rPr>
                <w:rFonts w:ascii="楷体_GB2312" w:hint="eastAsia"/>
                <w:b/>
                <w:bCs/>
                <w:sz w:val="24"/>
                <w:szCs w:val="24"/>
              </w:rPr>
              <w:t>月</w:t>
            </w:r>
            <w:r>
              <w:rPr>
                <w:rFonts w:ascii="楷体_GB2312" w:hint="eastAsia"/>
                <w:b/>
                <w:bCs/>
                <w:sz w:val="24"/>
                <w:szCs w:val="24"/>
              </w:rPr>
              <w:t>31</w:t>
            </w:r>
            <w:r>
              <w:rPr>
                <w:rFonts w:ascii="楷体_GB2312" w:hint="eastAsia"/>
                <w:b/>
                <w:bCs/>
                <w:sz w:val="24"/>
                <w:szCs w:val="24"/>
              </w:rPr>
              <w:t>日的交易）</w:t>
            </w:r>
          </w:p>
        </w:tc>
      </w:tr>
      <w:tr w:rsidR="0075526F">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75526F">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75526F" w:rsidRDefault="0075526F">
            <w:pPr>
              <w:spacing w:line="300" w:lineRule="exact"/>
              <w:rPr>
                <w:color w:val="000000"/>
                <w:sz w:val="21"/>
                <w:szCs w:val="21"/>
              </w:rPr>
            </w:pP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75526F" w:rsidRDefault="0075526F">
            <w:pPr>
              <w:spacing w:line="300" w:lineRule="exact"/>
              <w:rPr>
                <w:color w:val="000000"/>
                <w:sz w:val="21"/>
                <w:szCs w:val="21"/>
              </w:rPr>
            </w:pP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接收港股收盘价格文件</w:t>
            </w: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6</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sz w:val="21"/>
                <w:szCs w:val="21"/>
              </w:rPr>
              <w:t>14:30</w:t>
            </w:r>
            <w:r>
              <w:rPr>
                <w:rFonts w:hint="eastAsia"/>
                <w:sz w:val="21"/>
                <w:szCs w:val="21"/>
              </w:rPr>
              <w:t>后</w:t>
            </w:r>
          </w:p>
        </w:tc>
        <w:tc>
          <w:tcPr>
            <w:tcW w:w="3402"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发送港股通成交单据文件</w:t>
            </w:r>
          </w:p>
        </w:tc>
        <w:tc>
          <w:tcPr>
            <w:tcW w:w="3020" w:type="dxa"/>
            <w:tcBorders>
              <w:top w:val="single" w:sz="4" w:space="0" w:color="auto"/>
              <w:left w:val="nil"/>
              <w:bottom w:val="single" w:sz="4" w:space="0" w:color="auto"/>
              <w:right w:val="single" w:sz="4" w:space="0" w:color="auto"/>
            </w:tcBorders>
          </w:tcPr>
          <w:p w:rsidR="0075526F" w:rsidRDefault="00F432FD">
            <w:pPr>
              <w:spacing w:line="300" w:lineRule="exact"/>
              <w:rPr>
                <w:color w:val="000000"/>
                <w:sz w:val="21"/>
                <w:szCs w:val="21"/>
              </w:rPr>
            </w:pPr>
            <w:r>
              <w:rPr>
                <w:rFonts w:hint="eastAsia"/>
                <w:color w:val="000000"/>
                <w:sz w:val="21"/>
                <w:szCs w:val="21"/>
              </w:rPr>
              <w:t>开通深港通下港股通业务的交易参与人接收并处理港股通成交单据文件</w:t>
            </w:r>
          </w:p>
        </w:tc>
      </w:tr>
      <w:tr w:rsidR="0075526F">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75526F" w:rsidRDefault="00F432FD">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2021</w:t>
            </w:r>
            <w:r>
              <w:rPr>
                <w:rFonts w:hint="eastAsia"/>
                <w:b/>
                <w:bCs/>
                <w:szCs w:val="24"/>
              </w:rPr>
              <w:t>年</w:t>
            </w:r>
            <w:r>
              <w:rPr>
                <w:rFonts w:hint="eastAsia"/>
                <w:b/>
                <w:bCs/>
                <w:szCs w:val="24"/>
              </w:rPr>
              <w:t>7</w:t>
            </w:r>
            <w:r>
              <w:rPr>
                <w:rFonts w:hint="eastAsia"/>
                <w:b/>
                <w:bCs/>
                <w:szCs w:val="24"/>
              </w:rPr>
              <w:t>月</w:t>
            </w:r>
            <w:r>
              <w:rPr>
                <w:rFonts w:hint="eastAsia"/>
                <w:b/>
                <w:bCs/>
                <w:szCs w:val="24"/>
              </w:rPr>
              <w:t>31</w:t>
            </w:r>
            <w:r>
              <w:rPr>
                <w:rFonts w:hint="eastAsia"/>
                <w:b/>
                <w:bCs/>
                <w:szCs w:val="24"/>
              </w:rPr>
              <w:t>日的交易）</w:t>
            </w: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75526F" w:rsidRDefault="00F432FD">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75526F" w:rsidRDefault="0075526F">
            <w:pPr>
              <w:spacing w:line="300" w:lineRule="exact"/>
              <w:rPr>
                <w:color w:val="000000"/>
                <w:sz w:val="21"/>
                <w:szCs w:val="21"/>
              </w:rPr>
            </w:pP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75526F" w:rsidRDefault="00F432FD">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75526F" w:rsidRDefault="0075526F">
            <w:pPr>
              <w:spacing w:line="300" w:lineRule="exact"/>
              <w:rPr>
                <w:color w:val="000000"/>
                <w:sz w:val="21"/>
                <w:szCs w:val="21"/>
              </w:rPr>
            </w:pPr>
          </w:p>
        </w:tc>
      </w:tr>
      <w:tr w:rsidR="0075526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75526F" w:rsidRDefault="00F432FD">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75526F" w:rsidRDefault="00F432FD">
            <w:pPr>
              <w:spacing w:line="300" w:lineRule="exact"/>
              <w:rPr>
                <w:color w:val="000000"/>
                <w:sz w:val="21"/>
                <w:szCs w:val="21"/>
              </w:rPr>
            </w:pPr>
            <w:r>
              <w:rPr>
                <w:rFonts w:hint="eastAsia"/>
                <w:color w:val="000000"/>
                <w:sz w:val="21"/>
                <w:szCs w:val="21"/>
              </w:rPr>
              <w:t>14:00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75526F" w:rsidRDefault="00F432FD">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75526F" w:rsidRDefault="0075526F">
            <w:pPr>
              <w:spacing w:line="300" w:lineRule="exact"/>
              <w:rPr>
                <w:color w:val="000000"/>
                <w:sz w:val="21"/>
                <w:szCs w:val="21"/>
              </w:rPr>
            </w:pPr>
          </w:p>
        </w:tc>
      </w:tr>
    </w:tbl>
    <w:p w:rsidR="0075526F" w:rsidRDefault="00F432FD">
      <w:pPr>
        <w:ind w:firstLine="480"/>
        <w:rPr>
          <w:color w:val="000000"/>
          <w:sz w:val="28"/>
          <w:szCs w:val="28"/>
        </w:rPr>
      </w:pPr>
      <w:r>
        <w:rPr>
          <w:rFonts w:hint="eastAsia"/>
          <w:color w:val="000000"/>
          <w:sz w:val="28"/>
          <w:szCs w:val="28"/>
        </w:rPr>
        <w:t>资金代收代付业务测试的具体安排请见下表：</w:t>
      </w:r>
    </w:p>
    <w:tbl>
      <w:tblPr>
        <w:tblStyle w:val="af"/>
        <w:tblW w:w="8789" w:type="dxa"/>
        <w:tblInd w:w="-34" w:type="dxa"/>
        <w:tblLayout w:type="fixed"/>
        <w:tblLook w:val="04A0" w:firstRow="1" w:lastRow="0" w:firstColumn="1" w:lastColumn="0" w:noHBand="0" w:noVBand="1"/>
      </w:tblPr>
      <w:tblGrid>
        <w:gridCol w:w="2357"/>
        <w:gridCol w:w="6432"/>
      </w:tblGrid>
      <w:tr w:rsidR="0075526F">
        <w:trPr>
          <w:trHeight w:val="270"/>
        </w:trPr>
        <w:tc>
          <w:tcPr>
            <w:tcW w:w="2357" w:type="dxa"/>
            <w:shd w:val="clear" w:color="auto" w:fill="BFBFBF" w:themeFill="background1" w:themeFillShade="BF"/>
            <w:vAlign w:val="center"/>
          </w:tcPr>
          <w:p w:rsidR="0075526F" w:rsidRDefault="00F432FD">
            <w:pPr>
              <w:spacing w:line="300" w:lineRule="exact"/>
              <w:rPr>
                <w:rFonts w:ascii="Times New Roman"/>
                <w:color w:val="000000"/>
                <w:sz w:val="21"/>
                <w:szCs w:val="21"/>
              </w:rPr>
            </w:pPr>
            <w:r>
              <w:rPr>
                <w:rFonts w:ascii="Times New Roman" w:hint="eastAsia"/>
                <w:color w:val="000000"/>
                <w:sz w:val="21"/>
                <w:szCs w:val="21"/>
              </w:rPr>
              <w:t>实际</w:t>
            </w:r>
            <w:r>
              <w:rPr>
                <w:rFonts w:ascii="Times New Roman"/>
                <w:color w:val="000000"/>
                <w:sz w:val="21"/>
                <w:szCs w:val="21"/>
              </w:rPr>
              <w:t>时间</w:t>
            </w:r>
          </w:p>
          <w:p w:rsidR="0075526F" w:rsidRDefault="00F432FD">
            <w:pPr>
              <w:spacing w:line="300" w:lineRule="exact"/>
              <w:rPr>
                <w:rFonts w:ascii="Times New Roman"/>
                <w:color w:val="000000"/>
                <w:sz w:val="21"/>
                <w:szCs w:val="21"/>
              </w:rPr>
            </w:pPr>
            <w:r>
              <w:rPr>
                <w:rFonts w:ascii="Times New Roman"/>
                <w:color w:val="000000"/>
                <w:sz w:val="21"/>
                <w:szCs w:val="21"/>
              </w:rPr>
              <w:t>(</w:t>
            </w:r>
            <w:r>
              <w:rPr>
                <w:rFonts w:ascii="Times New Roman" w:hint="eastAsia"/>
                <w:color w:val="000000"/>
                <w:sz w:val="21"/>
                <w:szCs w:val="21"/>
              </w:rPr>
              <w:t>7</w:t>
            </w:r>
            <w:r>
              <w:rPr>
                <w:rFonts w:ascii="Times New Roman" w:hint="eastAsia"/>
                <w:color w:val="000000"/>
                <w:sz w:val="21"/>
                <w:szCs w:val="21"/>
              </w:rPr>
              <w:t>月</w:t>
            </w:r>
            <w:r>
              <w:rPr>
                <w:rFonts w:ascii="Times New Roman" w:hint="eastAsia"/>
                <w:color w:val="000000"/>
                <w:sz w:val="21"/>
                <w:szCs w:val="21"/>
              </w:rPr>
              <w:t>31</w:t>
            </w:r>
            <w:r>
              <w:rPr>
                <w:rFonts w:ascii="Times New Roman" w:hint="eastAsia"/>
                <w:color w:val="000000"/>
                <w:sz w:val="21"/>
                <w:szCs w:val="21"/>
              </w:rPr>
              <w:t>日</w:t>
            </w:r>
            <w:r>
              <w:rPr>
                <w:rFonts w:ascii="Times New Roman"/>
                <w:color w:val="000000"/>
                <w:sz w:val="21"/>
                <w:szCs w:val="21"/>
              </w:rPr>
              <w:t>)</w:t>
            </w:r>
          </w:p>
        </w:tc>
        <w:tc>
          <w:tcPr>
            <w:tcW w:w="6432" w:type="dxa"/>
            <w:shd w:val="clear" w:color="auto" w:fill="BFBFBF" w:themeFill="background1" w:themeFillShade="BF"/>
            <w:vAlign w:val="center"/>
          </w:tcPr>
          <w:p w:rsidR="0075526F" w:rsidRDefault="00F432FD">
            <w:pPr>
              <w:spacing w:line="300" w:lineRule="exact"/>
              <w:rPr>
                <w:rFonts w:ascii="Times New Roman"/>
                <w:color w:val="000000"/>
                <w:sz w:val="21"/>
                <w:szCs w:val="21"/>
              </w:rPr>
            </w:pPr>
            <w:r>
              <w:rPr>
                <w:rFonts w:ascii="Times New Roman"/>
                <w:color w:val="000000"/>
                <w:sz w:val="21"/>
                <w:szCs w:val="21"/>
              </w:rPr>
              <w:t>测试内容</w:t>
            </w:r>
          </w:p>
        </w:tc>
      </w:tr>
      <w:tr w:rsidR="0075526F">
        <w:trPr>
          <w:trHeight w:val="558"/>
        </w:trPr>
        <w:tc>
          <w:tcPr>
            <w:tcW w:w="2357" w:type="dxa"/>
            <w:vAlign w:val="center"/>
          </w:tcPr>
          <w:p w:rsidR="0075526F" w:rsidRDefault="00F432FD">
            <w:pPr>
              <w:spacing w:line="300" w:lineRule="exact"/>
              <w:rPr>
                <w:rFonts w:ascii="Times New Roman"/>
                <w:color w:val="000000"/>
                <w:sz w:val="21"/>
                <w:szCs w:val="21"/>
              </w:rPr>
            </w:pPr>
            <w:r>
              <w:rPr>
                <w:rFonts w:ascii="Times New Roman" w:hint="eastAsia"/>
                <w:color w:val="000000"/>
                <w:sz w:val="21"/>
                <w:szCs w:val="21"/>
              </w:rPr>
              <w:t>9:00-1</w:t>
            </w:r>
            <w:r>
              <w:rPr>
                <w:rFonts w:ascii="Times New Roman"/>
                <w:color w:val="000000"/>
                <w:sz w:val="21"/>
                <w:szCs w:val="21"/>
              </w:rPr>
              <w:t>2</w:t>
            </w:r>
            <w:r>
              <w:rPr>
                <w:rFonts w:ascii="Times New Roman" w:hint="eastAsia"/>
                <w:color w:val="000000"/>
                <w:sz w:val="21"/>
                <w:szCs w:val="21"/>
              </w:rPr>
              <w:t>:</w:t>
            </w:r>
            <w:r>
              <w:rPr>
                <w:rFonts w:ascii="Times New Roman"/>
                <w:color w:val="000000"/>
                <w:sz w:val="21"/>
                <w:szCs w:val="21"/>
              </w:rPr>
              <w:t>0</w:t>
            </w:r>
            <w:r>
              <w:rPr>
                <w:rFonts w:ascii="Times New Roman" w:hint="eastAsia"/>
                <w:color w:val="000000"/>
                <w:sz w:val="21"/>
                <w:szCs w:val="21"/>
              </w:rPr>
              <w:t>0</w:t>
            </w:r>
          </w:p>
        </w:tc>
        <w:tc>
          <w:tcPr>
            <w:tcW w:w="6432" w:type="dxa"/>
            <w:vAlign w:val="center"/>
          </w:tcPr>
          <w:p w:rsidR="0075526F" w:rsidRDefault="00F432FD">
            <w:pPr>
              <w:spacing w:line="300" w:lineRule="exact"/>
              <w:rPr>
                <w:rFonts w:ascii="Times New Roman"/>
                <w:color w:val="000000"/>
                <w:sz w:val="21"/>
                <w:szCs w:val="21"/>
              </w:rPr>
            </w:pPr>
            <w:r>
              <w:rPr>
                <w:rFonts w:ascii="Times New Roman" w:hint="eastAsia"/>
                <w:color w:val="000000"/>
                <w:sz w:val="21"/>
                <w:szCs w:val="21"/>
              </w:rPr>
              <w:t>证券公司：</w:t>
            </w:r>
          </w:p>
          <w:p w:rsidR="0075526F" w:rsidRDefault="00F432FD">
            <w:pPr>
              <w:spacing w:line="300" w:lineRule="exact"/>
              <w:rPr>
                <w:rFonts w:ascii="Times New Roman"/>
                <w:color w:val="000000"/>
                <w:sz w:val="21"/>
                <w:szCs w:val="21"/>
              </w:rPr>
            </w:pPr>
            <w:r>
              <w:rPr>
                <w:rFonts w:ascii="Times New Roman" w:hint="eastAsia"/>
                <w:color w:val="000000"/>
                <w:sz w:val="21"/>
                <w:szCs w:val="21"/>
              </w:rPr>
              <w:t>上传</w:t>
            </w:r>
            <w:r>
              <w:rPr>
                <w:rFonts w:ascii="Times New Roman" w:hint="eastAsia"/>
                <w:color w:val="000000"/>
                <w:sz w:val="21"/>
                <w:szCs w:val="21"/>
              </w:rPr>
              <w:t>CDS</w:t>
            </w:r>
            <w:r>
              <w:rPr>
                <w:rFonts w:ascii="Times New Roman" w:hint="eastAsia"/>
                <w:color w:val="000000"/>
                <w:sz w:val="21"/>
                <w:szCs w:val="21"/>
              </w:rPr>
              <w:t>保费支付代收代付数据；在</w:t>
            </w:r>
            <w:r>
              <w:rPr>
                <w:rFonts w:ascii="Times New Roman" w:hint="eastAsia"/>
                <w:color w:val="000000"/>
                <w:sz w:val="21"/>
                <w:szCs w:val="21"/>
              </w:rPr>
              <w:t>D</w:t>
            </w:r>
            <w:r>
              <w:rPr>
                <w:rFonts w:ascii="Times New Roman"/>
                <w:color w:val="000000"/>
                <w:sz w:val="21"/>
                <w:szCs w:val="21"/>
              </w:rPr>
              <w:t>-</w:t>
            </w:r>
            <w:r>
              <w:rPr>
                <w:rFonts w:ascii="Times New Roman" w:hint="eastAsia"/>
                <w:color w:val="000000"/>
                <w:sz w:val="21"/>
                <w:szCs w:val="21"/>
              </w:rPr>
              <w:t>COM</w:t>
            </w:r>
            <w:r>
              <w:rPr>
                <w:rFonts w:ascii="Times New Roman" w:hint="eastAsia"/>
                <w:color w:val="000000"/>
                <w:sz w:val="21"/>
                <w:szCs w:val="21"/>
              </w:rPr>
              <w:t>系统上接收代收代付数据并勾单；</w:t>
            </w:r>
          </w:p>
          <w:p w:rsidR="0075526F" w:rsidRDefault="00F432FD">
            <w:pPr>
              <w:spacing w:line="300" w:lineRule="exact"/>
              <w:rPr>
                <w:rFonts w:ascii="Times New Roman"/>
                <w:color w:val="000000"/>
                <w:sz w:val="21"/>
                <w:szCs w:val="21"/>
              </w:rPr>
            </w:pPr>
            <w:r>
              <w:rPr>
                <w:rFonts w:ascii="Times New Roman" w:hint="eastAsia"/>
                <w:color w:val="000000"/>
                <w:sz w:val="21"/>
                <w:szCs w:val="21"/>
              </w:rPr>
              <w:t>基金管理人：</w:t>
            </w:r>
          </w:p>
          <w:p w:rsidR="0075526F" w:rsidRDefault="00F432FD">
            <w:pPr>
              <w:spacing w:line="300" w:lineRule="exact"/>
              <w:rPr>
                <w:rFonts w:ascii="Times New Roman"/>
                <w:color w:val="000000"/>
                <w:sz w:val="21"/>
                <w:szCs w:val="21"/>
              </w:rPr>
            </w:pPr>
            <w:r>
              <w:rPr>
                <w:rFonts w:ascii="Times New Roman" w:hint="eastAsia"/>
                <w:color w:val="000000"/>
                <w:sz w:val="21"/>
                <w:szCs w:val="21"/>
              </w:rPr>
              <w:t>上传</w:t>
            </w:r>
            <w:r>
              <w:rPr>
                <w:rFonts w:ascii="Times New Roman" w:hint="eastAsia"/>
                <w:color w:val="000000"/>
                <w:sz w:val="21"/>
                <w:szCs w:val="21"/>
              </w:rPr>
              <w:t>ETF</w:t>
            </w:r>
            <w:r>
              <w:rPr>
                <w:rFonts w:ascii="Times New Roman" w:hint="eastAsia"/>
                <w:color w:val="000000"/>
                <w:sz w:val="21"/>
                <w:szCs w:val="21"/>
              </w:rPr>
              <w:t>代收代付数据；在</w:t>
            </w:r>
            <w:r>
              <w:rPr>
                <w:rFonts w:ascii="Times New Roman" w:hint="eastAsia"/>
                <w:color w:val="000000"/>
                <w:sz w:val="21"/>
                <w:szCs w:val="21"/>
              </w:rPr>
              <w:t>D</w:t>
            </w:r>
            <w:r>
              <w:rPr>
                <w:rFonts w:ascii="Times New Roman"/>
                <w:color w:val="000000"/>
                <w:sz w:val="21"/>
                <w:szCs w:val="21"/>
              </w:rPr>
              <w:t>-</w:t>
            </w:r>
            <w:r>
              <w:rPr>
                <w:rFonts w:ascii="Times New Roman" w:hint="eastAsia"/>
                <w:color w:val="000000"/>
                <w:sz w:val="21"/>
                <w:szCs w:val="21"/>
              </w:rPr>
              <w:t>COM</w:t>
            </w:r>
            <w:r>
              <w:rPr>
                <w:rFonts w:ascii="Times New Roman" w:hint="eastAsia"/>
                <w:color w:val="000000"/>
                <w:sz w:val="21"/>
                <w:szCs w:val="21"/>
              </w:rPr>
              <w:t>系统上接收代收代付数据；</w:t>
            </w:r>
          </w:p>
          <w:p w:rsidR="0075526F" w:rsidRDefault="00F432FD">
            <w:pPr>
              <w:spacing w:line="300" w:lineRule="exac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托管行：</w:t>
            </w:r>
          </w:p>
          <w:p w:rsidR="0075526F" w:rsidRDefault="00F432FD">
            <w:pPr>
              <w:spacing w:line="300" w:lineRule="exact"/>
              <w:rPr>
                <w:rFonts w:ascii="Times New Roman"/>
                <w:color w:val="000000"/>
                <w:sz w:val="21"/>
                <w:szCs w:val="21"/>
              </w:rPr>
            </w:pPr>
            <w:r>
              <w:rPr>
                <w:rFonts w:ascii="Times New Roman" w:hint="eastAsia"/>
                <w:color w:val="000000"/>
                <w:sz w:val="21"/>
                <w:szCs w:val="21"/>
              </w:rPr>
              <w:t>在</w:t>
            </w:r>
            <w:r>
              <w:rPr>
                <w:rFonts w:ascii="Times New Roman" w:hint="eastAsia"/>
                <w:color w:val="000000"/>
                <w:sz w:val="21"/>
                <w:szCs w:val="21"/>
              </w:rPr>
              <w:t>D</w:t>
            </w:r>
            <w:r>
              <w:rPr>
                <w:rFonts w:ascii="Times New Roman"/>
                <w:color w:val="000000"/>
                <w:sz w:val="21"/>
                <w:szCs w:val="21"/>
              </w:rPr>
              <w:t>-</w:t>
            </w:r>
            <w:r>
              <w:rPr>
                <w:rFonts w:ascii="Times New Roman" w:hint="eastAsia"/>
                <w:color w:val="000000"/>
                <w:sz w:val="21"/>
                <w:szCs w:val="21"/>
              </w:rPr>
              <w:t>COM</w:t>
            </w:r>
            <w:r>
              <w:rPr>
                <w:rFonts w:ascii="Times New Roman" w:hint="eastAsia"/>
                <w:color w:val="000000"/>
                <w:sz w:val="21"/>
                <w:szCs w:val="21"/>
              </w:rPr>
              <w:t>系统上接收代收代付数据并勾单；</w:t>
            </w:r>
          </w:p>
        </w:tc>
      </w:tr>
      <w:tr w:rsidR="0075526F">
        <w:tc>
          <w:tcPr>
            <w:tcW w:w="2357" w:type="dxa"/>
            <w:vAlign w:val="center"/>
          </w:tcPr>
          <w:p w:rsidR="0075526F" w:rsidRDefault="00F432FD">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2</w:t>
            </w:r>
            <w:r>
              <w:rPr>
                <w:rFonts w:ascii="Times New Roman" w:hint="eastAsia"/>
                <w:color w:val="000000"/>
                <w:sz w:val="21"/>
                <w:szCs w:val="21"/>
              </w:rPr>
              <w:t>:00</w:t>
            </w:r>
            <w:r>
              <w:rPr>
                <w:rFonts w:ascii="Times New Roman"/>
                <w:color w:val="000000"/>
                <w:sz w:val="21"/>
                <w:szCs w:val="21"/>
              </w:rPr>
              <w:t>-</w:t>
            </w:r>
            <w:r>
              <w:rPr>
                <w:rFonts w:ascii="Times New Roman" w:hint="eastAsia"/>
                <w:color w:val="000000"/>
                <w:sz w:val="21"/>
                <w:szCs w:val="21"/>
              </w:rPr>
              <w:t>1</w:t>
            </w:r>
            <w:r>
              <w:rPr>
                <w:rFonts w:ascii="Times New Roman"/>
                <w:color w:val="000000"/>
                <w:sz w:val="21"/>
                <w:szCs w:val="21"/>
              </w:rPr>
              <w:t>2</w:t>
            </w:r>
            <w:r>
              <w:rPr>
                <w:rFonts w:ascii="Times New Roman" w:hint="eastAsia"/>
                <w:color w:val="000000"/>
                <w:sz w:val="21"/>
                <w:szCs w:val="21"/>
              </w:rPr>
              <w:t>:30</w:t>
            </w:r>
          </w:p>
        </w:tc>
        <w:tc>
          <w:tcPr>
            <w:tcW w:w="6432" w:type="dxa"/>
            <w:vAlign w:val="center"/>
          </w:tcPr>
          <w:p w:rsidR="0075526F" w:rsidRDefault="00F432FD">
            <w:pPr>
              <w:spacing w:line="300" w:lineRule="exact"/>
              <w:rPr>
                <w:rFonts w:ascii="Times New Roman"/>
                <w:color w:val="000000"/>
                <w:sz w:val="21"/>
                <w:szCs w:val="21"/>
              </w:rPr>
            </w:pPr>
            <w:r>
              <w:rPr>
                <w:rFonts w:ascii="Times New Roman" w:hint="eastAsia"/>
                <w:color w:val="000000"/>
                <w:sz w:val="21"/>
                <w:szCs w:val="21"/>
              </w:rPr>
              <w:t>中国结算深圳分公司发送当日最终交收结果</w:t>
            </w:r>
            <w:r>
              <w:rPr>
                <w:rFonts w:ascii="Times New Roman"/>
                <w:color w:val="000000"/>
                <w:sz w:val="21"/>
                <w:szCs w:val="21"/>
              </w:rPr>
              <w:t>数据</w:t>
            </w:r>
          </w:p>
        </w:tc>
      </w:tr>
    </w:tbl>
    <w:p w:rsidR="0075526F" w:rsidRDefault="0075526F">
      <w:pPr>
        <w:rPr>
          <w:color w:val="000000"/>
          <w:sz w:val="28"/>
          <w:szCs w:val="28"/>
        </w:rPr>
      </w:pPr>
    </w:p>
    <w:p w:rsidR="0075526F" w:rsidRDefault="00F432FD">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75526F" w:rsidRDefault="00F432FD">
      <w:pPr>
        <w:pStyle w:val="af5"/>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日测试以</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7</w:t>
      </w:r>
      <w:r>
        <w:rPr>
          <w:rFonts w:ascii="楷体_GB2312" w:eastAsia="楷体_GB2312" w:hint="eastAsia"/>
          <w:color w:val="000000"/>
          <w:sz w:val="28"/>
          <w:szCs w:val="28"/>
        </w:rPr>
        <w:t>月</w:t>
      </w:r>
      <w:r>
        <w:rPr>
          <w:rFonts w:ascii="楷体_GB2312" w:eastAsia="楷体_GB2312" w:hint="eastAsia"/>
          <w:color w:val="000000"/>
          <w:sz w:val="28"/>
          <w:szCs w:val="28"/>
        </w:rPr>
        <w:t>30</w:t>
      </w:r>
      <w:r>
        <w:rPr>
          <w:rFonts w:ascii="楷体_GB2312" w:eastAsia="楷体_GB2312" w:hint="eastAsia"/>
          <w:color w:val="000000"/>
          <w:sz w:val="28"/>
          <w:szCs w:val="28"/>
        </w:rPr>
        <w:t>日（星期五）深市所有证券的收盘行情、收市后的股份数据作为交易的起始数据。</w:t>
      </w:r>
    </w:p>
    <w:p w:rsidR="0075526F" w:rsidRDefault="00F432FD">
      <w:pPr>
        <w:pStyle w:val="af5"/>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券商名单、交易商代码、交易主体代码、交易员代码均与</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2</w:t>
      </w:r>
      <w:r>
        <w:rPr>
          <w:rFonts w:ascii="楷体_GB2312" w:eastAsia="楷体_GB2312" w:hint="eastAsia"/>
          <w:color w:val="000000"/>
          <w:sz w:val="28"/>
          <w:szCs w:val="28"/>
        </w:rPr>
        <w:t>日（星期一）生产系统保持一致。</w:t>
      </w:r>
    </w:p>
    <w:p w:rsidR="0075526F" w:rsidRDefault="00F432FD">
      <w:pPr>
        <w:pStyle w:val="af5"/>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75526F" w:rsidRDefault="00F432FD">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2021</w:t>
      </w:r>
      <w:r>
        <w:rPr>
          <w:rFonts w:hint="eastAsia"/>
          <w:color w:val="000000"/>
          <w:sz w:val="28"/>
          <w:szCs w:val="28"/>
        </w:rPr>
        <w:t>年</w:t>
      </w:r>
      <w:r>
        <w:rPr>
          <w:rFonts w:hint="eastAsia"/>
          <w:color w:val="000000"/>
          <w:sz w:val="28"/>
          <w:szCs w:val="28"/>
        </w:rPr>
        <w:t>7</w:t>
      </w:r>
      <w:r>
        <w:rPr>
          <w:rFonts w:hint="eastAsia"/>
          <w:color w:val="000000"/>
          <w:sz w:val="28"/>
          <w:szCs w:val="28"/>
        </w:rPr>
        <w:t>月</w:t>
      </w:r>
      <w:r>
        <w:rPr>
          <w:rFonts w:hint="eastAsia"/>
          <w:color w:val="000000"/>
          <w:sz w:val="28"/>
          <w:szCs w:val="28"/>
        </w:rPr>
        <w:t>30</w:t>
      </w:r>
      <w:r>
        <w:rPr>
          <w:rFonts w:hint="eastAsia"/>
          <w:color w:val="000000"/>
          <w:sz w:val="28"/>
          <w:szCs w:val="28"/>
        </w:rPr>
        <w:t>日（星期五）交易生产系统保持一致，所有基金管理人均无需上传全网测试使用的</w:t>
      </w:r>
      <w:r>
        <w:rPr>
          <w:rFonts w:hint="eastAsia"/>
          <w:color w:val="000000"/>
          <w:sz w:val="28"/>
          <w:szCs w:val="28"/>
        </w:rPr>
        <w:t>PCF/IOPV</w:t>
      </w:r>
      <w:r>
        <w:rPr>
          <w:rFonts w:hint="eastAsia"/>
          <w:color w:val="000000"/>
          <w:sz w:val="28"/>
          <w:szCs w:val="28"/>
        </w:rPr>
        <w:t>文件。</w:t>
      </w:r>
    </w:p>
    <w:p w:rsidR="0075526F" w:rsidRDefault="00F432FD">
      <w:pPr>
        <w:pStyle w:val="af5"/>
        <w:numPr>
          <w:ilvl w:val="0"/>
          <w:numId w:val="6"/>
        </w:numPr>
        <w:spacing w:line="560" w:lineRule="exact"/>
        <w:ind w:firstLine="560"/>
        <w:rPr>
          <w:rFonts w:ascii="楷体_GB2312"/>
          <w:color w:val="000000"/>
          <w:sz w:val="28"/>
          <w:szCs w:val="28"/>
        </w:rPr>
      </w:pPr>
      <w:r>
        <w:rPr>
          <w:rFonts w:ascii="楷体_GB2312" w:eastAsia="楷体_GB2312" w:hint="eastAsia"/>
          <w:color w:val="000000"/>
          <w:sz w:val="28"/>
          <w:szCs w:val="28"/>
        </w:rPr>
        <w:t>新增测试专用证券账户</w:t>
      </w:r>
    </w:p>
    <w:p w:rsidR="0075526F" w:rsidRDefault="00F432FD">
      <w:pPr>
        <w:ind w:firstLineChars="200" w:firstLine="560"/>
        <w:rPr>
          <w:rFonts w:ascii="Times New Roman"/>
          <w:color w:val="000000"/>
          <w:sz w:val="28"/>
          <w:szCs w:val="28"/>
        </w:rPr>
      </w:pPr>
      <w:r>
        <w:rPr>
          <w:rFonts w:ascii="Times New Roman" w:hint="eastAsia"/>
          <w:color w:val="000000"/>
          <w:sz w:val="28"/>
          <w:szCs w:val="28"/>
        </w:rPr>
        <w:t>新增测试专用</w:t>
      </w:r>
      <w:r>
        <w:rPr>
          <w:rFonts w:ascii="Times New Roman" w:hint="eastAsia"/>
          <w:color w:val="000000"/>
          <w:sz w:val="28"/>
          <w:szCs w:val="28"/>
        </w:rPr>
        <w:t>A</w:t>
      </w:r>
      <w:r>
        <w:rPr>
          <w:rFonts w:ascii="Times New Roman" w:hint="eastAsia"/>
          <w:color w:val="000000"/>
          <w:sz w:val="28"/>
          <w:szCs w:val="28"/>
        </w:rPr>
        <w:t>股证券账户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p>
    <w:p w:rsidR="0075526F" w:rsidRDefault="00F432FD">
      <w:pPr>
        <w:ind w:firstLineChars="200" w:firstLine="560"/>
        <w:rPr>
          <w:rFonts w:ascii="Times New Roman"/>
          <w:sz w:val="28"/>
          <w:szCs w:val="28"/>
        </w:rPr>
      </w:pPr>
      <w:r>
        <w:rPr>
          <w:rFonts w:ascii="Times New Roman" w:hint="eastAsia"/>
          <w:sz w:val="28"/>
          <w:szCs w:val="28"/>
        </w:rPr>
        <w:t>上述测试专用证券账户无需向中国结算报送，可直接开通相关权限，但不适用于发行、增发、网络投票业务测试。</w:t>
      </w:r>
    </w:p>
    <w:p w:rsidR="0075526F" w:rsidRDefault="00F432FD">
      <w:pPr>
        <w:pStyle w:val="af5"/>
        <w:numPr>
          <w:ilvl w:val="0"/>
          <w:numId w:val="6"/>
        </w:numPr>
        <w:ind w:firstLine="560"/>
        <w:outlineLvl w:val="1"/>
        <w:rPr>
          <w:rFonts w:ascii="楷体" w:eastAsia="楷体" w:hAnsi="楷体"/>
          <w:sz w:val="28"/>
          <w:szCs w:val="28"/>
        </w:rPr>
      </w:pPr>
      <w:r>
        <w:rPr>
          <w:rFonts w:ascii="楷体" w:eastAsia="楷体" w:hAnsi="楷体" w:hint="eastAsia"/>
          <w:sz w:val="28"/>
          <w:szCs w:val="28"/>
        </w:rPr>
        <w:t>资金代收代付业务</w:t>
      </w:r>
    </w:p>
    <w:p w:rsidR="0075526F" w:rsidRDefault="00F432FD">
      <w:pPr>
        <w:pStyle w:val="32"/>
        <w:ind w:firstLineChars="200" w:firstLine="560"/>
        <w:outlineLvl w:val="1"/>
        <w:rPr>
          <w:color w:val="000000"/>
          <w:szCs w:val="28"/>
        </w:rPr>
      </w:pPr>
      <w:r>
        <w:rPr>
          <w:rFonts w:hint="eastAsia"/>
          <w:color w:val="000000"/>
          <w:szCs w:val="28"/>
        </w:rPr>
        <w:t>基金管理人上传的</w:t>
      </w:r>
      <w:r>
        <w:rPr>
          <w:color w:val="000000"/>
          <w:szCs w:val="28"/>
        </w:rPr>
        <w:t>ETF</w:t>
      </w:r>
      <w:r>
        <w:rPr>
          <w:rFonts w:hint="eastAsia"/>
          <w:color w:val="000000"/>
          <w:szCs w:val="28"/>
        </w:rPr>
        <w:t>业务代收代付数据，需以生产环境已有数据为准。</w:t>
      </w:r>
    </w:p>
    <w:p w:rsidR="0075526F" w:rsidRDefault="00F432FD">
      <w:pPr>
        <w:pStyle w:val="32"/>
        <w:ind w:firstLineChars="200" w:firstLine="560"/>
        <w:outlineLvl w:val="1"/>
        <w:rPr>
          <w:color w:val="000000"/>
          <w:szCs w:val="28"/>
        </w:rPr>
      </w:pPr>
      <w:r>
        <w:rPr>
          <w:rFonts w:hint="eastAsia"/>
          <w:color w:val="000000"/>
          <w:szCs w:val="28"/>
        </w:rPr>
        <w:t>结算参与机构上传的</w:t>
      </w:r>
      <w:r>
        <w:rPr>
          <w:rFonts w:hint="eastAsia"/>
          <w:color w:val="000000"/>
          <w:szCs w:val="28"/>
        </w:rPr>
        <w:t>C</w:t>
      </w:r>
      <w:r>
        <w:rPr>
          <w:color w:val="000000"/>
          <w:szCs w:val="28"/>
        </w:rPr>
        <w:t>DS</w:t>
      </w:r>
      <w:r>
        <w:rPr>
          <w:color w:val="000000"/>
          <w:szCs w:val="28"/>
        </w:rPr>
        <w:t>保费支付代</w:t>
      </w:r>
      <w:r>
        <w:rPr>
          <w:color w:val="000000"/>
          <w:szCs w:val="28"/>
        </w:rPr>
        <w:t>收代付数据，可使用生产</w:t>
      </w:r>
      <w:r>
        <w:rPr>
          <w:rFonts w:hint="eastAsia"/>
          <w:color w:val="000000"/>
          <w:szCs w:val="28"/>
        </w:rPr>
        <w:t>环境</w:t>
      </w:r>
      <w:r>
        <w:rPr>
          <w:color w:val="000000"/>
          <w:szCs w:val="28"/>
        </w:rPr>
        <w:t>已有</w:t>
      </w:r>
      <w:r>
        <w:rPr>
          <w:rFonts w:hint="eastAsia"/>
          <w:color w:val="000000"/>
          <w:szCs w:val="28"/>
        </w:rPr>
        <w:t>C</w:t>
      </w:r>
      <w:r>
        <w:rPr>
          <w:color w:val="000000"/>
          <w:szCs w:val="28"/>
        </w:rPr>
        <w:t>DS</w:t>
      </w:r>
      <w:r>
        <w:rPr>
          <w:color w:val="000000"/>
          <w:szCs w:val="28"/>
        </w:rPr>
        <w:t>合约信息或</w:t>
      </w:r>
      <w:r>
        <w:rPr>
          <w:rFonts w:hint="eastAsia"/>
          <w:color w:val="000000"/>
          <w:szCs w:val="28"/>
        </w:rPr>
        <w:t>T</w:t>
      </w:r>
      <w:r>
        <w:rPr>
          <w:rFonts w:hint="eastAsia"/>
          <w:color w:val="000000"/>
          <w:szCs w:val="28"/>
        </w:rPr>
        <w:t>日测试新达成的</w:t>
      </w:r>
      <w:r>
        <w:rPr>
          <w:rFonts w:hint="eastAsia"/>
          <w:color w:val="000000"/>
          <w:szCs w:val="28"/>
        </w:rPr>
        <w:t>C</w:t>
      </w:r>
      <w:r>
        <w:rPr>
          <w:color w:val="000000"/>
          <w:szCs w:val="28"/>
        </w:rPr>
        <w:t>DS</w:t>
      </w:r>
      <w:r>
        <w:rPr>
          <w:color w:val="000000"/>
          <w:szCs w:val="28"/>
        </w:rPr>
        <w:t>合约信息</w:t>
      </w:r>
      <w:r>
        <w:rPr>
          <w:rFonts w:hint="eastAsia"/>
          <w:color w:val="000000"/>
          <w:szCs w:val="28"/>
        </w:rPr>
        <w:t>。</w:t>
      </w:r>
    </w:p>
    <w:p w:rsidR="0075526F" w:rsidRDefault="00F432FD">
      <w:pPr>
        <w:pStyle w:val="32"/>
        <w:ind w:firstLineChars="200" w:firstLine="560"/>
        <w:outlineLvl w:val="1"/>
        <w:rPr>
          <w:rFonts w:ascii="Times New Roman" w:eastAsia="楷体"/>
          <w:color w:val="000000"/>
          <w:szCs w:val="28"/>
        </w:rPr>
      </w:pPr>
      <w:r>
        <w:rPr>
          <w:rFonts w:hint="eastAsia"/>
          <w:color w:val="000000"/>
          <w:szCs w:val="28"/>
        </w:rPr>
        <w:t>本次测试</w:t>
      </w:r>
      <w:r>
        <w:rPr>
          <w:rFonts w:hint="eastAsia"/>
          <w:color w:val="000000"/>
          <w:szCs w:val="28"/>
        </w:rPr>
        <w:t>ETF</w:t>
      </w:r>
      <w:r>
        <w:rPr>
          <w:rFonts w:hint="eastAsia"/>
          <w:color w:val="000000"/>
          <w:szCs w:val="28"/>
        </w:rPr>
        <w:t>代收代付相关业务，</w:t>
      </w:r>
      <w:r>
        <w:rPr>
          <w:rFonts w:ascii="Times New Roman" w:hint="eastAsia"/>
          <w:color w:val="000000"/>
          <w:szCs w:val="28"/>
        </w:rPr>
        <w:t>中国结算深圳分公司将向所有结算参与人发送代收代付模拟测试数据供结算参与人进行勾单测试。模拟测试的</w:t>
      </w:r>
      <w:r>
        <w:rPr>
          <w:rFonts w:ascii="Times New Roman" w:hint="eastAsia"/>
          <w:color w:val="000000"/>
          <w:szCs w:val="28"/>
        </w:rPr>
        <w:t>ETF</w:t>
      </w:r>
      <w:r>
        <w:rPr>
          <w:rFonts w:ascii="Times New Roman" w:hint="eastAsia"/>
          <w:color w:val="000000"/>
          <w:szCs w:val="28"/>
        </w:rPr>
        <w:t>代码具体为：深市单市场</w:t>
      </w:r>
      <w:r>
        <w:rPr>
          <w:rFonts w:ascii="Times New Roman" w:hint="eastAsia"/>
          <w:color w:val="000000"/>
          <w:szCs w:val="28"/>
        </w:rPr>
        <w:t>ETF</w:t>
      </w:r>
      <w:r>
        <w:rPr>
          <w:rFonts w:ascii="Times New Roman" w:hint="eastAsia"/>
          <w:color w:val="000000"/>
          <w:szCs w:val="28"/>
        </w:rPr>
        <w:t>使用</w:t>
      </w:r>
      <w:r>
        <w:rPr>
          <w:rFonts w:ascii="Times New Roman" w:hint="eastAsia"/>
          <w:color w:val="000000"/>
          <w:szCs w:val="28"/>
        </w:rPr>
        <w:t>159901</w:t>
      </w:r>
      <w:r>
        <w:rPr>
          <w:rFonts w:ascii="Times New Roman" w:hint="eastAsia"/>
          <w:color w:val="000000"/>
          <w:szCs w:val="28"/>
        </w:rPr>
        <w:t>，跨市场</w:t>
      </w:r>
      <w:r>
        <w:rPr>
          <w:rFonts w:ascii="Times New Roman" w:hint="eastAsia"/>
          <w:color w:val="000000"/>
          <w:szCs w:val="28"/>
        </w:rPr>
        <w:t>ETF</w:t>
      </w:r>
      <w:r>
        <w:rPr>
          <w:rFonts w:ascii="Times New Roman" w:hint="eastAsia"/>
          <w:color w:val="000000"/>
          <w:szCs w:val="28"/>
        </w:rPr>
        <w:t>使用</w:t>
      </w:r>
      <w:r>
        <w:rPr>
          <w:rFonts w:ascii="Times New Roman" w:hint="eastAsia"/>
          <w:color w:val="000000"/>
          <w:szCs w:val="28"/>
        </w:rPr>
        <w:t>159919</w:t>
      </w:r>
      <w:r>
        <w:rPr>
          <w:rFonts w:ascii="Times New Roman" w:hint="eastAsia"/>
          <w:color w:val="000000"/>
          <w:szCs w:val="28"/>
        </w:rPr>
        <w:t>，货币</w:t>
      </w:r>
      <w:r>
        <w:rPr>
          <w:rFonts w:ascii="Times New Roman" w:hint="eastAsia"/>
          <w:color w:val="000000"/>
          <w:szCs w:val="28"/>
        </w:rPr>
        <w:t>ETF</w:t>
      </w:r>
      <w:r>
        <w:rPr>
          <w:rFonts w:ascii="Times New Roman" w:hint="eastAsia"/>
          <w:color w:val="000000"/>
          <w:szCs w:val="28"/>
        </w:rPr>
        <w:t>使用</w:t>
      </w:r>
      <w:r>
        <w:rPr>
          <w:rFonts w:ascii="Times New Roman" w:hint="eastAsia"/>
          <w:color w:val="000000"/>
          <w:szCs w:val="28"/>
        </w:rPr>
        <w:t>159001</w:t>
      </w:r>
      <w:r>
        <w:rPr>
          <w:rFonts w:ascii="Times New Roman" w:hint="eastAsia"/>
          <w:color w:val="000000"/>
          <w:szCs w:val="28"/>
        </w:rPr>
        <w:t>。模拟测试的证券账户为</w:t>
      </w:r>
      <w:r>
        <w:rPr>
          <w:rFonts w:ascii="Times New Roman" w:hint="eastAsia"/>
          <w:color w:val="000000"/>
          <w:szCs w:val="28"/>
        </w:rPr>
        <w:t>0199900000</w:t>
      </w:r>
      <w:r>
        <w:rPr>
          <w:rFonts w:ascii="Times New Roman" w:hint="eastAsia"/>
          <w:color w:val="000000"/>
          <w:szCs w:val="28"/>
        </w:rPr>
        <w:t>、</w:t>
      </w:r>
      <w:r>
        <w:rPr>
          <w:rFonts w:ascii="Times New Roman" w:hint="eastAsia"/>
          <w:color w:val="000000"/>
          <w:szCs w:val="28"/>
        </w:rPr>
        <w:t>0199900001</w:t>
      </w:r>
      <w:r>
        <w:rPr>
          <w:rFonts w:ascii="楷体" w:eastAsia="楷体" w:hAnsi="楷体" w:hint="eastAsia"/>
          <w:color w:val="2E2E2E"/>
          <w:kern w:val="0"/>
          <w:szCs w:val="28"/>
        </w:rPr>
        <w:t>。</w:t>
      </w:r>
    </w:p>
    <w:p w:rsidR="0075526F" w:rsidRDefault="00F432FD">
      <w:pPr>
        <w:pStyle w:val="af5"/>
        <w:numPr>
          <w:ilvl w:val="0"/>
          <w:numId w:val="6"/>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75526F" w:rsidRDefault="00F432FD">
      <w:pPr>
        <w:ind w:firstLineChars="200" w:firstLine="560"/>
        <w:rPr>
          <w:color w:val="000000"/>
          <w:sz w:val="28"/>
          <w:szCs w:val="28"/>
        </w:rPr>
      </w:pPr>
      <w:r>
        <w:rPr>
          <w:rFonts w:hint="eastAsia"/>
          <w:color w:val="000000"/>
          <w:sz w:val="28"/>
          <w:szCs w:val="28"/>
        </w:rPr>
        <w:t>中国结算深圳分公司统一将所有结算参与人</w:t>
      </w:r>
      <w:r>
        <w:rPr>
          <w:rFonts w:hint="eastAsia"/>
          <w:color w:val="000000"/>
          <w:sz w:val="28"/>
          <w:szCs w:val="28"/>
        </w:rPr>
        <w:t>2021</w:t>
      </w:r>
      <w:r>
        <w:rPr>
          <w:rFonts w:hint="eastAsia"/>
          <w:color w:val="000000"/>
          <w:sz w:val="28"/>
          <w:szCs w:val="28"/>
        </w:rPr>
        <w:t>年</w:t>
      </w:r>
      <w:r>
        <w:rPr>
          <w:rFonts w:hint="eastAsia"/>
          <w:color w:val="000000"/>
          <w:sz w:val="28"/>
          <w:szCs w:val="28"/>
        </w:rPr>
        <w:t>7</w:t>
      </w:r>
      <w:r>
        <w:rPr>
          <w:rFonts w:hint="eastAsia"/>
          <w:color w:val="000000"/>
          <w:sz w:val="28"/>
          <w:szCs w:val="28"/>
        </w:rPr>
        <w:t>月</w:t>
      </w:r>
      <w:r>
        <w:rPr>
          <w:rFonts w:hint="eastAsia"/>
          <w:color w:val="000000"/>
          <w:sz w:val="28"/>
          <w:szCs w:val="28"/>
        </w:rPr>
        <w:t>31</w:t>
      </w:r>
      <w:r>
        <w:rPr>
          <w:rFonts w:hint="eastAsia"/>
          <w:color w:val="000000"/>
          <w:sz w:val="28"/>
          <w:szCs w:val="28"/>
        </w:rPr>
        <w:t>日的</w:t>
      </w:r>
      <w:r>
        <w:rPr>
          <w:rFonts w:hint="eastAsia"/>
          <w:color w:val="000000"/>
          <w:sz w:val="28"/>
          <w:szCs w:val="28"/>
        </w:rPr>
        <w:t>A</w:t>
      </w:r>
      <w:r>
        <w:rPr>
          <w:rFonts w:hint="eastAsia"/>
          <w:color w:val="000000"/>
          <w:sz w:val="28"/>
          <w:szCs w:val="28"/>
        </w:rPr>
        <w:t>股现货结算备付金账户余额修改为</w:t>
      </w:r>
      <w:r>
        <w:rPr>
          <w:rFonts w:hint="eastAsia"/>
          <w:color w:val="000000"/>
          <w:sz w:val="28"/>
          <w:szCs w:val="28"/>
        </w:rPr>
        <w:t>100</w:t>
      </w:r>
      <w:r>
        <w:rPr>
          <w:rFonts w:hint="eastAsia"/>
          <w:color w:val="000000"/>
          <w:sz w:val="28"/>
          <w:szCs w:val="28"/>
        </w:rPr>
        <w:t>亿元。如果需要调整，可致电中国结算深圳分公司进行账户余额的调整，联系电话：</w:t>
      </w:r>
      <w:r>
        <w:rPr>
          <w:rFonts w:hint="eastAsia"/>
          <w:color w:val="000000"/>
          <w:sz w:val="28"/>
          <w:szCs w:val="28"/>
        </w:rPr>
        <w:t>0755-25987818</w:t>
      </w:r>
      <w:r>
        <w:rPr>
          <w:rFonts w:hint="eastAsia"/>
          <w:color w:val="000000"/>
          <w:sz w:val="28"/>
          <w:szCs w:val="28"/>
        </w:rPr>
        <w:t>。</w:t>
      </w:r>
    </w:p>
    <w:p w:rsidR="0075526F" w:rsidRDefault="0075526F">
      <w:pPr>
        <w:ind w:firstLineChars="200" w:firstLine="560"/>
        <w:rPr>
          <w:color w:val="000000"/>
          <w:sz w:val="28"/>
          <w:szCs w:val="28"/>
        </w:rPr>
      </w:pPr>
    </w:p>
    <w:p w:rsidR="0075526F" w:rsidRDefault="00F432FD">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75526F" w:rsidRDefault="00F432FD">
      <w:pPr>
        <w:numPr>
          <w:ilvl w:val="0"/>
          <w:numId w:val="7"/>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r>
        <w:rPr>
          <w:rFonts w:hint="eastAsia"/>
          <w:color w:val="000000"/>
          <w:sz w:val="28"/>
          <w:szCs w:val="28"/>
        </w:rPr>
        <w:t>）、</w:t>
      </w:r>
      <w:r>
        <w:rPr>
          <w:rFonts w:hint="eastAsia"/>
          <w:color w:val="000000"/>
          <w:sz w:val="28"/>
          <w:szCs w:val="28"/>
        </w:rPr>
        <w:t>B</w:t>
      </w:r>
      <w:r>
        <w:rPr>
          <w:rFonts w:hint="eastAsia"/>
          <w:color w:val="000000"/>
          <w:sz w:val="28"/>
          <w:szCs w:val="28"/>
        </w:rPr>
        <w:t>转</w:t>
      </w:r>
      <w:r>
        <w:rPr>
          <w:rFonts w:hint="eastAsia"/>
          <w:color w:val="000000"/>
          <w:sz w:val="28"/>
          <w:szCs w:val="28"/>
        </w:rPr>
        <w:t>H</w:t>
      </w:r>
      <w:r>
        <w:rPr>
          <w:rFonts w:hint="eastAsia"/>
          <w:color w:val="000000"/>
          <w:sz w:val="28"/>
          <w:szCs w:val="28"/>
        </w:rPr>
        <w:t>系统、易境通系统（</w:t>
      </w:r>
      <w:r>
        <w:rPr>
          <w:rFonts w:hint="eastAsia"/>
          <w:color w:val="000000"/>
          <w:sz w:val="28"/>
          <w:szCs w:val="28"/>
        </w:rPr>
        <w:t>H</w:t>
      </w:r>
      <w:r>
        <w:rPr>
          <w:rFonts w:hint="eastAsia"/>
          <w:color w:val="000000"/>
          <w:sz w:val="28"/>
          <w:szCs w:val="28"/>
        </w:rPr>
        <w:t>股“全流通”业务）。</w:t>
      </w:r>
    </w:p>
    <w:p w:rsidR="0075526F" w:rsidRDefault="00F432FD">
      <w:pPr>
        <w:numPr>
          <w:ilvl w:val="0"/>
          <w:numId w:val="7"/>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2021</w:t>
      </w:r>
      <w:r>
        <w:rPr>
          <w:rFonts w:hint="eastAsia"/>
          <w:sz w:val="28"/>
          <w:szCs w:val="28"/>
        </w:rPr>
        <w:t>年</w:t>
      </w:r>
      <w:r>
        <w:rPr>
          <w:rFonts w:hint="eastAsia"/>
          <w:sz w:val="28"/>
          <w:szCs w:val="28"/>
        </w:rPr>
        <w:t>7</w:t>
      </w:r>
      <w:r>
        <w:rPr>
          <w:rFonts w:hint="eastAsia"/>
          <w:sz w:val="28"/>
          <w:szCs w:val="28"/>
        </w:rPr>
        <w:t>月</w:t>
      </w:r>
      <w:r>
        <w:rPr>
          <w:rFonts w:hint="eastAsia"/>
          <w:sz w:val="28"/>
          <w:szCs w:val="28"/>
        </w:rPr>
        <w:t>31</w:t>
      </w:r>
      <w:r>
        <w:rPr>
          <w:rFonts w:hint="eastAsia"/>
          <w:sz w:val="28"/>
          <w:szCs w:val="28"/>
        </w:rPr>
        <w:t>日期间属于测试环境，</w:t>
      </w:r>
      <w:r>
        <w:rPr>
          <w:rFonts w:hint="eastAsia"/>
          <w:sz w:val="28"/>
          <w:szCs w:val="28"/>
        </w:rPr>
        <w:t>2021</w:t>
      </w:r>
      <w:r>
        <w:rPr>
          <w:rFonts w:hint="eastAsia"/>
          <w:sz w:val="28"/>
          <w:szCs w:val="28"/>
        </w:rPr>
        <w:t>年</w:t>
      </w:r>
      <w:r>
        <w:rPr>
          <w:rFonts w:hint="eastAsia"/>
          <w:sz w:val="28"/>
          <w:szCs w:val="28"/>
        </w:rPr>
        <w:t>7</w:t>
      </w:r>
      <w:r>
        <w:rPr>
          <w:rFonts w:hint="eastAsia"/>
          <w:sz w:val="28"/>
          <w:szCs w:val="28"/>
        </w:rPr>
        <w:t>月</w:t>
      </w:r>
      <w:r>
        <w:rPr>
          <w:rFonts w:hint="eastAsia"/>
          <w:sz w:val="28"/>
          <w:szCs w:val="28"/>
        </w:rPr>
        <w:t>31</w:t>
      </w:r>
      <w:r>
        <w:rPr>
          <w:rFonts w:hint="eastAsia"/>
          <w:sz w:val="28"/>
          <w:szCs w:val="28"/>
        </w:rPr>
        <w:t>日（星期六）</w:t>
      </w:r>
      <w:r>
        <w:rPr>
          <w:rFonts w:hint="eastAsia"/>
          <w:sz w:val="28"/>
          <w:szCs w:val="28"/>
        </w:rPr>
        <w:t>23:45</w:t>
      </w:r>
      <w:r>
        <w:rPr>
          <w:rFonts w:hint="eastAsia"/>
          <w:sz w:val="28"/>
          <w:szCs w:val="28"/>
        </w:rPr>
        <w:t>以后将恢复回生产环境。</w:t>
      </w:r>
    </w:p>
    <w:p w:rsidR="0075526F" w:rsidRDefault="00F432FD">
      <w:pPr>
        <w:numPr>
          <w:ilvl w:val="0"/>
          <w:numId w:val="7"/>
        </w:numPr>
        <w:tabs>
          <w:tab w:val="left" w:pos="840"/>
          <w:tab w:val="left" w:pos="928"/>
          <w:tab w:val="left" w:pos="1050"/>
        </w:tabs>
        <w:ind w:left="0" w:firstLine="567"/>
        <w:rPr>
          <w:rFonts w:ascii="楷体" w:eastAsia="楷体" w:hAnsi="楷体" w:cs="楷体"/>
          <w:kern w:val="0"/>
          <w:sz w:val="28"/>
          <w:szCs w:val="28"/>
        </w:rPr>
      </w:pPr>
      <w:r>
        <w:rPr>
          <w:rFonts w:ascii="Times New Roman" w:hint="eastAsia"/>
          <w:sz w:val="28"/>
          <w:szCs w:val="28"/>
        </w:rPr>
        <w:t>深交所仅向已开通深港通下港股通业务交易权限且开通了</w:t>
      </w:r>
      <w:r>
        <w:rPr>
          <w:rFonts w:ascii="Times New Roman" w:hint="eastAsia"/>
          <w:sz w:val="28"/>
          <w:szCs w:val="28"/>
        </w:rPr>
        <w:t>FTS</w:t>
      </w:r>
      <w:r>
        <w:rPr>
          <w:rFonts w:ascii="Times New Roman" w:hint="eastAsia"/>
          <w:sz w:val="28"/>
          <w:szCs w:val="28"/>
        </w:rPr>
        <w:t>生产系统点对点数据交换服务的交易参与人发送深市港股通成交单据文件</w:t>
      </w:r>
      <w:r>
        <w:rPr>
          <w:rFonts w:ascii="Times New Roman" w:hint="eastAsia"/>
          <w:sz w:val="28"/>
          <w:szCs w:val="28"/>
        </w:rPr>
        <w:t>(hkexecution_tax_memberID_yyyymmdd.tsv)</w:t>
      </w:r>
      <w:r>
        <w:rPr>
          <w:rFonts w:ascii="Times New Roman" w:hint="eastAsia"/>
          <w:sz w:val="28"/>
          <w:szCs w:val="28"/>
        </w:rPr>
        <w:t>，发送文件的目录与网络投票回报文件</w:t>
      </w:r>
      <w:r>
        <w:rPr>
          <w:rFonts w:ascii="Times New Roman" w:hint="eastAsia"/>
          <w:sz w:val="28"/>
          <w:szCs w:val="28"/>
        </w:rPr>
        <w:t>(evotereport_YYYYMMDD.csv)</w:t>
      </w:r>
      <w:r>
        <w:rPr>
          <w:rFonts w:ascii="Times New Roman" w:hint="eastAsia"/>
          <w:sz w:val="28"/>
          <w:szCs w:val="28"/>
        </w:rPr>
        <w:t>的目录相同。</w:t>
      </w:r>
      <w:r>
        <w:rPr>
          <w:rFonts w:hint="eastAsia"/>
          <w:sz w:val="28"/>
          <w:szCs w:val="28"/>
        </w:rPr>
        <w:t>若交易参与人当天无港股成交记录，则为空文件。</w:t>
      </w:r>
    </w:p>
    <w:p w:rsidR="0075526F" w:rsidRDefault="00F432FD">
      <w:pPr>
        <w:numPr>
          <w:ilvl w:val="0"/>
          <w:numId w:val="7"/>
        </w:numPr>
        <w:tabs>
          <w:tab w:val="left" w:pos="840"/>
          <w:tab w:val="left" w:pos="928"/>
          <w:tab w:val="left" w:pos="1050"/>
        </w:tabs>
        <w:ind w:left="0" w:firstLine="567"/>
        <w:rPr>
          <w:sz w:val="28"/>
          <w:szCs w:val="28"/>
        </w:rPr>
      </w:pPr>
      <w:r>
        <w:rPr>
          <w:rFonts w:hint="eastAsia"/>
          <w:color w:val="FF0000"/>
          <w:sz w:val="28"/>
          <w:szCs w:val="28"/>
        </w:rPr>
        <w:t>参加代收代付业务测试的结算参与机构须升级</w:t>
      </w:r>
      <w:r>
        <w:rPr>
          <w:rFonts w:hint="eastAsia"/>
          <w:color w:val="FF0000"/>
          <w:sz w:val="28"/>
          <w:szCs w:val="28"/>
        </w:rPr>
        <w:t>D-COM</w:t>
      </w:r>
      <w:r>
        <w:rPr>
          <w:rFonts w:hint="eastAsia"/>
          <w:color w:val="FF0000"/>
          <w:sz w:val="28"/>
          <w:szCs w:val="28"/>
        </w:rPr>
        <w:t>网关到</w:t>
      </w:r>
      <w:r>
        <w:rPr>
          <w:rFonts w:hint="eastAsia"/>
          <w:color w:val="FF0000"/>
          <w:sz w:val="28"/>
          <w:szCs w:val="28"/>
        </w:rPr>
        <w:t>20210507</w:t>
      </w:r>
      <w:r>
        <w:rPr>
          <w:rFonts w:hint="eastAsia"/>
          <w:color w:val="FF0000"/>
          <w:sz w:val="28"/>
          <w:szCs w:val="28"/>
        </w:rPr>
        <w:t>版本，升级</w:t>
      </w:r>
      <w:r>
        <w:rPr>
          <w:rFonts w:hint="eastAsia"/>
          <w:color w:val="FF0000"/>
          <w:sz w:val="28"/>
          <w:szCs w:val="28"/>
        </w:rPr>
        <w:t>D-COM</w:t>
      </w:r>
      <w:r>
        <w:rPr>
          <w:rFonts w:hint="eastAsia"/>
          <w:color w:val="FF0000"/>
          <w:sz w:val="28"/>
          <w:szCs w:val="28"/>
        </w:rPr>
        <w:t>业务终端到</w:t>
      </w:r>
      <w:r>
        <w:rPr>
          <w:rFonts w:hint="eastAsia"/>
          <w:color w:val="FF0000"/>
          <w:sz w:val="28"/>
          <w:szCs w:val="28"/>
        </w:rPr>
        <w:t>20210622</w:t>
      </w:r>
      <w:r>
        <w:rPr>
          <w:rFonts w:hint="eastAsia"/>
          <w:color w:val="FF0000"/>
          <w:sz w:val="28"/>
          <w:szCs w:val="28"/>
        </w:rPr>
        <w:t>版本，网关和终端软件可从中国结算官网（</w:t>
      </w:r>
      <w:r>
        <w:rPr>
          <w:rFonts w:hint="eastAsia"/>
          <w:color w:val="FF0000"/>
          <w:sz w:val="28"/>
          <w:szCs w:val="28"/>
        </w:rPr>
        <w:t>http://</w:t>
      </w:r>
      <w:r>
        <w:rPr>
          <w:rFonts w:hint="eastAsia"/>
          <w:color w:val="FF0000"/>
          <w:sz w:val="28"/>
          <w:szCs w:val="28"/>
        </w:rPr>
        <w:t>www.chinaclear.cn</w:t>
      </w:r>
      <w:r>
        <w:rPr>
          <w:rFonts w:hint="eastAsia"/>
          <w:color w:val="FF0000"/>
          <w:sz w:val="28"/>
          <w:szCs w:val="28"/>
        </w:rPr>
        <w:t>）或深证通官网</w:t>
      </w:r>
      <w:r>
        <w:rPr>
          <w:rFonts w:hint="eastAsia"/>
          <w:color w:val="FF0000"/>
          <w:sz w:val="28"/>
          <w:szCs w:val="28"/>
        </w:rPr>
        <w:t>(https://biz.sscc.com)</w:t>
      </w:r>
      <w:r>
        <w:rPr>
          <w:rFonts w:hint="eastAsia"/>
          <w:color w:val="FF0000"/>
          <w:sz w:val="28"/>
          <w:szCs w:val="28"/>
        </w:rPr>
        <w:t>下载。</w:t>
      </w:r>
    </w:p>
    <w:p w:rsidR="0075526F" w:rsidRDefault="00F432FD">
      <w:pPr>
        <w:numPr>
          <w:ilvl w:val="0"/>
          <w:numId w:val="7"/>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w:t>
      </w:r>
      <w:r>
        <w:rPr>
          <w:rFonts w:hint="eastAsia"/>
          <w:sz w:val="28"/>
          <w:szCs w:val="28"/>
        </w:rPr>
        <w:t>2021</w:t>
      </w:r>
      <w:r>
        <w:rPr>
          <w:rFonts w:hint="eastAsia"/>
          <w:sz w:val="28"/>
          <w:szCs w:val="28"/>
        </w:rPr>
        <w:t>年</w:t>
      </w:r>
      <w:r>
        <w:rPr>
          <w:rFonts w:hint="eastAsia"/>
          <w:sz w:val="28"/>
          <w:szCs w:val="28"/>
        </w:rPr>
        <w:t>7</w:t>
      </w:r>
      <w:r>
        <w:rPr>
          <w:rFonts w:hint="eastAsia"/>
          <w:sz w:val="28"/>
          <w:szCs w:val="28"/>
        </w:rPr>
        <w:t>月</w:t>
      </w:r>
      <w:r>
        <w:rPr>
          <w:rFonts w:hint="eastAsia"/>
          <w:sz w:val="28"/>
          <w:szCs w:val="28"/>
        </w:rPr>
        <w:t>31</w:t>
      </w:r>
      <w:r>
        <w:rPr>
          <w:rFonts w:hint="eastAsia"/>
          <w:sz w:val="28"/>
          <w:szCs w:val="28"/>
        </w:rPr>
        <w:t>日全网测试。</w:t>
      </w:r>
    </w:p>
    <w:p w:rsidR="0075526F" w:rsidRDefault="00F432FD">
      <w:pPr>
        <w:numPr>
          <w:ilvl w:val="0"/>
          <w:numId w:val="7"/>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线上系统和数据环境的备份工作</w:t>
      </w:r>
      <w:r>
        <w:rPr>
          <w:rFonts w:hint="eastAsia"/>
          <w:sz w:val="28"/>
          <w:szCs w:val="28"/>
        </w:rPr>
        <w:t>，再准备</w:t>
      </w:r>
      <w:r>
        <w:rPr>
          <w:rFonts w:hint="eastAsia"/>
          <w:sz w:val="28"/>
          <w:szCs w:val="28"/>
        </w:rPr>
        <w:t>2021</w:t>
      </w:r>
      <w:r>
        <w:rPr>
          <w:rFonts w:hint="eastAsia"/>
          <w:sz w:val="28"/>
          <w:szCs w:val="28"/>
        </w:rPr>
        <w:t>年</w:t>
      </w:r>
      <w:r>
        <w:rPr>
          <w:rFonts w:hint="eastAsia"/>
          <w:sz w:val="28"/>
          <w:szCs w:val="28"/>
        </w:rPr>
        <w:t>7</w:t>
      </w:r>
      <w:r>
        <w:rPr>
          <w:rFonts w:hint="eastAsia"/>
          <w:sz w:val="28"/>
          <w:szCs w:val="28"/>
        </w:rPr>
        <w:t>月</w:t>
      </w:r>
      <w:r>
        <w:rPr>
          <w:rFonts w:hint="eastAsia"/>
          <w:sz w:val="28"/>
          <w:szCs w:val="28"/>
        </w:rPr>
        <w:t>31</w:t>
      </w:r>
      <w:r>
        <w:rPr>
          <w:rFonts w:hint="eastAsia"/>
          <w:sz w:val="28"/>
          <w:szCs w:val="28"/>
        </w:rPr>
        <w:t>日测试相关数据。</w:t>
      </w:r>
      <w:r>
        <w:rPr>
          <w:rFonts w:hAnsi="楷体" w:hint="eastAsia"/>
          <w:color w:val="000000"/>
          <w:sz w:val="28"/>
          <w:szCs w:val="28"/>
        </w:rPr>
        <w:t>测试完成后做好线上系统的变更稽核和数据环境的恢复工作，确保下一交易日（</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8</w:t>
      </w:r>
      <w:r>
        <w:rPr>
          <w:rFonts w:hAnsi="楷体" w:hint="eastAsia"/>
          <w:color w:val="000000"/>
          <w:sz w:val="28"/>
          <w:szCs w:val="28"/>
        </w:rPr>
        <w:t>月</w:t>
      </w:r>
      <w:r>
        <w:rPr>
          <w:rFonts w:hAnsi="楷体" w:hint="eastAsia"/>
          <w:color w:val="000000"/>
          <w:sz w:val="28"/>
          <w:szCs w:val="28"/>
        </w:rPr>
        <w:t>2</w:t>
      </w:r>
      <w:r>
        <w:rPr>
          <w:rFonts w:hAnsi="楷体" w:hint="eastAsia"/>
          <w:color w:val="000000"/>
          <w:sz w:val="28"/>
          <w:szCs w:val="28"/>
        </w:rPr>
        <w:t>日）生产系统的正确运行。</w:t>
      </w:r>
    </w:p>
    <w:p w:rsidR="0075526F" w:rsidRDefault="00F432FD">
      <w:pPr>
        <w:numPr>
          <w:ilvl w:val="0"/>
          <w:numId w:val="7"/>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75526F" w:rsidRDefault="0075526F">
      <w:pPr>
        <w:tabs>
          <w:tab w:val="left" w:pos="840"/>
          <w:tab w:val="left" w:pos="928"/>
          <w:tab w:val="left" w:pos="1050"/>
        </w:tabs>
        <w:ind w:left="567"/>
        <w:rPr>
          <w:sz w:val="28"/>
          <w:szCs w:val="28"/>
        </w:rPr>
      </w:pPr>
    </w:p>
    <w:p w:rsidR="0075526F" w:rsidRDefault="00F432FD">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75526F" w:rsidRDefault="00F432FD">
      <w:pPr>
        <w:numPr>
          <w:ilvl w:val="0"/>
          <w:numId w:val="8"/>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请各相关单位务必参加测试。因故不能参加测试者，请务必填写反馈表（见附件）说明原因，并通知深交所。</w:t>
      </w:r>
    </w:p>
    <w:p w:rsidR="0075526F" w:rsidRDefault="00F432FD">
      <w:pPr>
        <w:numPr>
          <w:ilvl w:val="0"/>
          <w:numId w:val="8"/>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75526F" w:rsidRDefault="00F432FD">
      <w:pPr>
        <w:numPr>
          <w:ilvl w:val="0"/>
          <w:numId w:val="8"/>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7</w:t>
      </w:r>
      <w:r>
        <w:rPr>
          <w:rFonts w:hAnsi="楷体" w:hint="eastAsia"/>
          <w:color w:val="000000"/>
          <w:sz w:val="28"/>
          <w:szCs w:val="28"/>
        </w:rPr>
        <w:t>月</w:t>
      </w:r>
      <w:r>
        <w:rPr>
          <w:rFonts w:hAnsi="楷体" w:hint="eastAsia"/>
          <w:color w:val="000000"/>
          <w:sz w:val="28"/>
          <w:szCs w:val="28"/>
        </w:rPr>
        <w:t>31</w:t>
      </w:r>
      <w:r>
        <w:rPr>
          <w:rFonts w:hAnsi="楷体" w:hint="eastAsia"/>
          <w:color w:val="000000"/>
          <w:sz w:val="28"/>
          <w:szCs w:val="28"/>
        </w:rPr>
        <w:t>日</w:t>
      </w:r>
      <w:r>
        <w:rPr>
          <w:rFonts w:hAnsi="楷体" w:hint="eastAsia"/>
          <w:color w:val="000000"/>
          <w:sz w:val="28"/>
          <w:szCs w:val="28"/>
        </w:rPr>
        <w:t>15:00</w:t>
      </w:r>
      <w:r>
        <w:rPr>
          <w:rFonts w:hAnsi="楷体" w:hint="eastAsia"/>
          <w:color w:val="000000"/>
          <w:sz w:val="28"/>
          <w:szCs w:val="28"/>
        </w:rPr>
        <w:t>之前提交测试反馈表（见附件）。会员单位、基金管理人、期货公司等交易参与者，请登录深交所“会员业务专区”首页底部“友情链接―在线调查表”栏目填</w:t>
      </w:r>
      <w:r>
        <w:rPr>
          <w:rFonts w:hAnsi="楷体" w:hint="eastAsia"/>
          <w:color w:val="000000"/>
          <w:sz w:val="28"/>
          <w:szCs w:val="28"/>
        </w:rPr>
        <w:t>写并提交测试反馈表（填报内容支持更新）；行情服务商、结算参与机构等无法登录会员业务专区的参测单位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75526F" w:rsidRDefault="00F432FD">
      <w:pPr>
        <w:ind w:firstLineChars="200" w:firstLine="560"/>
        <w:rPr>
          <w:color w:val="000000"/>
          <w:sz w:val="28"/>
          <w:szCs w:val="28"/>
        </w:rPr>
      </w:pPr>
      <w:r>
        <w:rPr>
          <w:rFonts w:hint="eastAsia"/>
          <w:color w:val="000000"/>
          <w:sz w:val="28"/>
          <w:szCs w:val="28"/>
        </w:rPr>
        <w:t>登录深交所“会员业务专区”需使用专用电子认证证书（</w:t>
      </w:r>
      <w:r>
        <w:rPr>
          <w:rFonts w:hint="eastAsia"/>
          <w:color w:val="000000"/>
          <w:sz w:val="28"/>
          <w:szCs w:val="28"/>
        </w:rPr>
        <w:t>Ekey</w:t>
      </w:r>
      <w:r>
        <w:rPr>
          <w:rFonts w:hint="eastAsia"/>
          <w:color w:val="000000"/>
          <w:sz w:val="28"/>
          <w:szCs w:val="28"/>
        </w:rPr>
        <w:t>），具体方法可询问各自单位负责每月技术月报的填报人员或负责会籍席位业务的人员。</w:t>
      </w:r>
    </w:p>
    <w:p w:rsidR="0075526F" w:rsidRDefault="0075526F">
      <w:pPr>
        <w:ind w:firstLineChars="200" w:firstLine="560"/>
        <w:rPr>
          <w:color w:val="000000"/>
          <w:sz w:val="28"/>
          <w:szCs w:val="28"/>
        </w:rPr>
      </w:pPr>
    </w:p>
    <w:p w:rsidR="0075526F" w:rsidRDefault="00F432FD">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75526F" w:rsidRDefault="00F432FD">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w:t>
      </w:r>
      <w:r>
        <w:rPr>
          <w:rFonts w:hint="eastAsia"/>
          <w:color w:val="2E2E2E"/>
          <w:kern w:val="0"/>
          <w:sz w:val="28"/>
          <w:szCs w:val="28"/>
        </w:rPr>
        <w:t>0755-82083510</w:t>
      </w:r>
    </w:p>
    <w:p w:rsidR="0075526F" w:rsidRDefault="00F432FD">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0755-25987818</w:t>
      </w:r>
    </w:p>
    <w:p w:rsidR="0075526F" w:rsidRDefault="00F432FD" w:rsidP="00F432FD">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0755-25946080</w:t>
      </w:r>
    </w:p>
    <w:p w:rsidR="0075526F" w:rsidRDefault="00F432FD">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75526F" w:rsidRDefault="00F432FD" w:rsidP="00F432FD">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75526F" w:rsidRDefault="00F432FD">
      <w:pPr>
        <w:jc w:val="right"/>
        <w:rPr>
          <w:color w:val="000000"/>
          <w:sz w:val="28"/>
          <w:szCs w:val="28"/>
        </w:rPr>
      </w:pPr>
      <w:bookmarkStart w:id="8" w:name="附件一"/>
      <w:r>
        <w:rPr>
          <w:rFonts w:hint="eastAsia"/>
          <w:color w:val="000000"/>
          <w:sz w:val="28"/>
          <w:szCs w:val="28"/>
        </w:rPr>
        <w:t>深圳证券交易所</w:t>
      </w:r>
    </w:p>
    <w:p w:rsidR="0075526F" w:rsidRDefault="00F432FD">
      <w:pPr>
        <w:jc w:val="right"/>
        <w:rPr>
          <w:color w:val="000000"/>
          <w:sz w:val="28"/>
          <w:szCs w:val="28"/>
        </w:rPr>
      </w:pPr>
      <w:r>
        <w:rPr>
          <w:rFonts w:hint="eastAsia"/>
          <w:color w:val="000000"/>
          <w:sz w:val="28"/>
          <w:szCs w:val="28"/>
        </w:rPr>
        <w:t>中国证券登记结算有限责任公司深圳分公司</w:t>
      </w:r>
    </w:p>
    <w:p w:rsidR="0075526F" w:rsidRDefault="00F432FD">
      <w:pPr>
        <w:jc w:val="right"/>
        <w:rPr>
          <w:color w:val="000000"/>
          <w:sz w:val="28"/>
          <w:szCs w:val="28"/>
        </w:rPr>
      </w:pPr>
      <w:r>
        <w:rPr>
          <w:rFonts w:hint="eastAsia"/>
          <w:color w:val="000000"/>
          <w:sz w:val="28"/>
          <w:szCs w:val="28"/>
        </w:rPr>
        <w:t>2021</w:t>
      </w:r>
      <w:r>
        <w:rPr>
          <w:rFonts w:hint="eastAsia"/>
          <w:color w:val="000000"/>
          <w:sz w:val="28"/>
          <w:szCs w:val="28"/>
        </w:rPr>
        <w:t>年</w:t>
      </w:r>
      <w:r>
        <w:rPr>
          <w:rFonts w:hint="eastAsia"/>
          <w:color w:val="000000"/>
          <w:sz w:val="28"/>
          <w:szCs w:val="28"/>
        </w:rPr>
        <w:t>7</w:t>
      </w:r>
      <w:r>
        <w:rPr>
          <w:rFonts w:hint="eastAsia"/>
          <w:color w:val="000000"/>
          <w:sz w:val="28"/>
          <w:szCs w:val="28"/>
        </w:rPr>
        <w:t>月</w:t>
      </w:r>
      <w:r>
        <w:rPr>
          <w:rFonts w:hint="eastAsia"/>
          <w:color w:val="000000"/>
          <w:sz w:val="28"/>
          <w:szCs w:val="28"/>
        </w:rPr>
        <w:t>26</w:t>
      </w:r>
      <w:r>
        <w:rPr>
          <w:rFonts w:hint="eastAsia"/>
          <w:color w:val="000000"/>
          <w:sz w:val="28"/>
          <w:szCs w:val="28"/>
        </w:rPr>
        <w:t>日</w:t>
      </w:r>
    </w:p>
    <w:bookmarkEnd w:id="8"/>
    <w:p w:rsidR="0075526F" w:rsidRDefault="00F432FD">
      <w:pPr>
        <w:widowControl/>
        <w:jc w:val="left"/>
        <w:rPr>
          <w:b/>
          <w:color w:val="2E2E2E"/>
          <w:kern w:val="0"/>
          <w:sz w:val="32"/>
          <w:szCs w:val="32"/>
        </w:rPr>
      </w:pPr>
      <w:r>
        <w:rPr>
          <w:rFonts w:hint="eastAsia"/>
          <w:b/>
          <w:color w:val="2E2E2E"/>
          <w:kern w:val="0"/>
          <w:sz w:val="32"/>
          <w:szCs w:val="32"/>
        </w:rPr>
        <w:t>附件：</w:t>
      </w:r>
    </w:p>
    <w:p w:rsidR="0075526F" w:rsidRDefault="00F432FD">
      <w:pPr>
        <w:widowControl/>
        <w:spacing w:line="360" w:lineRule="atLeast"/>
        <w:jc w:val="center"/>
        <w:rPr>
          <w:b/>
          <w:color w:val="2E2E2E"/>
          <w:kern w:val="0"/>
          <w:sz w:val="32"/>
          <w:szCs w:val="32"/>
        </w:rPr>
      </w:pPr>
      <w:r>
        <w:rPr>
          <w:rFonts w:hint="eastAsia"/>
          <w:b/>
          <w:color w:val="2E2E2E"/>
          <w:kern w:val="0"/>
          <w:sz w:val="32"/>
          <w:szCs w:val="32"/>
        </w:rPr>
        <w:t>资金代收代付暨港股交易印花税调整等业务</w:t>
      </w:r>
    </w:p>
    <w:p w:rsidR="0075526F" w:rsidRDefault="00F432FD">
      <w:pPr>
        <w:widowControl/>
        <w:spacing w:line="360" w:lineRule="atLeast"/>
        <w:jc w:val="center"/>
        <w:rPr>
          <w:b/>
          <w:color w:val="2E2E2E"/>
          <w:kern w:val="0"/>
          <w:sz w:val="32"/>
          <w:szCs w:val="32"/>
        </w:rPr>
      </w:pPr>
      <w:r>
        <w:rPr>
          <w:rFonts w:hint="eastAsia"/>
          <w:b/>
          <w:color w:val="2E2E2E"/>
          <w:kern w:val="0"/>
          <w:sz w:val="32"/>
          <w:szCs w:val="32"/>
        </w:rPr>
        <w:t>2021</w:t>
      </w:r>
      <w:r>
        <w:rPr>
          <w:rFonts w:hint="eastAsia"/>
          <w:b/>
          <w:color w:val="2E2E2E"/>
          <w:kern w:val="0"/>
          <w:sz w:val="32"/>
          <w:szCs w:val="32"/>
        </w:rPr>
        <w:t>年</w:t>
      </w:r>
      <w:r>
        <w:rPr>
          <w:rFonts w:hint="eastAsia"/>
          <w:b/>
          <w:color w:val="2E2E2E"/>
          <w:kern w:val="0"/>
          <w:sz w:val="32"/>
          <w:szCs w:val="32"/>
        </w:rPr>
        <w:t>7</w:t>
      </w:r>
      <w:r>
        <w:rPr>
          <w:rFonts w:hint="eastAsia"/>
          <w:b/>
          <w:color w:val="2E2E2E"/>
          <w:kern w:val="0"/>
          <w:sz w:val="32"/>
          <w:szCs w:val="32"/>
        </w:rPr>
        <w:t>月</w:t>
      </w:r>
      <w:r>
        <w:rPr>
          <w:rFonts w:hint="eastAsia"/>
          <w:b/>
          <w:color w:val="2E2E2E"/>
          <w:kern w:val="0"/>
          <w:sz w:val="32"/>
          <w:szCs w:val="32"/>
        </w:rPr>
        <w:t>31</w:t>
      </w:r>
      <w:r>
        <w:rPr>
          <w:rFonts w:hint="eastAsia"/>
          <w:b/>
          <w:color w:val="2E2E2E"/>
          <w:kern w:val="0"/>
          <w:sz w:val="32"/>
          <w:szCs w:val="32"/>
        </w:rPr>
        <w:t>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5526F">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5526F" w:rsidRDefault="00F432FD">
            <w:pPr>
              <w:jc w:val="center"/>
              <w:rPr>
                <w:rFonts w:ascii="楷体" w:eastAsia="楷体" w:hAnsi="楷体"/>
                <w:sz w:val="20"/>
              </w:rPr>
            </w:pPr>
            <w:r>
              <w:rPr>
                <w:rFonts w:ascii="楷体" w:eastAsia="楷体" w:hAnsi="楷体" w:hint="eastAsia"/>
                <w:sz w:val="20"/>
              </w:rPr>
              <w:t>会员代码</w:t>
            </w:r>
          </w:p>
          <w:p w:rsidR="0075526F" w:rsidRDefault="00F432FD">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75526F" w:rsidRDefault="0075526F">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75526F" w:rsidRDefault="00F432FD">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75526F" w:rsidRDefault="0075526F">
            <w:pPr>
              <w:rPr>
                <w:rFonts w:ascii="楷体" w:eastAsia="楷体" w:hAnsi="楷体"/>
                <w:sz w:val="20"/>
              </w:rPr>
            </w:pPr>
          </w:p>
        </w:tc>
      </w:tr>
      <w:tr w:rsidR="0075526F">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5526F" w:rsidRDefault="00F432FD">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75526F" w:rsidRDefault="0075526F">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75526F" w:rsidRDefault="00F432FD">
            <w:pPr>
              <w:jc w:val="center"/>
              <w:rPr>
                <w:rFonts w:ascii="楷体" w:eastAsia="楷体" w:hAnsi="楷体"/>
                <w:sz w:val="20"/>
              </w:rPr>
            </w:pPr>
            <w:r>
              <w:rPr>
                <w:rFonts w:ascii="楷体" w:eastAsia="楷体" w:hAnsi="楷体" w:hint="eastAsia"/>
                <w:sz w:val="20"/>
              </w:rPr>
              <w:t>联系电话</w:t>
            </w:r>
          </w:p>
          <w:p w:rsidR="0075526F" w:rsidRDefault="00F432FD">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75526F" w:rsidRDefault="0075526F">
            <w:pPr>
              <w:rPr>
                <w:rFonts w:ascii="楷体" w:eastAsia="楷体" w:hAnsi="楷体"/>
                <w:sz w:val="20"/>
              </w:rPr>
            </w:pPr>
          </w:p>
        </w:tc>
      </w:tr>
      <w:tr w:rsidR="0075526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5526F" w:rsidRDefault="00F432FD">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75526F" w:rsidRDefault="0075526F">
            <w:pPr>
              <w:rPr>
                <w:rFonts w:ascii="楷体" w:eastAsia="楷体" w:hAnsi="楷体"/>
                <w:sz w:val="20"/>
              </w:rPr>
            </w:pPr>
          </w:p>
        </w:tc>
      </w:tr>
      <w:tr w:rsidR="0075526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5526F" w:rsidRDefault="00F432FD">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5526F" w:rsidRDefault="0075526F">
            <w:pPr>
              <w:rPr>
                <w:rFonts w:ascii="楷体" w:eastAsia="楷体" w:hAnsi="楷体"/>
                <w:sz w:val="20"/>
              </w:rPr>
            </w:pPr>
          </w:p>
        </w:tc>
      </w:tr>
      <w:tr w:rsidR="0075526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5526F" w:rsidRDefault="00F432FD">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5526F" w:rsidRDefault="00F432FD">
            <w:pPr>
              <w:rPr>
                <w:rFonts w:ascii="楷体" w:eastAsia="楷体" w:hAnsi="楷体"/>
                <w:sz w:val="20"/>
              </w:rPr>
            </w:pPr>
            <w:r>
              <w:rPr>
                <w:rFonts w:ascii="楷体" w:eastAsia="楷体" w:hAnsi="楷体" w:hint="eastAsia"/>
                <w:sz w:val="20"/>
              </w:rPr>
              <w:t>◎已参测</w:t>
            </w:r>
          </w:p>
          <w:p w:rsidR="0075526F" w:rsidRDefault="00F432FD">
            <w:pPr>
              <w:rPr>
                <w:rFonts w:ascii="楷体" w:eastAsia="楷体"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75526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5526F" w:rsidRDefault="00F432FD">
            <w:pPr>
              <w:rPr>
                <w:rFonts w:ascii="楷体" w:eastAsia="楷体" w:hAnsi="楷体"/>
                <w:sz w:val="20"/>
              </w:rPr>
            </w:pPr>
            <w:r>
              <w:rPr>
                <w:rFonts w:ascii="楷体" w:eastAsia="楷体" w:hAnsi="楷体" w:hint="eastAsia"/>
                <w:sz w:val="20"/>
              </w:rPr>
              <w:t>港股交易印花税调整相关技术系统</w:t>
            </w:r>
            <w:r>
              <w:rPr>
                <w:rFonts w:hAnsi="楷体"/>
                <w:sz w:val="20"/>
              </w:rPr>
              <w:t>是否</w:t>
            </w:r>
            <w:r>
              <w:rPr>
                <w:rFonts w:hAnsi="楷体" w:hint="eastAsia"/>
                <w:sz w:val="20"/>
              </w:rPr>
              <w:t>已上线</w:t>
            </w:r>
          </w:p>
        </w:tc>
        <w:tc>
          <w:tcPr>
            <w:tcW w:w="6946" w:type="dxa"/>
            <w:gridSpan w:val="4"/>
            <w:tcBorders>
              <w:top w:val="single" w:sz="4" w:space="0" w:color="auto"/>
              <w:left w:val="nil"/>
              <w:bottom w:val="single" w:sz="4" w:space="0" w:color="auto"/>
              <w:right w:val="single" w:sz="4" w:space="0" w:color="auto"/>
            </w:tcBorders>
          </w:tcPr>
          <w:p w:rsidR="0075526F" w:rsidRDefault="00F432FD">
            <w:pPr>
              <w:rPr>
                <w:rFonts w:hAnsi="楷体"/>
                <w:sz w:val="20"/>
              </w:rPr>
            </w:pPr>
            <w:r>
              <w:rPr>
                <w:rFonts w:hAnsi="楷体" w:hint="eastAsia"/>
                <w:sz w:val="20"/>
              </w:rPr>
              <w:t>◎</w:t>
            </w:r>
            <w:r>
              <w:rPr>
                <w:rFonts w:hAnsi="楷体"/>
                <w:sz w:val="20"/>
              </w:rPr>
              <w:t>无需改造，已评估对现有系统无影响</w:t>
            </w:r>
          </w:p>
          <w:p w:rsidR="0075526F" w:rsidRDefault="00F432FD">
            <w:pPr>
              <w:rPr>
                <w:rFonts w:hAnsi="楷体"/>
                <w:sz w:val="20"/>
              </w:rPr>
            </w:pPr>
            <w:r>
              <w:rPr>
                <w:rFonts w:hAnsi="楷体" w:hint="eastAsia"/>
                <w:sz w:val="20"/>
              </w:rPr>
              <w:t>◎</w:t>
            </w:r>
            <w:r>
              <w:rPr>
                <w:rFonts w:hAnsi="楷体"/>
                <w:sz w:val="20"/>
              </w:rPr>
              <w:t>需要改造</w:t>
            </w:r>
            <w:r>
              <w:rPr>
                <w:rFonts w:hAnsi="楷体" w:hint="eastAsia"/>
                <w:sz w:val="20"/>
              </w:rPr>
              <w:t>且技术系统已上线</w:t>
            </w:r>
          </w:p>
          <w:p w:rsidR="0075526F" w:rsidRDefault="00F432FD">
            <w:pPr>
              <w:rPr>
                <w:rFonts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深交所、中国结算深圳分公司技术系统上线后，已评估现有业务均可正常开展。</w:t>
            </w:r>
          </w:p>
          <w:p w:rsidR="0075526F" w:rsidRDefault="00F432FD">
            <w:pPr>
              <w:rPr>
                <w:rFonts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sz w:val="20"/>
              </w:rPr>
              <w:t>，</w:t>
            </w:r>
            <w:r>
              <w:rPr>
                <w:rFonts w:hAnsi="楷体" w:hint="eastAsia"/>
                <w:sz w:val="20"/>
              </w:rPr>
              <w:t>应对措施：</w:t>
            </w:r>
            <w:r>
              <w:rPr>
                <w:rFonts w:hAnsi="楷体"/>
                <w:sz w:val="20"/>
              </w:rPr>
              <w:t>________</w:t>
            </w:r>
            <w:r>
              <w:rPr>
                <w:rFonts w:hAnsi="楷体" w:hint="eastAsia"/>
                <w:sz w:val="20"/>
              </w:rPr>
              <w:t>。</w:t>
            </w:r>
          </w:p>
        </w:tc>
      </w:tr>
      <w:tr w:rsidR="0075526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5526F" w:rsidRDefault="00F432FD">
            <w:pPr>
              <w:rPr>
                <w:rFonts w:ascii="楷体" w:eastAsia="楷体" w:hAnsi="楷体"/>
                <w:sz w:val="20"/>
              </w:rPr>
            </w:pPr>
            <w:r>
              <w:rPr>
                <w:rFonts w:hAnsi="楷体" w:hint="eastAsia"/>
                <w:sz w:val="20"/>
              </w:rPr>
              <w:t>资金代收代付相关技术系统</w:t>
            </w:r>
            <w:r>
              <w:rPr>
                <w:rFonts w:hAnsi="楷体"/>
                <w:sz w:val="20"/>
              </w:rPr>
              <w:t>是否</w:t>
            </w:r>
            <w:r>
              <w:rPr>
                <w:rFonts w:hAnsi="楷体" w:hint="eastAsia"/>
                <w:sz w:val="20"/>
              </w:rPr>
              <w:t>已上线</w:t>
            </w:r>
          </w:p>
        </w:tc>
        <w:tc>
          <w:tcPr>
            <w:tcW w:w="6946" w:type="dxa"/>
            <w:gridSpan w:val="4"/>
            <w:tcBorders>
              <w:top w:val="single" w:sz="4" w:space="0" w:color="auto"/>
              <w:left w:val="nil"/>
              <w:bottom w:val="single" w:sz="4" w:space="0" w:color="auto"/>
              <w:right w:val="single" w:sz="4" w:space="0" w:color="auto"/>
            </w:tcBorders>
          </w:tcPr>
          <w:p w:rsidR="0075526F" w:rsidRDefault="00F432FD">
            <w:pPr>
              <w:rPr>
                <w:rFonts w:hAnsi="楷体"/>
                <w:sz w:val="20"/>
              </w:rPr>
            </w:pPr>
            <w:r>
              <w:rPr>
                <w:rFonts w:hAnsi="楷体" w:hint="eastAsia"/>
                <w:sz w:val="20"/>
              </w:rPr>
              <w:t>◎</w:t>
            </w:r>
            <w:r>
              <w:rPr>
                <w:rFonts w:hAnsi="楷体"/>
                <w:sz w:val="20"/>
              </w:rPr>
              <w:t>无需改造，已评估对现有系统无影响</w:t>
            </w:r>
          </w:p>
          <w:p w:rsidR="0075526F" w:rsidRDefault="00F432FD">
            <w:pPr>
              <w:rPr>
                <w:rFonts w:hAnsi="楷体"/>
                <w:sz w:val="20"/>
              </w:rPr>
            </w:pPr>
            <w:r>
              <w:rPr>
                <w:rFonts w:hAnsi="楷体" w:hint="eastAsia"/>
                <w:sz w:val="20"/>
              </w:rPr>
              <w:t>◎</w:t>
            </w:r>
            <w:r>
              <w:rPr>
                <w:rFonts w:hAnsi="楷体"/>
                <w:sz w:val="20"/>
              </w:rPr>
              <w:t>需要改造</w:t>
            </w:r>
            <w:r>
              <w:rPr>
                <w:rFonts w:hAnsi="楷体" w:hint="eastAsia"/>
                <w:sz w:val="20"/>
              </w:rPr>
              <w:t>且技术系统已上线</w:t>
            </w:r>
          </w:p>
          <w:p w:rsidR="0075526F" w:rsidRDefault="00F432FD">
            <w:pPr>
              <w:rPr>
                <w:rFonts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深交所、中国结算深圳分公司技术系统上线后，已评估现有业务均可正常开展。</w:t>
            </w:r>
          </w:p>
          <w:p w:rsidR="0075526F" w:rsidRDefault="00F432FD">
            <w:pPr>
              <w:rPr>
                <w:rFonts w:hAnsi="楷体"/>
                <w:sz w:val="20"/>
              </w:rPr>
            </w:pPr>
            <w:r>
              <w:rPr>
                <w:rFonts w:hAnsi="楷体" w:hint="eastAsia"/>
                <w:sz w:val="20"/>
              </w:rPr>
              <w:t>◎</w:t>
            </w:r>
            <w:r>
              <w:rPr>
                <w:rFonts w:hAnsi="楷体"/>
                <w:sz w:val="20"/>
              </w:rPr>
              <w:t>需要改造</w:t>
            </w:r>
            <w:r>
              <w:rPr>
                <w:rFonts w:hAnsi="楷体" w:hint="eastAsia"/>
                <w:sz w:val="20"/>
              </w:rPr>
              <w:t>但技术系统暂未上线</w:t>
            </w:r>
            <w:r>
              <w:rPr>
                <w:rFonts w:hAnsi="楷体"/>
                <w:sz w:val="20"/>
              </w:rPr>
              <w:t>，预计</w:t>
            </w:r>
            <w:r>
              <w:rPr>
                <w:rFonts w:hAnsi="楷体" w:hint="eastAsia"/>
                <w:sz w:val="20"/>
              </w:rPr>
              <w:t>上线</w:t>
            </w:r>
            <w:r>
              <w:rPr>
                <w:rFonts w:hAnsi="楷体"/>
                <w:sz w:val="20"/>
              </w:rPr>
              <w:t>时间</w:t>
            </w:r>
            <w:r>
              <w:rPr>
                <w:rFonts w:hAnsi="楷体"/>
                <w:sz w:val="20"/>
              </w:rPr>
              <w:t>: ________</w:t>
            </w:r>
            <w:r>
              <w:rPr>
                <w:rFonts w:hAnsi="楷体"/>
                <w:sz w:val="20"/>
              </w:rPr>
              <w:t>。</w:t>
            </w:r>
            <w:r>
              <w:rPr>
                <w:rFonts w:hAnsi="楷体" w:hint="eastAsia"/>
                <w:sz w:val="20"/>
              </w:rPr>
              <w:t>深交所、中国结算深圳分公司技术系统上线后，已评估现有业务</w:t>
            </w:r>
            <w:r>
              <w:rPr>
                <w:rFonts w:hAnsi="楷体" w:hint="eastAsia"/>
                <w:b/>
                <w:sz w:val="20"/>
              </w:rPr>
              <w:t>无法</w:t>
            </w:r>
            <w:r>
              <w:rPr>
                <w:rFonts w:hAnsi="楷体" w:hint="eastAsia"/>
                <w:sz w:val="20"/>
              </w:rPr>
              <w:t>正常开展。业务影响</w:t>
            </w:r>
            <w:r>
              <w:rPr>
                <w:rFonts w:hAnsi="楷体"/>
                <w:sz w:val="20"/>
              </w:rPr>
              <w:t>________</w:t>
            </w:r>
            <w:r>
              <w:rPr>
                <w:rFonts w:hAnsi="楷体"/>
                <w:sz w:val="20"/>
              </w:rPr>
              <w:t>，</w:t>
            </w:r>
            <w:r>
              <w:rPr>
                <w:rFonts w:hAnsi="楷体" w:hint="eastAsia"/>
                <w:sz w:val="20"/>
              </w:rPr>
              <w:t>应对措施：</w:t>
            </w:r>
            <w:r>
              <w:rPr>
                <w:rFonts w:hAnsi="楷体"/>
                <w:sz w:val="20"/>
              </w:rPr>
              <w:t>________</w:t>
            </w:r>
            <w:r>
              <w:rPr>
                <w:rFonts w:hAnsi="楷体" w:hint="eastAsia"/>
                <w:sz w:val="20"/>
              </w:rPr>
              <w:t>。</w:t>
            </w:r>
          </w:p>
        </w:tc>
      </w:tr>
      <w:tr w:rsidR="0075526F">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5526F" w:rsidRDefault="00F432FD">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75526F">
        <w:trPr>
          <w:trHeight w:val="288"/>
          <w:jc w:val="center"/>
        </w:trPr>
        <w:tc>
          <w:tcPr>
            <w:tcW w:w="10343" w:type="dxa"/>
            <w:gridSpan w:val="6"/>
            <w:shd w:val="clear" w:color="auto" w:fill="A5A5A5" w:themeFill="background1" w:themeFillShade="A5"/>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b/>
                <w:kern w:val="0"/>
                <w:sz w:val="20"/>
                <w:szCs w:val="22"/>
              </w:rPr>
              <w:t>资金代收代付测试反馈</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申购现金替代</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代收付</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DEGT</w:t>
            </w:r>
            <w:r>
              <w:rPr>
                <w:rFonts w:ascii="楷体" w:eastAsia="楷体" w:hAnsi="楷体" w:cs="宋体" w:hint="eastAsia"/>
                <w:color w:val="000000"/>
                <w:kern w:val="0"/>
                <w:sz w:val="20"/>
                <w:szCs w:val="22"/>
              </w:rPr>
              <w:t>)</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申购赎回的现金差额</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DEXC</w:t>
            </w:r>
            <w:r>
              <w:rPr>
                <w:rFonts w:ascii="楷体" w:eastAsia="楷体" w:hAnsi="楷体" w:cs="宋体" w:hint="eastAsia"/>
                <w:color w:val="000000"/>
                <w:kern w:val="0"/>
                <w:sz w:val="20"/>
                <w:szCs w:val="22"/>
              </w:rPr>
              <w:t>)</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申购赎回现金替代退补款</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DETB</w:t>
            </w:r>
            <w:r>
              <w:rPr>
                <w:rFonts w:ascii="楷体" w:eastAsia="楷体" w:hAnsi="楷体" w:cs="宋体" w:hint="eastAsia"/>
                <w:color w:val="000000"/>
                <w:kern w:val="0"/>
                <w:sz w:val="20"/>
                <w:szCs w:val="22"/>
              </w:rPr>
              <w:t>)</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赎回现金替代</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代收付</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DEST</w:t>
            </w:r>
            <w:r>
              <w:rPr>
                <w:rFonts w:ascii="楷体" w:eastAsia="楷体" w:hAnsi="楷体" w:cs="宋体" w:hint="eastAsia"/>
                <w:color w:val="000000"/>
                <w:kern w:val="0"/>
                <w:sz w:val="20"/>
                <w:szCs w:val="22"/>
              </w:rPr>
              <w:t>)</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跨市场</w:t>
            </w: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场内实物申购赎回业务的现金差额</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DKXC</w:t>
            </w:r>
            <w:r>
              <w:rPr>
                <w:rFonts w:ascii="楷体" w:eastAsia="楷体" w:hAnsi="楷体" w:cs="宋体" w:hint="eastAsia"/>
                <w:color w:val="000000"/>
                <w:kern w:val="0"/>
                <w:sz w:val="20"/>
                <w:szCs w:val="22"/>
              </w:rPr>
              <w:t>)</w:t>
            </w:r>
          </w:p>
        </w:tc>
        <w:tc>
          <w:tcPr>
            <w:tcW w:w="3402" w:type="dxa"/>
            <w:gridSpan w:val="2"/>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跨市场</w:t>
            </w: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场内实物申购赎回业务的现金替代退补款</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DKTB</w:t>
            </w:r>
            <w:r>
              <w:rPr>
                <w:rFonts w:ascii="楷体" w:eastAsia="楷体" w:hAnsi="楷体" w:cs="宋体" w:hint="eastAsia"/>
                <w:color w:val="000000"/>
                <w:kern w:val="0"/>
                <w:sz w:val="20"/>
                <w:szCs w:val="22"/>
              </w:rPr>
              <w:t>)</w:t>
            </w:r>
          </w:p>
        </w:tc>
        <w:tc>
          <w:tcPr>
            <w:tcW w:w="3402" w:type="dxa"/>
            <w:gridSpan w:val="2"/>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跨市场</w:t>
            </w:r>
            <w:r>
              <w:rPr>
                <w:rFonts w:ascii="楷体" w:eastAsia="楷体" w:hAnsi="楷体" w:cs="宋体" w:hint="eastAsia"/>
                <w:color w:val="000000"/>
                <w:kern w:val="0"/>
                <w:sz w:val="20"/>
                <w:szCs w:val="22"/>
              </w:rPr>
              <w:t>ETF</w:t>
            </w:r>
            <w:r>
              <w:rPr>
                <w:rFonts w:ascii="楷体" w:eastAsia="楷体" w:hAnsi="楷体" w:cs="宋体" w:hint="eastAsia"/>
                <w:color w:val="000000"/>
                <w:kern w:val="0"/>
                <w:sz w:val="20"/>
                <w:szCs w:val="22"/>
              </w:rPr>
              <w:t>场内实物赎回的现金替代</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代收付</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DKST</w:t>
            </w:r>
            <w:r>
              <w:rPr>
                <w:rFonts w:ascii="楷体" w:eastAsia="楷体" w:hAnsi="楷体" w:cs="宋体" w:hint="eastAsia"/>
                <w:color w:val="000000"/>
                <w:kern w:val="0"/>
                <w:sz w:val="20"/>
                <w:szCs w:val="22"/>
              </w:rPr>
              <w:t>)</w:t>
            </w:r>
          </w:p>
        </w:tc>
        <w:tc>
          <w:tcPr>
            <w:tcW w:w="3402" w:type="dxa"/>
            <w:gridSpan w:val="2"/>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基金收益</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DESY</w:t>
            </w:r>
            <w:r>
              <w:rPr>
                <w:rFonts w:ascii="楷体" w:eastAsia="楷体" w:hAnsi="楷体" w:cs="宋体" w:hint="eastAsia"/>
                <w:color w:val="000000"/>
                <w:kern w:val="0"/>
                <w:sz w:val="20"/>
                <w:szCs w:val="22"/>
              </w:rPr>
              <w:t>)</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CDS</w:t>
            </w:r>
            <w:r>
              <w:rPr>
                <w:rFonts w:ascii="楷体" w:eastAsia="楷体" w:hAnsi="楷体" w:cs="宋体" w:hint="eastAsia"/>
                <w:color w:val="000000"/>
                <w:kern w:val="0"/>
                <w:sz w:val="20"/>
                <w:szCs w:val="22"/>
              </w:rPr>
              <w:t>业务保费支付</w:t>
            </w:r>
            <w:r>
              <w:rPr>
                <w:rFonts w:ascii="楷体" w:eastAsia="楷体" w:hAnsi="楷体" w:cs="宋体" w:hint="eastAsia"/>
                <w:color w:val="000000"/>
                <w:kern w:val="0"/>
                <w:sz w:val="20"/>
                <w:szCs w:val="22"/>
              </w:rPr>
              <w:t>(</w:t>
            </w:r>
            <w:r>
              <w:rPr>
                <w:rFonts w:ascii="楷体" w:eastAsia="楷体" w:hAnsi="楷体" w:cs="宋体" w:hint="eastAsia"/>
                <w:color w:val="000000"/>
                <w:kern w:val="0"/>
                <w:sz w:val="20"/>
                <w:szCs w:val="22"/>
              </w:rPr>
              <w:t>业务类别：</w:t>
            </w:r>
            <w:r>
              <w:rPr>
                <w:rFonts w:ascii="楷体" w:eastAsia="楷体" w:hAnsi="楷体" w:cs="宋体"/>
                <w:color w:val="000000"/>
                <w:kern w:val="0"/>
                <w:sz w:val="20"/>
                <w:szCs w:val="22"/>
              </w:rPr>
              <w:t>DCBF</w:t>
            </w:r>
            <w:r>
              <w:rPr>
                <w:rFonts w:ascii="楷体" w:eastAsia="楷体" w:hAnsi="楷体" w:cs="宋体" w:hint="eastAsia"/>
                <w:color w:val="000000"/>
                <w:kern w:val="0"/>
                <w:sz w:val="20"/>
                <w:szCs w:val="22"/>
              </w:rPr>
              <w:t>)</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452" w:type="dxa"/>
            <w:shd w:val="clear" w:color="auto" w:fill="auto"/>
          </w:tcPr>
          <w:p w:rsidR="0075526F" w:rsidRDefault="0075526F">
            <w:pPr>
              <w:pStyle w:val="af5"/>
              <w:widowControl/>
              <w:numPr>
                <w:ilvl w:val="0"/>
                <w:numId w:val="9"/>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D</w:t>
            </w:r>
            <w:r>
              <w:rPr>
                <w:rFonts w:ascii="楷体" w:eastAsia="楷体" w:hAnsi="楷体" w:cs="宋体"/>
                <w:color w:val="000000"/>
                <w:kern w:val="0"/>
                <w:sz w:val="20"/>
                <w:szCs w:val="22"/>
              </w:rPr>
              <w:t>-</w:t>
            </w:r>
            <w:r>
              <w:rPr>
                <w:rFonts w:ascii="楷体" w:eastAsia="楷体" w:hAnsi="楷体" w:cs="宋体" w:hint="eastAsia"/>
                <w:color w:val="000000"/>
                <w:kern w:val="0"/>
                <w:sz w:val="20"/>
                <w:szCs w:val="22"/>
              </w:rPr>
              <w:t>COM</w:t>
            </w:r>
            <w:r>
              <w:rPr>
                <w:rFonts w:ascii="楷体" w:eastAsia="楷体" w:hAnsi="楷体" w:cs="宋体" w:hint="eastAsia"/>
                <w:color w:val="000000"/>
                <w:kern w:val="0"/>
                <w:sz w:val="20"/>
                <w:szCs w:val="22"/>
              </w:rPr>
              <w:t>业务终端相关功能</w:t>
            </w:r>
          </w:p>
        </w:tc>
        <w:tc>
          <w:tcPr>
            <w:tcW w:w="3402" w:type="dxa"/>
            <w:gridSpan w:val="2"/>
            <w:vAlign w:val="center"/>
          </w:tcPr>
          <w:p w:rsidR="0075526F" w:rsidRDefault="00F432FD">
            <w:pPr>
              <w:widowControl/>
              <w:jc w:val="center"/>
              <w:rPr>
                <w:rFonts w:ascii="楷体" w:eastAsia="楷体" w:hAnsi="楷体" w:cs="宋体"/>
                <w:color w:val="000000"/>
                <w:kern w:val="0"/>
                <w:sz w:val="20"/>
                <w:szCs w:val="22"/>
              </w:rPr>
            </w:pPr>
            <w:r>
              <w:rPr>
                <w:rFonts w:ascii="楷体" w:eastAsia="楷体" w:hAnsi="楷体" w:cs="宋体" w:hint="eastAsia"/>
                <w:color w:val="000000"/>
                <w:kern w:val="0"/>
                <w:sz w:val="20"/>
                <w:szCs w:val="22"/>
              </w:rPr>
              <w:t>◎正常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◎异常</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◎未测</w:t>
            </w:r>
            <w:r>
              <w:rPr>
                <w:rFonts w:ascii="楷体" w:eastAsia="楷体" w:hAnsi="楷体" w:cs="宋体" w:hint="eastAsia"/>
                <w:color w:val="000000"/>
                <w:kern w:val="0"/>
                <w:sz w:val="20"/>
                <w:szCs w:val="22"/>
              </w:rPr>
              <w:t xml:space="preserve"> </w:t>
            </w:r>
            <w:r>
              <w:rPr>
                <w:rFonts w:ascii="楷体" w:eastAsia="楷体" w:hAnsi="楷体" w:cs="宋体" w:hint="eastAsia"/>
                <w:color w:val="000000"/>
                <w:kern w:val="0"/>
                <w:sz w:val="20"/>
                <w:szCs w:val="22"/>
              </w:rPr>
              <w:t>◎无此业务</w:t>
            </w:r>
          </w:p>
        </w:tc>
      </w:tr>
      <w:tr w:rsidR="0075526F">
        <w:trPr>
          <w:trHeight w:val="288"/>
          <w:jc w:val="center"/>
        </w:trPr>
        <w:tc>
          <w:tcPr>
            <w:tcW w:w="10343" w:type="dxa"/>
            <w:gridSpan w:val="6"/>
            <w:shd w:val="clear" w:color="auto" w:fill="A5A5A5" w:themeFill="background1" w:themeFillShade="A5"/>
            <w:vAlign w:val="center"/>
          </w:tcPr>
          <w:p w:rsidR="0075526F" w:rsidRDefault="00F432FD">
            <w:pPr>
              <w:widowControl/>
              <w:jc w:val="center"/>
              <w:rPr>
                <w:rFonts w:ascii="楷体" w:eastAsia="楷体" w:hAnsi="楷体" w:cs="宋体"/>
                <w:b/>
                <w:kern w:val="0"/>
                <w:sz w:val="20"/>
                <w:szCs w:val="22"/>
              </w:rPr>
            </w:pPr>
            <w:r>
              <w:rPr>
                <w:rFonts w:ascii="楷体" w:eastAsia="楷体" w:hAnsi="楷体" w:cs="宋体" w:hint="eastAsia"/>
                <w:b/>
                <w:kern w:val="0"/>
                <w:sz w:val="20"/>
                <w:szCs w:val="22"/>
              </w:rPr>
              <w:t>港股交易印花税调整测试反馈项</w:t>
            </w:r>
          </w:p>
        </w:tc>
      </w:tr>
      <w:tr w:rsidR="0075526F">
        <w:trPr>
          <w:trHeight w:val="288"/>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港股通交易委托申报及成交回报</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H</w:t>
            </w:r>
            <w:r>
              <w:rPr>
                <w:rFonts w:ascii="楷体" w:eastAsia="楷体" w:hAnsi="楷体" w:cs="宋体" w:hint="eastAsia"/>
                <w:color w:val="000000"/>
                <w:kern w:val="0"/>
                <w:sz w:val="20"/>
                <w:szCs w:val="22"/>
              </w:rPr>
              <w:t>股“全流通”交易委托委托申报及成交回报</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306"/>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B</w:t>
            </w:r>
            <w:r>
              <w:rPr>
                <w:rFonts w:ascii="楷体" w:eastAsia="楷体" w:hAnsi="楷体" w:cs="宋体" w:hint="eastAsia"/>
                <w:color w:val="000000"/>
                <w:kern w:val="0"/>
                <w:sz w:val="20"/>
                <w:szCs w:val="22"/>
              </w:rPr>
              <w:t>转</w:t>
            </w:r>
            <w:r>
              <w:rPr>
                <w:rFonts w:ascii="楷体" w:eastAsia="楷体" w:hAnsi="楷体" w:cs="宋体" w:hint="eastAsia"/>
                <w:color w:val="000000"/>
                <w:kern w:val="0"/>
                <w:sz w:val="20"/>
                <w:szCs w:val="22"/>
              </w:rPr>
              <w:t>H</w:t>
            </w:r>
            <w:r>
              <w:rPr>
                <w:rFonts w:ascii="楷体" w:eastAsia="楷体" w:hAnsi="楷体" w:cs="宋体" w:hint="eastAsia"/>
                <w:color w:val="000000"/>
                <w:kern w:val="0"/>
                <w:sz w:val="20"/>
                <w:szCs w:val="22"/>
              </w:rPr>
              <w:t>股交易委托委托申报及成交回报</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港股通成交单据文件的接收与处理</w:t>
            </w:r>
          </w:p>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(hkexecution_tax_memberID_yyyymmdd.tsv)</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港股通交易印花税的清算交收</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H</w:t>
            </w:r>
            <w:r>
              <w:rPr>
                <w:rFonts w:ascii="楷体" w:eastAsia="楷体" w:hAnsi="楷体" w:cs="宋体" w:hint="eastAsia"/>
                <w:color w:val="000000"/>
                <w:kern w:val="0"/>
                <w:sz w:val="20"/>
                <w:szCs w:val="22"/>
              </w:rPr>
              <w:t>股“全流通”交易印花税的清算交收</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0"/>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B</w:t>
            </w:r>
            <w:r>
              <w:rPr>
                <w:rFonts w:ascii="楷体" w:eastAsia="楷体" w:hAnsi="楷体" w:cs="宋体" w:hint="eastAsia"/>
                <w:color w:val="000000"/>
                <w:kern w:val="0"/>
                <w:sz w:val="20"/>
                <w:szCs w:val="22"/>
              </w:rPr>
              <w:t>转</w:t>
            </w:r>
            <w:r>
              <w:rPr>
                <w:rFonts w:ascii="楷体" w:eastAsia="楷体" w:hAnsi="楷体" w:cs="宋体" w:hint="eastAsia"/>
                <w:color w:val="000000"/>
                <w:kern w:val="0"/>
                <w:sz w:val="20"/>
                <w:szCs w:val="22"/>
              </w:rPr>
              <w:t>H</w:t>
            </w:r>
            <w:r>
              <w:rPr>
                <w:rFonts w:ascii="楷体" w:eastAsia="楷体" w:hAnsi="楷体" w:cs="宋体" w:hint="eastAsia"/>
                <w:color w:val="000000"/>
                <w:kern w:val="0"/>
                <w:sz w:val="20"/>
                <w:szCs w:val="22"/>
              </w:rPr>
              <w:t>股交易印花税的清算交收</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10343" w:type="dxa"/>
            <w:gridSpan w:val="6"/>
            <w:shd w:val="clear" w:color="auto" w:fill="BFBFBF" w:themeFill="background1" w:themeFillShade="BF"/>
            <w:vAlign w:val="center"/>
          </w:tcPr>
          <w:p w:rsidR="0075526F" w:rsidRDefault="00F432FD">
            <w:pPr>
              <w:widowControl/>
              <w:jc w:val="center"/>
              <w:rPr>
                <w:rFonts w:ascii="宋体" w:hAnsi="宋体" w:cs="宋体"/>
                <w:sz w:val="22"/>
              </w:rPr>
            </w:pPr>
            <w:r>
              <w:rPr>
                <w:rFonts w:ascii="楷体" w:eastAsia="楷体" w:hAnsi="楷体" w:cs="宋体" w:hint="eastAsia"/>
                <w:b/>
                <w:kern w:val="0"/>
                <w:sz w:val="20"/>
                <w:szCs w:val="22"/>
              </w:rPr>
              <w:t>其他测试反馈</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宋体" w:hAnsi="宋体"/>
                <w:sz w:val="20"/>
              </w:rPr>
            </w:pPr>
            <w:r>
              <w:rPr>
                <w:rFonts w:hAnsi="楷体" w:hint="eastAsia"/>
                <w:sz w:val="20"/>
              </w:rPr>
              <w:t>早间下发的静态交易参考信息文件（重点检查</w:t>
            </w:r>
            <w:r>
              <w:rPr>
                <w:rFonts w:hAnsi="楷体" w:hint="eastAsia"/>
                <w:sz w:val="20"/>
              </w:rPr>
              <w:t>PCF</w:t>
            </w:r>
            <w:r>
              <w:rPr>
                <w:rFonts w:hAnsi="楷体" w:hint="eastAsia"/>
                <w:sz w:val="20"/>
              </w:rPr>
              <w:t>）的接收和处理</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衍生品平台相关业务的委托申报与成交回报</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jc w:val="left"/>
              <w:rPr>
                <w:rFonts w:hAnsi="楷体"/>
                <w:sz w:val="20"/>
              </w:rPr>
            </w:pPr>
            <w:r>
              <w:rPr>
                <w:rFonts w:hAnsi="楷体" w:hint="eastAsia"/>
                <w:sz w:val="20"/>
              </w:rPr>
              <w:t>固定收益交易平台相关业务的委托申报与成交回报</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75526F" w:rsidRDefault="00F432FD">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452" w:type="dxa"/>
            <w:shd w:val="clear" w:color="auto" w:fill="auto"/>
          </w:tcPr>
          <w:p w:rsidR="0075526F" w:rsidRDefault="0075526F">
            <w:pPr>
              <w:pStyle w:val="af5"/>
              <w:widowControl/>
              <w:numPr>
                <w:ilvl w:val="0"/>
                <w:numId w:val="11"/>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75526F" w:rsidRDefault="00F432FD">
            <w:pPr>
              <w:widowControl/>
              <w:jc w:val="left"/>
              <w:rPr>
                <w:rFonts w:ascii="楷体" w:eastAsia="楷体" w:hAnsi="楷体" w:cs="宋体"/>
                <w:color w:val="000000"/>
                <w:kern w:val="0"/>
                <w:sz w:val="20"/>
              </w:rPr>
            </w:pPr>
            <w:r>
              <w:rPr>
                <w:rFonts w:hAnsi="楷体" w:hint="eastAsia"/>
                <w:sz w:val="20"/>
              </w:rPr>
              <w:t>接收并处理固定收益交易平台</w:t>
            </w:r>
            <w:r>
              <w:rPr>
                <w:rFonts w:ascii="楷体" w:eastAsia="楷体" w:hAnsi="楷体" w:cs="宋体" w:hint="eastAsia"/>
                <w:color w:val="000000"/>
                <w:kern w:val="0"/>
                <w:sz w:val="20"/>
              </w:rPr>
              <w:t>成交汇总文件</w:t>
            </w:r>
          </w:p>
        </w:tc>
        <w:tc>
          <w:tcPr>
            <w:tcW w:w="3402" w:type="dxa"/>
            <w:gridSpan w:val="2"/>
            <w:vAlign w:val="center"/>
          </w:tcPr>
          <w:p w:rsidR="0075526F" w:rsidRDefault="00F432F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75526F">
        <w:trPr>
          <w:trHeight w:val="288"/>
          <w:jc w:val="center"/>
        </w:trPr>
        <w:tc>
          <w:tcPr>
            <w:tcW w:w="10343" w:type="dxa"/>
            <w:gridSpan w:val="6"/>
            <w:shd w:val="clear" w:color="auto" w:fill="BFBFBF" w:themeFill="background1" w:themeFillShade="BF"/>
            <w:vAlign w:val="center"/>
          </w:tcPr>
          <w:p w:rsidR="0075526F" w:rsidRDefault="00F432FD">
            <w:pPr>
              <w:widowControl/>
              <w:jc w:val="center"/>
              <w:rPr>
                <w:rFonts w:hAnsi="楷体" w:cs="宋体"/>
                <w:b/>
                <w:kern w:val="0"/>
                <w:sz w:val="20"/>
              </w:rPr>
            </w:pPr>
            <w:r>
              <w:rPr>
                <w:rFonts w:hAnsi="楷体" w:cs="宋体" w:hint="eastAsia"/>
                <w:b/>
                <w:kern w:val="0"/>
                <w:sz w:val="20"/>
              </w:rPr>
              <w:t>其他反馈</w:t>
            </w:r>
          </w:p>
        </w:tc>
      </w:tr>
      <w:tr w:rsidR="0075526F">
        <w:trPr>
          <w:trHeight w:val="910"/>
          <w:jc w:val="center"/>
        </w:trPr>
        <w:tc>
          <w:tcPr>
            <w:tcW w:w="10343" w:type="dxa"/>
            <w:gridSpan w:val="6"/>
            <w:shd w:val="clear" w:color="auto" w:fill="auto"/>
            <w:vAlign w:val="center"/>
          </w:tcPr>
          <w:p w:rsidR="0075526F" w:rsidRDefault="00F432FD">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75526F" w:rsidRDefault="0075526F">
            <w:pPr>
              <w:widowControl/>
              <w:rPr>
                <w:rFonts w:hAnsi="楷体"/>
                <w:sz w:val="21"/>
                <w:szCs w:val="21"/>
              </w:rPr>
            </w:pPr>
          </w:p>
          <w:p w:rsidR="0075526F" w:rsidRDefault="0075526F">
            <w:pPr>
              <w:widowControl/>
              <w:rPr>
                <w:rFonts w:hAnsi="楷体"/>
                <w:sz w:val="21"/>
                <w:szCs w:val="21"/>
              </w:rPr>
            </w:pPr>
          </w:p>
          <w:p w:rsidR="0075526F" w:rsidRDefault="0075526F">
            <w:pPr>
              <w:widowControl/>
              <w:rPr>
                <w:rFonts w:hAnsi="楷体"/>
                <w:sz w:val="21"/>
                <w:szCs w:val="21"/>
              </w:rPr>
            </w:pPr>
          </w:p>
          <w:p w:rsidR="0075526F" w:rsidRDefault="0075526F">
            <w:pPr>
              <w:widowControl/>
              <w:rPr>
                <w:rFonts w:hAnsi="楷体"/>
                <w:sz w:val="21"/>
                <w:szCs w:val="21"/>
              </w:rPr>
            </w:pPr>
          </w:p>
          <w:p w:rsidR="0075526F" w:rsidRDefault="0075526F">
            <w:pPr>
              <w:widowControl/>
              <w:rPr>
                <w:rFonts w:hAnsi="楷体"/>
                <w:sz w:val="21"/>
                <w:szCs w:val="21"/>
                <w:u w:val="single"/>
              </w:rPr>
            </w:pPr>
          </w:p>
        </w:tc>
      </w:tr>
    </w:tbl>
    <w:p w:rsidR="0075526F" w:rsidRDefault="0075526F"/>
    <w:p w:rsidR="0075526F" w:rsidRDefault="0075526F"/>
    <w:p w:rsidR="0075526F" w:rsidRDefault="0075526F"/>
    <w:sectPr w:rsidR="0075526F">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F5FE2F"/>
    <w:multiLevelType w:val="singleLevel"/>
    <w:tmpl w:val="9DF5FE2F"/>
    <w:lvl w:ilvl="0">
      <w:start w:val="1"/>
      <w:numFmt w:val="decimal"/>
      <w:lvlText w:val="%1)"/>
      <w:lvlJc w:val="left"/>
      <w:pPr>
        <w:ind w:left="1475" w:hanging="425"/>
      </w:pPr>
      <w:rPr>
        <w:rFonts w:hint="default"/>
      </w:rPr>
    </w:lvl>
  </w:abstractNum>
  <w:abstractNum w:abstractNumId="1">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CEC77630"/>
    <w:multiLevelType w:val="multilevel"/>
    <w:tmpl w:val="CEC776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5AC342FA"/>
    <w:multiLevelType w:val="singleLevel"/>
    <w:tmpl w:val="5AC342FA"/>
    <w:lvl w:ilvl="0">
      <w:start w:val="1"/>
      <w:numFmt w:val="decimal"/>
      <w:lvlText w:val="%1)"/>
      <w:lvlJc w:val="left"/>
      <w:pPr>
        <w:ind w:left="1475" w:hanging="425"/>
      </w:pPr>
      <w:rPr>
        <w:rFonts w:hint="default"/>
      </w:rPr>
    </w:lvl>
  </w:abstractNum>
  <w:abstractNum w:abstractNumId="9">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0">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4"/>
  </w:num>
  <w:num w:numId="2">
    <w:abstractNumId w:val="10"/>
  </w:num>
  <w:num w:numId="3">
    <w:abstractNumId w:val="6"/>
  </w:num>
  <w:num w:numId="4">
    <w:abstractNumId w:val="0"/>
  </w:num>
  <w:num w:numId="5">
    <w:abstractNumId w:val="8"/>
  </w:num>
  <w:num w:numId="6">
    <w:abstractNumId w:val="7"/>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revisionView w:markup="0"/>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00E"/>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5A"/>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04"/>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A0C"/>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A16"/>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1CE"/>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26F"/>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D1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1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763"/>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7E"/>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D36"/>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820"/>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740"/>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654"/>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2FD"/>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0E64C4"/>
    <w:rsid w:val="041C7221"/>
    <w:rsid w:val="042B0470"/>
    <w:rsid w:val="042B2DEA"/>
    <w:rsid w:val="042D2398"/>
    <w:rsid w:val="042E504F"/>
    <w:rsid w:val="04402907"/>
    <w:rsid w:val="04466C12"/>
    <w:rsid w:val="04780EF9"/>
    <w:rsid w:val="04A775D4"/>
    <w:rsid w:val="04A92701"/>
    <w:rsid w:val="04B37BA5"/>
    <w:rsid w:val="04C60576"/>
    <w:rsid w:val="04F5755C"/>
    <w:rsid w:val="052D2E12"/>
    <w:rsid w:val="052F619C"/>
    <w:rsid w:val="053C70C4"/>
    <w:rsid w:val="0550176B"/>
    <w:rsid w:val="05542D26"/>
    <w:rsid w:val="05833E73"/>
    <w:rsid w:val="059E6F5E"/>
    <w:rsid w:val="05CC7F10"/>
    <w:rsid w:val="05E773D7"/>
    <w:rsid w:val="060C32BF"/>
    <w:rsid w:val="062338B2"/>
    <w:rsid w:val="06387666"/>
    <w:rsid w:val="065A2E3C"/>
    <w:rsid w:val="06A2743B"/>
    <w:rsid w:val="06A5297F"/>
    <w:rsid w:val="06F409F4"/>
    <w:rsid w:val="06FB60AA"/>
    <w:rsid w:val="07120344"/>
    <w:rsid w:val="072C1E39"/>
    <w:rsid w:val="076759B9"/>
    <w:rsid w:val="07762FAE"/>
    <w:rsid w:val="077E5D37"/>
    <w:rsid w:val="07A677CA"/>
    <w:rsid w:val="07AA745C"/>
    <w:rsid w:val="07B64C34"/>
    <w:rsid w:val="07C97ADF"/>
    <w:rsid w:val="07CD1794"/>
    <w:rsid w:val="07D307CE"/>
    <w:rsid w:val="07DD2969"/>
    <w:rsid w:val="083A3518"/>
    <w:rsid w:val="084036F9"/>
    <w:rsid w:val="08483A71"/>
    <w:rsid w:val="08494C63"/>
    <w:rsid w:val="085C470B"/>
    <w:rsid w:val="086B7589"/>
    <w:rsid w:val="08773CF3"/>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447B"/>
    <w:rsid w:val="09F6142F"/>
    <w:rsid w:val="0A060E98"/>
    <w:rsid w:val="0A072481"/>
    <w:rsid w:val="0A11327E"/>
    <w:rsid w:val="0A117E98"/>
    <w:rsid w:val="0A126BE0"/>
    <w:rsid w:val="0A154370"/>
    <w:rsid w:val="0A390467"/>
    <w:rsid w:val="0A3F2C4E"/>
    <w:rsid w:val="0A434962"/>
    <w:rsid w:val="0A441A18"/>
    <w:rsid w:val="0A5A7C08"/>
    <w:rsid w:val="0A60531E"/>
    <w:rsid w:val="0A9D4650"/>
    <w:rsid w:val="0AB47FA3"/>
    <w:rsid w:val="0AB53A78"/>
    <w:rsid w:val="0ABA30C8"/>
    <w:rsid w:val="0AC03FA5"/>
    <w:rsid w:val="0AC24C94"/>
    <w:rsid w:val="0AC90EC9"/>
    <w:rsid w:val="0ADE26BE"/>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D6C64"/>
    <w:rsid w:val="0DFA2B38"/>
    <w:rsid w:val="0E4424D3"/>
    <w:rsid w:val="0E5C174E"/>
    <w:rsid w:val="0E656E44"/>
    <w:rsid w:val="0E8F546F"/>
    <w:rsid w:val="0ECE71CE"/>
    <w:rsid w:val="0ECF4CF8"/>
    <w:rsid w:val="0EE51B71"/>
    <w:rsid w:val="0EEB7A1B"/>
    <w:rsid w:val="0EF1099A"/>
    <w:rsid w:val="0F0B0C64"/>
    <w:rsid w:val="0F13783F"/>
    <w:rsid w:val="0F1E79A8"/>
    <w:rsid w:val="0F225B1B"/>
    <w:rsid w:val="0F3A62FB"/>
    <w:rsid w:val="0F4B68C1"/>
    <w:rsid w:val="0F4D2765"/>
    <w:rsid w:val="0F5E65E3"/>
    <w:rsid w:val="0F6708CF"/>
    <w:rsid w:val="0F670905"/>
    <w:rsid w:val="0F751750"/>
    <w:rsid w:val="0F8C76C9"/>
    <w:rsid w:val="0FA41AC2"/>
    <w:rsid w:val="0FA45281"/>
    <w:rsid w:val="0FA652EC"/>
    <w:rsid w:val="0FC22D8C"/>
    <w:rsid w:val="0FDB0940"/>
    <w:rsid w:val="0FE22570"/>
    <w:rsid w:val="0FE37E1F"/>
    <w:rsid w:val="0FEE14A0"/>
    <w:rsid w:val="1000027C"/>
    <w:rsid w:val="101C653D"/>
    <w:rsid w:val="102454BB"/>
    <w:rsid w:val="103740EA"/>
    <w:rsid w:val="103B6CD4"/>
    <w:rsid w:val="103C0192"/>
    <w:rsid w:val="10491FC2"/>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574E45"/>
    <w:rsid w:val="126E0E9B"/>
    <w:rsid w:val="12773A64"/>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7CB5"/>
    <w:rsid w:val="13BF16E4"/>
    <w:rsid w:val="13C700C8"/>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71942"/>
    <w:rsid w:val="152B7105"/>
    <w:rsid w:val="15512989"/>
    <w:rsid w:val="156472EC"/>
    <w:rsid w:val="156D4BAB"/>
    <w:rsid w:val="15767F10"/>
    <w:rsid w:val="15822045"/>
    <w:rsid w:val="15896B57"/>
    <w:rsid w:val="15A77600"/>
    <w:rsid w:val="15AD65B8"/>
    <w:rsid w:val="15B346EC"/>
    <w:rsid w:val="15E73CAB"/>
    <w:rsid w:val="15F41F95"/>
    <w:rsid w:val="15FF679C"/>
    <w:rsid w:val="161359E4"/>
    <w:rsid w:val="163123B9"/>
    <w:rsid w:val="163B0040"/>
    <w:rsid w:val="163B6B2A"/>
    <w:rsid w:val="163D31CD"/>
    <w:rsid w:val="164B23C7"/>
    <w:rsid w:val="165F040B"/>
    <w:rsid w:val="16677C45"/>
    <w:rsid w:val="167166CC"/>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C6745"/>
    <w:rsid w:val="177D4640"/>
    <w:rsid w:val="177E0356"/>
    <w:rsid w:val="179A6E4A"/>
    <w:rsid w:val="17A35DD9"/>
    <w:rsid w:val="17B95D08"/>
    <w:rsid w:val="17CD6238"/>
    <w:rsid w:val="17CE02F4"/>
    <w:rsid w:val="181C77B5"/>
    <w:rsid w:val="182E0B4B"/>
    <w:rsid w:val="1830534F"/>
    <w:rsid w:val="18483872"/>
    <w:rsid w:val="186D26D8"/>
    <w:rsid w:val="18764C2C"/>
    <w:rsid w:val="187B650B"/>
    <w:rsid w:val="188921B8"/>
    <w:rsid w:val="18895AA4"/>
    <w:rsid w:val="18A86E65"/>
    <w:rsid w:val="18AB670D"/>
    <w:rsid w:val="18B01273"/>
    <w:rsid w:val="18E55DD6"/>
    <w:rsid w:val="19001ABD"/>
    <w:rsid w:val="1925508E"/>
    <w:rsid w:val="1943599D"/>
    <w:rsid w:val="195E14CB"/>
    <w:rsid w:val="196D7E33"/>
    <w:rsid w:val="19786AB4"/>
    <w:rsid w:val="197C3252"/>
    <w:rsid w:val="197D4B08"/>
    <w:rsid w:val="198312AC"/>
    <w:rsid w:val="198F42C2"/>
    <w:rsid w:val="198F6607"/>
    <w:rsid w:val="19946D61"/>
    <w:rsid w:val="199975A1"/>
    <w:rsid w:val="19B1636F"/>
    <w:rsid w:val="19B505BD"/>
    <w:rsid w:val="19B60703"/>
    <w:rsid w:val="19B62F85"/>
    <w:rsid w:val="19C23F83"/>
    <w:rsid w:val="19C83055"/>
    <w:rsid w:val="19CD6532"/>
    <w:rsid w:val="19CF42D6"/>
    <w:rsid w:val="19DC39F9"/>
    <w:rsid w:val="19E40E8E"/>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14D9E"/>
    <w:rsid w:val="1B06430C"/>
    <w:rsid w:val="1B2A32F8"/>
    <w:rsid w:val="1B5A2117"/>
    <w:rsid w:val="1B5C57F5"/>
    <w:rsid w:val="1B63432F"/>
    <w:rsid w:val="1B6D5C31"/>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9416FC"/>
    <w:rsid w:val="1EA42BEC"/>
    <w:rsid w:val="1ED75E29"/>
    <w:rsid w:val="1EE377FF"/>
    <w:rsid w:val="1F1D0F67"/>
    <w:rsid w:val="1F1E7FD1"/>
    <w:rsid w:val="1F374D99"/>
    <w:rsid w:val="1F4637B8"/>
    <w:rsid w:val="1F912370"/>
    <w:rsid w:val="1FC92E4F"/>
    <w:rsid w:val="1FCA6AD3"/>
    <w:rsid w:val="1FD2008D"/>
    <w:rsid w:val="1FDE4028"/>
    <w:rsid w:val="1FE10EDF"/>
    <w:rsid w:val="1FE160A6"/>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537C28"/>
    <w:rsid w:val="227D76CE"/>
    <w:rsid w:val="2281406F"/>
    <w:rsid w:val="22A77D8C"/>
    <w:rsid w:val="22AF4A11"/>
    <w:rsid w:val="22B02A4E"/>
    <w:rsid w:val="22B8269B"/>
    <w:rsid w:val="22C44F3A"/>
    <w:rsid w:val="22D93EB7"/>
    <w:rsid w:val="22DB07A8"/>
    <w:rsid w:val="22FA3332"/>
    <w:rsid w:val="23010DAF"/>
    <w:rsid w:val="23072B2C"/>
    <w:rsid w:val="23127854"/>
    <w:rsid w:val="231E09F7"/>
    <w:rsid w:val="2333194B"/>
    <w:rsid w:val="23383C8A"/>
    <w:rsid w:val="233F576D"/>
    <w:rsid w:val="23604671"/>
    <w:rsid w:val="23746F1D"/>
    <w:rsid w:val="23750F35"/>
    <w:rsid w:val="23773514"/>
    <w:rsid w:val="23A5494B"/>
    <w:rsid w:val="23A7217C"/>
    <w:rsid w:val="23AD1BD5"/>
    <w:rsid w:val="23AF5512"/>
    <w:rsid w:val="23D10C22"/>
    <w:rsid w:val="24046497"/>
    <w:rsid w:val="243D5B3A"/>
    <w:rsid w:val="243F2B37"/>
    <w:rsid w:val="24472FBE"/>
    <w:rsid w:val="244C3251"/>
    <w:rsid w:val="24607B0F"/>
    <w:rsid w:val="246109E4"/>
    <w:rsid w:val="247129DF"/>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5ABD"/>
    <w:rsid w:val="25637C92"/>
    <w:rsid w:val="256C1686"/>
    <w:rsid w:val="257432FD"/>
    <w:rsid w:val="25797C16"/>
    <w:rsid w:val="25807175"/>
    <w:rsid w:val="25905FC6"/>
    <w:rsid w:val="25965D4B"/>
    <w:rsid w:val="25DE276F"/>
    <w:rsid w:val="25EC6622"/>
    <w:rsid w:val="260D5DD5"/>
    <w:rsid w:val="2614529A"/>
    <w:rsid w:val="261F2925"/>
    <w:rsid w:val="26241050"/>
    <w:rsid w:val="26641479"/>
    <w:rsid w:val="26A02046"/>
    <w:rsid w:val="26D63325"/>
    <w:rsid w:val="26ED51E7"/>
    <w:rsid w:val="26F5217A"/>
    <w:rsid w:val="26F83705"/>
    <w:rsid w:val="27097897"/>
    <w:rsid w:val="270B1DEB"/>
    <w:rsid w:val="27330503"/>
    <w:rsid w:val="27376968"/>
    <w:rsid w:val="273A2F2F"/>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F33D9"/>
    <w:rsid w:val="291762CC"/>
    <w:rsid w:val="293B501E"/>
    <w:rsid w:val="29471778"/>
    <w:rsid w:val="2980767B"/>
    <w:rsid w:val="29827E02"/>
    <w:rsid w:val="29870C03"/>
    <w:rsid w:val="2990129E"/>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3722B7"/>
    <w:rsid w:val="2B394C93"/>
    <w:rsid w:val="2B4C1381"/>
    <w:rsid w:val="2B80186F"/>
    <w:rsid w:val="2BAE164F"/>
    <w:rsid w:val="2BCD4DC7"/>
    <w:rsid w:val="2BD34AB3"/>
    <w:rsid w:val="2BF15617"/>
    <w:rsid w:val="2C155BEB"/>
    <w:rsid w:val="2C4812EC"/>
    <w:rsid w:val="2C493ECD"/>
    <w:rsid w:val="2C4D2093"/>
    <w:rsid w:val="2C797BC8"/>
    <w:rsid w:val="2C8E5DD9"/>
    <w:rsid w:val="2C9E5117"/>
    <w:rsid w:val="2CD474F9"/>
    <w:rsid w:val="2CE7470A"/>
    <w:rsid w:val="2D25295B"/>
    <w:rsid w:val="2D465A87"/>
    <w:rsid w:val="2D49332C"/>
    <w:rsid w:val="2D4B4194"/>
    <w:rsid w:val="2D6C64CF"/>
    <w:rsid w:val="2D6F1828"/>
    <w:rsid w:val="2D805224"/>
    <w:rsid w:val="2D836CA7"/>
    <w:rsid w:val="2D9A5493"/>
    <w:rsid w:val="2DB70FC3"/>
    <w:rsid w:val="2DE06954"/>
    <w:rsid w:val="2DF11F7F"/>
    <w:rsid w:val="2E074793"/>
    <w:rsid w:val="2E0916AF"/>
    <w:rsid w:val="2E4375F4"/>
    <w:rsid w:val="2E467345"/>
    <w:rsid w:val="2E4E5CF5"/>
    <w:rsid w:val="2E6A5F39"/>
    <w:rsid w:val="2E77446F"/>
    <w:rsid w:val="2E910F20"/>
    <w:rsid w:val="2EA9484A"/>
    <w:rsid w:val="2EC47C2B"/>
    <w:rsid w:val="2EC72681"/>
    <w:rsid w:val="2ED45EBC"/>
    <w:rsid w:val="2ED7292E"/>
    <w:rsid w:val="2EF72C3C"/>
    <w:rsid w:val="2F031AF2"/>
    <w:rsid w:val="2F1262F0"/>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30377994"/>
    <w:rsid w:val="30397E43"/>
    <w:rsid w:val="304772E7"/>
    <w:rsid w:val="304E4645"/>
    <w:rsid w:val="305C7CF8"/>
    <w:rsid w:val="305E1BE3"/>
    <w:rsid w:val="305E5A20"/>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0AFD"/>
    <w:rsid w:val="34390853"/>
    <w:rsid w:val="343D3CB9"/>
    <w:rsid w:val="345278D1"/>
    <w:rsid w:val="34656004"/>
    <w:rsid w:val="34696841"/>
    <w:rsid w:val="34A24838"/>
    <w:rsid w:val="34A33F34"/>
    <w:rsid w:val="34AD54EC"/>
    <w:rsid w:val="34C51CF2"/>
    <w:rsid w:val="34DC0E1F"/>
    <w:rsid w:val="34EC1320"/>
    <w:rsid w:val="34F044CD"/>
    <w:rsid w:val="34F61016"/>
    <w:rsid w:val="34FD45E2"/>
    <w:rsid w:val="35061878"/>
    <w:rsid w:val="350D1981"/>
    <w:rsid w:val="35103A2A"/>
    <w:rsid w:val="35374677"/>
    <w:rsid w:val="356671CB"/>
    <w:rsid w:val="3584576E"/>
    <w:rsid w:val="35A23E5D"/>
    <w:rsid w:val="35AF6C76"/>
    <w:rsid w:val="35C464CA"/>
    <w:rsid w:val="35E8113F"/>
    <w:rsid w:val="35FD5922"/>
    <w:rsid w:val="360763B0"/>
    <w:rsid w:val="36761E29"/>
    <w:rsid w:val="36814EFF"/>
    <w:rsid w:val="369210DE"/>
    <w:rsid w:val="3696421B"/>
    <w:rsid w:val="36A036FB"/>
    <w:rsid w:val="36AD7AFE"/>
    <w:rsid w:val="36C947EF"/>
    <w:rsid w:val="36CF72D9"/>
    <w:rsid w:val="36DA60E8"/>
    <w:rsid w:val="376452CB"/>
    <w:rsid w:val="37832694"/>
    <w:rsid w:val="378D71EA"/>
    <w:rsid w:val="37C223DC"/>
    <w:rsid w:val="37C6248B"/>
    <w:rsid w:val="37DE74B9"/>
    <w:rsid w:val="37F4192F"/>
    <w:rsid w:val="37F90288"/>
    <w:rsid w:val="37FB6DA3"/>
    <w:rsid w:val="37FF4EF6"/>
    <w:rsid w:val="38042588"/>
    <w:rsid w:val="38523D5A"/>
    <w:rsid w:val="38634327"/>
    <w:rsid w:val="38A50479"/>
    <w:rsid w:val="38A5150F"/>
    <w:rsid w:val="38C661FC"/>
    <w:rsid w:val="38C80A3D"/>
    <w:rsid w:val="38D26DAE"/>
    <w:rsid w:val="38DF7FBF"/>
    <w:rsid w:val="391324E5"/>
    <w:rsid w:val="3916468D"/>
    <w:rsid w:val="3917518E"/>
    <w:rsid w:val="39455B8E"/>
    <w:rsid w:val="39464A7A"/>
    <w:rsid w:val="397A30CF"/>
    <w:rsid w:val="398101C0"/>
    <w:rsid w:val="3982537B"/>
    <w:rsid w:val="399C1379"/>
    <w:rsid w:val="39B761BD"/>
    <w:rsid w:val="39CB38EA"/>
    <w:rsid w:val="39E75471"/>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97066"/>
    <w:rsid w:val="3B9A048D"/>
    <w:rsid w:val="3BA1367A"/>
    <w:rsid w:val="3BB80F8B"/>
    <w:rsid w:val="3BC95674"/>
    <w:rsid w:val="3C015AFD"/>
    <w:rsid w:val="3C1614B3"/>
    <w:rsid w:val="3C64489B"/>
    <w:rsid w:val="3C6F006C"/>
    <w:rsid w:val="3C733828"/>
    <w:rsid w:val="3C827BF1"/>
    <w:rsid w:val="3C891EA8"/>
    <w:rsid w:val="3C943EB3"/>
    <w:rsid w:val="3CA149F0"/>
    <w:rsid w:val="3CA944AD"/>
    <w:rsid w:val="3CB62ACB"/>
    <w:rsid w:val="3CBB49B0"/>
    <w:rsid w:val="3CC173D0"/>
    <w:rsid w:val="3CD23884"/>
    <w:rsid w:val="3D1A116E"/>
    <w:rsid w:val="3D372564"/>
    <w:rsid w:val="3D3C0BE1"/>
    <w:rsid w:val="3D887D56"/>
    <w:rsid w:val="3D9413EE"/>
    <w:rsid w:val="3D9668EA"/>
    <w:rsid w:val="3DB464DD"/>
    <w:rsid w:val="3DB70C10"/>
    <w:rsid w:val="3DBC54A9"/>
    <w:rsid w:val="3DCE090C"/>
    <w:rsid w:val="3DCF2A16"/>
    <w:rsid w:val="3DCF34F4"/>
    <w:rsid w:val="3DD117D1"/>
    <w:rsid w:val="3DD2747B"/>
    <w:rsid w:val="3DDF6E8D"/>
    <w:rsid w:val="3E0C6A7C"/>
    <w:rsid w:val="3E0F4AA6"/>
    <w:rsid w:val="3E3A58B6"/>
    <w:rsid w:val="3E4742FE"/>
    <w:rsid w:val="3E4E2EF3"/>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A4234"/>
    <w:rsid w:val="402756C8"/>
    <w:rsid w:val="4029600D"/>
    <w:rsid w:val="40311B15"/>
    <w:rsid w:val="404726F5"/>
    <w:rsid w:val="405B1A75"/>
    <w:rsid w:val="4061683B"/>
    <w:rsid w:val="40691F70"/>
    <w:rsid w:val="406B2214"/>
    <w:rsid w:val="40702B76"/>
    <w:rsid w:val="40AD0D47"/>
    <w:rsid w:val="40D8634D"/>
    <w:rsid w:val="40DA2F23"/>
    <w:rsid w:val="40EE53E4"/>
    <w:rsid w:val="41165B4F"/>
    <w:rsid w:val="412F1210"/>
    <w:rsid w:val="414B0EC9"/>
    <w:rsid w:val="415B14B5"/>
    <w:rsid w:val="41780CB9"/>
    <w:rsid w:val="41AC54EC"/>
    <w:rsid w:val="41CD1C04"/>
    <w:rsid w:val="41D766EE"/>
    <w:rsid w:val="41FE7695"/>
    <w:rsid w:val="421C5F77"/>
    <w:rsid w:val="424875DA"/>
    <w:rsid w:val="42646D24"/>
    <w:rsid w:val="428061EE"/>
    <w:rsid w:val="428D509C"/>
    <w:rsid w:val="42B26877"/>
    <w:rsid w:val="42BC06BC"/>
    <w:rsid w:val="42C2502C"/>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B340D9"/>
    <w:rsid w:val="45CB4754"/>
    <w:rsid w:val="45E23127"/>
    <w:rsid w:val="46116BA5"/>
    <w:rsid w:val="46135C8B"/>
    <w:rsid w:val="462546CC"/>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90A71"/>
    <w:rsid w:val="47CA62D8"/>
    <w:rsid w:val="47CD35ED"/>
    <w:rsid w:val="47E442B8"/>
    <w:rsid w:val="48012FA0"/>
    <w:rsid w:val="48087BDA"/>
    <w:rsid w:val="480F3623"/>
    <w:rsid w:val="481A1965"/>
    <w:rsid w:val="481B5FD3"/>
    <w:rsid w:val="48360268"/>
    <w:rsid w:val="483D18E2"/>
    <w:rsid w:val="483F667B"/>
    <w:rsid w:val="4844536A"/>
    <w:rsid w:val="484A143C"/>
    <w:rsid w:val="48572C26"/>
    <w:rsid w:val="486E44F0"/>
    <w:rsid w:val="48742F68"/>
    <w:rsid w:val="488E20E8"/>
    <w:rsid w:val="48990B51"/>
    <w:rsid w:val="48B46A44"/>
    <w:rsid w:val="48CD723F"/>
    <w:rsid w:val="48EA49F9"/>
    <w:rsid w:val="48FC672D"/>
    <w:rsid w:val="492E2172"/>
    <w:rsid w:val="492F2E4B"/>
    <w:rsid w:val="49452979"/>
    <w:rsid w:val="49695EC6"/>
    <w:rsid w:val="496C2F01"/>
    <w:rsid w:val="49707518"/>
    <w:rsid w:val="49B762A1"/>
    <w:rsid w:val="49E94A68"/>
    <w:rsid w:val="49EB0A1F"/>
    <w:rsid w:val="49FF3D0C"/>
    <w:rsid w:val="4A073AD2"/>
    <w:rsid w:val="4A094D9D"/>
    <w:rsid w:val="4A1D5176"/>
    <w:rsid w:val="4A325A21"/>
    <w:rsid w:val="4A462D6E"/>
    <w:rsid w:val="4A4C5CF6"/>
    <w:rsid w:val="4A693B47"/>
    <w:rsid w:val="4A7242BC"/>
    <w:rsid w:val="4A7A7B9B"/>
    <w:rsid w:val="4A895988"/>
    <w:rsid w:val="4AA3188B"/>
    <w:rsid w:val="4AF6728D"/>
    <w:rsid w:val="4B077ED6"/>
    <w:rsid w:val="4B2D67FE"/>
    <w:rsid w:val="4B360D4E"/>
    <w:rsid w:val="4B4158E7"/>
    <w:rsid w:val="4B4675BC"/>
    <w:rsid w:val="4B4F5E83"/>
    <w:rsid w:val="4B555E6A"/>
    <w:rsid w:val="4B584A81"/>
    <w:rsid w:val="4B610C87"/>
    <w:rsid w:val="4BB65FA3"/>
    <w:rsid w:val="4BB970E7"/>
    <w:rsid w:val="4BCE49FB"/>
    <w:rsid w:val="4BD146C3"/>
    <w:rsid w:val="4BEC31B7"/>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832030"/>
    <w:rsid w:val="4DCC56D3"/>
    <w:rsid w:val="4DCD7164"/>
    <w:rsid w:val="4E13750E"/>
    <w:rsid w:val="4E2F04E0"/>
    <w:rsid w:val="4E741560"/>
    <w:rsid w:val="4EAC60B4"/>
    <w:rsid w:val="4EB9262C"/>
    <w:rsid w:val="4EC1071B"/>
    <w:rsid w:val="4ED6401F"/>
    <w:rsid w:val="4EDB28AC"/>
    <w:rsid w:val="4EEC3808"/>
    <w:rsid w:val="4EF64306"/>
    <w:rsid w:val="4F006F0A"/>
    <w:rsid w:val="4F026F7F"/>
    <w:rsid w:val="4F0E4EF4"/>
    <w:rsid w:val="4F3B5999"/>
    <w:rsid w:val="4F3C3035"/>
    <w:rsid w:val="4F7B341F"/>
    <w:rsid w:val="4F7C685C"/>
    <w:rsid w:val="4F8B7C8E"/>
    <w:rsid w:val="4F8C68D4"/>
    <w:rsid w:val="4FB26B28"/>
    <w:rsid w:val="4FC13DA1"/>
    <w:rsid w:val="4FD75865"/>
    <w:rsid w:val="4FD82961"/>
    <w:rsid w:val="4FDE27A0"/>
    <w:rsid w:val="500017D2"/>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92152B"/>
    <w:rsid w:val="53A072A3"/>
    <w:rsid w:val="53A7412F"/>
    <w:rsid w:val="53B557CD"/>
    <w:rsid w:val="53BD26A2"/>
    <w:rsid w:val="53C35A9B"/>
    <w:rsid w:val="53E943EF"/>
    <w:rsid w:val="53FA1BF4"/>
    <w:rsid w:val="54002E59"/>
    <w:rsid w:val="54017F74"/>
    <w:rsid w:val="54076A65"/>
    <w:rsid w:val="542078EF"/>
    <w:rsid w:val="542742CB"/>
    <w:rsid w:val="54505A70"/>
    <w:rsid w:val="546B34F8"/>
    <w:rsid w:val="54776EC7"/>
    <w:rsid w:val="54847C87"/>
    <w:rsid w:val="548549A1"/>
    <w:rsid w:val="54AA04FA"/>
    <w:rsid w:val="54DD1EEC"/>
    <w:rsid w:val="54E2491B"/>
    <w:rsid w:val="54FE0E50"/>
    <w:rsid w:val="55355E0E"/>
    <w:rsid w:val="55365B23"/>
    <w:rsid w:val="554C460F"/>
    <w:rsid w:val="55567089"/>
    <w:rsid w:val="55571B81"/>
    <w:rsid w:val="555C11F5"/>
    <w:rsid w:val="555F1287"/>
    <w:rsid w:val="558E352D"/>
    <w:rsid w:val="55B13093"/>
    <w:rsid w:val="55EC321D"/>
    <w:rsid w:val="55F95F7A"/>
    <w:rsid w:val="560E26A8"/>
    <w:rsid w:val="56127E03"/>
    <w:rsid w:val="561F3FBA"/>
    <w:rsid w:val="562F1735"/>
    <w:rsid w:val="564F3BC9"/>
    <w:rsid w:val="5668011B"/>
    <w:rsid w:val="56AE318E"/>
    <w:rsid w:val="56B0373D"/>
    <w:rsid w:val="56BD3C40"/>
    <w:rsid w:val="56C7110A"/>
    <w:rsid w:val="56D107A8"/>
    <w:rsid w:val="572139FA"/>
    <w:rsid w:val="572312F3"/>
    <w:rsid w:val="57351D81"/>
    <w:rsid w:val="574A13DD"/>
    <w:rsid w:val="57592421"/>
    <w:rsid w:val="5765294B"/>
    <w:rsid w:val="579C5F99"/>
    <w:rsid w:val="579D4C50"/>
    <w:rsid w:val="57B851B7"/>
    <w:rsid w:val="57BC23A1"/>
    <w:rsid w:val="57C7141B"/>
    <w:rsid w:val="57D35754"/>
    <w:rsid w:val="57EB137D"/>
    <w:rsid w:val="58333EC8"/>
    <w:rsid w:val="584B5206"/>
    <w:rsid w:val="587902B5"/>
    <w:rsid w:val="58904C9C"/>
    <w:rsid w:val="58F46F15"/>
    <w:rsid w:val="5905445E"/>
    <w:rsid w:val="59317F1E"/>
    <w:rsid w:val="59323DF6"/>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51DB0"/>
    <w:rsid w:val="5C1342F8"/>
    <w:rsid w:val="5C295830"/>
    <w:rsid w:val="5C5772B0"/>
    <w:rsid w:val="5CE27946"/>
    <w:rsid w:val="5D14295F"/>
    <w:rsid w:val="5D247600"/>
    <w:rsid w:val="5D350F25"/>
    <w:rsid w:val="5D461DE8"/>
    <w:rsid w:val="5D4B2146"/>
    <w:rsid w:val="5D67589A"/>
    <w:rsid w:val="5D7B3DBD"/>
    <w:rsid w:val="5D866E62"/>
    <w:rsid w:val="5DA060EA"/>
    <w:rsid w:val="5DA32190"/>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484173"/>
    <w:rsid w:val="605C0F36"/>
    <w:rsid w:val="605E11DD"/>
    <w:rsid w:val="605F50BB"/>
    <w:rsid w:val="609008D7"/>
    <w:rsid w:val="60953E19"/>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4C0CA1"/>
    <w:rsid w:val="635E5A92"/>
    <w:rsid w:val="637242A9"/>
    <w:rsid w:val="63872FC3"/>
    <w:rsid w:val="63A06B06"/>
    <w:rsid w:val="63A41C56"/>
    <w:rsid w:val="63A924D9"/>
    <w:rsid w:val="63BE1C9B"/>
    <w:rsid w:val="63C90E34"/>
    <w:rsid w:val="63CA1879"/>
    <w:rsid w:val="63CA29B6"/>
    <w:rsid w:val="63E73A40"/>
    <w:rsid w:val="640907BF"/>
    <w:rsid w:val="64222CD4"/>
    <w:rsid w:val="64264962"/>
    <w:rsid w:val="6451257B"/>
    <w:rsid w:val="645E5DB3"/>
    <w:rsid w:val="64780863"/>
    <w:rsid w:val="649D4C85"/>
    <w:rsid w:val="64C502C8"/>
    <w:rsid w:val="64C64EF2"/>
    <w:rsid w:val="64D2615B"/>
    <w:rsid w:val="64D34CD7"/>
    <w:rsid w:val="64D77899"/>
    <w:rsid w:val="64F84503"/>
    <w:rsid w:val="64FB22CE"/>
    <w:rsid w:val="64FE3CA6"/>
    <w:rsid w:val="65026177"/>
    <w:rsid w:val="65027FB1"/>
    <w:rsid w:val="650326BD"/>
    <w:rsid w:val="65072197"/>
    <w:rsid w:val="65350015"/>
    <w:rsid w:val="653760C8"/>
    <w:rsid w:val="654557D6"/>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E22112"/>
    <w:rsid w:val="670D6BD4"/>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4E3DCB"/>
    <w:rsid w:val="69527625"/>
    <w:rsid w:val="695D784E"/>
    <w:rsid w:val="69705FF1"/>
    <w:rsid w:val="69BC37A7"/>
    <w:rsid w:val="69C6564D"/>
    <w:rsid w:val="69E1177C"/>
    <w:rsid w:val="69E31E2C"/>
    <w:rsid w:val="6A0118A2"/>
    <w:rsid w:val="6A0E2A85"/>
    <w:rsid w:val="6A24320F"/>
    <w:rsid w:val="6A325BC9"/>
    <w:rsid w:val="6A3D0467"/>
    <w:rsid w:val="6A3F62AD"/>
    <w:rsid w:val="6A48070B"/>
    <w:rsid w:val="6A5357C0"/>
    <w:rsid w:val="6A561BDF"/>
    <w:rsid w:val="6A694633"/>
    <w:rsid w:val="6A873F79"/>
    <w:rsid w:val="6A8E2D73"/>
    <w:rsid w:val="6AE42BCF"/>
    <w:rsid w:val="6AF85CA8"/>
    <w:rsid w:val="6AFA743B"/>
    <w:rsid w:val="6B0A6E73"/>
    <w:rsid w:val="6B332C21"/>
    <w:rsid w:val="6B4D64B6"/>
    <w:rsid w:val="6B6850E9"/>
    <w:rsid w:val="6B6907AA"/>
    <w:rsid w:val="6B6E7B4C"/>
    <w:rsid w:val="6B71592F"/>
    <w:rsid w:val="6B7851FB"/>
    <w:rsid w:val="6B885FA7"/>
    <w:rsid w:val="6B895614"/>
    <w:rsid w:val="6B9204DE"/>
    <w:rsid w:val="6B9B4E80"/>
    <w:rsid w:val="6BA763E9"/>
    <w:rsid w:val="6BB42C9F"/>
    <w:rsid w:val="6BD52A63"/>
    <w:rsid w:val="6C131D18"/>
    <w:rsid w:val="6C157B31"/>
    <w:rsid w:val="6C1E7D01"/>
    <w:rsid w:val="6C3B3262"/>
    <w:rsid w:val="6C4F1ECB"/>
    <w:rsid w:val="6C652343"/>
    <w:rsid w:val="6C6B379B"/>
    <w:rsid w:val="6C8C7D35"/>
    <w:rsid w:val="6C9B617D"/>
    <w:rsid w:val="6CD968D0"/>
    <w:rsid w:val="6CF15A94"/>
    <w:rsid w:val="6D292007"/>
    <w:rsid w:val="6D406186"/>
    <w:rsid w:val="6D476ABD"/>
    <w:rsid w:val="6D495E7B"/>
    <w:rsid w:val="6D5118E8"/>
    <w:rsid w:val="6D5509F8"/>
    <w:rsid w:val="6D55513E"/>
    <w:rsid w:val="6D5C484E"/>
    <w:rsid w:val="6D642B67"/>
    <w:rsid w:val="6D6E1B1E"/>
    <w:rsid w:val="6D817A53"/>
    <w:rsid w:val="6D936C28"/>
    <w:rsid w:val="6DA74ED6"/>
    <w:rsid w:val="6DB00C2B"/>
    <w:rsid w:val="6DD94583"/>
    <w:rsid w:val="6E125E1E"/>
    <w:rsid w:val="6E1323F7"/>
    <w:rsid w:val="6E371F21"/>
    <w:rsid w:val="6E8B5C9F"/>
    <w:rsid w:val="6E9E5F4A"/>
    <w:rsid w:val="6EA61615"/>
    <w:rsid w:val="6EA834DF"/>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165EDA"/>
    <w:rsid w:val="711807E4"/>
    <w:rsid w:val="712449F8"/>
    <w:rsid w:val="71426333"/>
    <w:rsid w:val="714B16AF"/>
    <w:rsid w:val="714C502B"/>
    <w:rsid w:val="71516271"/>
    <w:rsid w:val="717E7EFB"/>
    <w:rsid w:val="71986586"/>
    <w:rsid w:val="71C773DD"/>
    <w:rsid w:val="71C928F6"/>
    <w:rsid w:val="71D175F7"/>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A4191"/>
    <w:rsid w:val="72C030F0"/>
    <w:rsid w:val="72CE4E7F"/>
    <w:rsid w:val="72DB2D25"/>
    <w:rsid w:val="72F03263"/>
    <w:rsid w:val="730C4DB0"/>
    <w:rsid w:val="730F3D31"/>
    <w:rsid w:val="731D65A4"/>
    <w:rsid w:val="732145F1"/>
    <w:rsid w:val="73265B53"/>
    <w:rsid w:val="73347106"/>
    <w:rsid w:val="735D765F"/>
    <w:rsid w:val="736835A5"/>
    <w:rsid w:val="736A0A3E"/>
    <w:rsid w:val="736E566D"/>
    <w:rsid w:val="736F1BCD"/>
    <w:rsid w:val="7384753B"/>
    <w:rsid w:val="73EB06FE"/>
    <w:rsid w:val="73ED030A"/>
    <w:rsid w:val="73ED0EC7"/>
    <w:rsid w:val="74001E7B"/>
    <w:rsid w:val="740760EE"/>
    <w:rsid w:val="74136CD5"/>
    <w:rsid w:val="74280096"/>
    <w:rsid w:val="74372947"/>
    <w:rsid w:val="74407120"/>
    <w:rsid w:val="744258DF"/>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AA39C2"/>
    <w:rsid w:val="77CD2392"/>
    <w:rsid w:val="77E21659"/>
    <w:rsid w:val="77FF77F0"/>
    <w:rsid w:val="781432FA"/>
    <w:rsid w:val="78573CA1"/>
    <w:rsid w:val="78616BB1"/>
    <w:rsid w:val="78810771"/>
    <w:rsid w:val="78811E89"/>
    <w:rsid w:val="78A21E7B"/>
    <w:rsid w:val="78A254A1"/>
    <w:rsid w:val="78AB0D53"/>
    <w:rsid w:val="78B439BB"/>
    <w:rsid w:val="78C45E47"/>
    <w:rsid w:val="78CD246C"/>
    <w:rsid w:val="78F34B87"/>
    <w:rsid w:val="790B6F3F"/>
    <w:rsid w:val="7913381D"/>
    <w:rsid w:val="791820E0"/>
    <w:rsid w:val="793909D0"/>
    <w:rsid w:val="79392E27"/>
    <w:rsid w:val="793D798F"/>
    <w:rsid w:val="795C4BE1"/>
    <w:rsid w:val="795D06BE"/>
    <w:rsid w:val="795F20FC"/>
    <w:rsid w:val="798B467F"/>
    <w:rsid w:val="7991039E"/>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138B2"/>
    <w:rsid w:val="7EA91618"/>
    <w:rsid w:val="7EA92848"/>
    <w:rsid w:val="7ED2429C"/>
    <w:rsid w:val="7ED7260E"/>
    <w:rsid w:val="7EFA1E91"/>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8AE4C014-E2D1-41A1-B828-E48B29106312}">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3153BA-E68C-489D-9160-2BF78CC60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948</Words>
  <Characters>5406</Characters>
  <Application>Microsoft Office Word</Application>
  <DocSecurity>0</DocSecurity>
  <Lines>45</Lines>
  <Paragraphs>12</Paragraphs>
  <ScaleCrop>false</ScaleCrop>
  <Company>sse</Company>
  <LinksUpToDate>false</LinksUpToDate>
  <CharactersWithSpaces>6342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88</cp:revision>
  <cp:lastPrinted>2020-06-22T01:00:00Z</cp:lastPrinted>
  <dcterms:created xsi:type="dcterms:W3CDTF">2021-03-31T07:16:00Z</dcterms:created>
  <dcterms:modified xsi:type="dcterms:W3CDTF">2021-07-26T07:37:00Z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