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Pr>
      <w:r>
        <w:rPr>
          <w:rFonts w:hint="eastAsia"/>
        </w:rPr>
        <w:t>一、中医经典理论及临床数据化协作研究基础平台</w:t>
      </w:r>
    </w:p>
    <w:p>
      <w:pPr>
        <w:autoSpaceDE w:val="0"/>
        <w:adjustRightInd w:val="0"/>
        <w:spacing w:line="360" w:lineRule="auto"/>
        <w:jc w:val="left"/>
        <w:rPr>
          <w:rFonts w:ascii="宋体" w:hAnsi="宋体"/>
          <w:sz w:val="24"/>
        </w:rPr>
      </w:pPr>
      <w:r>
        <w:rPr>
          <w:rFonts w:hint="eastAsia" w:ascii="宋体" w:hAnsi="宋体"/>
          <w:sz w:val="24"/>
        </w:rPr>
        <w:t>服务端WebService部署与数据库部署采用异地部署的方式实现。系统服务端通过固定机房电脑的方式部署在Windows Server 2012操作系统上，系统采用Tomcat软件进行部署，并通过映射外网ip的方式将系统项目映射到外网使得其他人员可以通过浏览器进行日常访问，浏览器需支持IE7.0及以上版本，支持IE、360、Google Chrome、Firefox等主流浏览器。开发语言采用Java语言遵从j2ee开发规范实现，jdk需要1.7以上版本。数据库采用开源数据库MySQL。</w:t>
      </w:r>
    </w:p>
    <w:p>
      <w:pPr>
        <w:numPr>
          <w:ilvl w:val="0"/>
          <w:numId w:val="1"/>
        </w:numPr>
        <w:autoSpaceDE w:val="0"/>
        <w:autoSpaceDN w:val="0"/>
        <w:adjustRightInd w:val="0"/>
        <w:spacing w:line="360" w:lineRule="auto"/>
        <w:ind w:left="0" w:firstLine="0"/>
        <w:jc w:val="left"/>
        <w:outlineLvl w:val="1"/>
        <w:rPr>
          <w:rFonts w:ascii="宋体" w:hAnsi="宋体"/>
          <w:sz w:val="24"/>
        </w:rPr>
      </w:pPr>
      <w:r>
        <w:rPr>
          <w:rFonts w:hint="eastAsia" w:ascii="宋体" w:hAnsi="宋体"/>
          <w:sz w:val="24"/>
        </w:rPr>
        <w:t>用户管理</w:t>
      </w:r>
    </w:p>
    <w:p>
      <w:pPr>
        <w:autoSpaceDE w:val="0"/>
        <w:adjustRightInd w:val="0"/>
        <w:spacing w:line="360" w:lineRule="auto"/>
        <w:jc w:val="left"/>
        <w:outlineLvl w:val="2"/>
        <w:rPr>
          <w:rFonts w:ascii="宋体" w:hAnsi="宋体"/>
          <w:sz w:val="24"/>
        </w:rPr>
      </w:pPr>
      <w:r>
        <w:rPr>
          <w:rFonts w:hint="eastAsia" w:ascii="宋体" w:hAnsi="宋体"/>
          <w:sz w:val="24"/>
        </w:rPr>
        <w:t>1.用户注册</w:t>
      </w:r>
    </w:p>
    <w:p>
      <w:pPr>
        <w:autoSpaceDE w:val="0"/>
        <w:adjustRightInd w:val="0"/>
        <w:spacing w:line="360" w:lineRule="auto"/>
        <w:jc w:val="left"/>
        <w:rPr>
          <w:rFonts w:ascii="宋体" w:hAnsi="宋体"/>
          <w:sz w:val="24"/>
        </w:rPr>
      </w:pPr>
      <w:r>
        <w:rPr>
          <w:rFonts w:hint="eastAsia" w:ascii="宋体" w:hAnsi="宋体"/>
          <w:sz w:val="24"/>
        </w:rPr>
        <w:t>用户输入账号，密码，选择注册方式，选择注册身份进行注册。</w:t>
      </w:r>
    </w:p>
    <w:p>
      <w:pPr>
        <w:autoSpaceDE w:val="0"/>
        <w:adjustRightInd w:val="0"/>
        <w:spacing w:line="360" w:lineRule="auto"/>
        <w:jc w:val="left"/>
        <w:rPr>
          <w:rFonts w:ascii="宋体" w:hAnsi="宋体"/>
          <w:sz w:val="24"/>
        </w:rPr>
      </w:pPr>
      <w:r>
        <w:rPr>
          <w:rFonts w:hint="eastAsia" w:ascii="宋体" w:hAnsi="宋体"/>
          <w:sz w:val="24"/>
        </w:rPr>
        <w:t>(1)提供邮箱和手机号注册两种方式：</w:t>
      </w:r>
    </w:p>
    <w:p>
      <w:pPr>
        <w:autoSpaceDE w:val="0"/>
        <w:adjustRightInd w:val="0"/>
        <w:spacing w:line="360" w:lineRule="auto"/>
        <w:jc w:val="left"/>
        <w:rPr>
          <w:rFonts w:ascii="宋体" w:hAnsi="宋体"/>
          <w:sz w:val="24"/>
        </w:rPr>
      </w:pPr>
      <w:r>
        <w:rPr>
          <w:rFonts w:hint="eastAsia" w:ascii="宋体" w:hAnsi="宋体"/>
          <w:sz w:val="24"/>
        </w:rPr>
        <w:t>①邮箱注册方式，系统生成激活链接发送到邮箱，用户确认后，输入用户详细信息，等待审核，审核通过后，注册成功；</w:t>
      </w:r>
    </w:p>
    <w:p>
      <w:pPr>
        <w:autoSpaceDE w:val="0"/>
        <w:adjustRightInd w:val="0"/>
        <w:spacing w:line="360" w:lineRule="auto"/>
        <w:jc w:val="left"/>
        <w:rPr>
          <w:rFonts w:ascii="宋体" w:hAnsi="宋体"/>
          <w:sz w:val="24"/>
        </w:rPr>
      </w:pPr>
      <w:r>
        <w:rPr>
          <w:rFonts w:hint="eastAsia" w:ascii="宋体" w:hAnsi="宋体"/>
          <w:sz w:val="24"/>
        </w:rPr>
        <w:t>②手机注册方式，系统发送验证码到用户对应手机，用户验证成功后，输入用户详细信息，等待审核，审核通过后，注册成功。</w:t>
      </w:r>
    </w:p>
    <w:p>
      <w:pPr>
        <w:autoSpaceDE w:val="0"/>
        <w:adjustRightInd w:val="0"/>
        <w:spacing w:line="360" w:lineRule="auto"/>
        <w:jc w:val="left"/>
        <w:rPr>
          <w:rFonts w:ascii="宋体" w:hAnsi="宋体"/>
          <w:sz w:val="24"/>
        </w:rPr>
      </w:pPr>
      <w:r>
        <w:rPr>
          <w:rFonts w:hint="eastAsia" w:ascii="宋体" w:hAnsi="宋体"/>
          <w:sz w:val="24"/>
        </w:rPr>
        <w:t>(2)选择注册身份提供两种注册身份：</w:t>
      </w:r>
    </w:p>
    <w:p>
      <w:pPr>
        <w:autoSpaceDE w:val="0"/>
        <w:adjustRightInd w:val="0"/>
        <w:spacing w:line="360" w:lineRule="auto"/>
        <w:jc w:val="left"/>
        <w:rPr>
          <w:rFonts w:ascii="宋体" w:hAnsi="宋体"/>
          <w:sz w:val="24"/>
        </w:rPr>
      </w:pPr>
      <w:r>
        <w:rPr>
          <w:rFonts w:hint="eastAsia" w:ascii="宋体" w:hAnsi="宋体"/>
          <w:sz w:val="24"/>
        </w:rPr>
        <w:t>①学生，输入用户学生详细信息，如学生证号，身份证号等，后台审核通过后，给予该用户学生权限；</w:t>
      </w:r>
    </w:p>
    <w:p>
      <w:pPr>
        <w:autoSpaceDE w:val="0"/>
        <w:adjustRightInd w:val="0"/>
        <w:spacing w:line="360" w:lineRule="auto"/>
        <w:jc w:val="left"/>
        <w:rPr>
          <w:rFonts w:ascii="宋体" w:hAnsi="宋体"/>
          <w:sz w:val="24"/>
        </w:rPr>
      </w:pPr>
      <w:r>
        <w:rPr>
          <w:rFonts w:hint="eastAsia" w:ascii="宋体" w:hAnsi="宋体"/>
          <w:sz w:val="24"/>
        </w:rPr>
        <w:t>②老师，输入用户教师详细信息，如教师工号，身份证号等，后台审核通过后，给予该用户教师权限。</w:t>
      </w:r>
    </w:p>
    <w:p>
      <w:pPr>
        <w:autoSpaceDE w:val="0"/>
        <w:adjustRightInd w:val="0"/>
        <w:spacing w:line="360" w:lineRule="auto"/>
        <w:jc w:val="left"/>
        <w:outlineLvl w:val="2"/>
        <w:rPr>
          <w:rFonts w:ascii="宋体" w:hAnsi="宋体"/>
          <w:sz w:val="24"/>
        </w:rPr>
      </w:pPr>
      <w:r>
        <w:rPr>
          <w:rFonts w:hint="eastAsia" w:ascii="宋体" w:hAnsi="宋体"/>
          <w:sz w:val="24"/>
        </w:rPr>
        <w:t>2.用户登录</w:t>
      </w:r>
    </w:p>
    <w:p>
      <w:pPr>
        <w:autoSpaceDE w:val="0"/>
        <w:adjustRightInd w:val="0"/>
        <w:spacing w:line="360" w:lineRule="auto"/>
        <w:jc w:val="left"/>
        <w:rPr>
          <w:rFonts w:ascii="宋体" w:hAnsi="宋体"/>
          <w:sz w:val="24"/>
        </w:rPr>
      </w:pPr>
      <w:r>
        <w:rPr>
          <w:rFonts w:hint="eastAsia" w:ascii="宋体" w:hAnsi="宋体"/>
          <w:sz w:val="24"/>
        </w:rPr>
        <w:t>用户输入账号，密码，验证码进行登录。支持邮箱和手机号登陆。</w:t>
      </w:r>
    </w:p>
    <w:p>
      <w:pPr>
        <w:autoSpaceDE w:val="0"/>
        <w:adjustRightInd w:val="0"/>
        <w:spacing w:line="360" w:lineRule="auto"/>
        <w:jc w:val="left"/>
        <w:outlineLvl w:val="2"/>
        <w:rPr>
          <w:rFonts w:ascii="宋体" w:hAnsi="宋体"/>
          <w:sz w:val="24"/>
        </w:rPr>
      </w:pPr>
      <w:r>
        <w:rPr>
          <w:rFonts w:hint="eastAsia" w:ascii="宋体" w:hAnsi="宋体"/>
          <w:sz w:val="24"/>
        </w:rPr>
        <w:t>3.忘记密码</w:t>
      </w:r>
    </w:p>
    <w:p>
      <w:pPr>
        <w:autoSpaceDE w:val="0"/>
        <w:adjustRightInd w:val="0"/>
        <w:spacing w:line="360" w:lineRule="auto"/>
        <w:jc w:val="left"/>
        <w:rPr>
          <w:rFonts w:ascii="宋体" w:hAnsi="宋体"/>
          <w:sz w:val="24"/>
        </w:rPr>
      </w:pPr>
      <w:r>
        <w:rPr>
          <w:rFonts w:hint="eastAsia" w:ascii="宋体" w:hAnsi="宋体"/>
          <w:sz w:val="24"/>
        </w:rPr>
        <w:t>用户忘记密码，可以通过输入用户名，注册邮箱或者注册手机号，进行验证，验证通过后，可以重新设置密码。</w:t>
      </w:r>
    </w:p>
    <w:p>
      <w:pPr>
        <w:autoSpaceDE w:val="0"/>
        <w:adjustRightInd w:val="0"/>
        <w:spacing w:line="360" w:lineRule="auto"/>
        <w:jc w:val="left"/>
        <w:outlineLvl w:val="2"/>
        <w:rPr>
          <w:rFonts w:ascii="宋体" w:hAnsi="宋体"/>
          <w:sz w:val="24"/>
        </w:rPr>
      </w:pPr>
      <w:r>
        <w:rPr>
          <w:rFonts w:hint="eastAsia" w:ascii="宋体" w:hAnsi="宋体"/>
          <w:sz w:val="24"/>
        </w:rPr>
        <w:t>4.批注项目组生成</w:t>
      </w:r>
    </w:p>
    <w:p>
      <w:pPr>
        <w:autoSpaceDE w:val="0"/>
        <w:adjustRightInd w:val="0"/>
        <w:spacing w:line="360" w:lineRule="auto"/>
        <w:jc w:val="left"/>
        <w:rPr>
          <w:rFonts w:ascii="宋体" w:hAnsi="宋体"/>
          <w:sz w:val="24"/>
        </w:rPr>
      </w:pPr>
      <w:r>
        <w:rPr>
          <w:rFonts w:hint="eastAsia" w:ascii="宋体" w:hAnsi="宋体"/>
          <w:sz w:val="24"/>
        </w:rPr>
        <w:t>用户可以邀请其他用户，建立批注项目组。用户按照批注项目组的方式进行隔离：</w:t>
      </w:r>
    </w:p>
    <w:p>
      <w:pPr>
        <w:numPr>
          <w:ilvl w:val="0"/>
          <w:numId w:val="2"/>
        </w:numPr>
        <w:autoSpaceDE w:val="0"/>
        <w:autoSpaceDN w:val="0"/>
        <w:adjustRightInd w:val="0"/>
        <w:spacing w:line="360" w:lineRule="auto"/>
        <w:ind w:left="0" w:firstLine="0"/>
        <w:jc w:val="left"/>
        <w:rPr>
          <w:rFonts w:ascii="宋体" w:hAnsi="宋体"/>
          <w:sz w:val="24"/>
        </w:rPr>
      </w:pPr>
      <w:r>
        <w:rPr>
          <w:rFonts w:hint="eastAsia" w:ascii="宋体" w:hAnsi="宋体"/>
          <w:sz w:val="24"/>
        </w:rPr>
        <w:t>所有用户可以对所有的文档进行批注。</w:t>
      </w:r>
    </w:p>
    <w:p>
      <w:pPr>
        <w:numPr>
          <w:ilvl w:val="0"/>
          <w:numId w:val="2"/>
        </w:numPr>
        <w:autoSpaceDE w:val="0"/>
        <w:autoSpaceDN w:val="0"/>
        <w:adjustRightInd w:val="0"/>
        <w:spacing w:line="360" w:lineRule="auto"/>
        <w:ind w:left="0" w:firstLine="0"/>
        <w:jc w:val="left"/>
        <w:rPr>
          <w:rFonts w:ascii="宋体" w:hAnsi="宋体"/>
          <w:sz w:val="24"/>
        </w:rPr>
      </w:pPr>
      <w:r>
        <w:rPr>
          <w:rFonts w:hint="eastAsia" w:ascii="宋体" w:hAnsi="宋体"/>
          <w:sz w:val="24"/>
        </w:rPr>
        <w:t>用户只能看到自己的批注，同组内其他用户的批注，以及公开的批注。</w:t>
      </w:r>
    </w:p>
    <w:p>
      <w:pPr>
        <w:numPr>
          <w:ilvl w:val="0"/>
          <w:numId w:val="2"/>
        </w:numPr>
        <w:autoSpaceDE w:val="0"/>
        <w:autoSpaceDN w:val="0"/>
        <w:adjustRightInd w:val="0"/>
        <w:spacing w:line="360" w:lineRule="auto"/>
        <w:ind w:left="0" w:firstLine="0"/>
        <w:jc w:val="left"/>
        <w:rPr>
          <w:rFonts w:ascii="宋体" w:hAnsi="宋体"/>
          <w:sz w:val="24"/>
        </w:rPr>
      </w:pPr>
      <w:r>
        <w:rPr>
          <w:rFonts w:hint="eastAsia" w:ascii="宋体" w:hAnsi="宋体"/>
          <w:sz w:val="24"/>
        </w:rPr>
        <w:t>同组内用户可以对同一词条的批注进行修改，增加，但是不能对公开的非组内的批注进行修改。</w:t>
      </w:r>
    </w:p>
    <w:p>
      <w:pPr>
        <w:autoSpaceDE w:val="0"/>
        <w:adjustRightInd w:val="0"/>
        <w:spacing w:line="360" w:lineRule="auto"/>
        <w:jc w:val="left"/>
        <w:outlineLvl w:val="2"/>
        <w:rPr>
          <w:rFonts w:ascii="宋体" w:hAnsi="宋体"/>
          <w:sz w:val="24"/>
        </w:rPr>
      </w:pPr>
      <w:r>
        <w:rPr>
          <w:rFonts w:hint="eastAsia" w:ascii="宋体" w:hAnsi="宋体"/>
          <w:sz w:val="24"/>
        </w:rPr>
        <w:t>6.项目批注和管理</w:t>
      </w:r>
    </w:p>
    <w:p>
      <w:pPr>
        <w:autoSpaceDE w:val="0"/>
        <w:adjustRightInd w:val="0"/>
        <w:spacing w:line="360" w:lineRule="auto"/>
        <w:jc w:val="left"/>
        <w:rPr>
          <w:rFonts w:ascii="宋体" w:hAnsi="宋体"/>
          <w:sz w:val="24"/>
        </w:rPr>
      </w:pPr>
      <w:r>
        <w:rPr>
          <w:rFonts w:hint="eastAsia" w:ascii="宋体" w:hAnsi="宋体"/>
          <w:sz w:val="24"/>
        </w:rPr>
        <w:t>注册用户可以对文献进行批注，上传新文献（上传文献的格式：txt、pdf和word），利用关键字对文档进行搜索。完成该批注项目后，可以将该批注项目进行公开，批注项目组的成员可以对公开之后的批注项目进行修改。</w:t>
      </w:r>
    </w:p>
    <w:p>
      <w:pPr>
        <w:numPr>
          <w:ilvl w:val="0"/>
          <w:numId w:val="1"/>
        </w:numPr>
        <w:autoSpaceDE w:val="0"/>
        <w:autoSpaceDN w:val="0"/>
        <w:adjustRightInd w:val="0"/>
        <w:spacing w:line="360" w:lineRule="auto"/>
        <w:ind w:left="0" w:firstLine="0"/>
        <w:jc w:val="left"/>
        <w:outlineLvl w:val="1"/>
        <w:rPr>
          <w:rFonts w:ascii="宋体" w:hAnsi="宋体"/>
          <w:sz w:val="24"/>
        </w:rPr>
      </w:pPr>
      <w:r>
        <w:rPr>
          <w:rFonts w:hint="eastAsia" w:ascii="宋体" w:hAnsi="宋体"/>
          <w:sz w:val="24"/>
        </w:rPr>
        <w:t>文档管理</w:t>
      </w:r>
    </w:p>
    <w:p>
      <w:pPr>
        <w:autoSpaceDE w:val="0"/>
        <w:adjustRightInd w:val="0"/>
        <w:spacing w:line="360" w:lineRule="auto"/>
        <w:jc w:val="left"/>
        <w:outlineLvl w:val="2"/>
        <w:rPr>
          <w:rFonts w:ascii="宋体" w:hAnsi="宋体"/>
          <w:sz w:val="24"/>
        </w:rPr>
      </w:pPr>
      <w:r>
        <w:rPr>
          <w:rFonts w:hint="eastAsia" w:ascii="宋体" w:hAnsi="宋体"/>
          <w:sz w:val="24"/>
        </w:rPr>
        <w:t>1.文档分页和分节</w:t>
      </w:r>
    </w:p>
    <w:p>
      <w:pPr>
        <w:autoSpaceDE w:val="0"/>
        <w:adjustRightInd w:val="0"/>
        <w:spacing w:line="360" w:lineRule="auto"/>
        <w:jc w:val="left"/>
        <w:rPr>
          <w:rFonts w:ascii="宋体" w:hAnsi="宋体"/>
          <w:sz w:val="24"/>
        </w:rPr>
      </w:pPr>
      <w:r>
        <w:rPr>
          <w:rFonts w:hint="eastAsia" w:ascii="宋体" w:hAnsi="宋体"/>
          <w:sz w:val="24"/>
        </w:rPr>
        <w:t>对于新上传的文献，保持原文档的格式，并将文档以章节分页，分为主章节，次章节。项目组内部用户能够查看同项目组其他成员上传的文献以及文献的分页方式。只有项目组公开之后，分页和新文献才可被其他项目组用户查看。</w:t>
      </w:r>
    </w:p>
    <w:p>
      <w:pPr>
        <w:autoSpaceDE w:val="0"/>
        <w:adjustRightInd w:val="0"/>
        <w:spacing w:line="360" w:lineRule="auto"/>
        <w:jc w:val="left"/>
        <w:outlineLvl w:val="2"/>
        <w:rPr>
          <w:rFonts w:ascii="宋体" w:hAnsi="宋体"/>
          <w:sz w:val="24"/>
        </w:rPr>
      </w:pPr>
      <w:r>
        <w:rPr>
          <w:rFonts w:hint="eastAsia" w:ascii="宋体" w:hAnsi="宋体"/>
          <w:sz w:val="24"/>
        </w:rPr>
        <w:t>3.其他功能</w:t>
      </w:r>
    </w:p>
    <w:p>
      <w:pPr>
        <w:numPr>
          <w:ilvl w:val="0"/>
          <w:numId w:val="3"/>
        </w:numPr>
        <w:autoSpaceDE w:val="0"/>
        <w:autoSpaceDN w:val="0"/>
        <w:adjustRightInd w:val="0"/>
        <w:spacing w:line="360" w:lineRule="auto"/>
        <w:ind w:left="0" w:firstLine="0"/>
        <w:jc w:val="left"/>
        <w:rPr>
          <w:rFonts w:ascii="宋体" w:hAnsi="宋体"/>
          <w:sz w:val="24"/>
        </w:rPr>
      </w:pPr>
      <w:r>
        <w:rPr>
          <w:rFonts w:hint="eastAsia" w:ascii="宋体" w:hAnsi="宋体"/>
          <w:sz w:val="24"/>
        </w:rPr>
        <w:t>查看功能</w:t>
      </w:r>
    </w:p>
    <w:p>
      <w:pPr>
        <w:autoSpaceDE w:val="0"/>
        <w:adjustRightInd w:val="0"/>
        <w:spacing w:line="360" w:lineRule="auto"/>
        <w:jc w:val="left"/>
        <w:rPr>
          <w:rFonts w:ascii="宋体" w:hAnsi="宋体"/>
          <w:sz w:val="24"/>
        </w:rPr>
      </w:pPr>
      <w:r>
        <w:rPr>
          <w:rFonts w:hint="eastAsia" w:ascii="宋体" w:hAnsi="宋体"/>
          <w:sz w:val="24"/>
        </w:rPr>
        <w:t>用户可以查阅最近时段批注的文献和批注的内容。</w:t>
      </w:r>
    </w:p>
    <w:p>
      <w:pPr>
        <w:pStyle w:val="9"/>
      </w:pPr>
      <w:r>
        <w:rPr>
          <w:rFonts w:hint="eastAsia"/>
        </w:rPr>
        <w:t>二、文献批注系统插件</w:t>
      </w:r>
    </w:p>
    <w:p>
      <w:pPr>
        <w:autoSpaceDE w:val="0"/>
        <w:adjustRightInd w:val="0"/>
        <w:spacing w:line="360" w:lineRule="auto"/>
        <w:jc w:val="left"/>
        <w:rPr>
          <w:rFonts w:ascii="宋体" w:hAnsi="宋体"/>
          <w:sz w:val="24"/>
        </w:rPr>
      </w:pPr>
      <w:r>
        <w:rPr>
          <w:rFonts w:hint="eastAsia" w:ascii="宋体" w:hAnsi="宋体"/>
          <w:sz w:val="24"/>
        </w:rPr>
        <w:t>该插件要求在完成对文献的批注功能，包含对文献批注的增删改查，批注建议等功能。具体功能如下：</w:t>
      </w:r>
    </w:p>
    <w:p>
      <w:pPr>
        <w:autoSpaceDE w:val="0"/>
        <w:adjustRightInd w:val="0"/>
        <w:spacing w:line="360" w:lineRule="auto"/>
        <w:jc w:val="left"/>
        <w:outlineLvl w:val="2"/>
        <w:rPr>
          <w:rFonts w:ascii="宋体" w:hAnsi="宋体"/>
          <w:sz w:val="24"/>
        </w:rPr>
      </w:pPr>
      <w:r>
        <w:rPr>
          <w:rFonts w:hint="eastAsia" w:ascii="宋体" w:hAnsi="宋体"/>
          <w:sz w:val="24"/>
        </w:rPr>
        <w:t>1．批注</w:t>
      </w:r>
    </w:p>
    <w:p>
      <w:pPr>
        <w:autoSpaceDE w:val="0"/>
        <w:adjustRightInd w:val="0"/>
        <w:spacing w:line="360" w:lineRule="auto"/>
        <w:jc w:val="left"/>
        <w:rPr>
          <w:rFonts w:ascii="宋体" w:hAnsi="宋体"/>
          <w:sz w:val="24"/>
        </w:rPr>
      </w:pPr>
      <w:r>
        <w:rPr>
          <w:rFonts w:hint="eastAsia" w:ascii="宋体" w:hAnsi="宋体"/>
          <w:sz w:val="24"/>
        </w:rPr>
        <w:t>点击“批注”，可以对文本进行选中，在右</w:t>
      </w:r>
      <w:commentRangeStart w:id="0"/>
      <w:r>
        <w:rPr>
          <w:rFonts w:hint="eastAsia" w:ascii="宋体" w:hAnsi="宋体"/>
          <w:sz w:val="24"/>
        </w:rPr>
        <w:t>侧生成文本</w:t>
      </w:r>
      <w:commentRangeEnd w:id="0"/>
      <w:r>
        <w:rPr>
          <w:rStyle w:val="11"/>
        </w:rPr>
        <w:commentReference w:id="0"/>
      </w:r>
      <w:r>
        <w:rPr>
          <w:rFonts w:hint="eastAsia" w:ascii="宋体" w:hAnsi="宋体"/>
          <w:sz w:val="24"/>
        </w:rPr>
        <w:t>框，可以对选中的文本添加注释。</w:t>
      </w:r>
    </w:p>
    <w:p>
      <w:pPr>
        <w:autoSpaceDE w:val="0"/>
        <w:adjustRightInd w:val="0"/>
        <w:spacing w:line="360" w:lineRule="auto"/>
        <w:jc w:val="left"/>
        <w:outlineLvl w:val="2"/>
        <w:rPr>
          <w:rFonts w:ascii="宋体" w:hAnsi="宋体"/>
          <w:sz w:val="24"/>
        </w:rPr>
      </w:pPr>
      <w:r>
        <w:rPr>
          <w:rFonts w:hint="eastAsia" w:ascii="宋体" w:hAnsi="宋体"/>
          <w:sz w:val="24"/>
        </w:rPr>
        <w:t>2．修改批注</w:t>
      </w:r>
    </w:p>
    <w:p>
      <w:pPr>
        <w:autoSpaceDE w:val="0"/>
        <w:adjustRightInd w:val="0"/>
        <w:spacing w:line="360" w:lineRule="auto"/>
        <w:jc w:val="left"/>
        <w:rPr>
          <w:rFonts w:ascii="宋体" w:hAnsi="宋体"/>
          <w:sz w:val="24"/>
        </w:rPr>
      </w:pPr>
      <w:r>
        <w:rPr>
          <w:rFonts w:hint="eastAsia" w:ascii="宋体" w:hAnsi="宋体"/>
          <w:sz w:val="24"/>
        </w:rPr>
        <w:t>对添加的注释进行修改。</w:t>
      </w:r>
    </w:p>
    <w:p>
      <w:pPr>
        <w:autoSpaceDE w:val="0"/>
        <w:adjustRightInd w:val="0"/>
        <w:spacing w:line="360" w:lineRule="auto"/>
        <w:jc w:val="left"/>
        <w:outlineLvl w:val="2"/>
        <w:rPr>
          <w:rFonts w:ascii="宋体" w:hAnsi="宋体"/>
          <w:sz w:val="24"/>
        </w:rPr>
      </w:pPr>
      <w:r>
        <w:rPr>
          <w:rFonts w:hint="eastAsia" w:ascii="宋体" w:hAnsi="宋体"/>
          <w:sz w:val="24"/>
        </w:rPr>
        <w:t>3．删除批注</w:t>
      </w:r>
    </w:p>
    <w:p>
      <w:pPr>
        <w:autoSpaceDE w:val="0"/>
        <w:adjustRightInd w:val="0"/>
        <w:spacing w:line="360" w:lineRule="auto"/>
        <w:jc w:val="left"/>
        <w:rPr>
          <w:rFonts w:ascii="宋体" w:hAnsi="宋体"/>
          <w:sz w:val="24"/>
        </w:rPr>
      </w:pPr>
      <w:r>
        <w:rPr>
          <w:rFonts w:hint="eastAsia" w:ascii="宋体" w:hAnsi="宋体"/>
          <w:sz w:val="24"/>
        </w:rPr>
        <w:t>删除添加的注释。</w:t>
      </w:r>
    </w:p>
    <w:p>
      <w:pPr>
        <w:autoSpaceDE w:val="0"/>
        <w:adjustRightInd w:val="0"/>
        <w:spacing w:line="360" w:lineRule="auto"/>
        <w:jc w:val="left"/>
        <w:outlineLvl w:val="2"/>
        <w:rPr>
          <w:rFonts w:ascii="宋体" w:hAnsi="宋体"/>
          <w:color w:val="FF0000"/>
          <w:sz w:val="24"/>
        </w:rPr>
      </w:pPr>
      <w:r>
        <w:rPr>
          <w:rFonts w:hint="eastAsia" w:ascii="宋体" w:hAnsi="宋体"/>
          <w:color w:val="FF0000"/>
          <w:sz w:val="24"/>
        </w:rPr>
        <w:t>4．多行批注</w:t>
      </w:r>
    </w:p>
    <w:p>
      <w:pPr>
        <w:autoSpaceDE w:val="0"/>
        <w:adjustRightInd w:val="0"/>
        <w:spacing w:line="360" w:lineRule="auto"/>
        <w:jc w:val="left"/>
        <w:rPr>
          <w:rFonts w:ascii="宋体" w:hAnsi="宋体"/>
          <w:color w:val="FF0000"/>
          <w:sz w:val="24"/>
        </w:rPr>
      </w:pPr>
      <w:r>
        <w:rPr>
          <w:rFonts w:hint="eastAsia" w:ascii="宋体" w:hAnsi="宋体"/>
          <w:color w:val="FF0000"/>
          <w:sz w:val="24"/>
        </w:rPr>
        <w:t>可以对多行的文本同时进行选择，然后分别对每行添加注释。</w:t>
      </w:r>
    </w:p>
    <w:p>
      <w:pPr>
        <w:autoSpaceDE w:val="0"/>
        <w:adjustRightInd w:val="0"/>
        <w:spacing w:line="360" w:lineRule="auto"/>
        <w:jc w:val="left"/>
        <w:outlineLvl w:val="2"/>
        <w:rPr>
          <w:rFonts w:ascii="宋体" w:hAnsi="宋体"/>
          <w:sz w:val="24"/>
        </w:rPr>
      </w:pPr>
      <w:r>
        <w:rPr>
          <w:rFonts w:hint="eastAsia" w:ascii="宋体" w:hAnsi="宋体"/>
          <w:sz w:val="24"/>
        </w:rPr>
        <w:t>5．高亮</w:t>
      </w:r>
    </w:p>
    <w:p>
      <w:pPr>
        <w:autoSpaceDE w:val="0"/>
        <w:adjustRightInd w:val="0"/>
        <w:spacing w:line="360" w:lineRule="auto"/>
        <w:jc w:val="left"/>
        <w:rPr>
          <w:rFonts w:ascii="宋体" w:hAnsi="宋体"/>
          <w:sz w:val="24"/>
        </w:rPr>
      </w:pPr>
      <w:r>
        <w:rPr>
          <w:rFonts w:hint="eastAsia" w:ascii="宋体" w:hAnsi="宋体"/>
          <w:sz w:val="24"/>
        </w:rPr>
        <w:t>点击“高亮”，可</w:t>
      </w:r>
      <w:r>
        <w:rPr>
          <w:rFonts w:hint="eastAsia" w:ascii="宋体" w:hAnsi="宋体"/>
          <w:sz w:val="24"/>
          <w:highlight w:val="yellow"/>
        </w:rPr>
        <w:t>以对文本</w:t>
      </w:r>
      <w:r>
        <w:rPr>
          <w:rFonts w:hint="eastAsia" w:ascii="宋体" w:hAnsi="宋体"/>
          <w:sz w:val="24"/>
        </w:rPr>
        <w:t>进行选中，对选中的文本高亮显示。</w:t>
      </w:r>
    </w:p>
    <w:p>
      <w:pPr>
        <w:autoSpaceDE w:val="0"/>
        <w:adjustRightInd w:val="0"/>
        <w:spacing w:line="360" w:lineRule="auto"/>
        <w:jc w:val="left"/>
        <w:outlineLvl w:val="2"/>
        <w:rPr>
          <w:rFonts w:ascii="宋体" w:hAnsi="宋体"/>
          <w:sz w:val="24"/>
        </w:rPr>
      </w:pPr>
      <w:r>
        <w:rPr>
          <w:rFonts w:hint="eastAsia" w:ascii="宋体" w:hAnsi="宋体"/>
          <w:sz w:val="24"/>
        </w:rPr>
        <w:t>6．下划线</w:t>
      </w:r>
    </w:p>
    <w:p>
      <w:pPr>
        <w:autoSpaceDE w:val="0"/>
        <w:adjustRightInd w:val="0"/>
        <w:spacing w:line="360" w:lineRule="auto"/>
        <w:jc w:val="left"/>
        <w:rPr>
          <w:rFonts w:ascii="宋体" w:hAnsi="宋体"/>
          <w:sz w:val="24"/>
        </w:rPr>
      </w:pPr>
      <w:r>
        <w:rPr>
          <w:rFonts w:hint="eastAsia" w:ascii="宋体" w:hAnsi="宋体"/>
          <w:sz w:val="24"/>
        </w:rPr>
        <w:t>点击“下划线”，设置下</w:t>
      </w:r>
      <w:r>
        <w:rPr>
          <w:rFonts w:hint="eastAsia" w:ascii="宋体" w:hAnsi="宋体"/>
          <w:sz w:val="24"/>
          <w:u w:val="single"/>
        </w:rPr>
        <w:t>划线样式（直</w:t>
      </w:r>
      <w:r>
        <w:rPr>
          <w:rFonts w:hint="eastAsia" w:ascii="宋体" w:hAnsi="宋体"/>
          <w:sz w:val="24"/>
        </w:rPr>
        <w:t>线/波浪线），选定之后再选择相应文本，对选中的文本添加下划线。</w:t>
      </w:r>
    </w:p>
    <w:p>
      <w:pPr>
        <w:autoSpaceDE w:val="0"/>
        <w:adjustRightInd w:val="0"/>
        <w:spacing w:line="360" w:lineRule="auto"/>
        <w:jc w:val="left"/>
        <w:outlineLvl w:val="2"/>
        <w:rPr>
          <w:rFonts w:ascii="宋体" w:hAnsi="宋体"/>
          <w:sz w:val="24"/>
        </w:rPr>
      </w:pPr>
      <w:r>
        <w:rPr>
          <w:rFonts w:hint="eastAsia" w:ascii="宋体" w:hAnsi="宋体"/>
          <w:sz w:val="24"/>
        </w:rPr>
        <w:t>7．删除线</w:t>
      </w:r>
    </w:p>
    <w:p>
      <w:pPr>
        <w:autoSpaceDE w:val="0"/>
        <w:adjustRightInd w:val="0"/>
        <w:spacing w:line="360" w:lineRule="auto"/>
        <w:jc w:val="left"/>
        <w:rPr>
          <w:rFonts w:ascii="宋体" w:hAnsi="宋体"/>
          <w:sz w:val="24"/>
        </w:rPr>
      </w:pPr>
      <w:r>
        <w:rPr>
          <w:rFonts w:hint="eastAsia" w:ascii="宋体" w:hAnsi="宋体"/>
          <w:sz w:val="24"/>
        </w:rPr>
        <w:t>点击“加删除线”，可以对文本进行选中，对选中的文本添加删除线。</w:t>
      </w:r>
    </w:p>
    <w:p>
      <w:pPr>
        <w:autoSpaceDE w:val="0"/>
        <w:adjustRightInd w:val="0"/>
        <w:spacing w:line="360" w:lineRule="auto"/>
        <w:jc w:val="left"/>
        <w:outlineLvl w:val="2"/>
        <w:rPr>
          <w:rFonts w:ascii="宋体" w:hAnsi="宋体"/>
          <w:sz w:val="24"/>
        </w:rPr>
      </w:pPr>
      <w:r>
        <w:rPr>
          <w:rFonts w:hint="eastAsia" w:ascii="宋体" w:hAnsi="宋体"/>
          <w:sz w:val="24"/>
        </w:rPr>
        <w:t>9．颜色设置</w:t>
      </w:r>
    </w:p>
    <w:p>
      <w:pPr>
        <w:autoSpaceDE w:val="0"/>
        <w:adjustRightInd w:val="0"/>
        <w:spacing w:line="360" w:lineRule="auto"/>
        <w:jc w:val="left"/>
        <w:rPr>
          <w:rFonts w:ascii="宋体" w:hAnsi="宋体"/>
          <w:sz w:val="24"/>
        </w:rPr>
      </w:pPr>
      <w:r>
        <w:rPr>
          <w:rFonts w:hint="eastAsia" w:ascii="宋体" w:hAnsi="宋体"/>
          <w:sz w:val="24"/>
        </w:rPr>
        <w:t>点击“颜色设置”，可以设置批注的颜色。</w:t>
      </w:r>
    </w:p>
    <w:p>
      <w:pPr>
        <w:autoSpaceDE w:val="0"/>
        <w:adjustRightInd w:val="0"/>
        <w:spacing w:line="360" w:lineRule="auto"/>
        <w:jc w:val="left"/>
        <w:outlineLvl w:val="2"/>
        <w:rPr>
          <w:rFonts w:ascii="宋体" w:hAnsi="宋体"/>
          <w:sz w:val="24"/>
        </w:rPr>
      </w:pPr>
      <w:r>
        <w:rPr>
          <w:rFonts w:hint="eastAsia" w:ascii="宋体" w:hAnsi="宋体"/>
          <w:sz w:val="24"/>
        </w:rPr>
        <w:t>16．搜索(部分,内部)</w:t>
      </w:r>
    </w:p>
    <w:p>
      <w:pPr>
        <w:autoSpaceDE w:val="0"/>
        <w:adjustRightInd w:val="0"/>
        <w:spacing w:line="360" w:lineRule="auto"/>
        <w:jc w:val="left"/>
        <w:rPr>
          <w:rFonts w:ascii="宋体" w:hAnsi="宋体"/>
          <w:sz w:val="24"/>
        </w:rPr>
      </w:pPr>
      <w:r>
        <w:rPr>
          <w:rFonts w:hint="eastAsia" w:ascii="宋体" w:hAnsi="宋体"/>
          <w:sz w:val="24"/>
        </w:rPr>
        <w:t>添加注释时，可以对以前的批注（公开批注和组内批注）进行搜索，显示为列表；批注搜索类型：匹配搜索和语义搜索。</w:t>
      </w:r>
    </w:p>
    <w:p>
      <w:pPr>
        <w:autoSpaceDE w:val="0"/>
        <w:adjustRightInd w:val="0"/>
        <w:spacing w:line="360" w:lineRule="auto"/>
        <w:jc w:val="left"/>
        <w:outlineLvl w:val="2"/>
        <w:rPr>
          <w:rFonts w:ascii="宋体" w:hAnsi="宋体"/>
          <w:color w:val="FF0000"/>
          <w:sz w:val="24"/>
        </w:rPr>
      </w:pPr>
      <w:r>
        <w:rPr>
          <w:rFonts w:hint="eastAsia" w:ascii="宋体" w:hAnsi="宋体"/>
          <w:color w:val="FF0000"/>
          <w:sz w:val="24"/>
        </w:rPr>
        <w:t>18. 批注搜索</w:t>
      </w:r>
    </w:p>
    <w:p>
      <w:pPr>
        <w:autoSpaceDE w:val="0"/>
        <w:adjustRightInd w:val="0"/>
        <w:spacing w:line="360" w:lineRule="auto"/>
        <w:jc w:val="left"/>
        <w:rPr>
          <w:rFonts w:ascii="宋体" w:hAnsi="宋体"/>
          <w:color w:val="FF0000"/>
          <w:sz w:val="24"/>
          <w:lang w:bidi="en-US"/>
        </w:rPr>
      </w:pPr>
      <w:r>
        <w:rPr>
          <w:rFonts w:hint="eastAsia" w:ascii="宋体" w:hAnsi="宋体"/>
          <w:color w:val="FF0000"/>
          <w:sz w:val="24"/>
          <w:lang w:bidi="en-US"/>
        </w:rPr>
        <w:t>整体批注的搜索，通过匹配搜索和语义搜索的方式，对于所有的批注内容进行搜索（该功能区别于在批注过程中的搜索，在批注过程中的搜索为局部关键词搜索，而整体批注的搜索为全局搜索），返回与输入词最接近的批注内容。</w:t>
      </w:r>
    </w:p>
    <w:p>
      <w:pPr>
        <w:pStyle w:val="9"/>
      </w:pPr>
      <w:r>
        <w:rPr>
          <w:lang w:bidi="en-US"/>
        </w:rPr>
        <w:t>三</w:t>
      </w:r>
      <w:r>
        <w:rPr>
          <w:rFonts w:hint="eastAsia"/>
          <w:lang w:bidi="en-US"/>
        </w:rPr>
        <w:t>、</w:t>
      </w:r>
      <w:r>
        <w:rPr>
          <w:rFonts w:hint="eastAsia"/>
        </w:rPr>
        <w:t>文献批注分析系统插件</w:t>
      </w:r>
    </w:p>
    <w:p>
      <w:pPr>
        <w:autoSpaceDE w:val="0"/>
        <w:adjustRightInd w:val="0"/>
        <w:spacing w:line="360" w:lineRule="auto"/>
        <w:jc w:val="left"/>
        <w:rPr>
          <w:rFonts w:ascii="宋体" w:hAnsi="宋体"/>
          <w:sz w:val="24"/>
        </w:rPr>
      </w:pPr>
      <w:r>
        <w:rPr>
          <w:rFonts w:hint="eastAsia" w:ascii="宋体" w:hAnsi="宋体"/>
          <w:sz w:val="24"/>
        </w:rPr>
        <w:t>该插件要求对文献批注进行分析，包含批注关系的增删改查，批注关系的可视化，批注网络的构建等。具有功能如下。</w:t>
      </w:r>
    </w:p>
    <w:p>
      <w:pPr>
        <w:autoSpaceDE w:val="0"/>
        <w:adjustRightInd w:val="0"/>
        <w:spacing w:line="360" w:lineRule="auto"/>
        <w:jc w:val="left"/>
        <w:outlineLvl w:val="2"/>
        <w:rPr>
          <w:rFonts w:ascii="宋体" w:hAnsi="宋体"/>
          <w:sz w:val="24"/>
        </w:rPr>
      </w:pPr>
      <w:r>
        <w:rPr>
          <w:rFonts w:hint="eastAsia" w:ascii="宋体" w:hAnsi="宋体"/>
          <w:sz w:val="24"/>
        </w:rPr>
        <w:t>1. 批注关系分析</w:t>
      </w:r>
    </w:p>
    <w:p>
      <w:pPr>
        <w:autoSpaceDE w:val="0"/>
        <w:adjustRightInd w:val="0"/>
        <w:spacing w:line="360" w:lineRule="auto"/>
        <w:jc w:val="left"/>
        <w:rPr>
          <w:rFonts w:ascii="宋体" w:hAnsi="宋体"/>
          <w:sz w:val="24"/>
        </w:rPr>
      </w:pPr>
      <w:r>
        <w:rPr>
          <w:rFonts w:hint="eastAsia" w:ascii="宋体" w:hAnsi="宋体"/>
          <w:sz w:val="24"/>
        </w:rPr>
        <w:t>（1）关系的建立</w:t>
      </w:r>
    </w:p>
    <w:p>
      <w:pPr>
        <w:autoSpaceDE w:val="0"/>
        <w:adjustRightInd w:val="0"/>
        <w:spacing w:line="360" w:lineRule="auto"/>
        <w:jc w:val="left"/>
        <w:rPr>
          <w:rFonts w:ascii="宋体" w:hAnsi="宋体"/>
          <w:sz w:val="24"/>
        </w:rPr>
      </w:pPr>
      <w:r>
        <w:rPr>
          <w:rFonts w:hint="eastAsia" w:ascii="宋体" w:hAnsi="宋体"/>
          <w:sz w:val="24"/>
        </w:rPr>
        <w:t>建立好批注后，点击“建立批注关系”按钮，在“搜索</w:t>
      </w:r>
      <w:r>
        <w:rPr>
          <w:rFonts w:ascii="宋体" w:hAnsi="宋体"/>
          <w:sz w:val="24"/>
        </w:rPr>
        <w:t>1</w:t>
      </w:r>
      <w:r>
        <w:rPr>
          <w:rFonts w:hint="eastAsia" w:ascii="宋体" w:hAnsi="宋体"/>
          <w:sz w:val="24"/>
        </w:rPr>
        <w:t>”位置选择已有批注或在搜索框内输入批注关键词（如图</w:t>
      </w:r>
      <w:r>
        <w:rPr>
          <w:rFonts w:ascii="宋体" w:hAnsi="宋体"/>
          <w:sz w:val="24"/>
        </w:rPr>
        <w:t>1</w:t>
      </w:r>
      <w:r>
        <w:rPr>
          <w:rFonts w:hint="eastAsia" w:ascii="宋体" w:hAnsi="宋体"/>
          <w:sz w:val="24"/>
        </w:rPr>
        <w:t>），同时在“搜索</w:t>
      </w:r>
      <w:r>
        <w:rPr>
          <w:rFonts w:ascii="宋体" w:hAnsi="宋体"/>
          <w:sz w:val="24"/>
        </w:rPr>
        <w:t>2</w:t>
      </w:r>
      <w:r>
        <w:rPr>
          <w:rFonts w:hint="eastAsia" w:ascii="宋体" w:hAnsi="宋体"/>
          <w:sz w:val="24"/>
        </w:rPr>
        <w:t>”位置选择已有批注或在搜索框内输入批注关键词，最终选择相应的关系，确定生成批注</w:t>
      </w:r>
      <w:r>
        <w:rPr>
          <w:rFonts w:ascii="宋体" w:hAnsi="宋体"/>
          <w:sz w:val="24"/>
        </w:rPr>
        <w:t>1</w:t>
      </w:r>
      <w:r>
        <w:rPr>
          <w:rFonts w:hint="eastAsia" w:ascii="宋体" w:hAnsi="宋体"/>
          <w:sz w:val="24"/>
        </w:rPr>
        <w:t>与批注</w:t>
      </w:r>
      <w:r>
        <w:rPr>
          <w:rFonts w:ascii="宋体" w:hAnsi="宋体"/>
          <w:sz w:val="24"/>
        </w:rPr>
        <w:t>2</w:t>
      </w:r>
      <w:r>
        <w:rPr>
          <w:rFonts w:hint="eastAsia" w:ascii="宋体" w:hAnsi="宋体"/>
          <w:sz w:val="24"/>
        </w:rPr>
        <w:t>的关系。</w:t>
      </w:r>
    </w:p>
    <w:p>
      <w:pPr>
        <w:autoSpaceDE w:val="0"/>
        <w:adjustRightInd w:val="0"/>
        <w:spacing w:line="360" w:lineRule="auto"/>
        <w:jc w:val="center"/>
        <w:rPr>
          <w:rFonts w:ascii="宋体" w:hAnsi="宋体"/>
          <w:sz w:val="24"/>
        </w:rPr>
      </w:pPr>
      <w:r>
        <w:rPr>
          <w:rFonts w:ascii="宋体" w:hAnsi="宋体"/>
          <w:sz w:val="24"/>
        </w:rPr>
        <w:pict>
          <v:group id="画布 20" o:spid="_x0000_s1026" o:spt="203" style="height:180.6pt;width:267.05pt;" coordsize="33915,22936" editas="canvas">
            <o:lock v:ext="edit"/>
            <v:shape id="画布 20" o:spid="_x0000_s1027" o:spt="75" type="#_x0000_t75" style="position:absolute;left:0;top:0;height:22936;width:33915;" filled="f" o:preferrelative="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">
              <v:fill on="f" focussize="0,0"/>
              <v:stroke on="f" joinstyle="miter"/>
              <v:imagedata o:title=""/>
              <o:lock v:ext="edit" aspectratio="t"/>
            </v:shape>
            <v:shape id="文本框 2" o:spid="_x0000_s1028" o:spt="202" type="#_x0000_t202" style="position:absolute;left:723;top:19;height:2673;width:8287;"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liO7oA&#10;AADaAAAADwAAAGRycy9kb3ducmV2LnhtbERPvQrCMBDeBd8hnOCmqQoi1SgqCOKmdnE7mrMtNpeS&#10;RFvf3giC0/Hx/d5q05lavMj5yrKCyTgBQZxbXXGhILseRgsQPiBrrC2Tgjd52Kz7vRWm2rZ8ptcl&#10;FCKGsE9RQRlCk0rp85IM+rFtiCN3t85giNAVUjtsY7ip5TRJ5tJgxbGhxIb2JeWPy9MoOM534UaZ&#10;PunZdGbbTObuXnulhoNuuwQRqAt/8c991HE+fF/5Xrn+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LwliO7oAAADaAAAADwAAAAAAAAAAAAAAAACYAgAAZHJzL2Rvd25yZXYueG1s&#10;UEsFBgAAAAAEAAQA9QAAAH8DAAAAAA==&#10;">
              <v:path/>
              <v:fill focussize="0,0"/>
              <v:stroke weight="0.5pt" joinstyle="miter"/>
              <v:imagedata o:title=""/>
              <o:lock v:ext="edit"/>
              <v:textbox>
                <w:txbxContent>
                  <w:p>
                    <w:pPr>
                      <w:jc w:val="center"/>
                      <w:rPr>
                        <w:rFonts w:ascii="仿宋" w:hAnsi="仿宋" w:eastAsia="仿宋"/>
                      </w:rPr>
                    </w:pPr>
                    <w:r>
                      <w:rPr>
                        <w:rFonts w:hint="eastAsia" w:ascii="仿宋" w:hAnsi="仿宋" w:eastAsia="仿宋"/>
                      </w:rPr>
                      <w:t>搜索</w:t>
                    </w:r>
                    <w:r>
                      <w:rPr>
                        <w:rFonts w:ascii="仿宋" w:hAnsi="仿宋" w:eastAsia="仿宋"/>
                      </w:rPr>
                      <w:t>1</w:t>
                    </w:r>
                  </w:p>
                </w:txbxContent>
              </v:textbox>
            </v:shape>
            <v:shape id="文本框 2" o:spid="_x0000_s1029" o:spt="202" type="#_x0000_t202" style="position:absolute;left:723;top:3949;height:2667;width:8287;"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v8TL4A&#10;AADaAAAADwAAAGRycy9kb3ducmV2LnhtbESPQYvCMBSE74L/IbwFbzbdCiLVKLuCIN7UXrw9mmdb&#10;bF5KEm3990YQPA4z8w2z2gymFQ9yvrGs4DdJQRCXVjdcKSjOu+kChA/IGlvLpOBJHjbr8WiFubY9&#10;H+lxCpWIEPY5KqhD6HIpfVmTQZ/Yjjh6V+sMhihdJbXDPsJNK7M0nUuDDceFGjva1lTeTnejYD//&#10;Dxcq9EHPspntC1m6a+uVmvwMf0sQgYbwDX/ae60gg/eVeAPk+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b/Ey+AAAA2gAAAA8AAAAAAAAAAAAAAAAAmAIAAGRycy9kb3ducmV2&#10;LnhtbFBLBQYAAAAABAAEAPUAAACDAwAAAAA=&#10;">
              <v:path/>
              <v:fill focussize="0,0"/>
              <v:stroke weight="0.5pt" joinstyle="miter"/>
              <v:imagedata o:title=""/>
              <o:lock v:ext="edit"/>
              <v:textbox>
                <w:txbxContent>
                  <w:p>
                    <w:pPr>
                      <w:pStyle w:val="8"/>
                      <w:jc w:val="center"/>
                      <w:rPr>
                        <w:rFonts w:ascii="仿宋" w:hAnsi="仿宋" w:eastAsia="仿宋"/>
                      </w:rPr>
                    </w:pPr>
                    <w:r>
                      <w:rPr>
                        <w:rFonts w:hint="eastAsia" w:ascii="仿宋" w:hAnsi="仿宋" w:eastAsia="仿宋"/>
                        <w:sz w:val="21"/>
                        <w:szCs w:val="21"/>
                      </w:rPr>
                      <w:t>批注词1</w:t>
                    </w:r>
                  </w:p>
                </w:txbxContent>
              </v:textbox>
            </v:shape>
            <v:shape id="文本框 2" o:spid="_x0000_s1030" o:spt="202" type="#_x0000_t202" style="position:absolute;left:723;top:6616;height:2667;width:8287;"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dZ18AA&#10;AADaAAAADwAAAGRycy9kb3ducmV2LnhtbESPzWrDMBCE74W+g9hAb40cG0JxLJukUAi9NfUlt8Va&#10;/xBrZSTVdt4+KhR6HGbmG6aoVjOKmZwfLCvYbRMQxI3VA3cK6u+P1zcQPiBrHC2Tgjt5qMrnpwJz&#10;bRf+ovkSOhEh7HNU0Icw5VL6pieDfmsn4ui11hkMUbpOaodLhJtRpkmylwYHjgs9TvTeU3O7/BgF&#10;5/0pXKnWnzpLM7vUsnHt6JV62azHA4hAa/gP/7XPWkEGv1fiDZD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JdZ18AAAADaAAAADwAAAAAAAAAAAAAAAACYAgAAZHJzL2Rvd25y&#10;ZXYueG1sUEsFBgAAAAAEAAQA9QAAAIUDAAAAAA==&#10;">
              <v:path/>
              <v:fill focussize="0,0"/>
              <v:stroke weight="0.5pt" joinstyle="miter"/>
              <v:imagedata o:title=""/>
              <o:lock v:ext="edit"/>
              <v:textbox>
                <w:txbxContent>
                  <w:p>
                    <w:pPr>
                      <w:pStyle w:val="8"/>
                      <w:jc w:val="center"/>
                      <w:rPr>
                        <w:rFonts w:ascii="仿宋" w:hAnsi="仿宋" w:eastAsia="仿宋"/>
                      </w:rPr>
                    </w:pPr>
                    <w:r>
                      <w:rPr>
                        <w:rFonts w:hint="eastAsia" w:ascii="仿宋" w:hAnsi="仿宋" w:eastAsia="仿宋"/>
                        <w:sz w:val="21"/>
                        <w:szCs w:val="21"/>
                      </w:rPr>
                      <w:t>批注词2</w:t>
                    </w:r>
                  </w:p>
                </w:txbxContent>
              </v:textbox>
            </v:shape>
            <v:shape id="文本框 2" o:spid="_x0000_s1031" o:spt="202" type="#_x0000_t202" style="position:absolute;left:723;top:9283;height:2667;width:8287;"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7Bo8EA&#10;AADaAAAADwAAAGRycy9kb3ducmV2LnhtbESPQWuDQBSE74H+h+UVeotrYpFgs0pSKEhvtV5ye7gv&#10;KnXfyu4m2n/fLRR6HGbmG+ZYrWYSd3J+tKxgl6QgiDurR+4VtJ9v2wMIH5A1TpZJwTd5qMqHzREL&#10;bRf+oHsTehEh7AtUMIQwF1L6biCDPrEzcfSu1hkMUbpeaodLhJtJ7tM0lwZHjgsDzvQ6UPfV3IyC&#10;Oj+HC7X6XWf7zC6t7Nx18ko9Pa6nFxCB1vAf/mvXWsEz/F6JN0CW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9+waPBAAAA2gAAAA8AAAAAAAAAAAAAAAAAmAIAAGRycy9kb3du&#10;cmV2LnhtbFBLBQYAAAAABAAEAPUAAACGAwAAAAA=&#10;">
              <v:path/>
              <v:fill focussize="0,0"/>
              <v:stroke weight="0.5pt" joinstyle="miter"/>
              <v:imagedata o:title=""/>
              <o:lock v:ext="edit"/>
              <v:textbox>
                <w:txbxContent>
                  <w:p>
                    <w:pPr>
                      <w:pStyle w:val="8"/>
                      <w:jc w:val="center"/>
                      <w:rPr>
                        <w:rFonts w:ascii="仿宋" w:hAnsi="仿宋" w:eastAsia="仿宋"/>
                      </w:rPr>
                    </w:pPr>
                    <w:r>
                      <w:rPr>
                        <w:rFonts w:hint="eastAsia" w:ascii="仿宋" w:hAnsi="仿宋" w:eastAsia="仿宋"/>
                        <w:sz w:val="21"/>
                        <w:szCs w:val="21"/>
                      </w:rPr>
                      <w:t>批注词3</w:t>
                    </w:r>
                  </w:p>
                </w:txbxContent>
              </v:textbox>
            </v:shape>
            <v:shape id="文本框 10" o:spid="_x0000_s1032" o:spt="202" type="#_x0000_t202" style="position:absolute;left:723;top:11887;height:8045;width:8287;"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PUjr8A&#10;AADaAAAADwAAAGRycy9kb3ducmV2LnhtbESPwcrCMBCE74LvEFbwpqnKL1KNIoLgRaHqAyzJ2lab&#10;TWmirW9vhB88DjPzDbPadLYSL2p86VjBZJyAINbOlJwruF72owUIH5ANVo5JwZs8bNb93gpT41rO&#10;6HUOuYgQ9ikqKEKoUym9LsiiH7uaOHo311gMUTa5NA22EW4rOU2SubRYclwosKZdQfpxfloF96me&#10;Z7OnPk2osledZe97e9wpNRx02yWIQF34hf/bB6PgD75X4g2Q6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g9SOvwAAANoAAAAPAAAAAAAAAAAAAAAAAJgCAABkcnMvZG93bnJl&#10;di54bWxQSwUGAAAAAAQABAD1AAAAhAMAAAAA&#10;">
              <v:path/>
              <v:fill focussize="0,0"/>
              <v:stroke weight="0.5pt" joinstyle="miter"/>
              <v:imagedata o:title=""/>
              <o:lock v:ext="edit"/>
              <v:textbox style="layout-flow:vertical-ideographic;">
                <w:txbxContent>
                  <w:p>
                    <w:pPr>
                      <w:jc w:val="center"/>
                    </w:pPr>
                  </w:p>
                  <w:p>
                    <w:pPr>
                      <w:jc w:val="center"/>
                    </w:pPr>
                    <w:r>
                      <w:rPr>
                        <w:rFonts w:hint="eastAsia"/>
                      </w:rPr>
                      <w:t>…</w:t>
                    </w:r>
                  </w:p>
                </w:txbxContent>
              </v:textbox>
            </v:shape>
            <v:shape id="文本框 2" o:spid="_x0000_s1033" o:spt="202" type="#_x0000_t202" style="position:absolute;left:723;top:19932;height:2674;width:8287;"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D6T74A&#10;AADaAAAADwAAAGRycy9kb3ducmV2LnhtbESPQYvCMBSE74L/ITzBm01VKFKNsisI4k3txdujebbF&#10;5qUk0Xb//UYQPA4z8w2z2Q2mFS9yvrGsYJ6kIIhLqxuuFBTXw2wFwgdkja1lUvBHHnbb8WiDubY9&#10;n+l1CZWIEPY5KqhD6HIpfVmTQZ/Yjjh6d+sMhihdJbXDPsJNKxdpmkmDDceFGjva11Q+Lk+j4Jj9&#10;hhsV+qSXi6XtC1m6e+uVmk6GnzWIQEP4hj/to1aQwft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Dg+k++AAAA2gAAAA8AAAAAAAAAAAAAAAAAmAIAAGRycy9kb3ducmV2&#10;LnhtbFBLBQYAAAAABAAEAPUAAACDAwAAAAA=&#10;">
              <v:path/>
              <v:fill focussize="0,0"/>
              <v:stroke weight="0.5pt" joinstyle="miter"/>
              <v:imagedata o:title=""/>
              <o:lock v:ext="edit"/>
              <v:textbox>
                <w:txbxContent>
                  <w:p>
                    <w:pPr>
                      <w:pStyle w:val="8"/>
                      <w:jc w:val="center"/>
                      <w:rPr>
                        <w:rFonts w:ascii="仿宋" w:hAnsi="仿宋" w:eastAsia="仿宋"/>
                      </w:rPr>
                    </w:pPr>
                    <w:r>
                      <w:rPr>
                        <w:rFonts w:hint="eastAsia" w:ascii="仿宋" w:hAnsi="仿宋" w:eastAsia="仿宋"/>
                        <w:sz w:val="21"/>
                        <w:szCs w:val="21"/>
                      </w:rPr>
                      <w:t>批注词n</w:t>
                    </w:r>
                  </w:p>
                </w:txbxContent>
              </v:textbox>
            </v:shape>
            <v:shape id="文本框 2" o:spid="_x0000_s1034" o:spt="202" type="#_x0000_t202" style="position:absolute;left:23583;top:19;height:2673;width:8287;"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xf1MEA&#10;AADaAAAADwAAAGRycy9kb3ducmV2LnhtbESPQWuDQBSE74X+h+UVeqtrIphgs0pSKEhvNV5ye7gv&#10;KnXfyu4m2n/fLRR6HGbmG+ZQrWYSd3J+tKxgk6QgiDurR+4VtOf3lz0IH5A1TpZJwTd5qMrHhwMW&#10;2i78Sfcm9CJC2BeoYAhhLqT03UAGfWJn4uhdrTMYonS91A6XCDeT3KZpLg2OHBcGnOltoO6ruRkF&#10;dX4KF2r1h862mV1a2bnr5JV6flqPryACreE//NeutYId/F6JN0CW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X9TBAAAA2gAAAA8AAAAAAAAAAAAAAAAAmAIAAGRycy9kb3du&#10;cmV2LnhtbFBLBQYAAAAABAAEAPUAAACGAwAAAAA=&#10;">
              <v:path/>
              <v:fill focussize="0,0"/>
              <v:stroke weight="0.5pt" joinstyle="miter"/>
              <v:imagedata o:title=""/>
              <o:lock v:ext="edit"/>
              <v:textbox>
                <w:txbxContent>
                  <w:p>
                    <w:pPr>
                      <w:pStyle w:val="8"/>
                      <w:jc w:val="center"/>
                      <w:rPr>
                        <w:rFonts w:ascii="仿宋" w:hAnsi="仿宋" w:eastAsia="仿宋"/>
                      </w:rPr>
                    </w:pPr>
                    <w:r>
                      <w:rPr>
                        <w:rFonts w:hint="eastAsia" w:ascii="仿宋" w:hAnsi="仿宋" w:eastAsia="仿宋"/>
                        <w:sz w:val="21"/>
                        <w:szCs w:val="21"/>
                      </w:rPr>
                      <w:t>搜索</w:t>
                    </w:r>
                    <w:r>
                      <w:rPr>
                        <w:rFonts w:ascii="仿宋" w:hAnsi="仿宋" w:eastAsia="仿宋"/>
                        <w:sz w:val="21"/>
                        <w:szCs w:val="21"/>
                      </w:rPr>
                      <w:t>2</w:t>
                    </w:r>
                  </w:p>
                </w:txbxContent>
              </v:textbox>
            </v:shape>
            <v:shape id="文本框 2" o:spid="_x0000_s1035" o:spt="202" type="#_x0000_t202" style="position:absolute;left:23583;top:3949;height:2667;width:8287;"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PLproA&#10;AADaAAAADwAAAGRycy9kb3ducmV2LnhtbERPvQrCMBDeBd8hnOBmUxVEqlFUEMRN7eJ2NGdbbC4l&#10;iba+vRkEx4/vf73tTSPe5HxtWcE0SUEQF1bXXCrIb8fJEoQPyBoby6TgQx62m+FgjZm2HV/ofQ2l&#10;iCHsM1RQhdBmUvqiIoM+sS1x5B7WGQwRulJqh10MN42cpelCGqw5NlTY0qGi4nl9GQWnxT7cKddn&#10;PZ/NbZfLwj0ar9R41O9WIAL14S/+uU9aQdwar8QbIDdf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vjPLproAAADaAAAADwAAAAAAAAAAAAAAAACYAgAAZHJzL2Rvd25yZXYueG1s&#10;UEsFBgAAAAAEAAQA9QAAAH8DAAAAAA==&#10;">
              <v:path/>
              <v:fill focussize="0,0"/>
              <v:stroke weight="0.5pt" joinstyle="miter"/>
              <v:imagedata o:title=""/>
              <o:lock v:ext="edit"/>
              <v:textbox>
                <w:txbxContent>
                  <w:p>
                    <w:pPr>
                      <w:pStyle w:val="8"/>
                      <w:jc w:val="center"/>
                      <w:rPr>
                        <w:rFonts w:ascii="仿宋" w:hAnsi="仿宋" w:eastAsia="仿宋"/>
                      </w:rPr>
                    </w:pPr>
                    <w:r>
                      <w:rPr>
                        <w:rFonts w:hint="eastAsia" w:ascii="仿宋" w:hAnsi="仿宋" w:eastAsia="仿宋"/>
                        <w:sz w:val="21"/>
                        <w:szCs w:val="21"/>
                      </w:rPr>
                      <w:t>批注词1</w:t>
                    </w:r>
                  </w:p>
                </w:txbxContent>
              </v:textbox>
            </v:shape>
            <v:shape id="文本框 2" o:spid="_x0000_s1036" o:spt="202" type="#_x0000_t202" style="position:absolute;left:23583;top:6616;height:2667;width:8287;"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9uPcEA&#10;AADaAAAADwAAAGRycy9kb3ducmV2LnhtbESPQWuDQBSE74X+h+UVeqtrIkhis0pSKEhvNV5ye7gv&#10;KnXfyu4m2n/fLRR6HGbmG+ZQrWYSd3J+tKxgk6QgiDurR+4VtOf3lx0IH5A1TpZJwTd5qMrHhwMW&#10;2i78Sfcm9CJC2BeoYAhhLqT03UAGfWJn4uhdrTMYonS91A6XCDeT3KZpLg2OHBcGnOltoO6ruRkF&#10;dX4KF2r1h862mV1a2bnr5JV6flqPryACreE//NeutYI9/F6JN0CW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bj3BAAAA2gAAAA8AAAAAAAAAAAAAAAAAmAIAAGRycy9kb3du&#10;cmV2LnhtbFBLBQYAAAAABAAEAPUAAACGAwAAAAA=&#10;">
              <v:path/>
              <v:fill focussize="0,0"/>
              <v:stroke weight="0.5pt" joinstyle="miter"/>
              <v:imagedata o:title=""/>
              <o:lock v:ext="edit"/>
              <v:textbox>
                <w:txbxContent>
                  <w:p>
                    <w:pPr>
                      <w:pStyle w:val="8"/>
                      <w:jc w:val="center"/>
                      <w:rPr>
                        <w:rFonts w:ascii="仿宋" w:hAnsi="仿宋" w:eastAsia="仿宋"/>
                      </w:rPr>
                    </w:pPr>
                    <w:r>
                      <w:rPr>
                        <w:rFonts w:hint="eastAsia" w:ascii="仿宋" w:hAnsi="仿宋" w:eastAsia="仿宋"/>
                        <w:sz w:val="21"/>
                        <w:szCs w:val="21"/>
                      </w:rPr>
                      <w:t>批注词2</w:t>
                    </w:r>
                  </w:p>
                </w:txbxContent>
              </v:textbox>
            </v:shape>
            <v:shape id="文本框 2" o:spid="_x0000_s1037" o:spt="202" type="#_x0000_t202" style="position:absolute;left:23583;top:9283;height:2667;width:8287;"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fRKcAA&#10;AADbAAAADwAAAGRycy9kb3ducmV2LnhtbESPQYvCQAyF74L/YYjgTaerINJ1lF1BEG9qL3sLndiW&#10;7WTKzGjrvzcHwVvCe3nvy2Y3uFY9KMTGs4GveQaKuPS24cpAcT3M1qBiQrbYeiYDT4qw245HG8yt&#10;7/lMj0uqlIRwzNFAnVKXax3LmhzGue+IRbv54DDJGiptA/YS7lq9yLKVdtiwNNTY0b6m8v9ydwaO&#10;q9/0R4U92eVi6ftCl+HWRmOmk+HnG1SiIX3M7+ujFXyhl19kAL1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8fRKcAAAADbAAAADwAAAAAAAAAAAAAAAACYAgAAZHJzL2Rvd25y&#10;ZXYueG1sUEsFBgAAAAAEAAQA9QAAAIUDAAAAAA==&#10;">
              <v:path/>
              <v:fill focussize="0,0"/>
              <v:stroke weight="0.5pt" joinstyle="miter"/>
              <v:imagedata o:title=""/>
              <o:lock v:ext="edit"/>
              <v:textbox>
                <w:txbxContent>
                  <w:p>
                    <w:pPr>
                      <w:pStyle w:val="8"/>
                      <w:jc w:val="center"/>
                      <w:rPr>
                        <w:rFonts w:ascii="仿宋" w:hAnsi="仿宋" w:eastAsia="仿宋"/>
                      </w:rPr>
                    </w:pPr>
                    <w:r>
                      <w:rPr>
                        <w:rFonts w:hint="eastAsia" w:ascii="仿宋" w:hAnsi="仿宋" w:eastAsia="仿宋"/>
                        <w:sz w:val="21"/>
                        <w:szCs w:val="21"/>
                      </w:rPr>
                      <w:t>批注词3</w:t>
                    </w:r>
                  </w:p>
                </w:txbxContent>
              </v:textbox>
            </v:shape>
            <v:shape id="文本框 10" o:spid="_x0000_s1038" o:spt="202" type="#_x0000_t202" style="position:absolute;left:23583;top:11887;height:8039;width:8287;"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Gvv78A&#10;AADbAAAADwAAAGRycy9kb3ducmV2LnhtbERPzYrCMBC+C/sOYRb2ZtO6IFJNiwgLe3Gh6gMMydhW&#10;m0lpoq1vbxYEb/Px/c6mnGwn7jT41rGCLElBEGtnWq4VnI4/8xUIH5ANdo5JwYM8lMXHbIO5cSNX&#10;dD+EWsQQ9jkqaELocym9bsiiT1xPHLmzGyyGCIdamgHHGG47uUjTpbTYcmxosKddQ/p6uFkFl4Ve&#10;Vt83/ZdRZ0+6qh6Xcb9T6utz2q5BBJrCW/xy/5o4P4P/X+IBsng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Ua+/vwAAANsAAAAPAAAAAAAAAAAAAAAAAJgCAABkcnMvZG93bnJl&#10;di54bWxQSwUGAAAAAAQABAD1AAAAhAMAAAAA&#10;">
              <v:path/>
              <v:fill focussize="0,0"/>
              <v:stroke weight="0.5pt" joinstyle="miter"/>
              <v:imagedata o:title=""/>
              <o:lock v:ext="edit"/>
              <v:textbox style="layout-flow:vertical-ideographic;">
                <w:txbxContent>
                  <w:p>
                    <w:pPr>
                      <w:pStyle w:val="8"/>
                      <w:jc w:val="center"/>
                      <w:rPr>
                        <w:rFonts w:ascii="仿宋" w:hAnsi="仿宋" w:eastAsia="仿宋"/>
                      </w:rPr>
                    </w:pPr>
                    <w:r>
                      <w:rPr>
                        <w:rFonts w:ascii="Calibri" w:hAnsi="Calibri" w:eastAsia="仿宋" w:cs="Calibri"/>
                        <w:sz w:val="21"/>
                        <w:szCs w:val="21"/>
                      </w:rPr>
                      <w:t> </w:t>
                    </w:r>
                  </w:p>
                  <w:p>
                    <w:pPr>
                      <w:pStyle w:val="8"/>
                      <w:jc w:val="center"/>
                      <w:rPr>
                        <w:rFonts w:ascii="仿宋" w:hAnsi="仿宋" w:eastAsia="仿宋"/>
                      </w:rPr>
                    </w:pPr>
                    <w:r>
                      <w:rPr>
                        <w:rFonts w:hint="eastAsia" w:ascii="仿宋" w:hAnsi="仿宋" w:eastAsia="仿宋"/>
                        <w:sz w:val="21"/>
                        <w:szCs w:val="21"/>
                      </w:rPr>
                      <w:t>…</w:t>
                    </w:r>
                  </w:p>
                </w:txbxContent>
              </v:textbox>
            </v:shape>
            <v:shape id="文本框 2" o:spid="_x0000_s1039" o:spt="202" type="#_x0000_t202" style="position:absolute;left:23583;top:19932;height:2674;width:8287;"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nqxb0A&#10;AADbAAAADwAAAGRycy9kb3ducmV2LnhtbERPTYvCMBC9C/6HMAvebLoVRKpRdgVBvKm9eBuasS02&#10;k5JEW/+9EQRv83ifs9oMphUPcr6xrOA3SUEQl1Y3XCkozrvpAoQPyBpby6TgSR426/Fohbm2PR/p&#10;cQqViCHsc1RQh9DlUvqyJoM+sR1x5K7WGQwRukpqh30MN63M0nQuDTYcG2rsaFtTeTvdjYL9/D9c&#10;qNAHPctmti9k6a6tV2ryM/wtQQQawlf8ce91nJ/B+5d4gFy/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Fnqxb0AAADbAAAADwAAAAAAAAAAAAAAAACYAgAAZHJzL2Rvd25yZXYu&#10;eG1sUEsFBgAAAAAEAAQA9QAAAIIDAAAAAA==&#10;">
              <v:path/>
              <v:fill focussize="0,0"/>
              <v:stroke weight="0.5pt" joinstyle="miter"/>
              <v:imagedata o:title=""/>
              <o:lock v:ext="edit"/>
              <v:textbox>
                <w:txbxContent>
                  <w:p>
                    <w:pPr>
                      <w:pStyle w:val="8"/>
                      <w:jc w:val="center"/>
                      <w:rPr>
                        <w:rFonts w:ascii="仿宋" w:hAnsi="仿宋" w:eastAsia="仿宋"/>
                      </w:rPr>
                    </w:pPr>
                    <w:r>
                      <w:rPr>
                        <w:rFonts w:hint="eastAsia" w:ascii="仿宋" w:hAnsi="仿宋" w:eastAsia="仿宋"/>
                        <w:sz w:val="21"/>
                        <w:szCs w:val="21"/>
                      </w:rPr>
                      <w:t>批注词n</w:t>
                    </w:r>
                  </w:p>
                </w:txbxContent>
              </v:textbox>
            </v:shape>
            <v:shape id="文本框 23" o:spid="_x0000_s1040" o:spt="202" type="#_x0000_t202" style="position:absolute;left:12033;top:508;height:2857;width:8382;"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v:path/>
              <v:fill focussize="0,0"/>
              <v:stroke on="f" joinstyle="miter"/>
              <v:imagedata o:title=""/>
              <o:lock v:ext="edit"/>
              <v:textbox>
                <w:txbxContent>
                  <w:p>
                    <w:pPr>
                      <w:jc w:val="center"/>
                    </w:pPr>
                    <w:r>
                      <w:rPr>
                        <w:rFonts w:hint="eastAsia"/>
                      </w:rPr>
                      <w:t>关系选择</w:t>
                    </w:r>
                  </w:p>
                </w:txbxContent>
              </v:textbox>
            </v:shape>
            <v:rect id="矩形 24" o:spid="_x0000_s1041" o:spt="1" style="position:absolute;left:11017;top:3873;height:2096;width:10858;v-text-anchor:middle;" fill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T+dbwA&#10;AADbAAAADwAAAGRycy9kb3ducmV2LnhtbERPSwrCMBDdC94hjOBOU0X8VKOooLgSrB5gaMa22ExK&#10;E7V6eiMI7ubxvrNYNaYUD6pdYVnBoB+BIE6tLjhTcDnvelMQziNrLC2Tghc5WC3brQXG2j75RI/E&#10;ZyKEsItRQe59FUvp0pwMur6tiAN3tbVBH2CdSV3jM4SbUg6jaCwNFhwacqxom1N6S+5GgTm+C32+&#10;T+joD3Y/0ZuZOQ21Ut1Os56D8NT4v/jnPugwfwTfX8IBcvk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E9P51vAAAANsAAAAPAAAAAAAAAAAAAAAAAJgCAABkcnMvZG93bnJldi54&#10;bWxQSwUGAAAAAAQABAD1AAAAgQMAAAAA&#10;">
              <v:path/>
              <v:fill on="f" focussize="0,0"/>
              <v:stroke weight="0.5pt"/>
              <v:imagedata o:title=""/>
              <o:lock v:ext="edit"/>
            </v:rect>
            <v:line id="直接连接符 25" o:spid="_x0000_s1042" o:spt="20" style="position:absolute;left:12477;top:4889;height:6;width:8192;"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Y8b8AAADbAAAADwAAAGRycy9kb3ducmV2LnhtbERPyWrDMBC9B/IPYgK9JXJLU1rXsgmB&#10;QsktiXsfrImXWiMjqV7+vioEepvHWycrZtOLkZxvLSt43CUgiCurW64VlNeP7SsIH5A19pZJwUIe&#10;iny9yjDVduIzjZdQixjCPkUFTQhDKqWvGjLod3YgjtzNOoMhQldL7XCK4aaXT0nyIg22HBsaHOjY&#10;UPV9+TEK8JScvsrlur/1aJ67pXxzutNKPWzmwzuIQHP4F9/dnzrO38PfL/EAmf8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7Y8b8AAADbAAAADwAAAAAAAAAAAAAAAACh&#10;AgAAZHJzL2Rvd25yZXYueG1sUEsFBgAAAAAEAAQA+QAAAI0DAAAAAA==&#10;">
              <v:path arrowok="t"/>
              <v:fill focussize="0,0"/>
              <v:stroke weight="0.5pt" joinstyle="miter"/>
              <v:imagedata o:title=""/>
              <o:lock v:ext="edit"/>
            </v:line>
            <v:rect id="矩形 26" o:spid="_x0000_s1043" o:spt="1" style="position:absolute;left:11017;top:6692;height:2096;width:10858;v-text-anchor:middle;" fill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rFmbwA&#10;AADbAAAADwAAAGRycy9kb3ducmV2LnhtbERPSwrCMBDdC94hjOBOU134qcaiguJK8HOAoRnbYjMp&#10;TarV0xtBcDeP951l0ppSPKh2hWUFo2EEgji1uuBMwfWyG8xAOI+ssbRMCl7kIFl1O0uMtX3yiR5n&#10;n4kQwi5GBbn3VSylS3My6Ia2Ig7czdYGfYB1JnWNzxBuSjmOook0WHBoyLGibU7p/dwYBeb4LvSl&#10;mdLRH+x+qjdzcxprpfq9dr0A4an1f/HPfdBh/gS+v4QD5O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basWZvAAAANsAAAAPAAAAAAAAAAAAAAAAAJgCAABkcnMvZG93bnJldi54&#10;bWxQSwUGAAAAAAQABAD1AAAAgQMAAAAA&#10;">
              <v:path/>
              <v:fill on="f" focussize="0,0"/>
              <v:stroke weight="0.5pt"/>
              <v:imagedata o:title=""/>
              <o:lock v:ext="edit"/>
            </v:rect>
            <v:shape id="直接箭头连接符 28" o:spid="_x0000_s1044" o:spt="32" type="#_x0000_t32" style="position:absolute;left:12541;top:7683;height:6;width:8255;" o:connectortype="straight" filled="f"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kTlsIAAADbAAAADwAAAGRycy9kb3ducmV2LnhtbERPS2vCQBC+C/6HZYRepNm0h1rSrFIE&#10;qdekUjxOspNHzc7G7Brjv3cLBW/z8T0n3UymEyMNrrWs4CWKQRCXVrdcKzh8757fQTiPrLGzTApu&#10;5GCzns9STLS9ckZj7msRQtglqKDxvk+kdGVDBl1ke+LAVXYw6AMcaqkHvIZw08nXOH6TBlsODQ32&#10;tG2oPOUXo+Bc/bbHbNfjz1dxqovLcTl2+6VST4vp8wOEp8k/xP/uvQ7zV/D3SzhAr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skTlsIAAADbAAAADwAAAAAAAAAAAAAA&#10;AAChAgAAZHJzL2Rvd25yZXYueG1sUEsFBgAAAAAEAAQA+QAAAJADAAAAAA==&#10;">
              <v:path arrowok="t"/>
              <v:fill on="f" focussize="0,0"/>
              <v:stroke weight="0.5pt" joinstyle="miter" endarrow="block"/>
              <v:imagedata o:title=""/>
              <o:lock v:ext="edit"/>
            </v:shape>
            <v:rect id="矩形 29" o:spid="_x0000_s1045" o:spt="1" style="position:absolute;left:11017;top:9486;height:2096;width:10858;v-text-anchor:middle;" fill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n0cMAA&#10;AADbAAAADwAAAGRycy9kb3ducmV2LnhtbESPzarCQAyF94LvMERwp1Nd6LU6igqKK8GfBwid2BY7&#10;mdIZtfr0ZiHcXcI5OefLYtW6Sj2pCaVnA6NhAoo487bk3MD1shv8gQoR2WLlmQy8KcBq2e0sMLX+&#10;xSd6nmOuJIRDigaKGOtU65AV5DAMfU0s2s03DqOsTa5tgy8Jd5UeJ8lEOyxZGgqsaVtQdj8/nAF3&#10;/JT28pjSMR78fmo3M3caW2P6vXY9BxWpjf/m3/XBCr7Ayi8ygF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bn0cMAAAADbAAAADwAAAAAAAAAAAAAAAACYAgAAZHJzL2Rvd25y&#10;ZXYueG1sUEsFBgAAAAAEAAQA9QAAAIUDAAAAAA==&#10;">
              <v:path/>
              <v:fill on="f" focussize="0,0"/>
              <v:stroke weight="0.5pt"/>
              <v:imagedata o:title=""/>
              <o:lock v:ext="edit"/>
            </v:rect>
            <v:shape id="直接箭头连接符 31" o:spid="_x0000_s1046" o:spt="32" type="#_x0000_t32" style="position:absolute;left:12287;top:10477;height:6;width:8509;" o:connectortype="straight" filled="f"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7Qkj8EAAADbAAAADwAAAGRycy9kb3ducmV2LnhtbERPTYvCMBC9L/gfwgje1tQ9iFajiCDb&#10;i1B1EfY2NmNbbCahibX+eyMs7G0e73OW6940oqPW15YVTMYJCOLC6ppLBT+n3ecMhA/IGhvLpOBJ&#10;HtarwccSU20ffKDuGEoRQ9inqKAKwaVS+qIig35sHXHkrrY1GCJsS6lbfMRw08ivJJlKgzXHhgod&#10;bSsqbse7UXDffE/P+X6f5b07X7qMfrdZ7pQaDfvNAkSgPvyL/9yZjvPn8P4lHiB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tCSPwQAAANsAAAAPAAAAAAAAAAAAAAAA&#10;AKECAABkcnMvZG93bnJldi54bWxQSwUGAAAAAAQABAD5AAAAjwMAAAAA&#10;">
              <v:path arrowok="t"/>
              <v:fill on="f" focussize="0,0"/>
              <v:stroke weight="0.5pt" joinstyle="miter" startarrow="block" endarrow="block"/>
              <v:imagedata o:title=""/>
              <o:lock v:ext="edit"/>
            </v:shape>
            <w10:wrap type="none"/>
            <w10:anchorlock/>
          </v:group>
        </w:pict>
      </w:r>
    </w:p>
    <w:p>
      <w:pPr>
        <w:autoSpaceDE w:val="0"/>
        <w:adjustRightInd w:val="0"/>
        <w:spacing w:line="360" w:lineRule="auto"/>
        <w:jc w:val="center"/>
        <w:rPr>
          <w:rFonts w:ascii="宋体" w:hAnsi="宋体"/>
          <w:sz w:val="24"/>
        </w:rPr>
      </w:pPr>
      <w:r>
        <w:rPr>
          <w:rFonts w:hint="eastAsia" w:ascii="宋体" w:hAnsi="宋体"/>
          <w:sz w:val="24"/>
        </w:rPr>
        <w:t>图</w:t>
      </w:r>
      <w:r>
        <w:rPr>
          <w:rFonts w:ascii="宋体" w:hAnsi="宋体"/>
          <w:sz w:val="24"/>
        </w:rPr>
        <w:t xml:space="preserve">1 </w:t>
      </w:r>
      <w:r>
        <w:rPr>
          <w:rFonts w:hint="eastAsia" w:ascii="宋体" w:hAnsi="宋体"/>
          <w:sz w:val="24"/>
        </w:rPr>
        <w:t>批注关系选择</w:t>
      </w:r>
    </w:p>
    <w:p>
      <w:pPr>
        <w:autoSpaceDE w:val="0"/>
        <w:adjustRightInd w:val="0"/>
        <w:spacing w:line="360" w:lineRule="auto"/>
        <w:jc w:val="left"/>
        <w:rPr>
          <w:rFonts w:ascii="宋体" w:hAnsi="宋体"/>
          <w:sz w:val="24"/>
        </w:rPr>
      </w:pPr>
      <w:r>
        <w:rPr>
          <w:rFonts w:hint="eastAsia" w:ascii="宋体" w:hAnsi="宋体"/>
          <w:sz w:val="24"/>
        </w:rPr>
        <w:t>研究者建立的关系与自动生成的关系通过关系的形状和颜色进行区分。方便研究者后期查看。</w:t>
      </w:r>
    </w:p>
    <w:p>
      <w:pPr>
        <w:autoSpaceDE w:val="0"/>
        <w:adjustRightInd w:val="0"/>
        <w:spacing w:line="360" w:lineRule="auto"/>
        <w:jc w:val="left"/>
        <w:rPr>
          <w:rFonts w:ascii="宋体" w:hAnsi="宋体"/>
          <w:sz w:val="24"/>
        </w:rPr>
      </w:pPr>
      <w:r>
        <w:rPr>
          <w:rFonts w:hint="eastAsia" w:ascii="宋体" w:hAnsi="宋体"/>
          <w:sz w:val="24"/>
        </w:rPr>
        <w:t>（2）关系的命名</w:t>
      </w:r>
    </w:p>
    <w:p>
      <w:pPr>
        <w:autoSpaceDE w:val="0"/>
        <w:adjustRightInd w:val="0"/>
        <w:spacing w:line="360" w:lineRule="auto"/>
        <w:jc w:val="left"/>
        <w:rPr>
          <w:rFonts w:ascii="宋体" w:hAnsi="宋体"/>
          <w:sz w:val="24"/>
        </w:rPr>
      </w:pPr>
      <w:r>
        <w:rPr>
          <w:rFonts w:hint="eastAsia" w:ascii="宋体" w:hAnsi="宋体"/>
          <w:sz w:val="24"/>
        </w:rPr>
        <w:t>确定批注之间的关系之后，可对该关系进行命名，确定批注之间关系的具体含义。</w:t>
      </w:r>
    </w:p>
    <w:p>
      <w:pPr>
        <w:autoSpaceDE w:val="0"/>
        <w:adjustRightInd w:val="0"/>
        <w:spacing w:line="360" w:lineRule="auto"/>
        <w:jc w:val="left"/>
        <w:rPr>
          <w:rFonts w:ascii="宋体" w:hAnsi="宋体"/>
          <w:sz w:val="24"/>
        </w:rPr>
      </w:pPr>
      <w:r>
        <w:rPr>
          <w:rFonts w:hint="eastAsia" w:ascii="宋体" w:hAnsi="宋体"/>
          <w:sz w:val="24"/>
        </w:rPr>
        <w:t>（3）关系的搜索</w:t>
      </w:r>
    </w:p>
    <w:p>
      <w:pPr>
        <w:autoSpaceDE w:val="0"/>
        <w:adjustRightInd w:val="0"/>
        <w:spacing w:line="360" w:lineRule="auto"/>
        <w:jc w:val="left"/>
        <w:rPr>
          <w:rFonts w:ascii="宋体" w:hAnsi="宋体"/>
          <w:sz w:val="24"/>
        </w:rPr>
      </w:pPr>
      <w:r>
        <w:rPr>
          <w:rFonts w:hint="eastAsia" w:ascii="宋体" w:hAnsi="宋体"/>
          <w:sz w:val="24"/>
        </w:rPr>
        <w:t>确定批注之间的关系之后，可以对关系的名字进行搜索，搜索的方式为语义搜索和匹配搜索，从而确定批注之间关系的含义。</w:t>
      </w:r>
    </w:p>
    <w:p>
      <w:pPr>
        <w:autoSpaceDE w:val="0"/>
        <w:adjustRightInd w:val="0"/>
        <w:spacing w:line="360" w:lineRule="auto"/>
        <w:jc w:val="left"/>
        <w:rPr>
          <w:rFonts w:ascii="宋体" w:hAnsi="宋体"/>
          <w:sz w:val="24"/>
        </w:rPr>
      </w:pPr>
      <w:r>
        <w:rPr>
          <w:rFonts w:hint="eastAsia" w:ascii="宋体" w:hAnsi="宋体"/>
          <w:sz w:val="24"/>
        </w:rPr>
        <w:t>（4）关系的删除</w:t>
      </w:r>
    </w:p>
    <w:p>
      <w:pPr>
        <w:autoSpaceDE w:val="0"/>
        <w:adjustRightInd w:val="0"/>
        <w:spacing w:line="360" w:lineRule="auto"/>
        <w:jc w:val="left"/>
        <w:rPr>
          <w:rFonts w:ascii="宋体" w:hAnsi="宋体"/>
          <w:sz w:val="24"/>
        </w:rPr>
      </w:pPr>
      <w:r>
        <w:rPr>
          <w:rFonts w:hint="eastAsia" w:ascii="宋体" w:hAnsi="宋体"/>
          <w:sz w:val="24"/>
        </w:rPr>
        <w:t>建立好批注关系后，若对批注的关系不满意，可进行批注删除，点击“批注关系列表”按钮，右键点击相应要删除的批注关系，选择删除选项，即可进行批注关系删除。</w:t>
      </w:r>
    </w:p>
    <w:p>
      <w:pPr>
        <w:autoSpaceDE w:val="0"/>
        <w:adjustRightInd w:val="0"/>
        <w:spacing w:line="360" w:lineRule="auto"/>
        <w:jc w:val="left"/>
        <w:rPr>
          <w:rFonts w:ascii="宋体" w:hAnsi="宋体"/>
          <w:sz w:val="24"/>
        </w:rPr>
      </w:pPr>
      <w:r>
        <w:rPr>
          <w:rFonts w:hint="eastAsia" w:ascii="宋体" w:hAnsi="宋体"/>
          <w:sz w:val="24"/>
        </w:rPr>
        <w:t>（5）关系的修改</w:t>
      </w:r>
    </w:p>
    <w:p>
      <w:pPr>
        <w:autoSpaceDE w:val="0"/>
        <w:adjustRightInd w:val="0"/>
        <w:spacing w:line="360" w:lineRule="auto"/>
        <w:jc w:val="left"/>
        <w:rPr>
          <w:rFonts w:ascii="宋体" w:hAnsi="宋体"/>
          <w:sz w:val="24"/>
        </w:rPr>
      </w:pPr>
      <w:r>
        <w:rPr>
          <w:rFonts w:hint="eastAsia" w:ascii="宋体" w:hAnsi="宋体"/>
          <w:sz w:val="24"/>
        </w:rPr>
        <w:t>建立好批注关系后，若对批注的关系不满意，可进行批注修改，点击“批注关系列表”按钮，右键点击相应要修改的批注关系，选择修改选项，即可弹出如图</w:t>
      </w:r>
      <w:r>
        <w:rPr>
          <w:rFonts w:ascii="宋体" w:hAnsi="宋体"/>
          <w:sz w:val="24"/>
        </w:rPr>
        <w:t>1</w:t>
      </w:r>
      <w:r>
        <w:rPr>
          <w:rFonts w:hint="eastAsia" w:ascii="宋体" w:hAnsi="宋体"/>
          <w:sz w:val="24"/>
        </w:rPr>
        <w:t>的批注关系选择框，从而进行修改。</w:t>
      </w:r>
    </w:p>
    <w:p>
      <w:pPr>
        <w:autoSpaceDE w:val="0"/>
        <w:adjustRightInd w:val="0"/>
        <w:spacing w:line="360" w:lineRule="auto"/>
        <w:jc w:val="left"/>
        <w:rPr>
          <w:rFonts w:ascii="宋体" w:hAnsi="宋体"/>
          <w:sz w:val="24"/>
        </w:rPr>
      </w:pPr>
      <w:r>
        <w:rPr>
          <w:rFonts w:hint="eastAsia" w:ascii="宋体" w:hAnsi="宋体"/>
          <w:sz w:val="24"/>
        </w:rPr>
        <w:t>（6）关系的查找</w:t>
      </w:r>
    </w:p>
    <w:p>
      <w:pPr>
        <w:autoSpaceDE w:val="0"/>
        <w:adjustRightInd w:val="0"/>
        <w:spacing w:line="360" w:lineRule="auto"/>
        <w:jc w:val="left"/>
        <w:rPr>
          <w:rFonts w:ascii="宋体" w:hAnsi="宋体"/>
          <w:sz w:val="24"/>
        </w:rPr>
      </w:pPr>
      <w:r>
        <w:rPr>
          <w:rFonts w:hint="eastAsia" w:ascii="宋体" w:hAnsi="宋体"/>
          <w:sz w:val="24"/>
        </w:rPr>
        <w:t>建立好批注关系后，若想查找某个批注相关的批注，点击“批注关系列表”按钮，同时可在列表上方的检索框中进行检索。</w:t>
      </w:r>
    </w:p>
    <w:p>
      <w:pPr>
        <w:autoSpaceDE w:val="0"/>
        <w:adjustRightInd w:val="0"/>
        <w:spacing w:line="360" w:lineRule="auto"/>
        <w:jc w:val="left"/>
        <w:outlineLvl w:val="2"/>
        <w:rPr>
          <w:rFonts w:ascii="宋体" w:hAnsi="宋体"/>
          <w:sz w:val="24"/>
        </w:rPr>
      </w:pPr>
      <w:r>
        <w:rPr>
          <w:rFonts w:hint="eastAsia" w:ascii="宋体" w:hAnsi="宋体"/>
          <w:sz w:val="24"/>
        </w:rPr>
        <w:t>2. 批注关系的显示</w:t>
      </w:r>
    </w:p>
    <w:p>
      <w:pPr>
        <w:autoSpaceDE w:val="0"/>
        <w:adjustRightInd w:val="0"/>
        <w:spacing w:line="360" w:lineRule="auto"/>
        <w:jc w:val="left"/>
        <w:rPr>
          <w:rFonts w:ascii="宋体" w:hAnsi="宋体"/>
          <w:sz w:val="24"/>
        </w:rPr>
      </w:pPr>
      <w:r>
        <w:rPr>
          <w:rFonts w:hint="eastAsia" w:ascii="宋体" w:hAnsi="宋体"/>
          <w:sz w:val="24"/>
        </w:rPr>
        <w:t>对于特定的文献，点击显示“所有关系”，在新的页面显示该文献所有的批注以及所有批注之间的关系。</w:t>
      </w:r>
    </w:p>
    <w:p>
      <w:pPr>
        <w:autoSpaceDE w:val="0"/>
        <w:adjustRightInd w:val="0"/>
        <w:spacing w:line="360" w:lineRule="auto"/>
        <w:jc w:val="left"/>
        <w:outlineLvl w:val="2"/>
        <w:rPr>
          <w:rFonts w:ascii="宋体" w:hAnsi="宋体"/>
          <w:sz w:val="24"/>
        </w:rPr>
      </w:pPr>
      <w:r>
        <w:rPr>
          <w:rFonts w:hint="eastAsia" w:ascii="宋体" w:hAnsi="宋体"/>
          <w:sz w:val="24"/>
        </w:rPr>
        <w:t>3. 批注网络建立</w:t>
      </w:r>
    </w:p>
    <w:p>
      <w:pPr>
        <w:autoSpaceDE w:val="0"/>
        <w:adjustRightInd w:val="0"/>
        <w:spacing w:line="360" w:lineRule="auto"/>
        <w:jc w:val="left"/>
        <w:rPr>
          <w:rFonts w:ascii="宋体" w:hAnsi="宋体"/>
          <w:sz w:val="24"/>
        </w:rPr>
      </w:pPr>
      <w:r>
        <w:rPr>
          <w:rFonts w:hint="eastAsia" w:ascii="宋体" w:hAnsi="宋体"/>
          <w:sz w:val="24"/>
        </w:rPr>
        <w:t>（1）单篇文献网络图的生成</w:t>
      </w:r>
    </w:p>
    <w:p>
      <w:pPr>
        <w:autoSpaceDE w:val="0"/>
        <w:adjustRightInd w:val="0"/>
        <w:spacing w:line="360" w:lineRule="auto"/>
        <w:jc w:val="left"/>
        <w:rPr>
          <w:rFonts w:ascii="宋体" w:hAnsi="宋体"/>
          <w:sz w:val="24"/>
        </w:rPr>
      </w:pPr>
      <w:r>
        <w:rPr>
          <w:rFonts w:hint="eastAsia" w:ascii="宋体" w:hAnsi="宋体"/>
          <w:sz w:val="24"/>
        </w:rPr>
        <w:t>建立好本篇文献的批注关系后，点击“生成当前文献批注网络图”的按钮，即可生成当前文献的批注网络图。</w:t>
      </w:r>
    </w:p>
    <w:p>
      <w:pPr>
        <w:autoSpaceDE w:val="0"/>
        <w:adjustRightInd w:val="0"/>
        <w:spacing w:line="360" w:lineRule="auto"/>
        <w:jc w:val="left"/>
        <w:rPr>
          <w:rFonts w:ascii="宋体" w:hAnsi="宋体"/>
          <w:sz w:val="24"/>
        </w:rPr>
      </w:pPr>
      <w:r>
        <w:rPr>
          <w:rFonts w:hint="eastAsia" w:ascii="宋体" w:hAnsi="宋体"/>
          <w:sz w:val="24"/>
        </w:rPr>
        <w:t>（2）多篇文献网络图的生成</w:t>
      </w:r>
    </w:p>
    <w:p>
      <w:pPr>
        <w:autoSpaceDE w:val="0"/>
        <w:adjustRightInd w:val="0"/>
        <w:spacing w:line="360" w:lineRule="auto"/>
        <w:jc w:val="left"/>
        <w:rPr>
          <w:rFonts w:ascii="宋体" w:hAnsi="宋体"/>
          <w:sz w:val="24"/>
        </w:rPr>
      </w:pPr>
      <w:r>
        <w:rPr>
          <w:rFonts w:hint="eastAsia" w:ascii="宋体" w:hAnsi="宋体"/>
          <w:sz w:val="24"/>
        </w:rPr>
        <w:t>建立好多篇文献的批注关系后，点击“生成文献批注网络图”的按钮，即可生成目前标注过的文献批注网络图。</w:t>
      </w:r>
    </w:p>
    <w:p>
      <w:pPr>
        <w:autoSpaceDE w:val="0"/>
        <w:adjustRightInd w:val="0"/>
        <w:spacing w:line="360" w:lineRule="auto"/>
        <w:jc w:val="left"/>
        <w:rPr>
          <w:rFonts w:ascii="宋体" w:hAnsi="宋体"/>
          <w:sz w:val="24"/>
        </w:rPr>
      </w:pPr>
      <w:r>
        <w:rPr>
          <w:rFonts w:hint="eastAsia" w:ascii="宋体" w:hAnsi="宋体"/>
          <w:sz w:val="24"/>
        </w:rPr>
        <w:t>（3）单种关系网络图的查看</w:t>
      </w:r>
    </w:p>
    <w:p>
      <w:pPr>
        <w:autoSpaceDE w:val="0"/>
        <w:adjustRightInd w:val="0"/>
        <w:spacing w:line="360" w:lineRule="auto"/>
        <w:jc w:val="left"/>
        <w:rPr>
          <w:rFonts w:ascii="宋体" w:hAnsi="宋体"/>
          <w:sz w:val="24"/>
        </w:rPr>
      </w:pPr>
      <w:r>
        <w:rPr>
          <w:rFonts w:hint="eastAsia" w:ascii="宋体" w:hAnsi="宋体"/>
          <w:sz w:val="24"/>
        </w:rPr>
        <w:t>生成文献批注网络图后，可在右侧选择“查看相关关系”/“查看单向关系”/“查看双向关系”复选框，默认三个复选框均被选中，若不想查看某种关系，即可点击其前面的勾，使其不被选中。</w:t>
      </w:r>
    </w:p>
    <w:p>
      <w:pPr>
        <w:autoSpaceDE w:val="0"/>
        <w:adjustRightInd w:val="0"/>
        <w:spacing w:line="360" w:lineRule="auto"/>
        <w:jc w:val="left"/>
        <w:outlineLvl w:val="2"/>
        <w:rPr>
          <w:rFonts w:ascii="宋体" w:hAnsi="宋体"/>
          <w:sz w:val="24"/>
        </w:rPr>
      </w:pPr>
      <w:r>
        <w:rPr>
          <w:rFonts w:hint="eastAsia" w:ascii="宋体" w:hAnsi="宋体"/>
          <w:sz w:val="24"/>
        </w:rPr>
        <w:t>4. 批注网络的可视化</w:t>
      </w:r>
    </w:p>
    <w:p>
      <w:pPr>
        <w:autoSpaceDE w:val="0"/>
        <w:adjustRightInd w:val="0"/>
        <w:spacing w:line="360" w:lineRule="auto"/>
        <w:jc w:val="left"/>
        <w:rPr>
          <w:rFonts w:ascii="宋体" w:hAnsi="宋体"/>
          <w:sz w:val="24"/>
        </w:rPr>
      </w:pPr>
      <w:r>
        <w:rPr>
          <w:rFonts w:hint="eastAsia" w:ascii="宋体" w:hAnsi="宋体"/>
          <w:sz w:val="24"/>
        </w:rPr>
        <w:t>构建可视化批注网络，将批注作为节点，批注之间的关系作为边，选择查看可视化批注关系，能够显示文献批注的网络图。批注节点颜色和形状（三角形，圆形，菱形等），以及批注之间的关系边的颜色形状可以分为多种（实线，虚线，点虚线等）。</w:t>
      </w:r>
    </w:p>
    <w:p>
      <w:pPr>
        <w:pStyle w:val="9"/>
      </w:pPr>
      <w:r>
        <w:rPr>
          <w:rFonts w:hint="eastAsia"/>
        </w:rPr>
        <w:t>四、文献对比系统插件</w:t>
      </w:r>
    </w:p>
    <w:p>
      <w:pPr>
        <w:autoSpaceDE w:val="0"/>
        <w:adjustRightInd w:val="0"/>
        <w:spacing w:line="360" w:lineRule="auto"/>
        <w:jc w:val="left"/>
        <w:rPr>
          <w:rFonts w:ascii="宋体" w:hAnsi="宋体"/>
          <w:sz w:val="24"/>
        </w:rPr>
      </w:pPr>
      <w:r>
        <w:rPr>
          <w:rFonts w:hint="eastAsia" w:ascii="宋体" w:hAnsi="宋体"/>
          <w:sz w:val="24"/>
        </w:rPr>
        <w:t>本插件要求对文献批注进行层级分析，不同文献批注的对比分析。具体功能如下。</w:t>
      </w:r>
    </w:p>
    <w:p>
      <w:pPr>
        <w:autoSpaceDE w:val="0"/>
        <w:adjustRightInd w:val="0"/>
        <w:spacing w:line="360" w:lineRule="auto"/>
        <w:jc w:val="left"/>
        <w:outlineLvl w:val="2"/>
        <w:rPr>
          <w:rFonts w:ascii="宋体" w:hAnsi="宋体"/>
          <w:sz w:val="24"/>
        </w:rPr>
      </w:pPr>
      <w:r>
        <w:rPr>
          <w:rFonts w:hint="eastAsia" w:ascii="宋体" w:hAnsi="宋体"/>
          <w:sz w:val="24"/>
        </w:rPr>
        <w:t>1. 文献批注层级表分析</w:t>
      </w:r>
    </w:p>
    <w:p>
      <w:pPr>
        <w:autoSpaceDE w:val="0"/>
        <w:adjustRightInd w:val="0"/>
        <w:spacing w:line="360" w:lineRule="auto"/>
        <w:jc w:val="left"/>
        <w:rPr>
          <w:rFonts w:ascii="宋体" w:hAnsi="宋体"/>
          <w:sz w:val="24"/>
        </w:rPr>
      </w:pPr>
      <w:r>
        <w:rPr>
          <w:rFonts w:hint="eastAsia" w:ascii="宋体" w:hAnsi="宋体"/>
          <w:sz w:val="24"/>
        </w:rPr>
        <w:t>（1）生成文献批注层级表</w:t>
      </w:r>
    </w:p>
    <w:p>
      <w:pPr>
        <w:autoSpaceDE w:val="0"/>
        <w:adjustRightInd w:val="0"/>
        <w:spacing w:line="360" w:lineRule="auto"/>
        <w:jc w:val="left"/>
        <w:rPr>
          <w:rFonts w:ascii="宋体" w:hAnsi="宋体"/>
          <w:sz w:val="24"/>
        </w:rPr>
      </w:pPr>
      <w:r>
        <w:rPr>
          <w:rFonts w:hint="eastAsia" w:ascii="宋体" w:hAnsi="宋体"/>
          <w:sz w:val="24"/>
        </w:rPr>
        <w:t>用户选中指定文献，点击“生成批注层级表”按钮，选择所属项目和批注关系库（公共关系库和项目关系库）。基于批注关系库，系统对所选文献的所有批注构建批注的层级表，以“用户名_批注层级表_文献名_时间”方式命名。</w:t>
      </w:r>
    </w:p>
    <w:p>
      <w:pPr>
        <w:autoSpaceDE w:val="0"/>
        <w:adjustRightInd w:val="0"/>
        <w:spacing w:line="360" w:lineRule="auto"/>
        <w:jc w:val="left"/>
        <w:rPr>
          <w:rFonts w:ascii="宋体" w:hAnsi="宋体"/>
          <w:sz w:val="24"/>
        </w:rPr>
      </w:pPr>
      <w:r>
        <w:rPr>
          <w:rFonts w:hint="eastAsia" w:ascii="宋体" w:hAnsi="宋体"/>
          <w:sz w:val="24"/>
        </w:rPr>
        <w:t>（2）显示文献批注层级表</w:t>
      </w:r>
    </w:p>
    <w:p>
      <w:pPr>
        <w:autoSpaceDE w:val="0"/>
        <w:adjustRightInd w:val="0"/>
        <w:spacing w:line="360" w:lineRule="auto"/>
        <w:jc w:val="left"/>
        <w:rPr>
          <w:rFonts w:ascii="宋体" w:hAnsi="宋体"/>
          <w:sz w:val="24"/>
        </w:rPr>
      </w:pPr>
      <w:r>
        <w:rPr>
          <w:rFonts w:hint="eastAsia" w:ascii="宋体" w:hAnsi="宋体"/>
          <w:sz w:val="24"/>
        </w:rPr>
        <w:t>用户选中指定文献，点击“显示批注层级表”按钮，确认所属项目，选着该文献的批注层级表文件。基于文件中的关系结构，系统在一个新的界面以树状结构的方式显示所选文献的批注层级表。</w:t>
      </w:r>
    </w:p>
    <w:p>
      <w:pPr>
        <w:autoSpaceDE w:val="0"/>
        <w:adjustRightInd w:val="0"/>
        <w:spacing w:line="360" w:lineRule="auto"/>
        <w:jc w:val="left"/>
        <w:outlineLvl w:val="2"/>
        <w:rPr>
          <w:rFonts w:ascii="宋体" w:hAnsi="宋体"/>
          <w:sz w:val="24"/>
        </w:rPr>
      </w:pPr>
      <w:r>
        <w:rPr>
          <w:rFonts w:hint="eastAsia" w:ascii="宋体" w:hAnsi="宋体"/>
          <w:sz w:val="24"/>
        </w:rPr>
        <w:t>2. 文献批注对比分析</w:t>
      </w:r>
    </w:p>
    <w:p>
      <w:pPr>
        <w:autoSpaceDE w:val="0"/>
        <w:adjustRightInd w:val="0"/>
        <w:spacing w:line="360" w:lineRule="auto"/>
        <w:jc w:val="left"/>
        <w:rPr>
          <w:rFonts w:ascii="宋体" w:hAnsi="宋体"/>
          <w:sz w:val="24"/>
        </w:rPr>
      </w:pPr>
      <w:r>
        <w:rPr>
          <w:rFonts w:hint="eastAsia" w:ascii="宋体" w:hAnsi="宋体"/>
          <w:sz w:val="24"/>
        </w:rPr>
        <w:t>（1）文献选择点击</w:t>
      </w:r>
      <w:bookmarkStart w:id="0" w:name="_GoBack"/>
      <w:bookmarkEnd w:id="0"/>
    </w:p>
    <w:p>
      <w:pPr>
        <w:autoSpaceDE w:val="0"/>
        <w:adjustRightInd w:val="0"/>
        <w:spacing w:line="360" w:lineRule="auto"/>
        <w:jc w:val="left"/>
        <w:rPr>
          <w:rFonts w:ascii="宋体" w:hAnsi="宋体"/>
          <w:sz w:val="24"/>
        </w:rPr>
      </w:pPr>
      <w:r>
        <w:rPr>
          <w:rFonts w:hint="eastAsia" w:ascii="宋体" w:hAnsi="宋体"/>
          <w:sz w:val="24"/>
        </w:rPr>
        <w:t>文献对比分析按钮，</w:t>
      </w:r>
      <w:commentRangeStart w:id="1"/>
      <w:r>
        <w:rPr>
          <w:rFonts w:hint="eastAsia" w:ascii="宋体" w:hAnsi="宋体"/>
          <w:sz w:val="24"/>
        </w:rPr>
        <w:t>展现平台所有的</w:t>
      </w:r>
      <w:commentRangeStart w:id="2"/>
      <w:r>
        <w:rPr>
          <w:rFonts w:hint="eastAsia" w:ascii="宋体" w:hAnsi="宋体"/>
          <w:sz w:val="24"/>
        </w:rPr>
        <w:t>文献名</w:t>
      </w:r>
      <w:commentRangeEnd w:id="1"/>
      <w:r>
        <w:commentReference w:id="1"/>
      </w:r>
      <w:commentRangeEnd w:id="2"/>
      <w:r>
        <w:commentReference w:id="2"/>
      </w:r>
      <w:r>
        <w:rPr>
          <w:rFonts w:hint="eastAsia" w:ascii="宋体" w:hAnsi="宋体"/>
          <w:sz w:val="24"/>
        </w:rPr>
        <w:t>称列表，采用复选框按钮可选中需要进行分析的</w:t>
      </w:r>
      <w:commentRangeStart w:id="3"/>
      <w:r>
        <w:rPr>
          <w:rFonts w:hint="eastAsia" w:ascii="宋体" w:hAnsi="宋体"/>
          <w:sz w:val="24"/>
        </w:rPr>
        <w:t>文献</w:t>
      </w:r>
      <w:commentRangeEnd w:id="3"/>
      <w:r>
        <w:commentReference w:id="3"/>
      </w:r>
      <w:r>
        <w:rPr>
          <w:rFonts w:hint="eastAsia" w:ascii="宋体" w:hAnsi="宋体"/>
          <w:sz w:val="24"/>
        </w:rPr>
        <w:t>。</w:t>
      </w:r>
    </w:p>
    <w:p>
      <w:pPr>
        <w:pStyle w:val="9"/>
      </w:pPr>
      <w:r>
        <w:t>任务分工</w:t>
      </w:r>
    </w:p>
    <w:tbl>
      <w:tblPr>
        <w:tblStyle w:val="13"/>
        <w:tblW w:w="80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8"/>
        <w:gridCol w:w="2019"/>
        <w:gridCol w:w="2019"/>
        <w:gridCol w:w="20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8" w:type="dxa"/>
          </w:tcPr>
          <w:p>
            <w:pPr>
              <w:autoSpaceDE w:val="0"/>
              <w:adjustRightInd w:val="0"/>
              <w:spacing w:line="360" w:lineRule="auto"/>
              <w:jc w:val="left"/>
              <w:rPr>
                <w:rFonts w:ascii="宋体" w:hAnsi="宋体"/>
                <w:sz w:val="24"/>
              </w:rPr>
            </w:pPr>
            <w:r>
              <w:rPr>
                <w:rFonts w:hint="eastAsia" w:ascii="宋体" w:hAnsi="宋体"/>
                <w:sz w:val="24"/>
              </w:rPr>
              <w:t>模块</w:t>
            </w:r>
          </w:p>
        </w:tc>
        <w:tc>
          <w:tcPr>
            <w:tcW w:w="2019" w:type="dxa"/>
          </w:tcPr>
          <w:p>
            <w:pPr>
              <w:autoSpaceDE w:val="0"/>
              <w:adjustRightInd w:val="0"/>
              <w:spacing w:line="360" w:lineRule="auto"/>
              <w:jc w:val="left"/>
              <w:rPr>
                <w:rFonts w:ascii="宋体" w:hAnsi="宋体"/>
                <w:sz w:val="24"/>
              </w:rPr>
            </w:pPr>
            <w:r>
              <w:rPr>
                <w:rFonts w:hint="eastAsia" w:ascii="宋体" w:hAnsi="宋体"/>
                <w:sz w:val="24"/>
              </w:rPr>
              <w:t>具体功能</w:t>
            </w:r>
          </w:p>
        </w:tc>
        <w:tc>
          <w:tcPr>
            <w:tcW w:w="2019" w:type="dxa"/>
          </w:tcPr>
          <w:p>
            <w:pPr>
              <w:autoSpaceDE w:val="0"/>
              <w:adjustRightInd w:val="0"/>
              <w:spacing w:line="360" w:lineRule="auto"/>
              <w:jc w:val="left"/>
              <w:rPr>
                <w:rFonts w:ascii="宋体" w:hAnsi="宋体"/>
                <w:sz w:val="24"/>
              </w:rPr>
            </w:pPr>
            <w:r>
              <w:rPr>
                <w:rFonts w:hint="eastAsia" w:ascii="宋体" w:hAnsi="宋体"/>
                <w:sz w:val="24"/>
              </w:rPr>
              <w:t>完成人</w:t>
            </w:r>
          </w:p>
        </w:tc>
        <w:tc>
          <w:tcPr>
            <w:tcW w:w="2019" w:type="dxa"/>
          </w:tcPr>
          <w:p>
            <w:pPr>
              <w:autoSpaceDE w:val="0"/>
              <w:adjustRightInd w:val="0"/>
              <w:spacing w:line="360" w:lineRule="auto"/>
              <w:jc w:val="left"/>
              <w:rPr>
                <w:rFonts w:ascii="宋体" w:hAnsi="宋体"/>
                <w:sz w:val="24"/>
              </w:rPr>
            </w:pPr>
            <w:r>
              <w:rPr>
                <w:rFonts w:hint="eastAsia" w:ascii="宋体" w:hAnsi="宋体"/>
                <w:sz w:val="24"/>
              </w:rPr>
              <w:t>模块负责人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8" w:type="dxa"/>
          </w:tcPr>
          <w:p>
            <w:pPr>
              <w:autoSpaceDE w:val="0"/>
              <w:adjustRightInd w:val="0"/>
              <w:spacing w:line="360" w:lineRule="auto"/>
              <w:jc w:val="left"/>
              <w:rPr>
                <w:rFonts w:ascii="宋体" w:hAnsi="宋体"/>
                <w:szCs w:val="21"/>
              </w:rPr>
            </w:pPr>
            <w:r>
              <w:rPr>
                <w:rFonts w:hint="eastAsia"/>
                <w:szCs w:val="21"/>
              </w:rPr>
              <w:t>中医经典理论及临床数据化协作研究基础平台</w:t>
            </w:r>
          </w:p>
        </w:tc>
        <w:tc>
          <w:tcPr>
            <w:tcW w:w="2019" w:type="dxa"/>
          </w:tcPr>
          <w:p>
            <w:pPr>
              <w:autoSpaceDE w:val="0"/>
              <w:adjustRightInd w:val="0"/>
              <w:spacing w:line="360" w:lineRule="auto"/>
              <w:jc w:val="left"/>
              <w:rPr>
                <w:rFonts w:ascii="宋体" w:hAnsi="宋体"/>
                <w:szCs w:val="21"/>
              </w:rPr>
            </w:pPr>
          </w:p>
        </w:tc>
        <w:tc>
          <w:tcPr>
            <w:tcW w:w="2019" w:type="dxa"/>
          </w:tcPr>
          <w:p>
            <w:pPr>
              <w:autoSpaceDE w:val="0"/>
              <w:adjustRightInd w:val="0"/>
              <w:spacing w:line="360" w:lineRule="auto"/>
              <w:jc w:val="left"/>
              <w:rPr>
                <w:rFonts w:ascii="宋体" w:hAnsi="宋体"/>
                <w:szCs w:val="21"/>
              </w:rPr>
            </w:pPr>
            <w:r>
              <w:rPr>
                <w:rFonts w:hint="eastAsia" w:ascii="宋体" w:hAnsi="宋体"/>
                <w:szCs w:val="21"/>
              </w:rPr>
              <w:t>杜佳丽，郑子强，牛富泉</w:t>
            </w:r>
          </w:p>
        </w:tc>
        <w:tc>
          <w:tcPr>
            <w:tcW w:w="2019" w:type="dxa"/>
          </w:tcPr>
          <w:p>
            <w:pPr>
              <w:autoSpaceDE w:val="0"/>
              <w:adjustRightInd w:val="0"/>
              <w:spacing w:line="360" w:lineRule="auto"/>
              <w:jc w:val="left"/>
              <w:rPr>
                <w:rFonts w:ascii="宋体" w:hAnsi="宋体"/>
                <w:szCs w:val="21"/>
              </w:rPr>
            </w:pPr>
            <w:r>
              <w:rPr>
                <w:rFonts w:hint="eastAsia" w:ascii="宋体" w:hAnsi="宋体"/>
                <w:szCs w:val="21"/>
              </w:rPr>
              <w:t>杜佳丽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8" w:type="dxa"/>
          </w:tcPr>
          <w:p>
            <w:pPr>
              <w:autoSpaceDE w:val="0"/>
              <w:adjustRightInd w:val="0"/>
              <w:spacing w:line="360" w:lineRule="auto"/>
              <w:jc w:val="left"/>
              <w:rPr>
                <w:rFonts w:ascii="宋体" w:hAnsi="宋体"/>
                <w:szCs w:val="21"/>
              </w:rPr>
            </w:pPr>
            <w:r>
              <w:rPr>
                <w:rFonts w:hint="eastAsia" w:ascii="宋体" w:hAnsi="宋体"/>
                <w:szCs w:val="21"/>
              </w:rPr>
              <w:t>文献批注系统插件</w:t>
            </w:r>
          </w:p>
        </w:tc>
        <w:tc>
          <w:tcPr>
            <w:tcW w:w="2019" w:type="dxa"/>
          </w:tcPr>
          <w:p>
            <w:pPr>
              <w:autoSpaceDE w:val="0"/>
              <w:adjustRightInd w:val="0"/>
              <w:spacing w:line="360" w:lineRule="auto"/>
              <w:jc w:val="left"/>
              <w:rPr>
                <w:rFonts w:ascii="宋体" w:hAnsi="宋体"/>
                <w:szCs w:val="21"/>
              </w:rPr>
            </w:pPr>
          </w:p>
        </w:tc>
        <w:tc>
          <w:tcPr>
            <w:tcW w:w="2019" w:type="dxa"/>
          </w:tcPr>
          <w:p>
            <w:pPr>
              <w:autoSpaceDE w:val="0"/>
              <w:adjustRightInd w:val="0"/>
              <w:spacing w:line="360" w:lineRule="auto"/>
              <w:jc w:val="left"/>
              <w:rPr>
                <w:rFonts w:ascii="宋体" w:hAnsi="宋体"/>
                <w:szCs w:val="21"/>
              </w:rPr>
            </w:pPr>
            <w:r>
              <w:rPr>
                <w:rFonts w:hint="eastAsia" w:ascii="宋体" w:hAnsi="宋体"/>
                <w:szCs w:val="21"/>
              </w:rPr>
              <w:t>程甜甜，巩小强，肖凌云，赵晨飞，陆佳鑫</w:t>
            </w:r>
          </w:p>
        </w:tc>
        <w:tc>
          <w:tcPr>
            <w:tcW w:w="2019" w:type="dxa"/>
          </w:tcPr>
          <w:p>
            <w:pPr>
              <w:autoSpaceDE w:val="0"/>
              <w:adjustRightInd w:val="0"/>
              <w:spacing w:line="360" w:lineRule="auto"/>
              <w:jc w:val="left"/>
              <w:rPr>
                <w:rFonts w:ascii="宋体" w:hAnsi="宋体"/>
                <w:szCs w:val="21"/>
              </w:rPr>
            </w:pPr>
            <w:r>
              <w:rPr>
                <w:rFonts w:hint="eastAsia" w:ascii="宋体" w:hAnsi="宋体"/>
                <w:szCs w:val="21"/>
              </w:rPr>
              <w:t>程甜甜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8" w:type="dxa"/>
          </w:tcPr>
          <w:p>
            <w:pPr>
              <w:autoSpaceDE w:val="0"/>
              <w:adjustRightInd w:val="0"/>
              <w:spacing w:line="360" w:lineRule="auto"/>
              <w:jc w:val="left"/>
              <w:rPr>
                <w:rFonts w:ascii="宋体" w:hAnsi="宋体"/>
                <w:szCs w:val="21"/>
              </w:rPr>
            </w:pPr>
            <w:r>
              <w:rPr>
                <w:rFonts w:hint="eastAsia" w:ascii="宋体" w:hAnsi="宋体"/>
                <w:szCs w:val="21"/>
              </w:rPr>
              <w:t>文献批注分析系统插件&amp;文献对比系统插件</w:t>
            </w:r>
          </w:p>
        </w:tc>
        <w:tc>
          <w:tcPr>
            <w:tcW w:w="2019" w:type="dxa"/>
          </w:tcPr>
          <w:p>
            <w:pPr>
              <w:autoSpaceDE w:val="0"/>
              <w:adjustRightInd w:val="0"/>
              <w:spacing w:line="360" w:lineRule="auto"/>
              <w:jc w:val="left"/>
              <w:rPr>
                <w:rFonts w:ascii="宋体" w:hAnsi="宋体"/>
                <w:szCs w:val="21"/>
              </w:rPr>
            </w:pPr>
          </w:p>
        </w:tc>
        <w:tc>
          <w:tcPr>
            <w:tcW w:w="2019" w:type="dxa"/>
          </w:tcPr>
          <w:p>
            <w:pPr>
              <w:autoSpaceDE w:val="0"/>
              <w:adjustRightInd w:val="0"/>
              <w:spacing w:line="360" w:lineRule="auto"/>
              <w:jc w:val="left"/>
              <w:rPr>
                <w:rFonts w:ascii="宋体" w:hAnsi="宋体"/>
                <w:szCs w:val="21"/>
              </w:rPr>
            </w:pPr>
            <w:r>
              <w:rPr>
                <w:rFonts w:hint="eastAsia" w:ascii="宋体" w:hAnsi="宋体"/>
                <w:szCs w:val="21"/>
              </w:rPr>
              <w:t>杨淑铭，杜春慧，张明宇，蔺佳晓</w:t>
            </w:r>
          </w:p>
        </w:tc>
        <w:tc>
          <w:tcPr>
            <w:tcW w:w="2019" w:type="dxa"/>
          </w:tcPr>
          <w:p>
            <w:pPr>
              <w:autoSpaceDE w:val="0"/>
              <w:adjustRightInd w:val="0"/>
              <w:spacing w:line="360" w:lineRule="auto"/>
              <w:jc w:val="left"/>
              <w:rPr>
                <w:rFonts w:ascii="宋体" w:hAnsi="宋体"/>
                <w:szCs w:val="21"/>
              </w:rPr>
            </w:pPr>
            <w:r>
              <w:rPr>
                <w:rFonts w:hint="eastAsia" w:ascii="宋体" w:hAnsi="宋体"/>
                <w:szCs w:val="21"/>
              </w:rPr>
              <w:t>杨淑铭</w:t>
            </w:r>
          </w:p>
        </w:tc>
      </w:tr>
    </w:tbl>
    <w:p>
      <w:pPr>
        <w:autoSpaceDE w:val="0"/>
        <w:adjustRightInd w:val="0"/>
        <w:spacing w:line="360" w:lineRule="auto"/>
        <w:jc w:val="left"/>
        <w:rPr>
          <w:rFonts w:ascii="宋体" w:hAnsi="宋体"/>
          <w:sz w:val="24"/>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kdecm" w:date="2018-05-11T18:49:00Z" w:initials="k">
    <w:p w14:paraId="27967B93">
      <w:pPr>
        <w:pStyle w:val="3"/>
      </w:pPr>
    </w:p>
  </w:comment>
  <w:comment w:id="1" w:author="lenovo" w:date="2018-05-26T16:25:20Z" w:initials="l">
    <w:p w14:paraId="20633ABD">
      <w:pPr>
        <w:pStyle w:val="3"/>
      </w:pPr>
    </w:p>
  </w:comment>
  <w:comment w:id="2" w:author="lenovo" w:date="2018-05-26T16:25:29Z" w:initials="l">
    <w:p w14:paraId="0567240E">
      <w:pPr>
        <w:pStyle w:val="3"/>
      </w:pPr>
    </w:p>
  </w:comment>
  <w:comment w:id="3" w:author="lenovo" w:date="2018-05-26T16:25:35Z" w:initials="l">
    <w:p w14:paraId="5B413DBE">
      <w:pPr>
        <w:pStyle w:val="3"/>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7967B93" w15:done="0"/>
  <w15:commentEx w15:paraId="20633ABD" w15:done="0"/>
  <w15:commentEx w15:paraId="0567240E" w15:done="0"/>
  <w15:commentEx w15:paraId="5B413DB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Calibri Light">
    <w:panose1 w:val="020F0302020204030204"/>
    <w:charset w:val="00"/>
    <w:family w:val="swiss"/>
    <w:pitch w:val="default"/>
    <w:sig w:usb0="A00002EF" w:usb1="4000207B" w:usb2="00000000" w:usb3="00000000" w:csb0="2000019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DE172A"/>
    <w:multiLevelType w:val="multilevel"/>
    <w:tmpl w:val="50DE172A"/>
    <w:lvl w:ilvl="0" w:tentative="0">
      <w:start w:val="1"/>
      <w:numFmt w:val="decimal"/>
      <w:lvlText w:val="（%1）"/>
      <w:lvlJc w:val="left"/>
      <w:pPr>
        <w:ind w:left="640" w:hanging="420"/>
      </w:pPr>
      <w:rPr>
        <w:rFonts w:hint="default" w:eastAsia="宋体"/>
      </w:rPr>
    </w:lvl>
    <w:lvl w:ilvl="1" w:tentative="0">
      <w:start w:val="1"/>
      <w:numFmt w:val="bullet"/>
      <w:lvlText w:val=""/>
      <w:lvlJc w:val="left"/>
      <w:pPr>
        <w:ind w:left="1060" w:hanging="420"/>
      </w:pPr>
      <w:rPr>
        <w:rFonts w:hint="default" w:ascii="Wingdings" w:hAnsi="Wingdings"/>
      </w:rPr>
    </w:lvl>
    <w:lvl w:ilvl="2" w:tentative="0">
      <w:start w:val="1"/>
      <w:numFmt w:val="bullet"/>
      <w:lvlText w:val=""/>
      <w:lvlJc w:val="left"/>
      <w:pPr>
        <w:ind w:left="1480" w:hanging="420"/>
      </w:pPr>
      <w:rPr>
        <w:rFonts w:hint="default" w:ascii="Wingdings" w:hAnsi="Wingdings"/>
      </w:rPr>
    </w:lvl>
    <w:lvl w:ilvl="3" w:tentative="0">
      <w:start w:val="1"/>
      <w:numFmt w:val="bullet"/>
      <w:lvlText w:val=""/>
      <w:lvlJc w:val="left"/>
      <w:pPr>
        <w:ind w:left="1900" w:hanging="420"/>
      </w:pPr>
      <w:rPr>
        <w:rFonts w:hint="default" w:ascii="Wingdings" w:hAnsi="Wingdings"/>
      </w:rPr>
    </w:lvl>
    <w:lvl w:ilvl="4" w:tentative="0">
      <w:start w:val="1"/>
      <w:numFmt w:val="bullet"/>
      <w:lvlText w:val=""/>
      <w:lvlJc w:val="left"/>
      <w:pPr>
        <w:ind w:left="2320" w:hanging="420"/>
      </w:pPr>
      <w:rPr>
        <w:rFonts w:hint="default" w:ascii="Wingdings" w:hAnsi="Wingdings"/>
      </w:rPr>
    </w:lvl>
    <w:lvl w:ilvl="5" w:tentative="0">
      <w:start w:val="1"/>
      <w:numFmt w:val="bullet"/>
      <w:lvlText w:val=""/>
      <w:lvlJc w:val="left"/>
      <w:pPr>
        <w:ind w:left="2740" w:hanging="420"/>
      </w:pPr>
      <w:rPr>
        <w:rFonts w:hint="default" w:ascii="Wingdings" w:hAnsi="Wingdings"/>
      </w:rPr>
    </w:lvl>
    <w:lvl w:ilvl="6" w:tentative="0">
      <w:start w:val="1"/>
      <w:numFmt w:val="bullet"/>
      <w:lvlText w:val=""/>
      <w:lvlJc w:val="left"/>
      <w:pPr>
        <w:ind w:left="3160" w:hanging="420"/>
      </w:pPr>
      <w:rPr>
        <w:rFonts w:hint="default" w:ascii="Wingdings" w:hAnsi="Wingdings"/>
      </w:rPr>
    </w:lvl>
    <w:lvl w:ilvl="7" w:tentative="0">
      <w:start w:val="1"/>
      <w:numFmt w:val="bullet"/>
      <w:lvlText w:val=""/>
      <w:lvlJc w:val="left"/>
      <w:pPr>
        <w:ind w:left="3580" w:hanging="420"/>
      </w:pPr>
      <w:rPr>
        <w:rFonts w:hint="default" w:ascii="Wingdings" w:hAnsi="Wingdings"/>
      </w:rPr>
    </w:lvl>
    <w:lvl w:ilvl="8" w:tentative="0">
      <w:start w:val="1"/>
      <w:numFmt w:val="bullet"/>
      <w:lvlText w:val=""/>
      <w:lvlJc w:val="left"/>
      <w:pPr>
        <w:ind w:left="4000" w:hanging="420"/>
      </w:pPr>
      <w:rPr>
        <w:rFonts w:hint="default" w:ascii="Wingdings" w:hAnsi="Wingdings"/>
      </w:rPr>
    </w:lvl>
  </w:abstractNum>
  <w:abstractNum w:abstractNumId="1">
    <w:nsid w:val="6A2846A1"/>
    <w:multiLevelType w:val="multilevel"/>
    <w:tmpl w:val="6A2846A1"/>
    <w:lvl w:ilvl="0" w:tentative="0">
      <w:start w:val="1"/>
      <w:numFmt w:val="chineseCountingThousand"/>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0193A65"/>
    <w:multiLevelType w:val="multilevel"/>
    <w:tmpl w:val="70193A65"/>
    <w:lvl w:ilvl="0" w:tentative="0">
      <w:start w:val="1"/>
      <w:numFmt w:val="decimal"/>
      <w:lvlText w:val="（%1）"/>
      <w:lvlJc w:val="left"/>
      <w:pPr>
        <w:ind w:left="640" w:hanging="420"/>
      </w:pPr>
      <w:rPr>
        <w:rFonts w:hint="default" w:eastAsia="宋体"/>
      </w:rPr>
    </w:lvl>
    <w:lvl w:ilvl="1" w:tentative="0">
      <w:start w:val="1"/>
      <w:numFmt w:val="bullet"/>
      <w:lvlText w:val=""/>
      <w:lvlJc w:val="left"/>
      <w:pPr>
        <w:ind w:left="1060" w:hanging="420"/>
      </w:pPr>
      <w:rPr>
        <w:rFonts w:hint="default" w:ascii="Wingdings" w:hAnsi="Wingdings"/>
      </w:rPr>
    </w:lvl>
    <w:lvl w:ilvl="2" w:tentative="0">
      <w:start w:val="1"/>
      <w:numFmt w:val="bullet"/>
      <w:lvlText w:val=""/>
      <w:lvlJc w:val="left"/>
      <w:pPr>
        <w:ind w:left="1480" w:hanging="420"/>
      </w:pPr>
      <w:rPr>
        <w:rFonts w:hint="default" w:ascii="Wingdings" w:hAnsi="Wingdings"/>
      </w:rPr>
    </w:lvl>
    <w:lvl w:ilvl="3" w:tentative="0">
      <w:start w:val="1"/>
      <w:numFmt w:val="bullet"/>
      <w:lvlText w:val=""/>
      <w:lvlJc w:val="left"/>
      <w:pPr>
        <w:ind w:left="1900" w:hanging="420"/>
      </w:pPr>
      <w:rPr>
        <w:rFonts w:hint="default" w:ascii="Wingdings" w:hAnsi="Wingdings"/>
      </w:rPr>
    </w:lvl>
    <w:lvl w:ilvl="4" w:tentative="0">
      <w:start w:val="1"/>
      <w:numFmt w:val="bullet"/>
      <w:lvlText w:val=""/>
      <w:lvlJc w:val="left"/>
      <w:pPr>
        <w:ind w:left="2320" w:hanging="420"/>
      </w:pPr>
      <w:rPr>
        <w:rFonts w:hint="default" w:ascii="Wingdings" w:hAnsi="Wingdings"/>
      </w:rPr>
    </w:lvl>
    <w:lvl w:ilvl="5" w:tentative="0">
      <w:start w:val="1"/>
      <w:numFmt w:val="bullet"/>
      <w:lvlText w:val=""/>
      <w:lvlJc w:val="left"/>
      <w:pPr>
        <w:ind w:left="2740" w:hanging="420"/>
      </w:pPr>
      <w:rPr>
        <w:rFonts w:hint="default" w:ascii="Wingdings" w:hAnsi="Wingdings"/>
      </w:rPr>
    </w:lvl>
    <w:lvl w:ilvl="6" w:tentative="0">
      <w:start w:val="1"/>
      <w:numFmt w:val="bullet"/>
      <w:lvlText w:val=""/>
      <w:lvlJc w:val="left"/>
      <w:pPr>
        <w:ind w:left="3160" w:hanging="420"/>
      </w:pPr>
      <w:rPr>
        <w:rFonts w:hint="default" w:ascii="Wingdings" w:hAnsi="Wingdings"/>
      </w:rPr>
    </w:lvl>
    <w:lvl w:ilvl="7" w:tentative="0">
      <w:start w:val="1"/>
      <w:numFmt w:val="bullet"/>
      <w:lvlText w:val=""/>
      <w:lvlJc w:val="left"/>
      <w:pPr>
        <w:ind w:left="3580" w:hanging="420"/>
      </w:pPr>
      <w:rPr>
        <w:rFonts w:hint="default" w:ascii="Wingdings" w:hAnsi="Wingdings"/>
      </w:rPr>
    </w:lvl>
    <w:lvl w:ilvl="8" w:tentative="0">
      <w:start w:val="1"/>
      <w:numFmt w:val="bullet"/>
      <w:lvlText w:val=""/>
      <w:lvlJc w:val="left"/>
      <w:pPr>
        <w:ind w:left="4000" w:hanging="420"/>
      </w:pPr>
      <w:rPr>
        <w:rFonts w:hint="default" w:ascii="Wingdings" w:hAnsi="Wingdings"/>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kdecm">
    <w15:presenceInfo w15:providerId="None" w15:userId="kdecm"/>
  </w15:person>
  <w15:person w15:author="lenovo">
    <w15:presenceInfo w15:providerId="None" w15:userId="lenov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86336"/>
    <w:rsid w:val="00486336"/>
    <w:rsid w:val="005C5F94"/>
    <w:rsid w:val="005D02A7"/>
    <w:rsid w:val="005D6CE6"/>
    <w:rsid w:val="00627541"/>
    <w:rsid w:val="006F3965"/>
    <w:rsid w:val="00A528C6"/>
    <w:rsid w:val="00D85248"/>
    <w:rsid w:val="00E07916"/>
    <w:rsid w:val="00E24629"/>
    <w:rsid w:val="00EC2D45"/>
    <w:rsid w:val="00F01F2C"/>
    <w:rsid w:val="00F255E6"/>
    <w:rsid w:val="00F6372E"/>
    <w:rsid w:val="00FA2643"/>
    <w:rsid w:val="490519D9"/>
    <w:rsid w:val="61D234C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2"/>
      <o:rules v:ext="edit">
        <o:r id="V:Rule1" type="connector" idref="#直接箭头连接符 28"/>
        <o:r id="V:Rule2" type="connector" idref="#直接箭头连接符 31"/>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0">
    <w:name w:val="Default Paragraph Font"/>
    <w:semiHidden/>
    <w:unhideWhenUsed/>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9"/>
    <w:semiHidden/>
    <w:unhideWhenUsed/>
    <w:uiPriority w:val="99"/>
    <w:rPr>
      <w:b/>
      <w:bCs/>
    </w:rPr>
  </w:style>
  <w:style w:type="paragraph" w:styleId="3">
    <w:name w:val="annotation text"/>
    <w:basedOn w:val="1"/>
    <w:link w:val="18"/>
    <w:semiHidden/>
    <w:unhideWhenUsed/>
    <w:uiPriority w:val="99"/>
    <w:pPr>
      <w:jc w:val="left"/>
    </w:pPr>
  </w:style>
  <w:style w:type="paragraph" w:styleId="4">
    <w:name w:val="Document Map"/>
    <w:basedOn w:val="1"/>
    <w:link w:val="17"/>
    <w:semiHidden/>
    <w:unhideWhenUsed/>
    <w:uiPriority w:val="99"/>
    <w:rPr>
      <w:rFonts w:ascii="宋体" w:eastAsia="宋体"/>
      <w:sz w:val="18"/>
      <w:szCs w:val="18"/>
    </w:rPr>
  </w:style>
  <w:style w:type="paragraph" w:styleId="5">
    <w:name w:val="Balloon Text"/>
    <w:basedOn w:val="1"/>
    <w:link w:val="20"/>
    <w:semiHidden/>
    <w:unhideWhenUsed/>
    <w:uiPriority w:val="99"/>
    <w:rPr>
      <w:sz w:val="18"/>
      <w:szCs w:val="18"/>
    </w:rPr>
  </w:style>
  <w:style w:type="paragraph" w:styleId="6">
    <w:name w:val="footer"/>
    <w:basedOn w:val="1"/>
    <w:link w:val="15"/>
    <w:unhideWhenUsed/>
    <w:uiPriority w:val="99"/>
    <w:pPr>
      <w:tabs>
        <w:tab w:val="center" w:pos="4153"/>
        <w:tab w:val="right" w:pos="8306"/>
      </w:tabs>
      <w:snapToGrid w:val="0"/>
      <w:jc w:val="left"/>
    </w:pPr>
    <w:rPr>
      <w:sz w:val="18"/>
      <w:szCs w:val="18"/>
    </w:rPr>
  </w:style>
  <w:style w:type="paragraph" w:styleId="7">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8">
    <w:name w:val="Normal (Web)"/>
    <w:uiPriority w:val="99"/>
    <w:pPr>
      <w:tabs>
        <w:tab w:val="left" w:pos="9675"/>
      </w:tabs>
      <w:suppressAutoHyphens/>
      <w:spacing w:line="360" w:lineRule="auto"/>
      <w:ind w:left="315" w:right="543" w:firstLine="525"/>
    </w:pPr>
    <w:rPr>
      <w:rFonts w:ascii="仿宋_GB2312" w:hAnsi="仿宋_GB2312" w:eastAsia="仿宋_GB2312" w:cs="Times New Roman"/>
      <w:kern w:val="1"/>
      <w:sz w:val="28"/>
      <w:lang w:val="en-US" w:eastAsia="zh-CN" w:bidi="ar-SA"/>
    </w:rPr>
  </w:style>
  <w:style w:type="paragraph" w:styleId="9">
    <w:name w:val="Title"/>
    <w:basedOn w:val="1"/>
    <w:next w:val="1"/>
    <w:link w:val="16"/>
    <w:qFormat/>
    <w:uiPriority w:val="10"/>
    <w:pPr>
      <w:spacing w:before="240" w:after="60"/>
      <w:jc w:val="center"/>
      <w:outlineLvl w:val="0"/>
    </w:pPr>
    <w:rPr>
      <w:rFonts w:eastAsia="宋体" w:asciiTheme="majorHAnsi" w:hAnsiTheme="majorHAnsi" w:cstheme="majorBidi"/>
      <w:b/>
      <w:bCs/>
      <w:sz w:val="32"/>
      <w:szCs w:val="32"/>
    </w:rPr>
  </w:style>
  <w:style w:type="character" w:styleId="11">
    <w:name w:val="annotation reference"/>
    <w:basedOn w:val="10"/>
    <w:semiHidden/>
    <w:unhideWhenUsed/>
    <w:uiPriority w:val="99"/>
    <w:rPr>
      <w:sz w:val="21"/>
      <w:szCs w:val="21"/>
    </w:rPr>
  </w:style>
  <w:style w:type="table" w:styleId="13">
    <w:name w:val="Table Grid"/>
    <w:basedOn w:val="12"/>
    <w:unhideWhenUsed/>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4">
    <w:name w:val="页眉 Char"/>
    <w:basedOn w:val="10"/>
    <w:link w:val="7"/>
    <w:uiPriority w:val="99"/>
    <w:rPr>
      <w:sz w:val="18"/>
      <w:szCs w:val="18"/>
    </w:rPr>
  </w:style>
  <w:style w:type="character" w:customStyle="1" w:styleId="15">
    <w:name w:val="页脚 Char"/>
    <w:basedOn w:val="10"/>
    <w:link w:val="6"/>
    <w:uiPriority w:val="99"/>
    <w:rPr>
      <w:sz w:val="18"/>
      <w:szCs w:val="18"/>
    </w:rPr>
  </w:style>
  <w:style w:type="character" w:customStyle="1" w:styleId="16">
    <w:name w:val="标题 Char"/>
    <w:basedOn w:val="10"/>
    <w:link w:val="9"/>
    <w:uiPriority w:val="10"/>
    <w:rPr>
      <w:rFonts w:eastAsia="宋体" w:asciiTheme="majorHAnsi" w:hAnsiTheme="majorHAnsi" w:cstheme="majorBidi"/>
      <w:b/>
      <w:bCs/>
      <w:sz w:val="32"/>
      <w:szCs w:val="32"/>
    </w:rPr>
  </w:style>
  <w:style w:type="character" w:customStyle="1" w:styleId="17">
    <w:name w:val="文档结构图 Char"/>
    <w:basedOn w:val="10"/>
    <w:link w:val="4"/>
    <w:semiHidden/>
    <w:uiPriority w:val="99"/>
    <w:rPr>
      <w:rFonts w:ascii="宋体" w:eastAsia="宋体"/>
      <w:kern w:val="2"/>
      <w:sz w:val="18"/>
      <w:szCs w:val="18"/>
    </w:rPr>
  </w:style>
  <w:style w:type="character" w:customStyle="1" w:styleId="18">
    <w:name w:val="批注文字 Char"/>
    <w:basedOn w:val="10"/>
    <w:link w:val="3"/>
    <w:semiHidden/>
    <w:uiPriority w:val="99"/>
    <w:rPr>
      <w:kern w:val="2"/>
      <w:sz w:val="21"/>
      <w:szCs w:val="22"/>
    </w:rPr>
  </w:style>
  <w:style w:type="character" w:customStyle="1" w:styleId="19">
    <w:name w:val="批注主题 Char"/>
    <w:basedOn w:val="18"/>
    <w:link w:val="2"/>
    <w:semiHidden/>
    <w:uiPriority w:val="99"/>
    <w:rPr>
      <w:b/>
      <w:bCs/>
    </w:rPr>
  </w:style>
  <w:style w:type="character" w:customStyle="1" w:styleId="20">
    <w:name w:val="批注框文本 Char"/>
    <w:basedOn w:val="10"/>
    <w:link w:val="5"/>
    <w:semiHidden/>
    <w:uiPriority w:val="99"/>
    <w:rPr>
      <w:kern w:val="2"/>
      <w:sz w:val="18"/>
      <w:szCs w:val="18"/>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460</Words>
  <Characters>2626</Characters>
  <Lines>21</Lines>
  <Paragraphs>6</Paragraphs>
  <TotalTime>317</TotalTime>
  <ScaleCrop>false</ScaleCrop>
  <LinksUpToDate>false</LinksUpToDate>
  <CharactersWithSpaces>3080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2018-05-11T07:14:00Z</dcterms:created>
  <dc:creator>cheng sweet</dc:creator>
  <cp:lastModifiedBy>lenovo</cp:lastModifiedBy>
  <dcterms:modified xsi:type="dcterms:W3CDTF">2018-05-26T12:59:40Z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