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7E05D">
      <w:pPr>
        <w:ind w:firstLine="1687"/>
        <w:rPr>
          <w:rFonts w:ascii="宋体" w:hAnsi="宋体"/>
          <w:b/>
          <w:sz w:val="84"/>
          <w:szCs w:val="84"/>
        </w:rPr>
      </w:pPr>
    </w:p>
    <w:p w14:paraId="07324CDD">
      <w:pPr>
        <w:ind w:firstLine="1687"/>
        <w:jc w:val="center"/>
        <w:rPr>
          <w:rFonts w:ascii="宋体" w:hAnsi="宋体"/>
          <w:b/>
          <w:sz w:val="84"/>
          <w:szCs w:val="84"/>
        </w:rPr>
      </w:pPr>
    </w:p>
    <w:p w14:paraId="6625F12C">
      <w:pPr>
        <w:jc w:val="center"/>
        <w:rPr>
          <w:rFonts w:ascii="黑体" w:hAnsi="黑体" w:eastAsia="黑体" w:cs="黑体"/>
          <w:b/>
          <w:sz w:val="72"/>
          <w:szCs w:val="84"/>
        </w:rPr>
      </w:pPr>
    </w:p>
    <w:p w14:paraId="34BDB14E">
      <w:pPr>
        <w:jc w:val="center"/>
        <w:rPr>
          <w:rFonts w:ascii="黑体" w:hAnsi="黑体" w:eastAsia="黑体" w:cs="黑体"/>
          <w:b/>
          <w:sz w:val="72"/>
          <w:szCs w:val="84"/>
        </w:rPr>
      </w:pPr>
      <w:r>
        <w:rPr>
          <w:rFonts w:hint="eastAsia" w:ascii="黑体" w:hAnsi="黑体" w:eastAsia="黑体" w:cs="黑体"/>
          <w:b/>
          <w:sz w:val="72"/>
          <w:szCs w:val="84"/>
        </w:rPr>
        <w:t>TongETL</w:t>
      </w:r>
    </w:p>
    <w:p w14:paraId="7B6216F3">
      <w:pPr>
        <w:jc w:val="center"/>
        <w:rPr>
          <w:b/>
          <w:sz w:val="52"/>
          <w:szCs w:val="52"/>
        </w:rPr>
      </w:pPr>
      <w:r>
        <w:rPr>
          <w:b/>
          <w:sz w:val="52"/>
          <w:szCs w:val="52"/>
        </w:rPr>
        <w:t>V 2</w:t>
      </w:r>
      <w:r>
        <w:rPr>
          <w:rFonts w:hint="eastAsia"/>
          <w:b/>
          <w:sz w:val="52"/>
          <w:szCs w:val="52"/>
          <w:lang w:val="en-US" w:eastAsia="zh-CN"/>
        </w:rPr>
        <w:t>4</w:t>
      </w:r>
      <w:r>
        <w:rPr>
          <w:b/>
          <w:sz w:val="52"/>
          <w:szCs w:val="52"/>
        </w:rPr>
        <w:t>.</w:t>
      </w:r>
      <w:r>
        <w:rPr>
          <w:rFonts w:hint="eastAsia"/>
          <w:b/>
          <w:sz w:val="52"/>
          <w:szCs w:val="52"/>
          <w:lang w:val="en-US" w:eastAsia="zh-CN"/>
        </w:rPr>
        <w:t>2</w:t>
      </w:r>
      <w:r>
        <w:rPr>
          <w:b/>
          <w:sz w:val="52"/>
          <w:szCs w:val="52"/>
        </w:rPr>
        <w:t>.6</w:t>
      </w:r>
    </w:p>
    <w:p w14:paraId="29A38A68">
      <w:pPr>
        <w:ind w:firstLine="643"/>
        <w:rPr>
          <w:rFonts w:ascii="宋体" w:hAnsi="宋体"/>
          <w:b/>
          <w:sz w:val="32"/>
          <w:szCs w:val="32"/>
        </w:rPr>
      </w:pPr>
    </w:p>
    <w:p w14:paraId="5F6322B6">
      <w:pPr>
        <w:jc w:val="center"/>
        <w:rPr>
          <w:rFonts w:ascii="黑体" w:hAnsi="黑体" w:eastAsia="黑体"/>
          <w:b/>
          <w:sz w:val="52"/>
          <w:szCs w:val="52"/>
        </w:rPr>
      </w:pPr>
      <w:r>
        <w:rPr>
          <w:rFonts w:hint="eastAsia" w:ascii="黑体" w:hAnsi="黑体" w:eastAsia="黑体"/>
          <w:b/>
          <w:sz w:val="52"/>
          <w:szCs w:val="52"/>
        </w:rPr>
        <w:t>需求规格说明书</w:t>
      </w:r>
    </w:p>
    <w:p w14:paraId="7E2723BE">
      <w:pPr>
        <w:ind w:firstLine="643"/>
        <w:rPr>
          <w:rFonts w:ascii="宋体" w:hAnsi="宋体"/>
          <w:b/>
          <w:sz w:val="32"/>
          <w:szCs w:val="32"/>
        </w:rPr>
      </w:pPr>
    </w:p>
    <w:p w14:paraId="51214F5D">
      <w:pPr>
        <w:ind w:firstLine="643"/>
        <w:rPr>
          <w:rFonts w:ascii="宋体" w:hAnsi="宋体"/>
          <w:b/>
          <w:sz w:val="32"/>
          <w:szCs w:val="32"/>
        </w:rPr>
      </w:pPr>
    </w:p>
    <w:p w14:paraId="1A260EC9">
      <w:pPr>
        <w:ind w:firstLine="643"/>
        <w:rPr>
          <w:rFonts w:ascii="宋体" w:hAnsi="宋体"/>
          <w:b/>
          <w:sz w:val="32"/>
          <w:szCs w:val="32"/>
        </w:rPr>
      </w:pPr>
    </w:p>
    <w:p w14:paraId="420942BB">
      <w:pPr>
        <w:ind w:firstLine="643"/>
        <w:rPr>
          <w:rFonts w:ascii="宋体" w:hAnsi="宋体"/>
          <w:b/>
          <w:sz w:val="32"/>
          <w:szCs w:val="32"/>
        </w:rPr>
      </w:pPr>
    </w:p>
    <w:p w14:paraId="7CA1FA56">
      <w:pPr>
        <w:ind w:firstLine="643"/>
        <w:rPr>
          <w:rFonts w:ascii="宋体" w:hAnsi="宋体"/>
          <w:b/>
          <w:sz w:val="32"/>
          <w:szCs w:val="32"/>
        </w:rPr>
      </w:pPr>
    </w:p>
    <w:p w14:paraId="79D97977">
      <w:pPr>
        <w:ind w:firstLine="643"/>
        <w:rPr>
          <w:rFonts w:ascii="宋体" w:hAnsi="宋体"/>
          <w:b/>
          <w:sz w:val="32"/>
          <w:szCs w:val="32"/>
        </w:rPr>
      </w:pPr>
    </w:p>
    <w:p w14:paraId="6C8815E9">
      <w:pPr>
        <w:ind w:firstLine="643"/>
        <w:rPr>
          <w:rFonts w:ascii="宋体" w:hAnsi="宋体"/>
          <w:b/>
          <w:sz w:val="32"/>
          <w:szCs w:val="32"/>
        </w:rPr>
      </w:pPr>
    </w:p>
    <w:p w14:paraId="5A1EA0E4">
      <w:pPr>
        <w:adjustRightInd w:val="0"/>
        <w:snapToGrid w:val="0"/>
        <w:jc w:val="center"/>
        <w:rPr>
          <w:rFonts w:ascii="黑体" w:hAnsi="黑体" w:eastAsia="黑体"/>
          <w:b/>
          <w:sz w:val="36"/>
          <w:szCs w:val="36"/>
        </w:rPr>
      </w:pPr>
      <w:r>
        <w:rPr>
          <w:rFonts w:hint="eastAsia" w:ascii="黑体" w:hAnsi="黑体" w:eastAsia="黑体"/>
          <w:b/>
          <w:sz w:val="36"/>
          <w:szCs w:val="36"/>
        </w:rPr>
        <w:t>北京东方通科技股份有限公司</w:t>
      </w:r>
    </w:p>
    <w:p w14:paraId="6DAC45BE">
      <w:pPr>
        <w:adjustRightInd w:val="0"/>
        <w:snapToGrid w:val="0"/>
        <w:jc w:val="center"/>
        <w:rPr>
          <w:sz w:val="36"/>
          <w:szCs w:val="36"/>
        </w:rPr>
      </w:pPr>
      <w:r>
        <w:rPr>
          <w:rFonts w:hint="eastAsia" w:ascii="黑体" w:hAnsi="黑体" w:eastAsia="黑体"/>
          <w:b/>
          <w:sz w:val="36"/>
          <w:szCs w:val="36"/>
        </w:rPr>
        <w:t>2</w:t>
      </w:r>
      <w:r>
        <w:rPr>
          <w:rFonts w:ascii="黑体" w:hAnsi="黑体" w:eastAsia="黑体"/>
          <w:b/>
          <w:sz w:val="36"/>
          <w:szCs w:val="36"/>
        </w:rPr>
        <w:t>02</w:t>
      </w:r>
      <w:r>
        <w:rPr>
          <w:rFonts w:hint="eastAsia" w:ascii="黑体" w:hAnsi="黑体" w:eastAsia="黑体"/>
          <w:b/>
          <w:sz w:val="36"/>
          <w:szCs w:val="36"/>
          <w:lang w:val="en-US" w:eastAsia="zh-CN"/>
        </w:rPr>
        <w:t>4</w:t>
      </w:r>
      <w:r>
        <w:rPr>
          <w:rFonts w:hint="eastAsia" w:ascii="黑体" w:hAnsi="黑体" w:eastAsia="黑体"/>
          <w:b/>
          <w:sz w:val="36"/>
          <w:szCs w:val="36"/>
        </w:rPr>
        <w:t>年0</w:t>
      </w:r>
      <w:r>
        <w:rPr>
          <w:rFonts w:hint="eastAsia" w:ascii="黑体" w:hAnsi="黑体" w:eastAsia="黑体"/>
          <w:b/>
          <w:sz w:val="36"/>
          <w:szCs w:val="36"/>
          <w:lang w:val="en-US" w:eastAsia="zh-CN"/>
        </w:rPr>
        <w:t>6</w:t>
      </w:r>
      <w:bookmarkStart w:id="60" w:name="_GoBack"/>
      <w:bookmarkEnd w:id="60"/>
      <w:r>
        <w:rPr>
          <w:rFonts w:hint="eastAsia" w:ascii="黑体" w:hAnsi="黑体" w:eastAsia="黑体"/>
          <w:b/>
          <w:sz w:val="36"/>
          <w:szCs w:val="36"/>
        </w:rPr>
        <w:t>月</w:t>
      </w:r>
    </w:p>
    <w:sdt>
      <w:sdtPr>
        <w:rPr>
          <w:rFonts w:hint="eastAsia" w:asciiTheme="majorEastAsia" w:hAnsiTheme="majorEastAsia" w:cstheme="majorEastAsia"/>
          <w:b/>
          <w:bCs/>
          <w:color w:val="auto"/>
          <w:kern w:val="2"/>
          <w:sz w:val="44"/>
          <w:szCs w:val="44"/>
          <w:lang w:val="zh-CN"/>
        </w:rPr>
        <w:id w:val="-1294516634"/>
      </w:sdtPr>
      <w:sdtEndPr>
        <w:rPr>
          <w:rFonts w:hint="eastAsia" w:asciiTheme="minorEastAsia" w:hAnsiTheme="minorEastAsia" w:eastAsiaTheme="minorEastAsia" w:cstheme="minorEastAsia"/>
          <w:b/>
          <w:bCs/>
          <w:color w:val="auto"/>
          <w:kern w:val="2"/>
          <w:sz w:val="44"/>
          <w:szCs w:val="44"/>
          <w:lang w:val="zh-CN"/>
        </w:rPr>
      </w:sdtEndPr>
      <w:sdtContent>
        <w:p w14:paraId="0AFC5F6A">
          <w:pPr>
            <w:pStyle w:val="40"/>
            <w:jc w:val="center"/>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color w:val="auto"/>
              <w:sz w:val="44"/>
              <w:szCs w:val="44"/>
              <w:lang w:val="zh-CN"/>
            </w:rPr>
            <w:t>目录</w:t>
          </w:r>
        </w:p>
      </w:sdtContent>
    </w:sdt>
    <w:p w14:paraId="222A2E36">
      <w:pPr>
        <w:adjustRightInd w:val="0"/>
      </w:pPr>
    </w:p>
    <w:p w14:paraId="36018FE0">
      <w:pPr>
        <w:pStyle w:val="16"/>
        <w:tabs>
          <w:tab w:val="right" w:leader="dot" w:pos="8306"/>
        </w:tabs>
      </w:pPr>
      <w:r>
        <w:rPr>
          <w:rFonts w:hint="eastAsia" w:asciiTheme="minorEastAsia" w:hAnsiTheme="minorEastAsia" w:cstheme="minorEastAsia"/>
          <w:sz w:val="24"/>
          <w:szCs w:val="24"/>
        </w:rPr>
        <w:fldChar w:fldCharType="begin"/>
      </w:r>
      <w:r>
        <w:rPr>
          <w:rFonts w:hint="eastAsia" w:asciiTheme="minorEastAsia" w:hAnsiTheme="minorEastAsia" w:cstheme="minorEastAsia"/>
          <w:sz w:val="24"/>
          <w:szCs w:val="24"/>
        </w:rPr>
        <w:instrText xml:space="preserve"> TOC \* MERGEFORMAT </w:instrText>
      </w:r>
      <w:r>
        <w:rPr>
          <w:rFonts w:hint="eastAsia" w:asciiTheme="minorEastAsia" w:hAnsiTheme="minorEastAsia" w:cstheme="minorEastAsia"/>
          <w:sz w:val="24"/>
          <w:szCs w:val="24"/>
        </w:rPr>
        <w:fldChar w:fldCharType="separate"/>
      </w:r>
      <w:r>
        <w:rPr>
          <w:rFonts w:hint="eastAsia"/>
          <w:color w:val="000000" w:themeColor="text1"/>
        </w:rPr>
        <w:t>1. 引言</w:t>
      </w:r>
      <w:r>
        <w:tab/>
      </w:r>
      <w:r>
        <w:fldChar w:fldCharType="begin"/>
      </w:r>
      <w:r>
        <w:instrText xml:space="preserve"> PAGEREF _Toc1638 \h </w:instrText>
      </w:r>
      <w:r>
        <w:fldChar w:fldCharType="separate"/>
      </w:r>
      <w:r>
        <w:t>1</w:t>
      </w:r>
      <w:r>
        <w:fldChar w:fldCharType="end"/>
      </w:r>
    </w:p>
    <w:p w14:paraId="04CBB56E">
      <w:pPr>
        <w:pStyle w:val="17"/>
        <w:tabs>
          <w:tab w:val="right" w:leader="dot" w:pos="8306"/>
        </w:tabs>
      </w:pPr>
      <w:r>
        <w:rPr>
          <w:rFonts w:hint="eastAsia" w:asciiTheme="minorEastAsia" w:hAnsiTheme="minorEastAsia" w:eastAsiaTheme="minorEastAsia" w:cstheme="minorEastAsia"/>
          <w:bCs w:val="0"/>
          <w:color w:val="000000" w:themeColor="text1"/>
        </w:rPr>
        <w:t>1.1 需求背景</w:t>
      </w:r>
      <w:r>
        <w:tab/>
      </w:r>
      <w:r>
        <w:fldChar w:fldCharType="begin"/>
      </w:r>
      <w:r>
        <w:instrText xml:space="preserve"> PAGEREF _Toc21747 \h </w:instrText>
      </w:r>
      <w:r>
        <w:fldChar w:fldCharType="separate"/>
      </w:r>
      <w:r>
        <w:t>1</w:t>
      </w:r>
      <w:r>
        <w:fldChar w:fldCharType="end"/>
      </w:r>
    </w:p>
    <w:p w14:paraId="3C6DE650">
      <w:pPr>
        <w:pStyle w:val="17"/>
        <w:tabs>
          <w:tab w:val="right" w:leader="dot" w:pos="8306"/>
        </w:tabs>
      </w:pPr>
      <w:r>
        <w:rPr>
          <w:rFonts w:hint="eastAsia" w:asciiTheme="minorEastAsia" w:hAnsiTheme="minorEastAsia" w:eastAsiaTheme="minorEastAsia" w:cstheme="minorEastAsia"/>
          <w:bCs w:val="0"/>
          <w:color w:val="000000" w:themeColor="text1"/>
        </w:rPr>
        <w:t>1.2 定义</w:t>
      </w:r>
      <w:r>
        <w:tab/>
      </w:r>
      <w:r>
        <w:fldChar w:fldCharType="begin"/>
      </w:r>
      <w:r>
        <w:instrText xml:space="preserve"> PAGEREF _Toc17846 \h </w:instrText>
      </w:r>
      <w:r>
        <w:fldChar w:fldCharType="separate"/>
      </w:r>
      <w:r>
        <w:t>1</w:t>
      </w:r>
      <w:r>
        <w:fldChar w:fldCharType="end"/>
      </w:r>
    </w:p>
    <w:p w14:paraId="494F4843">
      <w:pPr>
        <w:pStyle w:val="17"/>
        <w:tabs>
          <w:tab w:val="right" w:leader="dot" w:pos="8306"/>
        </w:tabs>
      </w:pPr>
      <w:r>
        <w:rPr>
          <w:rFonts w:hint="eastAsia" w:asciiTheme="minorEastAsia" w:hAnsiTheme="minorEastAsia" w:eastAsiaTheme="minorEastAsia" w:cstheme="minorEastAsia"/>
          <w:bCs w:val="0"/>
          <w:color w:val="000000" w:themeColor="text1"/>
        </w:rPr>
        <w:t>1.3 参考资料</w:t>
      </w:r>
      <w:r>
        <w:tab/>
      </w:r>
      <w:r>
        <w:fldChar w:fldCharType="begin"/>
      </w:r>
      <w:r>
        <w:instrText xml:space="preserve"> PAGEREF _Toc4255 \h </w:instrText>
      </w:r>
      <w:r>
        <w:fldChar w:fldCharType="separate"/>
      </w:r>
      <w:r>
        <w:t>2</w:t>
      </w:r>
      <w:r>
        <w:fldChar w:fldCharType="end"/>
      </w:r>
    </w:p>
    <w:p w14:paraId="71168046">
      <w:pPr>
        <w:pStyle w:val="16"/>
        <w:tabs>
          <w:tab w:val="right" w:leader="dot" w:pos="8306"/>
        </w:tabs>
      </w:pPr>
      <w:r>
        <w:rPr>
          <w:rFonts w:hint="eastAsia" w:asciiTheme="minorEastAsia" w:hAnsiTheme="minorEastAsia" w:eastAsiaTheme="minorEastAsia" w:cstheme="minorEastAsia"/>
          <w:color w:val="000000" w:themeColor="text1"/>
        </w:rPr>
        <w:t>2. 总体概述</w:t>
      </w:r>
      <w:r>
        <w:tab/>
      </w:r>
      <w:r>
        <w:fldChar w:fldCharType="begin"/>
      </w:r>
      <w:r>
        <w:instrText xml:space="preserve"> PAGEREF _Toc251 \h </w:instrText>
      </w:r>
      <w:r>
        <w:fldChar w:fldCharType="separate"/>
      </w:r>
      <w:r>
        <w:t>2</w:t>
      </w:r>
      <w:r>
        <w:fldChar w:fldCharType="end"/>
      </w:r>
    </w:p>
    <w:p w14:paraId="08AEF4D7">
      <w:pPr>
        <w:pStyle w:val="17"/>
        <w:tabs>
          <w:tab w:val="right" w:leader="dot" w:pos="8306"/>
        </w:tabs>
      </w:pPr>
      <w:r>
        <w:rPr>
          <w:rFonts w:ascii="宋体" w:hAnsi="宋体" w:cs="宋体"/>
          <w:bCs w:val="0"/>
          <w:color w:val="000000" w:themeColor="text1"/>
        </w:rPr>
        <w:t xml:space="preserve">1.1 </w:t>
      </w:r>
      <w:r>
        <w:rPr>
          <w:rFonts w:hint="eastAsia" w:ascii="宋体" w:hAnsi="宋体" w:cs="宋体"/>
          <w:bCs w:val="0"/>
          <w:color w:val="000000" w:themeColor="text1"/>
        </w:rPr>
        <w:t>建设目标</w:t>
      </w:r>
      <w:r>
        <w:tab/>
      </w:r>
      <w:r>
        <w:fldChar w:fldCharType="begin"/>
      </w:r>
      <w:r>
        <w:instrText xml:space="preserve"> PAGEREF _Toc653 \h </w:instrText>
      </w:r>
      <w:r>
        <w:fldChar w:fldCharType="separate"/>
      </w:r>
      <w:r>
        <w:t>2</w:t>
      </w:r>
      <w:r>
        <w:fldChar w:fldCharType="end"/>
      </w:r>
    </w:p>
    <w:p w14:paraId="0F807B50">
      <w:pPr>
        <w:pStyle w:val="17"/>
        <w:tabs>
          <w:tab w:val="right" w:leader="dot" w:pos="8306"/>
        </w:tabs>
      </w:pPr>
      <w:r>
        <w:rPr>
          <w:rFonts w:ascii="宋体" w:hAnsi="宋体" w:cs="宋体"/>
          <w:bCs w:val="0"/>
          <w:color w:val="000000" w:themeColor="text1"/>
        </w:rPr>
        <w:t xml:space="preserve">1.2 </w:t>
      </w:r>
      <w:r>
        <w:rPr>
          <w:rFonts w:hint="eastAsia" w:ascii="宋体" w:hAnsi="宋体" w:cs="宋体"/>
          <w:bCs w:val="0"/>
          <w:color w:val="000000" w:themeColor="text1"/>
        </w:rPr>
        <w:t>运行环境</w:t>
      </w:r>
      <w:r>
        <w:tab/>
      </w:r>
      <w:r>
        <w:fldChar w:fldCharType="begin"/>
      </w:r>
      <w:r>
        <w:instrText xml:space="preserve"> PAGEREF _Toc29718 \h </w:instrText>
      </w:r>
      <w:r>
        <w:fldChar w:fldCharType="separate"/>
      </w:r>
      <w:r>
        <w:t>3</w:t>
      </w:r>
      <w:r>
        <w:fldChar w:fldCharType="end"/>
      </w:r>
    </w:p>
    <w:p w14:paraId="13C15C00">
      <w:pPr>
        <w:pStyle w:val="16"/>
        <w:tabs>
          <w:tab w:val="right" w:leader="dot" w:pos="8306"/>
        </w:tabs>
      </w:pPr>
      <w:r>
        <w:rPr>
          <w:rFonts w:hint="eastAsia" w:asciiTheme="minorEastAsia" w:hAnsiTheme="minorEastAsia" w:eastAsiaTheme="minorEastAsia" w:cstheme="minorEastAsia"/>
          <w:color w:val="000000" w:themeColor="text1"/>
        </w:rPr>
        <w:t>3. 设计原则</w:t>
      </w:r>
      <w:r>
        <w:tab/>
      </w:r>
      <w:r>
        <w:fldChar w:fldCharType="begin"/>
      </w:r>
      <w:r>
        <w:instrText xml:space="preserve"> PAGEREF _Toc12847 \h </w:instrText>
      </w:r>
      <w:r>
        <w:fldChar w:fldCharType="separate"/>
      </w:r>
      <w:r>
        <w:t>3</w:t>
      </w:r>
      <w:r>
        <w:fldChar w:fldCharType="end"/>
      </w:r>
    </w:p>
    <w:p w14:paraId="5563EABF">
      <w:pPr>
        <w:pStyle w:val="16"/>
        <w:tabs>
          <w:tab w:val="right" w:leader="dot" w:pos="8306"/>
        </w:tabs>
      </w:pPr>
      <w:r>
        <w:rPr>
          <w:rFonts w:hint="eastAsia" w:asciiTheme="majorEastAsia" w:hAnsiTheme="majorEastAsia" w:eastAsiaTheme="majorEastAsia" w:cstheme="majorEastAsia"/>
        </w:rPr>
        <w:t>4. 功能需求</w:t>
      </w:r>
      <w:r>
        <w:tab/>
      </w:r>
      <w:r>
        <w:fldChar w:fldCharType="begin"/>
      </w:r>
      <w:r>
        <w:instrText xml:space="preserve"> PAGEREF _Toc8054 \h </w:instrText>
      </w:r>
      <w:r>
        <w:fldChar w:fldCharType="separate"/>
      </w:r>
      <w:r>
        <w:t>3</w:t>
      </w:r>
      <w:r>
        <w:fldChar w:fldCharType="end"/>
      </w:r>
    </w:p>
    <w:p w14:paraId="6F630FB1">
      <w:pPr>
        <w:pStyle w:val="17"/>
        <w:tabs>
          <w:tab w:val="right" w:leader="dot" w:pos="8306"/>
        </w:tabs>
      </w:pPr>
      <w:r>
        <w:rPr>
          <w:rFonts w:hint="eastAsia" w:asciiTheme="minorEastAsia" w:hAnsiTheme="minorEastAsia" w:eastAsiaTheme="minorEastAsia" w:cstheme="minorEastAsia"/>
          <w:bCs w:val="0"/>
        </w:rPr>
        <w:t>4.1 概览</w:t>
      </w:r>
      <w:r>
        <w:tab/>
      </w:r>
      <w:r>
        <w:fldChar w:fldCharType="begin"/>
      </w:r>
      <w:r>
        <w:instrText xml:space="preserve"> PAGEREF _Toc471 \h </w:instrText>
      </w:r>
      <w:r>
        <w:fldChar w:fldCharType="separate"/>
      </w:r>
      <w:r>
        <w:t>3</w:t>
      </w:r>
      <w:r>
        <w:fldChar w:fldCharType="end"/>
      </w:r>
    </w:p>
    <w:p w14:paraId="0C2BF874">
      <w:pPr>
        <w:pStyle w:val="17"/>
        <w:tabs>
          <w:tab w:val="right" w:leader="dot" w:pos="8306"/>
        </w:tabs>
      </w:pPr>
      <w:r>
        <w:rPr>
          <w:rFonts w:hint="eastAsia" w:asciiTheme="minorEastAsia" w:hAnsiTheme="minorEastAsia" w:eastAsiaTheme="minorEastAsia" w:cstheme="minorEastAsia"/>
          <w:bCs w:val="0"/>
        </w:rPr>
        <w:t>4.2 项目管理</w:t>
      </w:r>
      <w:r>
        <w:tab/>
      </w:r>
      <w:r>
        <w:fldChar w:fldCharType="begin"/>
      </w:r>
      <w:r>
        <w:instrText xml:space="preserve"> PAGEREF _Toc14661 \h </w:instrText>
      </w:r>
      <w:r>
        <w:fldChar w:fldCharType="separate"/>
      </w:r>
      <w:r>
        <w:t>4</w:t>
      </w:r>
      <w:r>
        <w:fldChar w:fldCharType="end"/>
      </w:r>
    </w:p>
    <w:p w14:paraId="15A1644A">
      <w:pPr>
        <w:pStyle w:val="17"/>
        <w:tabs>
          <w:tab w:val="right" w:leader="dot" w:pos="8306"/>
        </w:tabs>
      </w:pPr>
      <w:r>
        <w:rPr>
          <w:rFonts w:hint="eastAsia" w:asciiTheme="minorEastAsia" w:hAnsiTheme="minorEastAsia" w:eastAsiaTheme="minorEastAsia" w:cstheme="minorEastAsia"/>
          <w:bCs w:val="0"/>
        </w:rPr>
        <w:t>4.3 分类管理</w:t>
      </w:r>
      <w:r>
        <w:tab/>
      </w:r>
      <w:r>
        <w:fldChar w:fldCharType="begin"/>
      </w:r>
      <w:r>
        <w:instrText xml:space="preserve"> PAGEREF _Toc8123 \h </w:instrText>
      </w:r>
      <w:r>
        <w:fldChar w:fldCharType="separate"/>
      </w:r>
      <w:r>
        <w:t>4</w:t>
      </w:r>
      <w:r>
        <w:fldChar w:fldCharType="end"/>
      </w:r>
    </w:p>
    <w:p w14:paraId="4F390CD8">
      <w:pPr>
        <w:pStyle w:val="17"/>
        <w:tabs>
          <w:tab w:val="right" w:leader="dot" w:pos="8306"/>
        </w:tabs>
      </w:pPr>
      <w:r>
        <w:rPr>
          <w:rFonts w:hint="eastAsia" w:asciiTheme="minorEastAsia" w:hAnsiTheme="minorEastAsia" w:eastAsiaTheme="minorEastAsia" w:cstheme="minorEastAsia"/>
          <w:bCs w:val="0"/>
        </w:rPr>
        <w:t xml:space="preserve">4.4 </w:t>
      </w:r>
      <w:r>
        <w:rPr>
          <w:rFonts w:hint="eastAsia" w:asciiTheme="minorEastAsia" w:hAnsiTheme="minorEastAsia" w:eastAsiaTheme="minorEastAsia" w:cstheme="minorEastAsia"/>
          <w:bCs w:val="0"/>
          <w:lang w:val="en-US" w:eastAsia="zh-CN"/>
        </w:rPr>
        <w:t>转换/</w:t>
      </w:r>
      <w:r>
        <w:rPr>
          <w:rFonts w:hint="eastAsia" w:asciiTheme="minorEastAsia" w:hAnsiTheme="minorEastAsia" w:eastAsiaTheme="minorEastAsia" w:cstheme="minorEastAsia"/>
          <w:bCs w:val="0"/>
        </w:rPr>
        <w:t>任务管理</w:t>
      </w:r>
      <w:r>
        <w:tab/>
      </w:r>
      <w:r>
        <w:fldChar w:fldCharType="begin"/>
      </w:r>
      <w:r>
        <w:instrText xml:space="preserve"> PAGEREF _Toc3267 \h </w:instrText>
      </w:r>
      <w:r>
        <w:fldChar w:fldCharType="separate"/>
      </w:r>
      <w:r>
        <w:t>4</w:t>
      </w:r>
      <w:r>
        <w:fldChar w:fldCharType="end"/>
      </w:r>
    </w:p>
    <w:p w14:paraId="48385086">
      <w:pPr>
        <w:pStyle w:val="12"/>
        <w:tabs>
          <w:tab w:val="right" w:leader="dot" w:pos="8306"/>
        </w:tabs>
      </w:pPr>
      <w:r>
        <w:rPr>
          <w:rFonts w:hint="eastAsia"/>
        </w:rPr>
        <w:t>4.4.1 显示版本</w:t>
      </w:r>
      <w:r>
        <w:tab/>
      </w:r>
      <w:r>
        <w:fldChar w:fldCharType="begin"/>
      </w:r>
      <w:r>
        <w:instrText xml:space="preserve"> PAGEREF _Toc20574 \h </w:instrText>
      </w:r>
      <w:r>
        <w:fldChar w:fldCharType="separate"/>
      </w:r>
      <w:r>
        <w:t>6</w:t>
      </w:r>
      <w:r>
        <w:fldChar w:fldCharType="end"/>
      </w:r>
    </w:p>
    <w:p w14:paraId="6589ED42">
      <w:pPr>
        <w:pStyle w:val="12"/>
        <w:tabs>
          <w:tab w:val="right" w:leader="dot" w:pos="8306"/>
        </w:tabs>
      </w:pPr>
      <w:r>
        <w:rPr>
          <w:rFonts w:hint="eastAsia"/>
        </w:rPr>
        <w:t>4.4.2 异常提示</w:t>
      </w:r>
      <w:r>
        <w:tab/>
      </w:r>
      <w:r>
        <w:fldChar w:fldCharType="begin"/>
      </w:r>
      <w:r>
        <w:instrText xml:space="preserve"> PAGEREF _Toc25002 \h </w:instrText>
      </w:r>
      <w:r>
        <w:fldChar w:fldCharType="separate"/>
      </w:r>
      <w:r>
        <w:t>7</w:t>
      </w:r>
      <w:r>
        <w:fldChar w:fldCharType="end"/>
      </w:r>
    </w:p>
    <w:p w14:paraId="4F2A4DF3">
      <w:pPr>
        <w:pStyle w:val="12"/>
        <w:tabs>
          <w:tab w:val="right" w:leader="dot" w:pos="8306"/>
        </w:tabs>
      </w:pPr>
      <w:r>
        <w:rPr>
          <w:rFonts w:hint="eastAsia"/>
        </w:rPr>
        <w:t>4.4.3 项目切换</w:t>
      </w:r>
      <w:r>
        <w:tab/>
      </w:r>
      <w:r>
        <w:fldChar w:fldCharType="begin"/>
      </w:r>
      <w:r>
        <w:instrText xml:space="preserve"> PAGEREF _Toc25826 \h </w:instrText>
      </w:r>
      <w:r>
        <w:fldChar w:fldCharType="separate"/>
      </w:r>
      <w:r>
        <w:t>7</w:t>
      </w:r>
      <w:r>
        <w:fldChar w:fldCharType="end"/>
      </w:r>
    </w:p>
    <w:p w14:paraId="24C55DDF">
      <w:pPr>
        <w:pStyle w:val="17"/>
        <w:tabs>
          <w:tab w:val="right" w:leader="dot" w:pos="8306"/>
        </w:tabs>
      </w:pPr>
      <w:r>
        <w:rPr>
          <w:rFonts w:hint="eastAsia" w:asciiTheme="minorEastAsia" w:hAnsiTheme="minorEastAsia" w:eastAsiaTheme="minorEastAsia" w:cstheme="minorEastAsia"/>
          <w:bCs w:val="0"/>
        </w:rPr>
        <w:t>4.5 场景服务</w:t>
      </w:r>
      <w:r>
        <w:tab/>
      </w:r>
      <w:r>
        <w:fldChar w:fldCharType="begin"/>
      </w:r>
      <w:r>
        <w:instrText xml:space="preserve"> PAGEREF _Toc5014 \h </w:instrText>
      </w:r>
      <w:r>
        <w:fldChar w:fldCharType="separate"/>
      </w:r>
      <w:r>
        <w:t>8</w:t>
      </w:r>
      <w:r>
        <w:fldChar w:fldCharType="end"/>
      </w:r>
    </w:p>
    <w:p w14:paraId="51D01FC1">
      <w:pPr>
        <w:pStyle w:val="17"/>
        <w:tabs>
          <w:tab w:val="right" w:leader="dot" w:pos="8306"/>
        </w:tabs>
      </w:pPr>
      <w:r>
        <w:rPr>
          <w:rFonts w:hint="eastAsia" w:asciiTheme="minorEastAsia" w:hAnsiTheme="minorEastAsia" w:eastAsiaTheme="minorEastAsia" w:cstheme="minorEastAsia"/>
          <w:bCs w:val="0"/>
        </w:rPr>
        <w:t>4.6 示例资源</w:t>
      </w:r>
      <w:r>
        <w:tab/>
      </w:r>
      <w:r>
        <w:fldChar w:fldCharType="begin"/>
      </w:r>
      <w:r>
        <w:instrText xml:space="preserve"> PAGEREF _Toc1361 \h </w:instrText>
      </w:r>
      <w:r>
        <w:fldChar w:fldCharType="separate"/>
      </w:r>
      <w:r>
        <w:t>8</w:t>
      </w:r>
      <w:r>
        <w:fldChar w:fldCharType="end"/>
      </w:r>
    </w:p>
    <w:p w14:paraId="6B23FA80">
      <w:pPr>
        <w:pStyle w:val="17"/>
        <w:tabs>
          <w:tab w:val="right" w:leader="dot" w:pos="8306"/>
        </w:tabs>
      </w:pPr>
      <w:r>
        <w:rPr>
          <w:rFonts w:hint="eastAsia" w:asciiTheme="minorEastAsia" w:hAnsiTheme="minorEastAsia" w:eastAsiaTheme="minorEastAsia" w:cstheme="minorEastAsia"/>
          <w:bCs w:val="0"/>
        </w:rPr>
        <w:t>4.7 组件管理</w:t>
      </w:r>
      <w:r>
        <w:tab/>
      </w:r>
      <w:r>
        <w:fldChar w:fldCharType="begin"/>
      </w:r>
      <w:r>
        <w:instrText xml:space="preserve"> PAGEREF _Toc453 \h </w:instrText>
      </w:r>
      <w:r>
        <w:fldChar w:fldCharType="separate"/>
      </w:r>
      <w:r>
        <w:t>9</w:t>
      </w:r>
      <w:r>
        <w:fldChar w:fldCharType="end"/>
      </w:r>
    </w:p>
    <w:p w14:paraId="1E05AF19">
      <w:pPr>
        <w:pStyle w:val="17"/>
        <w:tabs>
          <w:tab w:val="right" w:leader="dot" w:pos="8306"/>
        </w:tabs>
      </w:pPr>
      <w:r>
        <w:rPr>
          <w:rFonts w:hint="eastAsia" w:asciiTheme="minorEastAsia" w:hAnsiTheme="minorEastAsia" w:eastAsiaTheme="minorEastAsia" w:cstheme="minorEastAsia"/>
          <w:bCs w:val="0"/>
        </w:rPr>
        <w:t>4.8 Web开发工具</w:t>
      </w:r>
      <w:r>
        <w:tab/>
      </w:r>
      <w:r>
        <w:fldChar w:fldCharType="begin"/>
      </w:r>
      <w:r>
        <w:instrText xml:space="preserve"> PAGEREF _Toc30187 \h </w:instrText>
      </w:r>
      <w:r>
        <w:fldChar w:fldCharType="separate"/>
      </w:r>
      <w:r>
        <w:t>12</w:t>
      </w:r>
      <w:r>
        <w:fldChar w:fldCharType="end"/>
      </w:r>
    </w:p>
    <w:p w14:paraId="4666755B">
      <w:pPr>
        <w:pStyle w:val="12"/>
        <w:tabs>
          <w:tab w:val="right" w:leader="dot" w:pos="8306"/>
        </w:tabs>
      </w:pPr>
      <w:r>
        <w:rPr>
          <w:rFonts w:hint="eastAsia"/>
        </w:rPr>
        <w:t>4.8.1 任务/转换配置</w:t>
      </w:r>
      <w:r>
        <w:tab/>
      </w:r>
      <w:r>
        <w:fldChar w:fldCharType="begin"/>
      </w:r>
      <w:r>
        <w:instrText xml:space="preserve"> PAGEREF _Toc420 \h </w:instrText>
      </w:r>
      <w:r>
        <w:fldChar w:fldCharType="separate"/>
      </w:r>
      <w:r>
        <w:t>12</w:t>
      </w:r>
      <w:r>
        <w:fldChar w:fldCharType="end"/>
      </w:r>
    </w:p>
    <w:p w14:paraId="1BA7B1CD">
      <w:pPr>
        <w:pStyle w:val="12"/>
        <w:tabs>
          <w:tab w:val="right" w:leader="dot" w:pos="8306"/>
        </w:tabs>
      </w:pPr>
      <w:r>
        <w:rPr>
          <w:rFonts w:hint="eastAsia"/>
        </w:rPr>
        <w:t>4.8.2 调试/预览</w:t>
      </w:r>
      <w:r>
        <w:tab/>
      </w:r>
      <w:r>
        <w:fldChar w:fldCharType="begin"/>
      </w:r>
      <w:r>
        <w:instrText xml:space="preserve"> PAGEREF _Toc30694 \h </w:instrText>
      </w:r>
      <w:r>
        <w:fldChar w:fldCharType="separate"/>
      </w:r>
      <w:r>
        <w:t>13</w:t>
      </w:r>
      <w:r>
        <w:fldChar w:fldCharType="end"/>
      </w:r>
    </w:p>
    <w:p w14:paraId="29CB0CFA">
      <w:pPr>
        <w:pStyle w:val="12"/>
        <w:tabs>
          <w:tab w:val="right" w:leader="dot" w:pos="8306"/>
        </w:tabs>
      </w:pPr>
      <w:r>
        <w:rPr>
          <w:rFonts w:hint="eastAsia"/>
        </w:rPr>
        <w:t>4.8.3 任务/转换部署</w:t>
      </w:r>
      <w:r>
        <w:tab/>
      </w:r>
      <w:r>
        <w:fldChar w:fldCharType="begin"/>
      </w:r>
      <w:r>
        <w:instrText xml:space="preserve"> PAGEREF _Toc4874 \h </w:instrText>
      </w:r>
      <w:r>
        <w:fldChar w:fldCharType="separate"/>
      </w:r>
      <w:r>
        <w:t>13</w:t>
      </w:r>
      <w:r>
        <w:fldChar w:fldCharType="end"/>
      </w:r>
    </w:p>
    <w:p w14:paraId="49A16996">
      <w:pPr>
        <w:pStyle w:val="17"/>
        <w:tabs>
          <w:tab w:val="right" w:leader="dot" w:pos="8306"/>
        </w:tabs>
      </w:pPr>
      <w:r>
        <w:rPr>
          <w:rFonts w:hint="eastAsia" w:asciiTheme="minorEastAsia" w:hAnsiTheme="minorEastAsia" w:eastAsiaTheme="minorEastAsia" w:cstheme="minorEastAsia"/>
          <w:bCs w:val="0"/>
        </w:rPr>
        <w:t>4.9 监控管理</w:t>
      </w:r>
      <w:r>
        <w:tab/>
      </w:r>
      <w:r>
        <w:fldChar w:fldCharType="begin"/>
      </w:r>
      <w:r>
        <w:instrText xml:space="preserve"> PAGEREF _Toc10577 \h </w:instrText>
      </w:r>
      <w:r>
        <w:fldChar w:fldCharType="separate"/>
      </w:r>
      <w:r>
        <w:t>13</w:t>
      </w:r>
      <w:r>
        <w:fldChar w:fldCharType="end"/>
      </w:r>
    </w:p>
    <w:p w14:paraId="6F33A60A">
      <w:pPr>
        <w:pStyle w:val="12"/>
        <w:tabs>
          <w:tab w:val="right" w:leader="dot" w:pos="8306"/>
        </w:tabs>
      </w:pPr>
      <w:r>
        <w:rPr>
          <w:rFonts w:hint="eastAsia"/>
        </w:rPr>
        <w:t>4.9.1 概览</w:t>
      </w:r>
      <w:r>
        <w:tab/>
      </w:r>
      <w:r>
        <w:fldChar w:fldCharType="begin"/>
      </w:r>
      <w:r>
        <w:instrText xml:space="preserve"> PAGEREF _Toc19219 \h </w:instrText>
      </w:r>
      <w:r>
        <w:fldChar w:fldCharType="separate"/>
      </w:r>
      <w:r>
        <w:t>14</w:t>
      </w:r>
      <w:r>
        <w:fldChar w:fldCharType="end"/>
      </w:r>
    </w:p>
    <w:p w14:paraId="6AFA7051">
      <w:pPr>
        <w:pStyle w:val="12"/>
        <w:tabs>
          <w:tab w:val="right" w:leader="dot" w:pos="8306"/>
        </w:tabs>
      </w:pPr>
      <w:r>
        <w:rPr>
          <w:rFonts w:hint="eastAsia" w:ascii="宋体" w:hAnsi="宋体" w:eastAsia="宋体" w:cs="Times New Roman"/>
          <w:kern w:val="2"/>
          <w:szCs w:val="28"/>
          <w:lang w:val="en-US" w:eastAsia="zh-CN" w:bidi="ar-SA"/>
        </w:rPr>
        <w:t xml:space="preserve">4.9.2 </w:t>
      </w:r>
      <w:r>
        <w:rPr>
          <w:rFonts w:hint="eastAsia" w:cs="Times New Roman"/>
          <w:kern w:val="2"/>
          <w:szCs w:val="28"/>
          <w:lang w:val="en-US" w:eastAsia="zh-CN" w:bidi="ar-SA"/>
        </w:rPr>
        <w:t>排程监控</w:t>
      </w:r>
      <w:r>
        <w:tab/>
      </w:r>
      <w:r>
        <w:fldChar w:fldCharType="begin"/>
      </w:r>
      <w:r>
        <w:instrText xml:space="preserve"> PAGEREF _Toc9466 \h </w:instrText>
      </w:r>
      <w:r>
        <w:fldChar w:fldCharType="separate"/>
      </w:r>
      <w:r>
        <w:t>14</w:t>
      </w:r>
      <w:r>
        <w:fldChar w:fldCharType="end"/>
      </w:r>
    </w:p>
    <w:p w14:paraId="0A9BA606">
      <w:pPr>
        <w:pStyle w:val="12"/>
        <w:tabs>
          <w:tab w:val="right" w:leader="dot" w:pos="8306"/>
        </w:tabs>
      </w:pPr>
      <w:r>
        <w:rPr>
          <w:rFonts w:hint="eastAsia"/>
        </w:rPr>
        <w:t>4.9.3 任务监控</w:t>
      </w:r>
      <w:r>
        <w:tab/>
      </w:r>
      <w:r>
        <w:fldChar w:fldCharType="begin"/>
      </w:r>
      <w:r>
        <w:instrText xml:space="preserve"> PAGEREF _Toc21232 \h </w:instrText>
      </w:r>
      <w:r>
        <w:fldChar w:fldCharType="separate"/>
      </w:r>
      <w:r>
        <w:t>14</w:t>
      </w:r>
      <w:r>
        <w:fldChar w:fldCharType="end"/>
      </w:r>
    </w:p>
    <w:p w14:paraId="3919C356">
      <w:pPr>
        <w:pStyle w:val="12"/>
        <w:tabs>
          <w:tab w:val="right" w:leader="dot" w:pos="8306"/>
        </w:tabs>
      </w:pPr>
      <w:r>
        <w:rPr>
          <w:rFonts w:hint="eastAsia"/>
        </w:rPr>
        <w:t>4.9.4 转换监控</w:t>
      </w:r>
      <w:r>
        <w:tab/>
      </w:r>
      <w:r>
        <w:fldChar w:fldCharType="begin"/>
      </w:r>
      <w:r>
        <w:instrText xml:space="preserve"> PAGEREF _Toc27263 \h </w:instrText>
      </w:r>
      <w:r>
        <w:fldChar w:fldCharType="separate"/>
      </w:r>
      <w:r>
        <w:t>15</w:t>
      </w:r>
      <w:r>
        <w:fldChar w:fldCharType="end"/>
      </w:r>
    </w:p>
    <w:p w14:paraId="0DD7E9C7">
      <w:pPr>
        <w:pStyle w:val="12"/>
        <w:tabs>
          <w:tab w:val="right" w:leader="dot" w:pos="8306"/>
        </w:tabs>
      </w:pPr>
      <w:r>
        <w:rPr>
          <w:rFonts w:hint="eastAsia" w:ascii="宋体" w:hAnsi="宋体" w:eastAsia="宋体" w:cs="Times New Roman"/>
          <w:kern w:val="2"/>
          <w:szCs w:val="28"/>
          <w:lang w:val="en-US" w:eastAsia="zh-CN" w:bidi="ar-SA"/>
        </w:rPr>
        <w:t xml:space="preserve">4.9.5 </w:t>
      </w:r>
      <w:r>
        <w:rPr>
          <w:rFonts w:hint="eastAsia" w:cs="Times New Roman"/>
          <w:kern w:val="2"/>
          <w:szCs w:val="28"/>
          <w:lang w:val="en-US" w:eastAsia="zh-CN" w:bidi="ar-SA"/>
        </w:rPr>
        <w:t>转换统计监控</w:t>
      </w:r>
      <w:r>
        <w:tab/>
      </w:r>
      <w:r>
        <w:fldChar w:fldCharType="begin"/>
      </w:r>
      <w:r>
        <w:instrText xml:space="preserve"> PAGEREF _Toc559 \h </w:instrText>
      </w:r>
      <w:r>
        <w:fldChar w:fldCharType="separate"/>
      </w:r>
      <w:r>
        <w:t>15</w:t>
      </w:r>
      <w:r>
        <w:fldChar w:fldCharType="end"/>
      </w:r>
    </w:p>
    <w:p w14:paraId="003F3D3F">
      <w:pPr>
        <w:pStyle w:val="12"/>
        <w:tabs>
          <w:tab w:val="right" w:leader="dot" w:pos="8306"/>
        </w:tabs>
      </w:pPr>
      <w:r>
        <w:rPr>
          <w:rFonts w:hint="eastAsia" w:ascii="宋体" w:hAnsi="宋体" w:eastAsia="宋体" w:cs="Times New Roman"/>
          <w:kern w:val="2"/>
          <w:szCs w:val="28"/>
          <w:lang w:val="en-US" w:eastAsia="zh-CN" w:bidi="ar-SA"/>
        </w:rPr>
        <w:t xml:space="preserve">4.9.6 </w:t>
      </w:r>
      <w:r>
        <w:rPr>
          <w:rFonts w:hint="eastAsia" w:cs="Times New Roman"/>
          <w:kern w:val="2"/>
          <w:szCs w:val="28"/>
          <w:lang w:val="en-US" w:eastAsia="zh-CN" w:bidi="ar-SA"/>
        </w:rPr>
        <w:t>任务统计监控</w:t>
      </w:r>
      <w:r>
        <w:tab/>
      </w:r>
      <w:r>
        <w:fldChar w:fldCharType="begin"/>
      </w:r>
      <w:r>
        <w:instrText xml:space="preserve"> PAGEREF _Toc6136 \h </w:instrText>
      </w:r>
      <w:r>
        <w:fldChar w:fldCharType="separate"/>
      </w:r>
      <w:r>
        <w:t>16</w:t>
      </w:r>
      <w:r>
        <w:fldChar w:fldCharType="end"/>
      </w:r>
    </w:p>
    <w:p w14:paraId="4D75E6C9">
      <w:pPr>
        <w:pStyle w:val="12"/>
        <w:tabs>
          <w:tab w:val="right" w:leader="dot" w:pos="8306"/>
        </w:tabs>
      </w:pPr>
      <w:r>
        <w:rPr>
          <w:rFonts w:hint="eastAsia" w:ascii="宋体" w:hAnsi="宋体" w:eastAsia="宋体" w:cs="Times New Roman"/>
          <w:kern w:val="2"/>
          <w:szCs w:val="28"/>
          <w:lang w:val="en-US" w:eastAsia="zh-CN" w:bidi="ar-SA"/>
        </w:rPr>
        <w:t xml:space="preserve">4.9.7 </w:t>
      </w:r>
      <w:r>
        <w:rPr>
          <w:rFonts w:hint="eastAsia" w:cs="Times New Roman"/>
          <w:kern w:val="2"/>
          <w:szCs w:val="28"/>
          <w:lang w:val="en-US" w:eastAsia="zh-CN" w:bidi="ar-SA"/>
        </w:rPr>
        <w:t>连接池监控</w:t>
      </w:r>
      <w:r>
        <w:tab/>
      </w:r>
      <w:r>
        <w:fldChar w:fldCharType="begin"/>
      </w:r>
      <w:r>
        <w:instrText xml:space="preserve"> PAGEREF _Toc6213 \h </w:instrText>
      </w:r>
      <w:r>
        <w:fldChar w:fldCharType="separate"/>
      </w:r>
      <w:r>
        <w:t>16</w:t>
      </w:r>
      <w:r>
        <w:fldChar w:fldCharType="end"/>
      </w:r>
    </w:p>
    <w:p w14:paraId="0DFC3AF2">
      <w:pPr>
        <w:pStyle w:val="17"/>
        <w:tabs>
          <w:tab w:val="right" w:leader="dot" w:pos="8306"/>
        </w:tabs>
      </w:pPr>
      <w:r>
        <w:rPr>
          <w:rFonts w:hint="eastAsia" w:asciiTheme="minorEastAsia" w:hAnsiTheme="minorEastAsia" w:eastAsiaTheme="minorEastAsia" w:cstheme="minorEastAsia"/>
          <w:bCs w:val="0"/>
        </w:rPr>
        <w:t xml:space="preserve">4.10 </w:t>
      </w:r>
      <w:r>
        <w:rPr>
          <w:rFonts w:hint="eastAsia" w:asciiTheme="minorEastAsia" w:hAnsiTheme="minorEastAsia" w:eastAsiaTheme="minorEastAsia" w:cstheme="minorEastAsia"/>
          <w:bCs w:val="0"/>
          <w:lang w:val="en-US" w:eastAsia="zh-CN"/>
        </w:rPr>
        <w:t>日志审计</w:t>
      </w:r>
      <w:r>
        <w:tab/>
      </w:r>
      <w:r>
        <w:fldChar w:fldCharType="begin"/>
      </w:r>
      <w:r>
        <w:instrText xml:space="preserve"> PAGEREF _Toc2520 \h </w:instrText>
      </w:r>
      <w:r>
        <w:fldChar w:fldCharType="separate"/>
      </w:r>
      <w:r>
        <w:t>16</w:t>
      </w:r>
      <w:r>
        <w:fldChar w:fldCharType="end"/>
      </w:r>
    </w:p>
    <w:p w14:paraId="0569E203">
      <w:pPr>
        <w:pStyle w:val="12"/>
        <w:tabs>
          <w:tab w:val="right" w:leader="dot" w:pos="8306"/>
        </w:tabs>
      </w:pPr>
      <w:r>
        <w:rPr>
          <w:rFonts w:hint="eastAsia"/>
        </w:rPr>
        <w:t xml:space="preserve">4.10.1 </w:t>
      </w:r>
      <w:r>
        <w:rPr>
          <w:rFonts w:hint="eastAsia"/>
          <w:lang w:val="en-US" w:eastAsia="zh-CN"/>
        </w:rPr>
        <w:t>转换执行日志</w:t>
      </w:r>
      <w:r>
        <w:tab/>
      </w:r>
      <w:r>
        <w:fldChar w:fldCharType="begin"/>
      </w:r>
      <w:r>
        <w:instrText xml:space="preserve"> PAGEREF _Toc30558 \h </w:instrText>
      </w:r>
      <w:r>
        <w:fldChar w:fldCharType="separate"/>
      </w:r>
      <w:r>
        <w:t>16</w:t>
      </w:r>
      <w:r>
        <w:fldChar w:fldCharType="end"/>
      </w:r>
    </w:p>
    <w:p w14:paraId="02ACFADB">
      <w:pPr>
        <w:pStyle w:val="12"/>
        <w:tabs>
          <w:tab w:val="right" w:leader="dot" w:pos="8306"/>
        </w:tabs>
      </w:pPr>
      <w:r>
        <w:rPr>
          <w:rFonts w:hint="eastAsia"/>
        </w:rPr>
        <w:t xml:space="preserve">4.10.2 </w:t>
      </w:r>
      <w:r>
        <w:rPr>
          <w:rFonts w:hint="eastAsia"/>
          <w:lang w:val="en-US" w:eastAsia="zh-CN"/>
        </w:rPr>
        <w:t>任务执行日志</w:t>
      </w:r>
      <w:r>
        <w:tab/>
      </w:r>
      <w:r>
        <w:fldChar w:fldCharType="begin"/>
      </w:r>
      <w:r>
        <w:instrText xml:space="preserve"> PAGEREF _Toc23291 \h </w:instrText>
      </w:r>
      <w:r>
        <w:fldChar w:fldCharType="separate"/>
      </w:r>
      <w:r>
        <w:t>17</w:t>
      </w:r>
      <w:r>
        <w:fldChar w:fldCharType="end"/>
      </w:r>
    </w:p>
    <w:p w14:paraId="6DA2827D">
      <w:pPr>
        <w:pStyle w:val="12"/>
        <w:tabs>
          <w:tab w:val="right" w:leader="dot" w:pos="8306"/>
        </w:tabs>
      </w:pPr>
      <w:r>
        <w:rPr>
          <w:rFonts w:hint="eastAsia"/>
        </w:rPr>
        <w:t xml:space="preserve">4.10.3 </w:t>
      </w:r>
      <w:r>
        <w:rPr>
          <w:rFonts w:hint="eastAsia"/>
          <w:lang w:val="en-US" w:eastAsia="zh-CN"/>
        </w:rPr>
        <w:t>流程组件日志</w:t>
      </w:r>
      <w:r>
        <w:tab/>
      </w:r>
      <w:r>
        <w:fldChar w:fldCharType="begin"/>
      </w:r>
      <w:r>
        <w:instrText xml:space="preserve"> PAGEREF _Toc4804 \h </w:instrText>
      </w:r>
      <w:r>
        <w:fldChar w:fldCharType="separate"/>
      </w:r>
      <w:r>
        <w:t>17</w:t>
      </w:r>
      <w:r>
        <w:fldChar w:fldCharType="end"/>
      </w:r>
    </w:p>
    <w:p w14:paraId="1BB5477B">
      <w:pPr>
        <w:pStyle w:val="12"/>
        <w:tabs>
          <w:tab w:val="right" w:leader="dot" w:pos="8306"/>
        </w:tabs>
      </w:pPr>
      <w:r>
        <w:rPr>
          <w:rFonts w:hint="eastAsia"/>
        </w:rPr>
        <w:t xml:space="preserve">4.10.4 </w:t>
      </w:r>
      <w:r>
        <w:rPr>
          <w:rFonts w:hint="eastAsia"/>
          <w:lang w:val="en-US" w:eastAsia="zh-CN"/>
        </w:rPr>
        <w:t>结果文件日志</w:t>
      </w:r>
      <w:r>
        <w:tab/>
      </w:r>
      <w:r>
        <w:fldChar w:fldCharType="begin"/>
      </w:r>
      <w:r>
        <w:instrText xml:space="preserve"> PAGEREF _Toc19962 \h </w:instrText>
      </w:r>
      <w:r>
        <w:fldChar w:fldCharType="separate"/>
      </w:r>
      <w:r>
        <w:t>17</w:t>
      </w:r>
      <w:r>
        <w:fldChar w:fldCharType="end"/>
      </w:r>
    </w:p>
    <w:p w14:paraId="59FDD9F3">
      <w:pPr>
        <w:pStyle w:val="12"/>
        <w:tabs>
          <w:tab w:val="right" w:leader="dot" w:pos="8306"/>
        </w:tabs>
      </w:pPr>
      <w:r>
        <w:rPr>
          <w:rFonts w:hint="eastAsia"/>
        </w:rPr>
        <w:t xml:space="preserve">4.10.5 </w:t>
      </w:r>
      <w:r>
        <w:rPr>
          <w:rFonts w:hint="eastAsia"/>
          <w:lang w:val="en-US" w:eastAsia="zh-CN"/>
        </w:rPr>
        <w:t>流程调度日志</w:t>
      </w:r>
      <w:r>
        <w:tab/>
      </w:r>
      <w:r>
        <w:fldChar w:fldCharType="begin"/>
      </w:r>
      <w:r>
        <w:instrText xml:space="preserve"> PAGEREF _Toc5462 \h </w:instrText>
      </w:r>
      <w:r>
        <w:fldChar w:fldCharType="separate"/>
      </w:r>
      <w:r>
        <w:t>17</w:t>
      </w:r>
      <w:r>
        <w:fldChar w:fldCharType="end"/>
      </w:r>
    </w:p>
    <w:p w14:paraId="73A537E7">
      <w:pPr>
        <w:pStyle w:val="17"/>
        <w:tabs>
          <w:tab w:val="right" w:leader="dot" w:pos="8306"/>
        </w:tabs>
      </w:pPr>
      <w:r>
        <w:rPr>
          <w:rFonts w:hint="eastAsia" w:asciiTheme="minorEastAsia" w:hAnsiTheme="minorEastAsia" w:eastAsiaTheme="minorEastAsia" w:cstheme="minorEastAsia"/>
          <w:bCs w:val="0"/>
        </w:rPr>
        <w:t>4.11 交换对账</w:t>
      </w:r>
      <w:r>
        <w:tab/>
      </w:r>
      <w:r>
        <w:fldChar w:fldCharType="begin"/>
      </w:r>
      <w:r>
        <w:instrText xml:space="preserve"> PAGEREF _Toc12855 \h </w:instrText>
      </w:r>
      <w:r>
        <w:fldChar w:fldCharType="separate"/>
      </w:r>
      <w:r>
        <w:t>17</w:t>
      </w:r>
      <w:r>
        <w:fldChar w:fldCharType="end"/>
      </w:r>
    </w:p>
    <w:p w14:paraId="474892C5">
      <w:pPr>
        <w:pStyle w:val="12"/>
        <w:tabs>
          <w:tab w:val="right" w:leader="dot" w:pos="8306"/>
        </w:tabs>
      </w:pPr>
      <w:r>
        <w:rPr>
          <w:rFonts w:hint="eastAsia"/>
        </w:rPr>
        <w:t>4.11.1 交换对账配置</w:t>
      </w:r>
      <w:r>
        <w:tab/>
      </w:r>
      <w:r>
        <w:fldChar w:fldCharType="begin"/>
      </w:r>
      <w:r>
        <w:instrText xml:space="preserve"> PAGEREF _Toc10473 \h </w:instrText>
      </w:r>
      <w:r>
        <w:fldChar w:fldCharType="separate"/>
      </w:r>
      <w:r>
        <w:t>17</w:t>
      </w:r>
      <w:r>
        <w:fldChar w:fldCharType="end"/>
      </w:r>
    </w:p>
    <w:p w14:paraId="073CE3CA">
      <w:pPr>
        <w:pStyle w:val="12"/>
        <w:tabs>
          <w:tab w:val="right" w:leader="dot" w:pos="8306"/>
        </w:tabs>
      </w:pPr>
      <w:r>
        <w:rPr>
          <w:rFonts w:hint="eastAsia"/>
        </w:rPr>
        <w:t>4.11.2 对账结果展示</w:t>
      </w:r>
      <w:r>
        <w:tab/>
      </w:r>
      <w:r>
        <w:fldChar w:fldCharType="begin"/>
      </w:r>
      <w:r>
        <w:instrText xml:space="preserve"> PAGEREF _Toc10820 \h </w:instrText>
      </w:r>
      <w:r>
        <w:fldChar w:fldCharType="separate"/>
      </w:r>
      <w:r>
        <w:t>18</w:t>
      </w:r>
      <w:r>
        <w:fldChar w:fldCharType="end"/>
      </w:r>
    </w:p>
    <w:p w14:paraId="4C230870">
      <w:pPr>
        <w:pStyle w:val="16"/>
        <w:tabs>
          <w:tab w:val="right" w:leader="dot" w:pos="8306"/>
        </w:tabs>
      </w:pPr>
      <w:r>
        <w:rPr>
          <w:rFonts w:hint="eastAsia" w:asciiTheme="majorEastAsia" w:hAnsiTheme="majorEastAsia" w:eastAsiaTheme="majorEastAsia" w:cstheme="majorEastAsia"/>
        </w:rPr>
        <w:t>5. 性能效率需求</w:t>
      </w:r>
      <w:r>
        <w:tab/>
      </w:r>
      <w:r>
        <w:fldChar w:fldCharType="begin"/>
      </w:r>
      <w:r>
        <w:instrText xml:space="preserve"> PAGEREF _Toc19853 \h </w:instrText>
      </w:r>
      <w:r>
        <w:fldChar w:fldCharType="separate"/>
      </w:r>
      <w:r>
        <w:t>18</w:t>
      </w:r>
      <w:r>
        <w:fldChar w:fldCharType="end"/>
      </w:r>
    </w:p>
    <w:p w14:paraId="09FECE66">
      <w:pPr>
        <w:pStyle w:val="17"/>
        <w:tabs>
          <w:tab w:val="right" w:leader="dot" w:pos="8306"/>
        </w:tabs>
      </w:pPr>
      <w:r>
        <w:rPr>
          <w:rFonts w:hint="eastAsia"/>
        </w:rPr>
        <w:t>5.1 功能响应性需求</w:t>
      </w:r>
      <w:r>
        <w:tab/>
      </w:r>
      <w:r>
        <w:fldChar w:fldCharType="begin"/>
      </w:r>
      <w:r>
        <w:instrText xml:space="preserve"> PAGEREF _Toc9877 \h </w:instrText>
      </w:r>
      <w:r>
        <w:fldChar w:fldCharType="separate"/>
      </w:r>
      <w:r>
        <w:t>18</w:t>
      </w:r>
      <w:r>
        <w:fldChar w:fldCharType="end"/>
      </w:r>
    </w:p>
    <w:p w14:paraId="1915CE9C">
      <w:pPr>
        <w:pStyle w:val="16"/>
        <w:tabs>
          <w:tab w:val="right" w:leader="dot" w:pos="8306"/>
        </w:tabs>
      </w:pPr>
      <w:r>
        <w:rPr>
          <w:rFonts w:hint="eastAsia" w:asciiTheme="majorEastAsia" w:hAnsiTheme="majorEastAsia" w:eastAsiaTheme="majorEastAsia" w:cstheme="majorEastAsia"/>
          <w:color w:val="FF0000"/>
        </w:rPr>
        <w:t xml:space="preserve">6. </w:t>
      </w:r>
      <w:r>
        <w:rPr>
          <w:rFonts w:hint="eastAsia" w:asciiTheme="majorEastAsia" w:hAnsiTheme="majorEastAsia" w:eastAsiaTheme="majorEastAsia" w:cstheme="majorEastAsia"/>
        </w:rPr>
        <w:t>其他需求</w:t>
      </w:r>
      <w:r>
        <w:tab/>
      </w:r>
      <w:r>
        <w:fldChar w:fldCharType="begin"/>
      </w:r>
      <w:r>
        <w:instrText xml:space="preserve"> PAGEREF _Toc26628 \h </w:instrText>
      </w:r>
      <w:r>
        <w:fldChar w:fldCharType="separate"/>
      </w:r>
      <w:r>
        <w:t>19</w:t>
      </w:r>
      <w:r>
        <w:fldChar w:fldCharType="end"/>
      </w:r>
    </w:p>
    <w:p w14:paraId="15C2AE1E">
      <w:pPr>
        <w:pStyle w:val="17"/>
        <w:tabs>
          <w:tab w:val="right" w:leader="dot" w:pos="8306"/>
        </w:tabs>
      </w:pPr>
      <w:r>
        <w:rPr>
          <w:rFonts w:hint="eastAsia" w:asciiTheme="minorEastAsia" w:hAnsiTheme="minorEastAsia" w:eastAsiaTheme="minorEastAsia" w:cstheme="minorEastAsia"/>
          <w:bCs w:val="0"/>
        </w:rPr>
        <w:t>6.1 兼容性需求</w:t>
      </w:r>
      <w:r>
        <w:tab/>
      </w:r>
      <w:r>
        <w:fldChar w:fldCharType="begin"/>
      </w:r>
      <w:r>
        <w:instrText xml:space="preserve"> PAGEREF _Toc16022 \h </w:instrText>
      </w:r>
      <w:r>
        <w:fldChar w:fldCharType="separate"/>
      </w:r>
      <w:r>
        <w:t>19</w:t>
      </w:r>
      <w:r>
        <w:fldChar w:fldCharType="end"/>
      </w:r>
    </w:p>
    <w:p w14:paraId="2FDFE581">
      <w:pPr>
        <w:pStyle w:val="17"/>
        <w:tabs>
          <w:tab w:val="right" w:leader="dot" w:pos="8306"/>
        </w:tabs>
      </w:pPr>
      <w:r>
        <w:rPr>
          <w:rFonts w:hint="eastAsia" w:asciiTheme="minorEastAsia" w:hAnsiTheme="minorEastAsia" w:eastAsiaTheme="minorEastAsia" w:cstheme="minorEastAsia"/>
          <w:bCs w:val="0"/>
        </w:rPr>
        <w:t>6.2 易用性需求</w:t>
      </w:r>
      <w:r>
        <w:tab/>
      </w:r>
      <w:r>
        <w:fldChar w:fldCharType="begin"/>
      </w:r>
      <w:r>
        <w:instrText xml:space="preserve"> PAGEREF _Toc10481 \h </w:instrText>
      </w:r>
      <w:r>
        <w:fldChar w:fldCharType="separate"/>
      </w:r>
      <w:r>
        <w:t>19</w:t>
      </w:r>
      <w:r>
        <w:fldChar w:fldCharType="end"/>
      </w:r>
    </w:p>
    <w:p w14:paraId="4736B1F6">
      <w:pPr>
        <w:pStyle w:val="17"/>
        <w:tabs>
          <w:tab w:val="right" w:leader="dot" w:pos="8306"/>
        </w:tabs>
      </w:pPr>
      <w:r>
        <w:rPr>
          <w:rFonts w:hint="eastAsia" w:asciiTheme="minorEastAsia" w:hAnsiTheme="minorEastAsia" w:eastAsiaTheme="minorEastAsia" w:cstheme="minorEastAsia"/>
          <w:bCs w:val="0"/>
        </w:rPr>
        <w:t>6.3 可靠性需求</w:t>
      </w:r>
      <w:r>
        <w:tab/>
      </w:r>
      <w:r>
        <w:fldChar w:fldCharType="begin"/>
      </w:r>
      <w:r>
        <w:instrText xml:space="preserve"> PAGEREF _Toc9117 \h </w:instrText>
      </w:r>
      <w:r>
        <w:fldChar w:fldCharType="separate"/>
      </w:r>
      <w:r>
        <w:t>20</w:t>
      </w:r>
      <w:r>
        <w:fldChar w:fldCharType="end"/>
      </w:r>
    </w:p>
    <w:p w14:paraId="253243E2">
      <w:pPr>
        <w:pStyle w:val="17"/>
        <w:tabs>
          <w:tab w:val="right" w:leader="dot" w:pos="8306"/>
        </w:tabs>
      </w:pPr>
      <w:r>
        <w:rPr>
          <w:rFonts w:hint="eastAsia" w:asciiTheme="minorEastAsia" w:hAnsiTheme="minorEastAsia" w:eastAsiaTheme="minorEastAsia" w:cstheme="minorEastAsia"/>
          <w:bCs w:val="0"/>
        </w:rPr>
        <w:t>6.4 信息安全性需求</w:t>
      </w:r>
      <w:r>
        <w:tab/>
      </w:r>
      <w:r>
        <w:fldChar w:fldCharType="begin"/>
      </w:r>
      <w:r>
        <w:instrText xml:space="preserve"> PAGEREF _Toc14989 \h </w:instrText>
      </w:r>
      <w:r>
        <w:fldChar w:fldCharType="separate"/>
      </w:r>
      <w:r>
        <w:t>21</w:t>
      </w:r>
      <w:r>
        <w:fldChar w:fldCharType="end"/>
      </w:r>
    </w:p>
    <w:p w14:paraId="6D5A0050">
      <w:pPr>
        <w:pStyle w:val="17"/>
        <w:tabs>
          <w:tab w:val="right" w:leader="dot" w:pos="8306"/>
        </w:tabs>
      </w:pPr>
      <w:r>
        <w:rPr>
          <w:rFonts w:hint="eastAsia" w:asciiTheme="minorEastAsia" w:hAnsiTheme="minorEastAsia" w:eastAsiaTheme="minorEastAsia" w:cstheme="minorEastAsia"/>
          <w:bCs w:val="0"/>
        </w:rPr>
        <w:t>6.5 维护性需求</w:t>
      </w:r>
      <w:r>
        <w:tab/>
      </w:r>
      <w:r>
        <w:fldChar w:fldCharType="begin"/>
      </w:r>
      <w:r>
        <w:instrText xml:space="preserve"> PAGEREF _Toc1111 \h </w:instrText>
      </w:r>
      <w:r>
        <w:fldChar w:fldCharType="separate"/>
      </w:r>
      <w:r>
        <w:t>22</w:t>
      </w:r>
      <w:r>
        <w:fldChar w:fldCharType="end"/>
      </w:r>
    </w:p>
    <w:p w14:paraId="6BA31436">
      <w:pPr>
        <w:pStyle w:val="17"/>
        <w:tabs>
          <w:tab w:val="right" w:leader="dot" w:pos="8306"/>
        </w:tabs>
      </w:pPr>
      <w:r>
        <w:rPr>
          <w:rFonts w:hint="eastAsia" w:asciiTheme="minorEastAsia" w:hAnsiTheme="minorEastAsia" w:eastAsiaTheme="minorEastAsia" w:cstheme="minorEastAsia"/>
          <w:bCs w:val="0"/>
        </w:rPr>
        <w:t>6.6 可移植性需求</w:t>
      </w:r>
      <w:r>
        <w:tab/>
      </w:r>
      <w:r>
        <w:fldChar w:fldCharType="begin"/>
      </w:r>
      <w:r>
        <w:instrText xml:space="preserve"> PAGEREF _Toc20698 \h </w:instrText>
      </w:r>
      <w:r>
        <w:fldChar w:fldCharType="separate"/>
      </w:r>
      <w:r>
        <w:t>22</w:t>
      </w:r>
      <w:r>
        <w:fldChar w:fldCharType="end"/>
      </w:r>
    </w:p>
    <w:p w14:paraId="48D25221">
      <w:pPr>
        <w:adjustRightInd w:val="0"/>
        <w:rPr>
          <w:rFonts w:asciiTheme="minorEastAsia" w:hAnsiTheme="minorEastAsia" w:eastAsiaTheme="minorEastAsia" w:cstheme="minorEastAsia"/>
        </w:rPr>
        <w:sectPr>
          <w:footerReference r:id="rId6" w:type="first"/>
          <w:footerReference r:id="rId5" w:type="default"/>
          <w:pgSz w:w="11906" w:h="16838"/>
          <w:pgMar w:top="1440" w:right="1800" w:bottom="1440" w:left="1800" w:header="851" w:footer="992" w:gutter="0"/>
          <w:pgNumType w:start="1"/>
          <w:cols w:space="425" w:num="1"/>
          <w:titlePg/>
          <w:docGrid w:type="lines" w:linePitch="326" w:charSpace="0"/>
        </w:sectPr>
      </w:pPr>
      <w:r>
        <w:rPr>
          <w:rFonts w:hint="eastAsia" w:asciiTheme="minorEastAsia" w:hAnsiTheme="minorEastAsia" w:eastAsiaTheme="minorEastAsia" w:cstheme="minorEastAsia"/>
        </w:rPr>
        <w:fldChar w:fldCharType="end"/>
      </w:r>
      <w:bookmarkStart w:id="0" w:name="_Toc369784063"/>
    </w:p>
    <w:p w14:paraId="51ECF17B">
      <w:pPr>
        <w:pStyle w:val="2"/>
        <w:rPr>
          <w:color w:val="000000" w:themeColor="text1"/>
        </w:rPr>
      </w:pPr>
      <w:bookmarkStart w:id="1" w:name="_Toc1638"/>
      <w:r>
        <w:rPr>
          <w:rFonts w:hint="eastAsia"/>
          <w:color w:val="000000" w:themeColor="text1"/>
        </w:rPr>
        <w:t>引言</w:t>
      </w:r>
      <w:bookmarkEnd w:id="1"/>
    </w:p>
    <w:p w14:paraId="575F619C">
      <w:pPr>
        <w:ind w:firstLine="420" w:firstLineChars="0"/>
      </w:pPr>
      <w:r>
        <w:rPr>
          <w:rFonts w:hint="eastAsia"/>
        </w:rPr>
        <w:t>本文档是数据中台产品体系下TongETL产品的需求规格说明书，对TongETL产品需求分析和需求范围确定，说明产品的业务架构、应用场景、用户价值。目的是确定产品定义、功能性需求和非功能性需求，为产品研发和测试提供基础和依据。产品研发组相关人员共同协商本文内容，最终评审生效。</w:t>
      </w:r>
    </w:p>
    <w:bookmarkEnd w:id="0"/>
    <w:p w14:paraId="2B69CB31">
      <w:pPr>
        <w:pStyle w:val="3"/>
        <w:rPr>
          <w:rFonts w:asciiTheme="minorEastAsia" w:hAnsiTheme="minorEastAsia" w:eastAsiaTheme="minorEastAsia" w:cstheme="minorEastAsia"/>
          <w:bCs w:val="0"/>
          <w:color w:val="000000" w:themeColor="text1"/>
        </w:rPr>
      </w:pPr>
      <w:bookmarkStart w:id="2" w:name="_Toc21747"/>
      <w:r>
        <w:rPr>
          <w:rFonts w:hint="eastAsia" w:asciiTheme="minorEastAsia" w:hAnsiTheme="minorEastAsia" w:eastAsiaTheme="minorEastAsia" w:cstheme="minorEastAsia"/>
          <w:bCs w:val="0"/>
          <w:color w:val="000000" w:themeColor="text1"/>
        </w:rPr>
        <w:t>需求背景</w:t>
      </w:r>
      <w:bookmarkEnd w:id="2"/>
    </w:p>
    <w:p w14:paraId="72ADF61E">
      <w:pPr>
        <w:ind w:firstLine="420" w:firstLineChars="0"/>
      </w:pPr>
      <w:r>
        <w:rPr>
          <w:rFonts w:hint="eastAsia"/>
        </w:rPr>
        <w:t>数据集成是把不同来源、格式、特点性质的数据在逻辑上或物理上有机地集中，通过应用间的数据有效流通和流通的管理从而达到集成，主要解决数据的分布性、异构性、有效性和及时性的问题。此外，数据集成是个长期不断持续的过程，需要有易用的工具、长期可靠的运行环境、全面有效的监控管理共同支撑，而非仅通过工具可以一次性解决的。</w:t>
      </w:r>
    </w:p>
    <w:p w14:paraId="44300199">
      <w:pPr>
        <w:ind w:firstLine="420" w:firstLineChars="0"/>
      </w:pPr>
      <w:r>
        <w:rPr>
          <w:rFonts w:hint="eastAsia"/>
        </w:rPr>
        <w:t>ETL是数据集成领域的落地技术，区别与传统数据交换，ETL在可完成基本数据交换（抽取、传输、装载）的前提下，对数据的转换（即数据的按需加工处理）提供更易用和更强大的支持，使数据在不同业务之间流动的同时，各业务获取到的数据确实是可有准确、及时、有效应用的。</w:t>
      </w:r>
    </w:p>
    <w:p w14:paraId="67F1B8B7">
      <w:pPr>
        <w:ind w:firstLine="420" w:firstLineChars="0"/>
      </w:pPr>
      <w:r>
        <w:rPr>
          <w:rFonts w:hint="eastAsia"/>
        </w:rPr>
        <w:t>TongETL是从传统数据交换产品继续发展的产物，有着多年的数据集成领域产品研制的积淀，已在大交通（海/陆/空）、大政府、国防工业、企业等行业核心系统中成功应用，辅助众多行业和用户逐渐发挥出了数据的价值，提升了IT支撑业务的有效性。</w:t>
      </w:r>
    </w:p>
    <w:p w14:paraId="1CA2EF02">
      <w:pPr>
        <w:pStyle w:val="3"/>
        <w:rPr>
          <w:rFonts w:asciiTheme="minorEastAsia" w:hAnsiTheme="minorEastAsia" w:eastAsiaTheme="minorEastAsia" w:cstheme="minorEastAsia"/>
          <w:bCs w:val="0"/>
          <w:color w:val="000000" w:themeColor="text1"/>
        </w:rPr>
      </w:pPr>
      <w:bookmarkStart w:id="3" w:name="_Toc17846"/>
      <w:r>
        <w:rPr>
          <w:rFonts w:hint="eastAsia" w:asciiTheme="minorEastAsia" w:hAnsiTheme="minorEastAsia" w:eastAsiaTheme="minorEastAsia" w:cstheme="minorEastAsia"/>
          <w:bCs w:val="0"/>
          <w:color w:val="000000" w:themeColor="text1"/>
        </w:rPr>
        <w:t>定义</w:t>
      </w:r>
      <w:bookmarkEnd w:id="3"/>
    </w:p>
    <w:p w14:paraId="272C0889">
      <w:pPr>
        <w:ind w:firstLine="420" w:firstLineChars="0"/>
      </w:pPr>
      <w:r>
        <w:rPr>
          <w:rFonts w:hint="eastAsia"/>
        </w:rPr>
        <w:t>东方通数据集成产品TongETL，提供对企业数据的集成处理功能。通过TongETL产品，用户可以从不同结构的数据源中抽取数据（Extract），对数据进行复杂的加工处理（Transform），最后将数据加载到各种存储结构中（Load）。例如实现从多个异构的数据源（不同数据库、结构化文件等）抽取数据，并加工成统一的数据格式，最后加载到数据仓库中，供商业智能（Business Intelligent，BI）等应用使用。</w:t>
      </w:r>
    </w:p>
    <w:p w14:paraId="0D886F34">
      <w:pPr>
        <w:ind w:firstLine="420" w:firstLineChars="0"/>
      </w:pPr>
      <w:r>
        <w:rPr>
          <w:rFonts w:hint="eastAsia"/>
        </w:rPr>
        <w:t>TongETL提供一个简单易用的开发、管理工具，提供覆盖从数据集成逻辑的设计、开发、调试、部署，到运行、管理、监控各个生命周期不同阶段的集成开发工具。通过TongETL可以实现对数据集成流程的开发和部署；通过监控和日志功能，可以实现对数据集成的运行过程进行实时监视，对集成流程历史数据进行分析。</w:t>
      </w:r>
    </w:p>
    <w:p w14:paraId="4CEC4741">
      <w:pPr>
        <w:ind w:firstLine="420" w:firstLineChars="0"/>
      </w:pPr>
      <w:r>
        <w:rPr>
          <w:rFonts w:hint="eastAsia"/>
        </w:rPr>
        <w:t>TongETL提供了一个强健、高效的数据处理引擎，支撑各种复杂的数据转换流程、任务调度流程的高效运行。引擎采取异步并行处理的技术，实现流程中的每个组件多线程并行高效处理；支持集群部署方式，允许将转换或转换中的比较耗时的数据处理组件部署在多台服务器上并发执行，从而将转换的工作分摊到多台服务器上，从而提高数据处理效率。</w:t>
      </w:r>
    </w:p>
    <w:p w14:paraId="18375791">
      <w:pPr>
        <w:ind w:firstLine="420" w:firstLineChars="0"/>
      </w:pPr>
      <w:r>
        <w:rPr>
          <w:rFonts w:hint="eastAsia"/>
        </w:rPr>
        <w:t>TongETL基于Java技术和标准数据库接口（JDBC、ODBC等），支持部署在各种主流操作系统和国产操作系统上，支持与各种主流数据库、开源数据库、国产数据库的接入，支持对各种结构化/非结构化格式文件的读写，以及通过多种协议与其他应用系统的交互。</w:t>
      </w:r>
    </w:p>
    <w:p w14:paraId="001397C3">
      <w:pPr>
        <w:ind w:firstLine="420" w:firstLineChars="0"/>
      </w:pPr>
      <w:r>
        <w:rPr>
          <w:rFonts w:hint="eastAsia"/>
        </w:rPr>
        <w:t>TongETL提供大量的任务组件和转换组件，如多源的数据合并、数据的路由、数据行列转换、字典表查询、定时重启、循环调度、流程告警等，用户可以通过拖拽方式快速完成各种复杂的数据集成需求和集成的调度控制，无需人工编码，快速构建数据集成应用。</w:t>
      </w:r>
    </w:p>
    <w:p w14:paraId="4EE8B8F6">
      <w:pPr>
        <w:pStyle w:val="3"/>
        <w:rPr>
          <w:rFonts w:asciiTheme="minorEastAsia" w:hAnsiTheme="minorEastAsia" w:eastAsiaTheme="minorEastAsia" w:cstheme="minorEastAsia"/>
          <w:bCs w:val="0"/>
          <w:color w:val="000000" w:themeColor="text1"/>
        </w:rPr>
      </w:pPr>
      <w:bookmarkStart w:id="4" w:name="_Toc4255"/>
      <w:r>
        <w:rPr>
          <w:rFonts w:hint="eastAsia" w:asciiTheme="minorEastAsia" w:hAnsiTheme="minorEastAsia" w:eastAsiaTheme="minorEastAsia" w:cstheme="minorEastAsia"/>
          <w:bCs w:val="0"/>
          <w:color w:val="000000" w:themeColor="text1"/>
        </w:rPr>
        <w:t>参考资料</w:t>
      </w:r>
      <w:bookmarkEnd w:id="4"/>
    </w:p>
    <w:p w14:paraId="62332E85">
      <w:pPr>
        <w:pStyle w:val="2"/>
        <w:rPr>
          <w:rFonts w:asciiTheme="minorEastAsia" w:hAnsiTheme="minorEastAsia" w:eastAsiaTheme="minorEastAsia" w:cstheme="minorEastAsia"/>
          <w:color w:val="000000" w:themeColor="text1"/>
        </w:rPr>
      </w:pPr>
      <w:bookmarkStart w:id="5" w:name="_Toc251"/>
      <w:r>
        <w:rPr>
          <w:rFonts w:hint="eastAsia" w:asciiTheme="minorEastAsia" w:hAnsiTheme="minorEastAsia" w:eastAsiaTheme="minorEastAsia" w:cstheme="minorEastAsia"/>
          <w:color w:val="000000" w:themeColor="text1"/>
        </w:rPr>
        <w:t>总体概述</w:t>
      </w:r>
      <w:bookmarkEnd w:id="5"/>
    </w:p>
    <w:p w14:paraId="72397EFE">
      <w:pPr>
        <w:pStyle w:val="3"/>
        <w:numPr>
          <w:ilvl w:val="1"/>
          <w:numId w:val="3"/>
        </w:numPr>
        <w:rPr>
          <w:rFonts w:ascii="宋体" w:hAnsi="宋体" w:cs="宋体"/>
          <w:bCs w:val="0"/>
          <w:color w:val="000000" w:themeColor="text1"/>
        </w:rPr>
      </w:pPr>
      <w:bookmarkStart w:id="6" w:name="_Toc653"/>
      <w:bookmarkStart w:id="7" w:name="_Toc27907"/>
      <w:bookmarkStart w:id="8" w:name="_Toc491072398"/>
      <w:r>
        <w:rPr>
          <w:rFonts w:hint="eastAsia" w:ascii="宋体" w:hAnsi="宋体" w:cs="宋体"/>
          <w:bCs w:val="0"/>
          <w:color w:val="000000" w:themeColor="text1"/>
        </w:rPr>
        <w:t>建设目标</w:t>
      </w:r>
      <w:bookmarkEnd w:id="6"/>
      <w:bookmarkEnd w:id="7"/>
      <w:bookmarkEnd w:id="8"/>
    </w:p>
    <w:p w14:paraId="20A21EE9">
      <w:pPr>
        <w:ind w:firstLine="420" w:firstLineChars="0"/>
      </w:pPr>
      <w:r>
        <w:rPr>
          <w:rFonts w:hint="eastAsia"/>
        </w:rPr>
        <w:t>满足业务层面对可获得性、及时性、准确性、一致性的需求，多以ETL产品和技术实现IT支撑：</w:t>
      </w:r>
    </w:p>
    <w:p w14:paraId="21D1F14B">
      <w:r>
        <w:rPr>
          <w:rFonts w:hint="eastAsia"/>
        </w:rPr>
        <w:t>(1)</w:t>
      </w:r>
      <w:r>
        <w:rPr>
          <w:rFonts w:hint="eastAsia"/>
        </w:rPr>
        <w:tab/>
      </w:r>
      <w:r>
        <w:rPr>
          <w:rFonts w:hint="eastAsia"/>
        </w:rPr>
        <w:t>ETL提供多种数据源适配组件，可与多种主流数据库、文件、通信协议进行对接，保障采集的全面适配，提供高可获得性。</w:t>
      </w:r>
    </w:p>
    <w:p w14:paraId="1E63118A">
      <w:r>
        <w:rPr>
          <w:rFonts w:hint="eastAsia"/>
        </w:rPr>
        <w:t>(2)</w:t>
      </w:r>
      <w:r>
        <w:rPr>
          <w:rFonts w:hint="eastAsia"/>
        </w:rPr>
        <w:tab/>
      </w:r>
      <w:r>
        <w:rPr>
          <w:rFonts w:hint="eastAsia"/>
        </w:rPr>
        <w:t>ETL提供触发器、时间戳、标志位等多种数据采集模式，可根据业务对及时性的定义以及业务数据存储的现状选择不同模式，并且提供并行等高效处理机制，提供高及时性。</w:t>
      </w:r>
    </w:p>
    <w:p w14:paraId="39E0D8E9">
      <w:r>
        <w:rPr>
          <w:rFonts w:hint="eastAsia"/>
        </w:rPr>
        <w:t>(3)</w:t>
      </w:r>
      <w:r>
        <w:rPr>
          <w:rFonts w:hint="eastAsia"/>
        </w:rPr>
        <w:tab/>
      </w:r>
      <w:r>
        <w:rPr>
          <w:rFonts w:hint="eastAsia"/>
        </w:rPr>
        <w:t>ETL提供丰富的数据加工处理组件达到100+，且可根据业务规则灵活拼接处理流程，提供高准确性和高一致性。</w:t>
      </w:r>
    </w:p>
    <w:p w14:paraId="36E813C3">
      <w:r>
        <w:rPr>
          <w:rFonts w:hint="eastAsia"/>
        </w:rPr>
        <w:t>(4)</w:t>
      </w:r>
      <w:r>
        <w:rPr>
          <w:rFonts w:hint="eastAsia"/>
        </w:rPr>
        <w:tab/>
      </w:r>
      <w:r>
        <w:rPr>
          <w:rFonts w:hint="eastAsia"/>
        </w:rPr>
        <w:t>ETL提供基于Web的监控管理中心，在满足核心业务需求的同时提供易用、可视的运维、监控、管理、监视的统一管理能力。</w:t>
      </w:r>
    </w:p>
    <w:p w14:paraId="2DD840CF">
      <w:pPr>
        <w:pStyle w:val="3"/>
        <w:numPr>
          <w:ilvl w:val="1"/>
          <w:numId w:val="3"/>
        </w:numPr>
        <w:rPr>
          <w:rFonts w:ascii="宋体" w:hAnsi="宋体" w:cs="宋体"/>
          <w:bCs w:val="0"/>
          <w:color w:val="000000" w:themeColor="text1"/>
        </w:rPr>
      </w:pPr>
      <w:bookmarkStart w:id="9" w:name="_Toc29718"/>
      <w:r>
        <w:rPr>
          <w:rFonts w:hint="eastAsia" w:ascii="宋体" w:hAnsi="宋体" w:cs="宋体"/>
          <w:bCs w:val="0"/>
          <w:color w:val="000000" w:themeColor="text1"/>
        </w:rPr>
        <w:t>运行环境</w:t>
      </w:r>
      <w:bookmarkEnd w:id="9"/>
    </w:p>
    <w:p w14:paraId="06159571">
      <w:pPr>
        <w:pStyle w:val="2"/>
        <w:rPr>
          <w:rFonts w:asciiTheme="minorEastAsia" w:hAnsiTheme="minorEastAsia" w:eastAsiaTheme="minorEastAsia" w:cstheme="minorEastAsia"/>
          <w:color w:val="000000" w:themeColor="text1"/>
        </w:rPr>
      </w:pPr>
      <w:bookmarkStart w:id="10" w:name="_Toc12847"/>
      <w:r>
        <w:rPr>
          <w:rFonts w:hint="eastAsia" w:asciiTheme="minorEastAsia" w:hAnsiTheme="minorEastAsia" w:eastAsiaTheme="minorEastAsia" w:cstheme="minorEastAsia"/>
          <w:color w:val="000000" w:themeColor="text1"/>
        </w:rPr>
        <w:t>设计原则</w:t>
      </w:r>
      <w:bookmarkEnd w:id="10"/>
    </w:p>
    <w:p w14:paraId="620FD36E">
      <w:pPr>
        <w:pStyle w:val="54"/>
        <w:numPr>
          <w:ilvl w:val="0"/>
          <w:numId w:val="4"/>
        </w:numPr>
        <w:ind w:firstLineChars="0"/>
      </w:pPr>
      <w:r>
        <w:rPr>
          <w:rFonts w:hint="eastAsia"/>
        </w:rPr>
        <w:t>友好礼貌</w:t>
      </w:r>
    </w:p>
    <w:p w14:paraId="4217024A">
      <w:pPr>
        <w:pStyle w:val="54"/>
        <w:numPr>
          <w:ilvl w:val="1"/>
          <w:numId w:val="4"/>
        </w:numPr>
        <w:ind w:firstLineChars="0"/>
      </w:pPr>
      <w:r>
        <w:rPr>
          <w:rFonts w:hint="eastAsia"/>
        </w:rPr>
        <w:t>重点突出</w:t>
      </w:r>
    </w:p>
    <w:p w14:paraId="1C82D554">
      <w:pPr>
        <w:pStyle w:val="54"/>
        <w:numPr>
          <w:ilvl w:val="1"/>
          <w:numId w:val="4"/>
        </w:numPr>
        <w:ind w:firstLineChars="0"/>
      </w:pPr>
      <w:r>
        <w:rPr>
          <w:rFonts w:hint="eastAsia"/>
        </w:rPr>
        <w:t>流程明确</w:t>
      </w:r>
    </w:p>
    <w:p w14:paraId="002440F0">
      <w:pPr>
        <w:pStyle w:val="54"/>
        <w:numPr>
          <w:ilvl w:val="0"/>
          <w:numId w:val="4"/>
        </w:numPr>
        <w:ind w:firstLineChars="0"/>
      </w:pPr>
      <w:r>
        <w:rPr>
          <w:rFonts w:hint="eastAsia"/>
        </w:rPr>
        <w:t>清晰明确</w:t>
      </w:r>
    </w:p>
    <w:p w14:paraId="27DCB979">
      <w:pPr>
        <w:pStyle w:val="54"/>
        <w:numPr>
          <w:ilvl w:val="1"/>
          <w:numId w:val="4"/>
        </w:numPr>
        <w:ind w:firstLineChars="0"/>
      </w:pPr>
      <w:r>
        <w:rPr>
          <w:rFonts w:hint="eastAsia"/>
        </w:rPr>
        <w:t>导航明确，来去自如</w:t>
      </w:r>
    </w:p>
    <w:p w14:paraId="4D4A8B8F">
      <w:pPr>
        <w:pStyle w:val="54"/>
        <w:numPr>
          <w:ilvl w:val="1"/>
          <w:numId w:val="4"/>
        </w:numPr>
        <w:ind w:firstLineChars="0"/>
      </w:pPr>
      <w:r>
        <w:rPr>
          <w:rFonts w:hint="eastAsia"/>
        </w:rPr>
        <w:t>减少等待，反馈及时</w:t>
      </w:r>
    </w:p>
    <w:p w14:paraId="429F8E6D">
      <w:pPr>
        <w:pStyle w:val="54"/>
        <w:numPr>
          <w:ilvl w:val="1"/>
          <w:numId w:val="4"/>
        </w:numPr>
        <w:ind w:firstLineChars="0"/>
      </w:pPr>
      <w:r>
        <w:rPr>
          <w:rFonts w:hint="eastAsia"/>
        </w:rPr>
        <w:t>异常可控，有路可退</w:t>
      </w:r>
    </w:p>
    <w:p w14:paraId="2BB50C86">
      <w:pPr>
        <w:pStyle w:val="54"/>
        <w:numPr>
          <w:ilvl w:val="0"/>
          <w:numId w:val="4"/>
        </w:numPr>
        <w:ind w:firstLineChars="0"/>
      </w:pPr>
      <w:r>
        <w:rPr>
          <w:rFonts w:hint="eastAsia"/>
        </w:rPr>
        <w:t>便捷优雅</w:t>
      </w:r>
    </w:p>
    <w:p w14:paraId="6CFCBCD0">
      <w:pPr>
        <w:pStyle w:val="54"/>
        <w:numPr>
          <w:ilvl w:val="1"/>
          <w:numId w:val="4"/>
        </w:numPr>
        <w:ind w:firstLineChars="0"/>
      </w:pPr>
      <w:r>
        <w:rPr>
          <w:rFonts w:hint="eastAsia"/>
        </w:rPr>
        <w:t>减少输入</w:t>
      </w:r>
    </w:p>
    <w:p w14:paraId="06986666">
      <w:pPr>
        <w:pStyle w:val="54"/>
        <w:numPr>
          <w:ilvl w:val="1"/>
          <w:numId w:val="4"/>
        </w:numPr>
        <w:ind w:firstLineChars="0"/>
      </w:pPr>
      <w:r>
        <w:rPr>
          <w:rFonts w:hint="eastAsia"/>
        </w:rPr>
        <w:t>避免误操作</w:t>
      </w:r>
    </w:p>
    <w:p w14:paraId="30C253BB">
      <w:pPr>
        <w:pStyle w:val="54"/>
        <w:numPr>
          <w:ilvl w:val="1"/>
          <w:numId w:val="4"/>
        </w:numPr>
        <w:ind w:firstLineChars="0"/>
      </w:pPr>
      <w:r>
        <w:rPr>
          <w:rFonts w:hint="eastAsia"/>
        </w:rPr>
        <w:t>利用接口提升性能</w:t>
      </w:r>
    </w:p>
    <w:p w14:paraId="4E817E28">
      <w:pPr>
        <w:pStyle w:val="2"/>
        <w:rPr>
          <w:rFonts w:asciiTheme="majorEastAsia" w:hAnsiTheme="majorEastAsia" w:eastAsiaTheme="majorEastAsia" w:cstheme="majorEastAsia"/>
        </w:rPr>
      </w:pPr>
      <w:bookmarkStart w:id="11" w:name="_Toc8054"/>
      <w:r>
        <w:rPr>
          <w:rFonts w:hint="eastAsia" w:asciiTheme="majorEastAsia" w:hAnsiTheme="majorEastAsia" w:eastAsiaTheme="majorEastAsia" w:cstheme="majorEastAsia"/>
        </w:rPr>
        <w:t>功能需求</w:t>
      </w:r>
      <w:bookmarkEnd w:id="11"/>
    </w:p>
    <w:p w14:paraId="6CAA5691">
      <w:pPr>
        <w:pStyle w:val="3"/>
        <w:rPr>
          <w:rFonts w:asciiTheme="minorEastAsia" w:hAnsiTheme="minorEastAsia" w:eastAsiaTheme="minorEastAsia" w:cstheme="minorEastAsia"/>
          <w:bCs w:val="0"/>
        </w:rPr>
      </w:pPr>
      <w:bookmarkStart w:id="12" w:name="_Toc471"/>
      <w:bookmarkStart w:id="13" w:name="_Toc451183244"/>
      <w:bookmarkStart w:id="14" w:name="_Toc7268"/>
      <w:r>
        <w:rPr>
          <w:rFonts w:hint="eastAsia" w:asciiTheme="minorEastAsia" w:hAnsiTheme="minorEastAsia" w:eastAsiaTheme="minorEastAsia" w:cstheme="minorEastAsia"/>
          <w:bCs w:val="0"/>
        </w:rPr>
        <w:t>概览</w:t>
      </w:r>
      <w:bookmarkEnd w:id="12"/>
    </w:p>
    <w:p w14:paraId="21509823">
      <w:r>
        <w:rPr>
          <w:rFonts w:hint="eastAsia"/>
        </w:rPr>
        <w:t>1、</w:t>
      </w:r>
      <w:r>
        <w:rPr>
          <w:rFonts w:hint="eastAsia"/>
        </w:rPr>
        <w:tab/>
      </w:r>
      <w:r>
        <w:rPr>
          <w:rFonts w:hint="eastAsia"/>
        </w:rPr>
        <w:t>产品介绍：产品能力介绍</w:t>
      </w:r>
    </w:p>
    <w:p w14:paraId="0CE9378C">
      <w:r>
        <w:rPr>
          <w:rFonts w:hint="eastAsia"/>
        </w:rPr>
        <w:t>2、</w:t>
      </w:r>
      <w:r>
        <w:rPr>
          <w:rFonts w:hint="eastAsia"/>
        </w:rPr>
        <w:tab/>
      </w:r>
      <w:r>
        <w:rPr>
          <w:rFonts w:hint="eastAsia"/>
        </w:rPr>
        <w:t>使用向导：为方便用户使用进行的使用指引</w:t>
      </w:r>
    </w:p>
    <w:p w14:paraId="4947ADB1">
      <w:r>
        <w:rPr>
          <w:rFonts w:hint="eastAsia"/>
        </w:rPr>
        <w:t>3、</w:t>
      </w:r>
      <w:r>
        <w:rPr>
          <w:rFonts w:hint="eastAsia"/>
        </w:rPr>
        <w:tab/>
      </w:r>
      <w:r>
        <w:rPr>
          <w:rFonts w:hint="eastAsia"/>
        </w:rPr>
        <w:t>核心统计：与用户无关的产品要能力的统计分析。</w:t>
      </w:r>
      <w:bookmarkEnd w:id="13"/>
      <w:bookmarkEnd w:id="14"/>
      <w:bookmarkStart w:id="15" w:name="_Toc443663232"/>
      <w:bookmarkStart w:id="16" w:name="_Toc443934218"/>
      <w:bookmarkStart w:id="17" w:name="_Toc443934348"/>
    </w:p>
    <w:p w14:paraId="3D71F9C1">
      <w:pPr>
        <w:pStyle w:val="3"/>
        <w:rPr>
          <w:rFonts w:asciiTheme="minorEastAsia" w:hAnsiTheme="minorEastAsia" w:eastAsiaTheme="minorEastAsia" w:cstheme="minorEastAsia"/>
          <w:bCs w:val="0"/>
        </w:rPr>
      </w:pPr>
      <w:bookmarkStart w:id="18" w:name="_Toc14661"/>
      <w:r>
        <w:rPr>
          <w:rFonts w:hint="eastAsia" w:asciiTheme="minorEastAsia" w:hAnsiTheme="minorEastAsia" w:eastAsiaTheme="minorEastAsia" w:cstheme="minorEastAsia"/>
          <w:bCs w:val="0"/>
        </w:rPr>
        <w:t>项目管理</w:t>
      </w:r>
      <w:bookmarkEnd w:id="18"/>
    </w:p>
    <w:p w14:paraId="63C6B604">
      <w:pPr>
        <w:ind w:firstLine="420" w:firstLineChars="0"/>
      </w:pPr>
      <w:r>
        <w:rPr>
          <w:rFonts w:hint="eastAsia"/>
        </w:rPr>
        <w:t>链接基础设施中的项目管理能力，显示当前用户能够操作的项目，详见基础设施中项目管理的能力描述。</w:t>
      </w:r>
    </w:p>
    <w:p w14:paraId="727FEDCD">
      <w:pPr>
        <w:pStyle w:val="3"/>
        <w:rPr>
          <w:rFonts w:asciiTheme="minorEastAsia" w:hAnsiTheme="minorEastAsia" w:eastAsiaTheme="minorEastAsia" w:cstheme="minorEastAsia"/>
          <w:bCs w:val="0"/>
        </w:rPr>
      </w:pPr>
      <w:bookmarkStart w:id="19" w:name="_Toc8123"/>
      <w:r>
        <w:rPr>
          <w:rFonts w:hint="eastAsia" w:asciiTheme="minorEastAsia" w:hAnsiTheme="minorEastAsia" w:eastAsiaTheme="minorEastAsia" w:cstheme="minorEastAsia"/>
          <w:bCs w:val="0"/>
        </w:rPr>
        <w:t>分类管理</w:t>
      </w:r>
      <w:bookmarkEnd w:id="19"/>
    </w:p>
    <w:p w14:paraId="342E1D3A">
      <w:pPr>
        <w:numPr>
          <w:ilvl w:val="0"/>
          <w:numId w:val="5"/>
        </w:numPr>
        <w:ind w:left="425" w:leftChars="0" w:hanging="425" w:firstLineChars="0"/>
      </w:pPr>
      <w:r>
        <w:rPr>
          <w:rFonts w:hint="eastAsia"/>
        </w:rPr>
        <w:t>每个项目均可维护统一的目录分类树，项目上所有用户共享此分类树。</w:t>
      </w:r>
    </w:p>
    <w:p w14:paraId="315905DF">
      <w:pPr>
        <w:numPr>
          <w:ilvl w:val="0"/>
          <w:numId w:val="5"/>
        </w:numPr>
        <w:ind w:left="425" w:leftChars="0" w:hanging="425" w:firstLineChars="0"/>
      </w:pPr>
      <w:r>
        <w:rPr>
          <w:rFonts w:hint="eastAsia"/>
        </w:rPr>
        <w:t>每个用户可基于项目分类树定义自己的分类，同时可通过筛选只显示自己的分类，不同用户之间的私有分类互不可见。</w:t>
      </w:r>
    </w:p>
    <w:p w14:paraId="1C64093F">
      <w:pPr>
        <w:numPr>
          <w:ilvl w:val="0"/>
          <w:numId w:val="5"/>
        </w:numPr>
        <w:ind w:left="425" w:leftChars="0" w:hanging="425" w:firstLineChars="0"/>
      </w:pPr>
      <w:r>
        <w:rPr>
          <w:rFonts w:hint="eastAsia"/>
        </w:rPr>
        <w:t>用户只可调整自己的资源与目录的对应关系。</w:t>
      </w:r>
    </w:p>
    <w:p w14:paraId="25FA21D9">
      <w:pPr>
        <w:numPr>
          <w:ilvl w:val="0"/>
          <w:numId w:val="5"/>
        </w:numPr>
        <w:ind w:left="425" w:leftChars="0" w:hanging="425" w:firstLineChars="0"/>
      </w:pPr>
      <w:r>
        <w:rPr>
          <w:rFonts w:hint="eastAsia"/>
        </w:rPr>
        <w:t>支持多级目录，最多5级</w:t>
      </w:r>
    </w:p>
    <w:p w14:paraId="6C2D1EE1">
      <w:pPr>
        <w:pStyle w:val="3"/>
        <w:rPr>
          <w:rFonts w:asciiTheme="minorEastAsia" w:hAnsiTheme="minorEastAsia" w:eastAsiaTheme="minorEastAsia" w:cstheme="minorEastAsia"/>
          <w:bCs w:val="0"/>
        </w:rPr>
      </w:pPr>
      <w:bookmarkStart w:id="20" w:name="_Toc3267"/>
      <w:r>
        <w:rPr>
          <w:rFonts w:hint="eastAsia" w:asciiTheme="minorEastAsia" w:hAnsiTheme="minorEastAsia" w:eastAsiaTheme="minorEastAsia" w:cstheme="minorEastAsia"/>
          <w:bCs w:val="0"/>
          <w:lang w:val="en-US" w:eastAsia="zh-CN"/>
        </w:rPr>
        <w:t>转换/</w:t>
      </w:r>
      <w:r>
        <w:rPr>
          <w:rFonts w:hint="eastAsia" w:asciiTheme="minorEastAsia" w:hAnsiTheme="minorEastAsia" w:eastAsiaTheme="minorEastAsia" w:cstheme="minorEastAsia"/>
          <w:bCs w:val="0"/>
        </w:rPr>
        <w:t>任务管理</w:t>
      </w:r>
      <w:bookmarkEnd w:id="20"/>
    </w:p>
    <w:p w14:paraId="74202BAA">
      <w:r>
        <w:rPr>
          <w:rFonts w:hint="eastAsia"/>
        </w:rPr>
        <w:t>所有页面操作同现在的开发工具，web管理控制台增加任务管理列表。</w:t>
      </w:r>
    </w:p>
    <w:p w14:paraId="703662FC">
      <w:r>
        <w:rPr>
          <w:rFonts w:hint="eastAsia"/>
        </w:rPr>
        <w:t>1、新增任务</w:t>
      </w:r>
    </w:p>
    <w:p w14:paraId="7B36A9AE">
      <w:r>
        <w:rPr>
          <w:rFonts w:hint="eastAsia"/>
        </w:rPr>
        <w:t>同现在的开发工具</w:t>
      </w:r>
    </w:p>
    <w:p w14:paraId="5733BA06">
      <w:r>
        <w:rPr>
          <w:rFonts w:hint="eastAsia"/>
        </w:rPr>
        <w:t>任务新增时，增加任务创建者，所有任务全部为本人私有。</w:t>
      </w:r>
    </w:p>
    <w:p w14:paraId="3DDE207A">
      <w:r>
        <w:rPr>
          <w:rFonts w:hint="eastAsia"/>
        </w:rPr>
        <w:t>2、修改任务</w:t>
      </w:r>
    </w:p>
    <w:p w14:paraId="4D336F26">
      <w:r>
        <w:rPr>
          <w:rFonts w:hint="eastAsia"/>
        </w:rPr>
        <w:t>对于自己的任务，在任务没有部署前的修改工作，同现在的开发工具</w:t>
      </w:r>
    </w:p>
    <w:p w14:paraId="00F79E54">
      <w:r>
        <w:rPr>
          <w:rFonts w:hint="eastAsia"/>
        </w:rPr>
        <w:t>3、发布任务</w:t>
      </w:r>
    </w:p>
    <w:p w14:paraId="59B2F1FC">
      <w:r>
        <w:rPr>
          <w:rFonts w:hint="eastAsia"/>
        </w:rPr>
        <w:t>将自己的任务对外发布，允许其他用户检索和使用。任务在未发布之前，只能自己使用。</w:t>
      </w:r>
    </w:p>
    <w:p w14:paraId="1D18EDD7">
      <w:r>
        <w:rPr>
          <w:rFonts w:hint="eastAsia"/>
        </w:rPr>
        <w:t>任务发布操作仅在web管理中心提供，开发工具不提供发布功能，即开发工具保存即是发布。</w:t>
      </w:r>
    </w:p>
    <w:p w14:paraId="6B3EB591">
      <w:r>
        <w:rPr>
          <w:rFonts w:hint="eastAsia"/>
        </w:rPr>
        <w:t>4、任务检出</w:t>
      </w:r>
    </w:p>
    <w:p w14:paraId="5C0D5B77">
      <w:r>
        <w:rPr>
          <w:rFonts w:hint="eastAsia"/>
        </w:rPr>
        <w:t>当多人共享的服务，在进行修改前，需要将服务捡出，此时任务被锁定，在此任务没有被检入之前，其他用户只能查看，不能修改</w:t>
      </w:r>
    </w:p>
    <w:p w14:paraId="44F3A0CD">
      <w:r>
        <w:rPr>
          <w:rFonts w:hint="eastAsia"/>
        </w:rPr>
        <w:t>即便是已经检入，别人在此流程检出期间打开的，也不能保存（当前用户检出的时候，获取的是最新的草案版本）。</w:t>
      </w:r>
    </w:p>
    <w:p w14:paraId="130D3CA7">
      <w:r>
        <w:rPr>
          <w:rFonts w:hint="eastAsia"/>
        </w:rPr>
        <w:t>开发工具中打开任务，默认为检出，如果这个任务已经被检出，则提示只能查看，不能修改</w:t>
      </w:r>
    </w:p>
    <w:p w14:paraId="2E45F797">
      <w:r>
        <w:rPr>
          <w:rFonts w:hint="eastAsia"/>
        </w:rPr>
        <w:t>5、任务检入</w:t>
      </w:r>
    </w:p>
    <w:p w14:paraId="0B95BC3E">
      <w:r>
        <w:rPr>
          <w:rFonts w:hint="eastAsia"/>
        </w:rPr>
        <w:t xml:space="preserve">将检出的任务信息提交，释放流程锁，允许其他用户继续检出编辑，检出用户关闭流程时，提示进行检入操作。若用户退出但流程仍未检入，也会继续保持检出状态，直至检出流程的用户，执行检入操作。 </w:t>
      </w:r>
    </w:p>
    <w:p w14:paraId="7E82F4C4">
      <w:r>
        <w:rPr>
          <w:rFonts w:hint="eastAsia"/>
        </w:rPr>
        <w:t>6、任务部署</w:t>
      </w:r>
    </w:p>
    <w:p w14:paraId="56567AA4">
      <w:r>
        <w:rPr>
          <w:rFonts w:hint="eastAsia"/>
        </w:rPr>
        <w:t>多人共享流程的时候，处于检出状态的流程不能部署。只能部署草案版本。无多人共享的流程，可以随时部署，不受限制。每次部署后，新增一个产品版本。</w:t>
      </w:r>
    </w:p>
    <w:p w14:paraId="2FE0D6C8">
      <w:r>
        <w:rPr>
          <w:rFonts w:hint="eastAsia"/>
        </w:rPr>
        <w:t>已部署任务展示：展示已经部署到服务器上的任务及其当前部署和运行状态</w:t>
      </w:r>
    </w:p>
    <w:p w14:paraId="7388579C">
      <w:r>
        <w:rPr>
          <w:rFonts w:hint="eastAsia"/>
        </w:rPr>
        <w:t>7、任务删除</w:t>
      </w:r>
    </w:p>
    <w:p w14:paraId="4FF56E95">
      <w:r>
        <w:rPr>
          <w:rFonts w:hint="eastAsia"/>
        </w:rPr>
        <w:t>只有owner才能删除，无论该流程是否分享，也无论该流程是否被检出，均可删除</w:t>
      </w:r>
    </w:p>
    <w:p w14:paraId="4E7F6AE5">
      <w:r>
        <w:rPr>
          <w:rFonts w:hint="eastAsia"/>
        </w:rPr>
        <w:t>产品版本和草案版本都是owner删除</w:t>
      </w:r>
    </w:p>
    <w:p w14:paraId="6CEB1626">
      <w:r>
        <w:rPr>
          <w:rFonts w:hint="eastAsia"/>
        </w:rPr>
        <w:t>8、任务复制</w:t>
      </w:r>
    </w:p>
    <w:p w14:paraId="449E2E64">
      <w:r>
        <w:rPr>
          <w:rFonts w:hint="eastAsia"/>
        </w:rPr>
        <w:t>可以查看别人的任务，然后复制整个任务的配置信息，变成自己的私有任务。</w:t>
      </w:r>
    </w:p>
    <w:p w14:paraId="29E0DFC1">
      <w:r>
        <w:rPr>
          <w:rFonts w:hint="eastAsia"/>
        </w:rPr>
        <w:t>将指定的流程复制一份，另存为一个新的流程，能查看就能复制。</w:t>
      </w:r>
    </w:p>
    <w:p w14:paraId="129304BA">
      <w:r>
        <w:rPr>
          <w:rFonts w:hint="eastAsia"/>
        </w:rPr>
        <w:t>9、任务版本</w:t>
      </w:r>
    </w:p>
    <w:p w14:paraId="059DA0BD">
      <w:r>
        <w:rPr>
          <w:rFonts w:hint="eastAsia"/>
        </w:rPr>
        <w:t>【草案版本】：流程最新的可编辑的版本是草案版本，第一次创建时以流程名称为key。草案版本可以编辑（需要有权限和先检出成功）、部署。</w:t>
      </w:r>
    </w:p>
    <w:p w14:paraId="39C4AE0B">
      <w:r>
        <w:rPr>
          <w:rFonts w:hint="eastAsia"/>
        </w:rPr>
        <w:t>【正式版本】：流程部署后的流程快照，以流程名称+正式版本为key。产品版本不可被修改，不可以被再次部署。可以覆盖此流程的草案版本， 或另存为一个新流程的草案版本。</w:t>
      </w:r>
    </w:p>
    <w:p w14:paraId="7A051874">
      <w:r>
        <w:rPr>
          <w:rFonts w:hint="eastAsia"/>
        </w:rPr>
        <w:t>将任务的草案版本和产品版本统一管理，根据草案版本能够追踪到所有的产品版本，能够展现所有版本的版本号及当前状态，对于不同状态的任务可进行不同操作：</w:t>
      </w:r>
    </w:p>
    <w:p w14:paraId="395F4692">
      <w:r>
        <w:rPr>
          <w:rFonts w:hint="eastAsia"/>
        </w:rPr>
        <w:t>草案版本：编辑、删除、部署、复制、检入、检出</w:t>
      </w:r>
    </w:p>
    <w:p w14:paraId="516AFFB9">
      <w:r>
        <w:rPr>
          <w:rFonts w:hint="eastAsia"/>
        </w:rPr>
        <w:t>正式版本：复制、回滚</w:t>
      </w:r>
    </w:p>
    <w:p w14:paraId="7FCEE00A">
      <w:r>
        <w:rPr>
          <w:rFonts w:hint="eastAsia"/>
        </w:rPr>
        <w:tab/>
      </w:r>
      <w:r>
        <w:rPr>
          <w:rFonts w:hint="eastAsia"/>
        </w:rPr>
        <w:tab/>
      </w:r>
      <w:r>
        <w:rPr>
          <w:rFonts w:hint="eastAsia"/>
        </w:rPr>
        <w:tab/>
      </w:r>
      <w:r>
        <w:rPr>
          <w:rFonts w:hint="eastAsia"/>
        </w:rPr>
        <w:t>已部署 ：启动、停止、卸载、任务执行历史、监控</w:t>
      </w:r>
    </w:p>
    <w:p w14:paraId="71517DB1">
      <w:r>
        <w:rPr>
          <w:rFonts w:hint="eastAsia"/>
        </w:rPr>
        <w:tab/>
      </w:r>
      <w:r>
        <w:rPr>
          <w:rFonts w:hint="eastAsia"/>
        </w:rPr>
        <w:tab/>
      </w:r>
      <w:r>
        <w:rPr>
          <w:rFonts w:hint="eastAsia"/>
        </w:rPr>
        <w:tab/>
      </w:r>
      <w:r>
        <w:rPr>
          <w:rFonts w:hint="eastAsia"/>
        </w:rPr>
        <w:t>已卸载：编辑、部署，删除</w:t>
      </w:r>
    </w:p>
    <w:p w14:paraId="1310CC3F">
      <w:r>
        <w:rPr>
          <w:rFonts w:hint="eastAsia"/>
        </w:rPr>
        <w:t>任务监控列表仅展示已经部署的产品版本，方便监控和管理</w:t>
      </w:r>
    </w:p>
    <w:p w14:paraId="4C779AB5"/>
    <w:p w14:paraId="39F817AE">
      <w:r>
        <w:rPr>
          <w:rFonts w:hint="eastAsia"/>
        </w:rPr>
        <w:t>10、任务版本回滚</w:t>
      </w:r>
    </w:p>
    <w:p w14:paraId="33DA5E0A">
      <w:r>
        <w:rPr>
          <w:rFonts w:hint="eastAsia"/>
        </w:rPr>
        <w:t>将任务回滚到指定的版本，相当于更新草案版本</w:t>
      </w:r>
    </w:p>
    <w:p w14:paraId="10648E01">
      <w:r>
        <w:rPr>
          <w:rFonts w:hint="eastAsia"/>
        </w:rPr>
        <w:t>针对某个具体的任务，用户可进行的操作限制如下：</w:t>
      </w:r>
    </w:p>
    <w:p w14:paraId="52C5598A">
      <w:r>
        <w:rPr>
          <w:rFonts w:hint="eastAsia"/>
        </w:rPr>
        <w:t>1</w:t>
      </w:r>
      <w:r>
        <w:t>1</w:t>
      </w:r>
      <w:r>
        <w:rPr>
          <w:rFonts w:hint="eastAsia"/>
        </w:rPr>
        <w:t>、项目</w:t>
      </w:r>
    </w:p>
    <w:p w14:paraId="56BDC1AC">
      <w:r>
        <w:rPr>
          <w:rFonts w:hint="eastAsia"/>
        </w:rPr>
        <w:t>ETL的所有任务按项目形式进行管理，参加基础设施中关于项目的描述</w:t>
      </w:r>
    </w:p>
    <w:p w14:paraId="793B2DCC">
      <w:pPr>
        <w:pStyle w:val="4"/>
        <w:ind w:firstLine="562" w:firstLineChars="200"/>
      </w:pPr>
      <w:bookmarkStart w:id="21" w:name="_Toc20574"/>
      <w:r>
        <w:rPr>
          <w:rFonts w:hint="eastAsia"/>
        </w:rPr>
        <w:t>显示版本</w:t>
      </w:r>
      <w:bookmarkEnd w:id="21"/>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3"/>
        <w:gridCol w:w="6519"/>
      </w:tblGrid>
      <w:tr w14:paraId="0D733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1FE5ECCB">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需求编号</w:t>
            </w:r>
          </w:p>
        </w:tc>
        <w:tc>
          <w:tcPr>
            <w:tcW w:w="3825" w:type="pct"/>
          </w:tcPr>
          <w:p w14:paraId="68E693B9">
            <w:pPr>
              <w:pStyle w:val="55"/>
              <w:spacing w:before="156" w:line="360" w:lineRule="auto"/>
              <w:rPr>
                <w:rFonts w:asciiTheme="minorEastAsia" w:hAnsiTheme="minorEastAsia" w:eastAsiaTheme="minorEastAsia"/>
                <w:sz w:val="24"/>
                <w:szCs w:val="24"/>
              </w:rPr>
            </w:pPr>
            <w:r>
              <w:rPr>
                <w:rFonts w:asciiTheme="minorEastAsia" w:hAnsiTheme="minorEastAsia" w:eastAsiaTheme="minorEastAsia"/>
                <w:sz w:val="24"/>
                <w:szCs w:val="24"/>
                <w:lang w:eastAsia="zh-CN"/>
              </w:rPr>
              <w:t>UETLrw_S0102</w:t>
            </w:r>
          </w:p>
        </w:tc>
      </w:tr>
      <w:tr w14:paraId="124FC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57E9CE54">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需求类型</w:t>
            </w:r>
          </w:p>
        </w:tc>
        <w:tc>
          <w:tcPr>
            <w:tcW w:w="3825" w:type="pct"/>
          </w:tcPr>
          <w:p w14:paraId="07464026">
            <w:pPr>
              <w:pStyle w:val="55"/>
              <w:tabs>
                <w:tab w:val="right" w:pos="6782"/>
              </w:tabs>
              <w:spacing w:before="156"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功能</w:t>
            </w:r>
            <w:r>
              <w:rPr>
                <w:rFonts w:asciiTheme="minorEastAsia" w:hAnsiTheme="minorEastAsia" w:eastAsiaTheme="minorEastAsia"/>
                <w:sz w:val="24"/>
                <w:szCs w:val="24"/>
                <w:lang w:eastAsia="zh-CN"/>
              </w:rPr>
              <w:tab/>
            </w:r>
          </w:p>
        </w:tc>
      </w:tr>
      <w:tr w14:paraId="7B2C3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175" w:type="pct"/>
          </w:tcPr>
          <w:p w14:paraId="18342A1D">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使用对象</w:t>
            </w:r>
          </w:p>
        </w:tc>
        <w:tc>
          <w:tcPr>
            <w:tcW w:w="3825" w:type="pct"/>
          </w:tcPr>
          <w:p w14:paraId="0D83F852">
            <w:pPr>
              <w:pStyle w:val="55"/>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系统管理员</w:t>
            </w:r>
            <w:r>
              <w:rPr>
                <w:rFonts w:asciiTheme="minorEastAsia" w:hAnsiTheme="minorEastAsia" w:eastAsiaTheme="minorEastAsia"/>
                <w:sz w:val="24"/>
                <w:szCs w:val="24"/>
                <w:lang w:eastAsia="zh-CN"/>
              </w:rPr>
              <w:t>/项目管理员/项目成员</w:t>
            </w:r>
          </w:p>
        </w:tc>
      </w:tr>
      <w:tr w14:paraId="31407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5A85F788">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描述</w:t>
            </w:r>
          </w:p>
        </w:tc>
        <w:tc>
          <w:tcPr>
            <w:tcW w:w="3825" w:type="pct"/>
          </w:tcPr>
          <w:p w14:paraId="3F4714A9">
            <w:pPr>
              <w:rPr>
                <w:rFonts w:asciiTheme="minorEastAsia" w:hAnsiTheme="minorEastAsia" w:eastAsiaTheme="minorEastAsia"/>
              </w:rPr>
            </w:pPr>
            <w:r>
              <w:rPr>
                <w:rFonts w:hint="eastAsia" w:asciiTheme="minorEastAsia" w:hAnsiTheme="minorEastAsia" w:eastAsiaTheme="minorEastAsia"/>
              </w:rPr>
              <w:t>点击草案版本的任务，可以展开该草案版本已经完成的所有产品版本，并且显示产品版本的部署和运行状态</w:t>
            </w:r>
          </w:p>
        </w:tc>
      </w:tr>
      <w:tr w14:paraId="3596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6B842FDA">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验证标准</w:t>
            </w:r>
          </w:p>
        </w:tc>
        <w:tc>
          <w:tcPr>
            <w:tcW w:w="3825" w:type="pct"/>
          </w:tcPr>
          <w:p w14:paraId="1DDAD5F5">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显示所有正式版本</w:t>
            </w:r>
          </w:p>
          <w:p w14:paraId="046A0A7A">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显示正式版本当前状态</w:t>
            </w:r>
          </w:p>
          <w:p w14:paraId="52475200">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根据正式版本和用户权限显示相应操作按钮</w:t>
            </w:r>
          </w:p>
          <w:p w14:paraId="7C5F98FF">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已经部署的正式版本可以进行监控和日志跟踪</w:t>
            </w:r>
          </w:p>
        </w:tc>
      </w:tr>
      <w:tr w14:paraId="4F551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175" w:type="pct"/>
          </w:tcPr>
          <w:p w14:paraId="4EFB678D">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其他有关需求</w:t>
            </w:r>
          </w:p>
        </w:tc>
        <w:tc>
          <w:tcPr>
            <w:tcW w:w="3825" w:type="pct"/>
          </w:tcPr>
          <w:p w14:paraId="559E9429">
            <w:pPr>
              <w:pStyle w:val="55"/>
              <w:spacing w:before="156" w:line="360" w:lineRule="auto"/>
              <w:rPr>
                <w:rFonts w:asciiTheme="minorEastAsia" w:hAnsiTheme="minorEastAsia" w:eastAsiaTheme="minorEastAsia"/>
                <w:sz w:val="24"/>
                <w:szCs w:val="24"/>
                <w:lang w:eastAsia="zh-CN"/>
              </w:rPr>
            </w:pPr>
          </w:p>
        </w:tc>
      </w:tr>
    </w:tbl>
    <w:p w14:paraId="2F0DDCC9"/>
    <w:p w14:paraId="48C18C95">
      <w:pPr>
        <w:pStyle w:val="4"/>
        <w:ind w:firstLine="562" w:firstLineChars="200"/>
      </w:pPr>
      <w:bookmarkStart w:id="22" w:name="_Toc25002"/>
      <w:r>
        <w:rPr>
          <w:rFonts w:hint="eastAsia"/>
        </w:rPr>
        <w:t>异常提示</w:t>
      </w:r>
      <w:bookmarkEnd w:id="22"/>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3"/>
        <w:gridCol w:w="6519"/>
      </w:tblGrid>
      <w:tr w14:paraId="398D9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63426FB7">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需求编号</w:t>
            </w:r>
          </w:p>
        </w:tc>
        <w:tc>
          <w:tcPr>
            <w:tcW w:w="3825" w:type="pct"/>
          </w:tcPr>
          <w:p w14:paraId="0223FF8E">
            <w:pPr>
              <w:pStyle w:val="55"/>
              <w:spacing w:before="156" w:line="360" w:lineRule="auto"/>
              <w:rPr>
                <w:rFonts w:asciiTheme="minorEastAsia" w:hAnsiTheme="minorEastAsia" w:eastAsiaTheme="minorEastAsia"/>
                <w:sz w:val="24"/>
                <w:szCs w:val="24"/>
              </w:rPr>
            </w:pPr>
            <w:r>
              <w:rPr>
                <w:rFonts w:asciiTheme="minorEastAsia" w:hAnsiTheme="minorEastAsia" w:eastAsiaTheme="minorEastAsia"/>
                <w:sz w:val="24"/>
                <w:szCs w:val="24"/>
                <w:lang w:eastAsia="zh-CN"/>
              </w:rPr>
              <w:t>UETLrw_S0103</w:t>
            </w:r>
          </w:p>
        </w:tc>
      </w:tr>
      <w:tr w14:paraId="4E65D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7F65C36E">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需求类型</w:t>
            </w:r>
          </w:p>
        </w:tc>
        <w:tc>
          <w:tcPr>
            <w:tcW w:w="3825" w:type="pct"/>
          </w:tcPr>
          <w:p w14:paraId="7062B15D">
            <w:pPr>
              <w:pStyle w:val="55"/>
              <w:tabs>
                <w:tab w:val="right" w:pos="6782"/>
              </w:tabs>
              <w:spacing w:before="156"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功能</w:t>
            </w:r>
            <w:r>
              <w:rPr>
                <w:rFonts w:asciiTheme="minorEastAsia" w:hAnsiTheme="minorEastAsia" w:eastAsiaTheme="minorEastAsia"/>
                <w:sz w:val="24"/>
                <w:szCs w:val="24"/>
                <w:lang w:eastAsia="zh-CN"/>
              </w:rPr>
              <w:tab/>
            </w:r>
          </w:p>
        </w:tc>
      </w:tr>
      <w:tr w14:paraId="20D42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175" w:type="pct"/>
          </w:tcPr>
          <w:p w14:paraId="0616222E">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使用对象</w:t>
            </w:r>
          </w:p>
        </w:tc>
        <w:tc>
          <w:tcPr>
            <w:tcW w:w="3825" w:type="pct"/>
          </w:tcPr>
          <w:p w14:paraId="790E094D">
            <w:pPr>
              <w:pStyle w:val="55"/>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系统管理员</w:t>
            </w:r>
            <w:r>
              <w:rPr>
                <w:rFonts w:asciiTheme="minorEastAsia" w:hAnsiTheme="minorEastAsia" w:eastAsiaTheme="minorEastAsia"/>
                <w:sz w:val="24"/>
                <w:szCs w:val="24"/>
                <w:lang w:eastAsia="zh-CN"/>
              </w:rPr>
              <w:t>/项目管理员/项目成员</w:t>
            </w:r>
          </w:p>
        </w:tc>
      </w:tr>
      <w:tr w14:paraId="2AAB9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4BFFD9CA">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描述</w:t>
            </w:r>
          </w:p>
        </w:tc>
        <w:tc>
          <w:tcPr>
            <w:tcW w:w="3825" w:type="pct"/>
          </w:tcPr>
          <w:p w14:paraId="47C92735">
            <w:pPr>
              <w:rPr>
                <w:rFonts w:asciiTheme="minorEastAsia" w:hAnsiTheme="minorEastAsia" w:eastAsiaTheme="minorEastAsia"/>
              </w:rPr>
            </w:pPr>
            <w:r>
              <w:rPr>
                <w:rFonts w:hint="eastAsia" w:asciiTheme="minorEastAsia" w:hAnsiTheme="minorEastAsia" w:eastAsiaTheme="minorEastAsia"/>
              </w:rPr>
              <w:t>用户进行任务流程编制的过程中，因组件必填项未填写，组件为连线，输入输出配置异常等原因导致的流程异常，系统自动检测完成后需要统一按错误严重程度进行展示，用户修改完成后异常自动消失</w:t>
            </w:r>
          </w:p>
        </w:tc>
      </w:tr>
      <w:tr w14:paraId="4F606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1FC74DF3">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验证标准</w:t>
            </w:r>
          </w:p>
        </w:tc>
        <w:tc>
          <w:tcPr>
            <w:tcW w:w="3825" w:type="pct"/>
          </w:tcPr>
          <w:p w14:paraId="329028A4">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必填项提示</w:t>
            </w:r>
          </w:p>
          <w:p w14:paraId="18BA81B1">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未连线提示</w:t>
            </w:r>
          </w:p>
          <w:p w14:paraId="1B7C3605">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输入输出不匹配提示</w:t>
            </w:r>
          </w:p>
          <w:p w14:paraId="25463419">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外部数据引入错误提示：如数据源不存在，元数据变化等</w:t>
            </w:r>
          </w:p>
          <w:p w14:paraId="3F99463B">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其他影响流程部署、运行的异常</w:t>
            </w:r>
          </w:p>
        </w:tc>
      </w:tr>
    </w:tbl>
    <w:p w14:paraId="392DD01F"/>
    <w:p w14:paraId="73097359">
      <w:pPr>
        <w:pStyle w:val="4"/>
        <w:ind w:firstLine="562" w:firstLineChars="200"/>
      </w:pPr>
      <w:bookmarkStart w:id="23" w:name="_Toc25826"/>
      <w:r>
        <w:rPr>
          <w:rFonts w:hint="eastAsia"/>
        </w:rPr>
        <w:t>项目切换</w:t>
      </w:r>
      <w:bookmarkEnd w:id="23"/>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3"/>
        <w:gridCol w:w="6519"/>
      </w:tblGrid>
      <w:tr w14:paraId="6FD99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2785B2A0">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需求编号</w:t>
            </w:r>
          </w:p>
        </w:tc>
        <w:tc>
          <w:tcPr>
            <w:tcW w:w="3825" w:type="pct"/>
          </w:tcPr>
          <w:p w14:paraId="166123D7">
            <w:pPr>
              <w:pStyle w:val="55"/>
              <w:spacing w:before="156" w:line="360" w:lineRule="auto"/>
              <w:rPr>
                <w:rFonts w:asciiTheme="minorEastAsia" w:hAnsiTheme="minorEastAsia" w:eastAsiaTheme="minorEastAsia"/>
                <w:sz w:val="24"/>
                <w:szCs w:val="24"/>
              </w:rPr>
            </w:pPr>
            <w:r>
              <w:rPr>
                <w:rFonts w:asciiTheme="minorEastAsia" w:hAnsiTheme="minorEastAsia" w:eastAsiaTheme="minorEastAsia"/>
                <w:sz w:val="24"/>
                <w:szCs w:val="24"/>
                <w:lang w:eastAsia="zh-CN"/>
              </w:rPr>
              <w:t>UETLrw_S0104</w:t>
            </w:r>
          </w:p>
        </w:tc>
      </w:tr>
      <w:tr w14:paraId="39BC8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5722EE56">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需求类型</w:t>
            </w:r>
          </w:p>
        </w:tc>
        <w:tc>
          <w:tcPr>
            <w:tcW w:w="3825" w:type="pct"/>
          </w:tcPr>
          <w:p w14:paraId="3A18D17A">
            <w:pPr>
              <w:pStyle w:val="55"/>
              <w:tabs>
                <w:tab w:val="right" w:pos="6782"/>
              </w:tabs>
              <w:spacing w:before="156"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功能</w:t>
            </w:r>
            <w:r>
              <w:rPr>
                <w:rFonts w:asciiTheme="minorEastAsia" w:hAnsiTheme="minorEastAsia" w:eastAsiaTheme="minorEastAsia"/>
                <w:sz w:val="24"/>
                <w:szCs w:val="24"/>
                <w:lang w:eastAsia="zh-CN"/>
              </w:rPr>
              <w:tab/>
            </w:r>
          </w:p>
        </w:tc>
      </w:tr>
      <w:tr w14:paraId="7E88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175" w:type="pct"/>
          </w:tcPr>
          <w:p w14:paraId="201554D1">
            <w:pPr>
              <w:pStyle w:val="56"/>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使用对象</w:t>
            </w:r>
          </w:p>
        </w:tc>
        <w:tc>
          <w:tcPr>
            <w:tcW w:w="3825" w:type="pct"/>
          </w:tcPr>
          <w:p w14:paraId="1BE925B8">
            <w:pPr>
              <w:pStyle w:val="55"/>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eastAsia="zh-CN"/>
              </w:rPr>
              <w:t>系统管理员</w:t>
            </w:r>
            <w:r>
              <w:rPr>
                <w:rFonts w:asciiTheme="minorEastAsia" w:hAnsiTheme="minorEastAsia" w:eastAsiaTheme="minorEastAsia"/>
                <w:sz w:val="24"/>
                <w:szCs w:val="24"/>
                <w:lang w:eastAsia="zh-CN"/>
              </w:rPr>
              <w:t>/项目管理员/项目成员</w:t>
            </w:r>
          </w:p>
        </w:tc>
      </w:tr>
      <w:tr w14:paraId="2187D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0E3BE824">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描述</w:t>
            </w:r>
          </w:p>
        </w:tc>
        <w:tc>
          <w:tcPr>
            <w:tcW w:w="3825" w:type="pct"/>
          </w:tcPr>
          <w:p w14:paraId="0111D25E">
            <w:pPr>
              <w:rPr>
                <w:rFonts w:asciiTheme="minorEastAsia" w:hAnsiTheme="minorEastAsia" w:eastAsiaTheme="minorEastAsia"/>
              </w:rPr>
            </w:pPr>
            <w:r>
              <w:rPr>
                <w:rFonts w:asciiTheme="minorEastAsia" w:hAnsiTheme="minorEastAsia" w:eastAsiaTheme="minorEastAsia"/>
              </w:rPr>
              <w:t>ETL所有任务、流程、服务均</w:t>
            </w:r>
            <w:r>
              <w:rPr>
                <w:rFonts w:hint="eastAsia" w:asciiTheme="minorEastAsia" w:hAnsiTheme="minorEastAsia" w:eastAsiaTheme="minorEastAsia"/>
              </w:rPr>
              <w:t>以项目形式组织，用户可随时切换项目，切换后所有菜单均切换为所选项目</w:t>
            </w:r>
          </w:p>
        </w:tc>
      </w:tr>
      <w:tr w14:paraId="01507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tcPr>
          <w:p w14:paraId="68A2F42A">
            <w:pPr>
              <w:pStyle w:val="56"/>
              <w:spacing w:line="360" w:lineRule="auto"/>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验证标准</w:t>
            </w:r>
          </w:p>
        </w:tc>
        <w:tc>
          <w:tcPr>
            <w:tcW w:w="3825" w:type="pct"/>
          </w:tcPr>
          <w:p w14:paraId="554F9F8D">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用户如果只有一个项目，则默认选中</w:t>
            </w:r>
          </w:p>
          <w:p w14:paraId="4C46A18E">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用户切换项目后，任务、流程、服务等页面全部更新为所选项目</w:t>
            </w:r>
          </w:p>
          <w:p w14:paraId="1395BAC4">
            <w:pPr>
              <w:pStyle w:val="54"/>
              <w:numPr>
                <w:ilvl w:val="0"/>
                <w:numId w:val="6"/>
              </w:numPr>
              <w:ind w:firstLineChars="0"/>
              <w:rPr>
                <w:rFonts w:asciiTheme="minorEastAsia" w:hAnsiTheme="minorEastAsia" w:eastAsiaTheme="minorEastAsia"/>
              </w:rPr>
            </w:pPr>
            <w:r>
              <w:rPr>
                <w:rFonts w:hint="eastAsia" w:asciiTheme="minorEastAsia" w:hAnsiTheme="minorEastAsia" w:eastAsiaTheme="minorEastAsia"/>
              </w:rPr>
              <w:t>用户退出系统再次进入系统后，默认选中上次使用的项目</w:t>
            </w:r>
          </w:p>
        </w:tc>
      </w:tr>
    </w:tbl>
    <w:p w14:paraId="380A7BE5"/>
    <w:p w14:paraId="3976A835">
      <w:pPr>
        <w:pStyle w:val="3"/>
        <w:rPr>
          <w:rFonts w:asciiTheme="minorEastAsia" w:hAnsiTheme="minorEastAsia" w:eastAsiaTheme="minorEastAsia" w:cstheme="minorEastAsia"/>
          <w:bCs w:val="0"/>
        </w:rPr>
      </w:pPr>
      <w:bookmarkStart w:id="24" w:name="_Toc5014"/>
      <w:r>
        <w:rPr>
          <w:rFonts w:hint="eastAsia" w:asciiTheme="minorEastAsia" w:hAnsiTheme="minorEastAsia" w:eastAsiaTheme="minorEastAsia" w:cstheme="minorEastAsia"/>
          <w:bCs w:val="0"/>
        </w:rPr>
        <w:t>场景服务</w:t>
      </w:r>
      <w:bookmarkEnd w:id="24"/>
    </w:p>
    <w:p w14:paraId="31AFF594">
      <w:r>
        <w:rPr>
          <w:rFonts w:hint="eastAsia"/>
        </w:rPr>
        <w:t>场景服务是通过场景化的方式引导用户完成ETL的相关能力，如数据交换，数据处理，文件交换等，通过细分场景，简化用户的配置操作，用户仅需选择场景后进行简单配置即可完成复杂的业务逻辑。</w:t>
      </w:r>
    </w:p>
    <w:p w14:paraId="758FD6A1">
      <w:r>
        <w:rPr>
          <w:rFonts w:hint="eastAsia"/>
        </w:rPr>
        <w:t>本期主要完成的场景包括：</w:t>
      </w:r>
    </w:p>
    <w:p w14:paraId="4D1AFB35">
      <w:r>
        <w:rPr>
          <w:rFonts w:hint="eastAsia"/>
        </w:rPr>
        <w:t>1、</w:t>
      </w:r>
      <w:r>
        <w:rPr>
          <w:rFonts w:hint="eastAsia"/>
        </w:rPr>
        <w:tab/>
      </w:r>
      <w:r>
        <w:rPr>
          <w:rFonts w:hint="eastAsia"/>
        </w:rPr>
        <w:t>异构数据库，同构表之间的数据交换：同构表包括目标表的自动建表</w:t>
      </w:r>
    </w:p>
    <w:p w14:paraId="75FF54F7">
      <w:r>
        <w:rPr>
          <w:rFonts w:hint="eastAsia"/>
        </w:rPr>
        <w:t>a)</w:t>
      </w:r>
      <w:r>
        <w:rPr>
          <w:rFonts w:hint="eastAsia"/>
        </w:rPr>
        <w:tab/>
      </w:r>
      <w:r>
        <w:rPr>
          <w:rFonts w:hint="eastAsia"/>
        </w:rPr>
        <w:t>异构库同构表—时间戳模式场景服务</w:t>
      </w:r>
    </w:p>
    <w:p w14:paraId="15FFAB0E">
      <w:r>
        <w:rPr>
          <w:rFonts w:hint="eastAsia"/>
        </w:rPr>
        <w:t>b)</w:t>
      </w:r>
      <w:r>
        <w:rPr>
          <w:rFonts w:hint="eastAsia"/>
        </w:rPr>
        <w:tab/>
      </w:r>
      <w:r>
        <w:rPr>
          <w:rFonts w:hint="eastAsia"/>
        </w:rPr>
        <w:t>异构库同构表—触发器模式场景服务</w:t>
      </w:r>
    </w:p>
    <w:p w14:paraId="2FF537C0">
      <w:r>
        <w:rPr>
          <w:rFonts w:hint="eastAsia"/>
        </w:rPr>
        <w:t>c)</w:t>
      </w:r>
      <w:r>
        <w:rPr>
          <w:rFonts w:hint="eastAsia"/>
        </w:rPr>
        <w:tab/>
      </w:r>
      <w:r>
        <w:rPr>
          <w:rFonts w:hint="eastAsia"/>
        </w:rPr>
        <w:t>异构库全库数据备份模式场景服务</w:t>
      </w:r>
    </w:p>
    <w:p w14:paraId="75790168">
      <w:r>
        <w:rPr>
          <w:rFonts w:hint="eastAsia"/>
        </w:rPr>
        <w:t>2、</w:t>
      </w:r>
      <w:r>
        <w:rPr>
          <w:rFonts w:hint="eastAsia"/>
        </w:rPr>
        <w:tab/>
      </w:r>
      <w:r>
        <w:rPr>
          <w:rFonts w:hint="eastAsia"/>
        </w:rPr>
        <w:t>异构数据库，同构表之间的数据交换：</w:t>
      </w:r>
    </w:p>
    <w:p w14:paraId="1234DD55">
      <w:r>
        <w:rPr>
          <w:rFonts w:hint="eastAsia"/>
        </w:rPr>
        <w:t>a)</w:t>
      </w:r>
      <w:r>
        <w:rPr>
          <w:rFonts w:hint="eastAsia"/>
        </w:rPr>
        <w:tab/>
      </w:r>
      <w:r>
        <w:rPr>
          <w:rFonts w:hint="eastAsia"/>
        </w:rPr>
        <w:t>异构库异构表—时间戳模式场景服务</w:t>
      </w:r>
    </w:p>
    <w:p w14:paraId="2F32C262">
      <w:r>
        <w:rPr>
          <w:rFonts w:hint="eastAsia"/>
        </w:rPr>
        <w:t>b)</w:t>
      </w:r>
      <w:r>
        <w:rPr>
          <w:rFonts w:hint="eastAsia"/>
        </w:rPr>
        <w:tab/>
      </w:r>
      <w:r>
        <w:rPr>
          <w:rFonts w:hint="eastAsia"/>
        </w:rPr>
        <w:t xml:space="preserve">异构库异构表—触发器模式场景服务 </w:t>
      </w:r>
    </w:p>
    <w:p w14:paraId="00FA8DD9">
      <w:r>
        <w:rPr>
          <w:rFonts w:hint="eastAsia"/>
        </w:rPr>
        <w:t>c)</w:t>
      </w:r>
      <w:r>
        <w:rPr>
          <w:rFonts w:hint="eastAsia"/>
        </w:rPr>
        <w:tab/>
      </w:r>
      <w:r>
        <w:rPr>
          <w:rFonts w:hint="eastAsia"/>
        </w:rPr>
        <w:t>异构库异构表全量数据同步</w:t>
      </w:r>
    </w:p>
    <w:p w14:paraId="5F38518E">
      <w:r>
        <w:t>2</w:t>
      </w:r>
      <w:r>
        <w:rPr>
          <w:rFonts w:hint="eastAsia"/>
        </w:rPr>
        <w:t>、</w:t>
      </w:r>
      <w:r>
        <w:rPr>
          <w:rFonts w:hint="eastAsia"/>
        </w:rPr>
        <w:tab/>
      </w:r>
      <w:r>
        <w:rPr>
          <w:rFonts w:hint="eastAsia"/>
        </w:rPr>
        <w:t>简单文件交换：即文件搬家操作</w:t>
      </w:r>
    </w:p>
    <w:p w14:paraId="163582EB">
      <w:r>
        <w:rPr>
          <w:rFonts w:hint="eastAsia"/>
        </w:rPr>
        <w:t>a)</w:t>
      </w:r>
      <w:r>
        <w:rPr>
          <w:rFonts w:hint="eastAsia"/>
        </w:rPr>
        <w:tab/>
      </w:r>
      <w:r>
        <w:rPr>
          <w:rFonts w:hint="eastAsia"/>
        </w:rPr>
        <w:t>文件到FTP</w:t>
      </w:r>
    </w:p>
    <w:p w14:paraId="076056AD">
      <w:pPr>
        <w:pStyle w:val="3"/>
        <w:rPr>
          <w:rFonts w:asciiTheme="minorEastAsia" w:hAnsiTheme="minorEastAsia" w:eastAsiaTheme="minorEastAsia" w:cstheme="minorEastAsia"/>
          <w:bCs w:val="0"/>
        </w:rPr>
      </w:pPr>
      <w:bookmarkStart w:id="25" w:name="_Toc1361"/>
      <w:r>
        <w:rPr>
          <w:rFonts w:hint="eastAsia" w:asciiTheme="minorEastAsia" w:hAnsiTheme="minorEastAsia" w:eastAsiaTheme="minorEastAsia" w:cstheme="minorEastAsia"/>
          <w:bCs w:val="0"/>
        </w:rPr>
        <w:t>示例资源</w:t>
      </w:r>
      <w:bookmarkEnd w:id="25"/>
    </w:p>
    <w:p w14:paraId="549AF4E4">
      <w:r>
        <w:rPr>
          <w:rFonts w:hint="eastAsia"/>
        </w:rPr>
        <w:t>示例资源包括典型场景和组件使用示例，能够展示系统内置的demo和模板的示例文件，以便用户能够快速学习ETL的典型应用场景，本期支持用户对示例的查看和复制功能：</w:t>
      </w:r>
    </w:p>
    <w:p w14:paraId="5BC86B7D">
      <w:r>
        <w:rPr>
          <w:rFonts w:hint="eastAsia"/>
        </w:rPr>
        <w:t>查看：用户点击示例名称后进入流程查看界面，用户可查看流程中各组件的配置信息，可对其修改但并不保存用户的修改。</w:t>
      </w:r>
    </w:p>
    <w:p w14:paraId="7228D3A6">
      <w:r>
        <w:rPr>
          <w:rFonts w:hint="eastAsia"/>
        </w:rPr>
        <w:t>复制：当用户通过查看功能发现此示例和自己所需要的流程相似，希望能够通过示例流程快速完成自己流程开发时，可复制当前示例到指定的资源库，然后进行后续的编辑、测试等操作。</w:t>
      </w:r>
    </w:p>
    <w:p w14:paraId="7E424AA7">
      <w:r>
        <w:rPr>
          <w:rFonts w:hint="eastAsia"/>
        </w:rPr>
        <w:t>目录：根据示例类型，至少需要分成demo和模板两个目录进行分类，方便用户检索。</w:t>
      </w:r>
    </w:p>
    <w:p w14:paraId="27F815D4">
      <w:pPr>
        <w:pStyle w:val="3"/>
        <w:rPr>
          <w:rFonts w:asciiTheme="minorEastAsia" w:hAnsiTheme="minorEastAsia" w:eastAsiaTheme="minorEastAsia" w:cstheme="minorEastAsia"/>
          <w:bCs w:val="0"/>
        </w:rPr>
      </w:pPr>
      <w:bookmarkStart w:id="26" w:name="_Toc453"/>
      <w:r>
        <w:rPr>
          <w:rFonts w:hint="eastAsia" w:asciiTheme="minorEastAsia" w:hAnsiTheme="minorEastAsia" w:eastAsiaTheme="minorEastAsia" w:cstheme="minorEastAsia"/>
          <w:bCs w:val="0"/>
        </w:rPr>
        <w:t>组件管理</w:t>
      </w:r>
      <w:bookmarkEnd w:id="26"/>
    </w:p>
    <w:p w14:paraId="2A13EBC5">
      <w:r>
        <w:rPr>
          <w:rFonts w:hint="eastAsia"/>
        </w:rPr>
        <w:t>管理中心维护所有组件的的基本信息和分类信息，包括组件的启用、停用等操作。</w:t>
      </w:r>
    </w:p>
    <w:p w14:paraId="3F578073">
      <w:r>
        <w:rPr>
          <w:rFonts w:hint="eastAsia"/>
        </w:rPr>
        <w:t>1、</w:t>
      </w:r>
      <w:r>
        <w:rPr>
          <w:rFonts w:hint="eastAsia"/>
        </w:rPr>
        <w:tab/>
      </w:r>
      <w:r>
        <w:rPr>
          <w:rFonts w:hint="eastAsia"/>
        </w:rPr>
        <w:t>组件基本信息维护</w:t>
      </w:r>
    </w:p>
    <w:p w14:paraId="5A3807C2">
      <w:r>
        <w:rPr>
          <w:rFonts w:hint="eastAsia"/>
        </w:rPr>
        <w:t>维护组件名称，编码、logo、所属分类、状态、显示顺序等信息</w:t>
      </w:r>
    </w:p>
    <w:p w14:paraId="5701C47C">
      <w:r>
        <w:rPr>
          <w:rFonts w:hint="eastAsia"/>
        </w:rPr>
        <w:t>2、</w:t>
      </w:r>
      <w:r>
        <w:rPr>
          <w:rFonts w:hint="eastAsia"/>
        </w:rPr>
        <w:tab/>
      </w:r>
      <w:r>
        <w:rPr>
          <w:rFonts w:hint="eastAsia"/>
        </w:rPr>
        <w:t>组件属性信息维护</w:t>
      </w:r>
    </w:p>
    <w:p w14:paraId="74EB3D23">
      <w:r>
        <w:rPr>
          <w:rFonts w:hint="eastAsia"/>
        </w:rPr>
        <w:t>维护每个组件的所有属性信息，包括属性名、属性值、默认值、值类型、精度、长度、字典表等。</w:t>
      </w:r>
    </w:p>
    <w:p w14:paraId="7432F0BA">
      <w:r>
        <w:rPr>
          <w:rFonts w:hint="eastAsia"/>
        </w:rPr>
        <w:t>3、</w:t>
      </w:r>
      <w:r>
        <w:rPr>
          <w:rFonts w:hint="eastAsia"/>
        </w:rPr>
        <w:tab/>
      </w:r>
      <w:r>
        <w:rPr>
          <w:rFonts w:hint="eastAsia"/>
        </w:rPr>
        <w:t>组件展现形式维护</w:t>
      </w:r>
    </w:p>
    <w:p w14:paraId="0D4B20BB">
      <w:r>
        <w:rPr>
          <w:rFonts w:hint="eastAsia"/>
        </w:rPr>
        <w:t>维护每个组件的展现形式，如输入框、下拉框、文本框、列表、单选、复现等。</w:t>
      </w:r>
    </w:p>
    <w:p w14:paraId="7BA56101">
      <w:r>
        <w:rPr>
          <w:rFonts w:hint="eastAsia"/>
        </w:rPr>
        <w:t>1、</w:t>
      </w:r>
      <w:r>
        <w:rPr>
          <w:rFonts w:hint="eastAsia"/>
        </w:rPr>
        <w:tab/>
      </w:r>
      <w:r>
        <w:rPr>
          <w:rFonts w:hint="eastAsia"/>
        </w:rPr>
        <w:t>sqoop组件</w:t>
      </w:r>
    </w:p>
    <w:p w14:paraId="212099BD">
      <w:r>
        <w:rPr>
          <w:rFonts w:hint="eastAsia"/>
        </w:rPr>
        <w:t>a)</w:t>
      </w:r>
      <w:r>
        <w:rPr>
          <w:rFonts w:hint="eastAsia"/>
        </w:rPr>
        <w:tab/>
      </w:r>
      <w:r>
        <w:rPr>
          <w:rFonts w:hint="eastAsia"/>
        </w:rPr>
        <w:t>导入组件</w:t>
      </w:r>
    </w:p>
    <w:p w14:paraId="5BDCD98F">
      <w:r>
        <w:rPr>
          <w:rFonts w:hint="eastAsia"/>
        </w:rPr>
        <w:t>i.</w:t>
      </w:r>
      <w:r>
        <w:rPr>
          <w:rFonts w:hint="eastAsia"/>
        </w:rPr>
        <w:tab/>
      </w:r>
      <w:r>
        <w:rPr>
          <w:rFonts w:hint="eastAsia"/>
        </w:rPr>
        <w:t>支持关系数据库到HDFS\HBase\Hive的导入</w:t>
      </w:r>
    </w:p>
    <w:p w14:paraId="7F1740B4">
      <w:r>
        <w:rPr>
          <w:rFonts w:hint="eastAsia"/>
        </w:rPr>
        <w:t>ii.</w:t>
      </w:r>
      <w:r>
        <w:rPr>
          <w:rFonts w:hint="eastAsia"/>
        </w:rPr>
        <w:tab/>
      </w:r>
      <w:r>
        <w:rPr>
          <w:rFonts w:hint="eastAsia"/>
        </w:rPr>
        <w:t>支持导入到其他存储</w:t>
      </w:r>
    </w:p>
    <w:p w14:paraId="05D946D7">
      <w:r>
        <w:rPr>
          <w:rFonts w:hint="eastAsia"/>
        </w:rPr>
        <w:t>b)</w:t>
      </w:r>
      <w:r>
        <w:rPr>
          <w:rFonts w:hint="eastAsia"/>
        </w:rPr>
        <w:tab/>
      </w:r>
      <w:r>
        <w:rPr>
          <w:rFonts w:hint="eastAsia"/>
        </w:rPr>
        <w:t>导出组件</w:t>
      </w:r>
    </w:p>
    <w:p w14:paraId="402D212D">
      <w:r>
        <w:rPr>
          <w:rFonts w:hint="eastAsia"/>
        </w:rPr>
        <w:t>i.</w:t>
      </w:r>
      <w:r>
        <w:rPr>
          <w:rFonts w:hint="eastAsia"/>
        </w:rPr>
        <w:tab/>
      </w:r>
      <w:r>
        <w:rPr>
          <w:rFonts w:hint="eastAsia"/>
        </w:rPr>
        <w:t>支持将HDFS数据导出到关系数据库中</w:t>
      </w:r>
    </w:p>
    <w:p w14:paraId="3147BE8E">
      <w:r>
        <w:rPr>
          <w:rFonts w:hint="eastAsia"/>
        </w:rPr>
        <w:t>2、</w:t>
      </w:r>
      <w:r>
        <w:rPr>
          <w:rFonts w:hint="eastAsia"/>
        </w:rPr>
        <w:tab/>
      </w:r>
      <w:r>
        <w:rPr>
          <w:rFonts w:hint="eastAsia"/>
        </w:rPr>
        <w:t>数据脱敏组件</w:t>
      </w:r>
    </w:p>
    <w:p w14:paraId="4D534497">
      <w:r>
        <w:rPr>
          <w:rFonts w:hint="eastAsia"/>
        </w:rPr>
        <w:t>支持哈希脱敏、替换脱敏、遮盖脱敏、自定义脱敏等5种静态脱敏方式。</w:t>
      </w:r>
    </w:p>
    <w:p w14:paraId="052667E9">
      <w:r>
        <w:rPr>
          <w:rFonts w:hint="eastAsia"/>
        </w:rPr>
        <w:t>3、</w:t>
      </w:r>
      <w:r>
        <w:rPr>
          <w:rFonts w:hint="eastAsia"/>
        </w:rPr>
        <w:tab/>
      </w:r>
      <w:r>
        <w:rPr>
          <w:rFonts w:hint="eastAsia"/>
        </w:rPr>
        <w:t>dataX组件</w:t>
      </w:r>
    </w:p>
    <w:p w14:paraId="25DCEC72">
      <w:r>
        <w:rPr>
          <w:rFonts w:hint="eastAsia"/>
        </w:rPr>
        <w:t>datax组件是开源的数据采集和同步软件，本次完成组件集成和界面配置。Datax配置包括3部分，即采集端配置、写入端配置和总体配置，除公共部分配置外，其他均采用参数形式进行配置，界面支持普通模式和专家模式的切换，其中专家模式默认使用json格式</w:t>
      </w:r>
    </w:p>
    <w:p w14:paraId="44A1E544">
      <w:r>
        <w:t>reader</w:t>
      </w:r>
      <w:r>
        <w:rPr>
          <w:rFonts w:hint="eastAsia"/>
        </w:rPr>
        <w:t>配置</w:t>
      </w:r>
    </w:p>
    <w:p w14:paraId="4CC02187">
      <w:r>
        <w:rPr>
          <w:rFonts w:hint="eastAsia"/>
        </w:rPr>
        <w:t>公共配置：数据源、数据表、字段和条件信息，包括数据源连接串、连接的表、需要获取的字段信息以及获取数据的条件信息，主要匹配专家模式中的以下信息：</w:t>
      </w:r>
    </w:p>
    <w:p w14:paraId="3F422F01">
      <w:r>
        <w:t>"name": "mysqlreader",</w:t>
      </w:r>
    </w:p>
    <w:p w14:paraId="1D154B21">
      <w:r>
        <w:t>"parameter": {</w:t>
      </w:r>
    </w:p>
    <w:p w14:paraId="068C2A89">
      <w:r>
        <w:t xml:space="preserve">    "username": "root",</w:t>
      </w:r>
    </w:p>
    <w:p w14:paraId="4CB11E8D">
      <w:r>
        <w:t xml:space="preserve">    "password": "root",</w:t>
      </w:r>
    </w:p>
    <w:p w14:paraId="72BD9A14">
      <w:r>
        <w:t xml:space="preserve">    "connection": [</w:t>
      </w:r>
    </w:p>
    <w:p w14:paraId="52C2C8C8">
      <w:r>
        <w:t xml:space="preserve">        {</w:t>
      </w:r>
    </w:p>
    <w:p w14:paraId="7DB2D9EF">
      <w:r>
        <w:t xml:space="preserve">            "querySql": [</w:t>
      </w:r>
    </w:p>
    <w:p w14:paraId="6348409E">
      <w:r>
        <w:t xml:space="preserve">                "select db_id,on_line_flag from db_info where db_id &lt; 10;"</w:t>
      </w:r>
    </w:p>
    <w:p w14:paraId="4E1B4709">
      <w:r>
        <w:t xml:space="preserve">            ],</w:t>
      </w:r>
    </w:p>
    <w:p w14:paraId="644D2D07">
      <w:r>
        <w:t xml:space="preserve">            "jdbcUrl": [</w:t>
      </w:r>
    </w:p>
    <w:p w14:paraId="56230A26">
      <w:r>
        <w:t xml:space="preserve">                "jdbc:mysql://bad_ip:3306/database",</w:t>
      </w:r>
    </w:p>
    <w:p w14:paraId="7856D653">
      <w:r>
        <w:t xml:space="preserve">                "jdbc:mysql://127.0.0.1:bad_port/database",</w:t>
      </w:r>
    </w:p>
    <w:p w14:paraId="672D7FA3">
      <w:r>
        <w:t xml:space="preserve">                "jdbc:mysql://127.0.0.1:3306/database"</w:t>
      </w:r>
    </w:p>
    <w:p w14:paraId="61931269">
      <w:r>
        <w:t xml:space="preserve">            ]</w:t>
      </w:r>
    </w:p>
    <w:p w14:paraId="7BF8F7C1">
      <w:r>
        <w:t xml:space="preserve">        }</w:t>
      </w:r>
    </w:p>
    <w:p w14:paraId="2771EC4B">
      <w:r>
        <w:t xml:space="preserve">    ]</w:t>
      </w:r>
    </w:p>
    <w:p w14:paraId="2C6F84F1">
      <w:r>
        <w:t>}</w:t>
      </w:r>
    </w:p>
    <w:p w14:paraId="20218DFF">
      <w:r>
        <w:rPr>
          <w:rFonts w:hint="eastAsia"/>
        </w:rPr>
        <w:t>个性配置：是对采集端的个性化配置，全部采用参数配置的方式实现，根据所选数据源不一样，支持的类型也略有不同，主要参数包括；</w:t>
      </w:r>
    </w:p>
    <w:p w14:paraId="38D603D2">
      <w:r>
        <w:t>--socketTimeout</w:t>
      </w:r>
    </w:p>
    <w:p w14:paraId="194D3B2C">
      <w:r>
        <w:t>--encoding:UTF-8</w:t>
      </w:r>
    </w:p>
    <w:p w14:paraId="060C3852">
      <w:r>
        <w:t>--speed.channel=1</w:t>
      </w:r>
    </w:p>
    <w:p w14:paraId="0DFCF5C9">
      <w:r>
        <w:t>--speed.byte=1M</w:t>
      </w:r>
    </w:p>
    <w:p w14:paraId="3AAF573B">
      <w:r>
        <w:rPr>
          <w:rFonts w:hint="eastAsia"/>
        </w:rPr>
        <w:t>--splitPK=切分字段</w:t>
      </w:r>
    </w:p>
    <w:p w14:paraId="79413B41">
      <w:r>
        <w:rPr>
          <w:rFonts w:hint="eastAsia"/>
        </w:rPr>
        <w:t>--sliceRecordcount=数字</w:t>
      </w:r>
    </w:p>
    <w:p w14:paraId="48AC5DEE">
      <w:r>
        <w:rPr>
          <w:rFonts w:hint="eastAsia"/>
        </w:rPr>
        <w:t>--session=输入</w:t>
      </w:r>
    </w:p>
    <w:p w14:paraId="087D8141">
      <w:r>
        <w:rPr>
          <w:rFonts w:hint="eastAsia"/>
        </w:rPr>
        <w:t>--errorLimit.record=数字</w:t>
      </w:r>
    </w:p>
    <w:p w14:paraId="4060F256">
      <w:r>
        <w:rPr>
          <w:rFonts w:hint="eastAsia"/>
        </w:rPr>
        <w:t>--errorLimit.percentage=小于1的数</w:t>
      </w:r>
    </w:p>
    <w:p w14:paraId="7DAD1BA4">
      <w:r>
        <w:t>writer</w:t>
      </w:r>
      <w:r>
        <w:rPr>
          <w:rFonts w:hint="eastAsia"/>
        </w:rPr>
        <w:t>配置：写入端根据所写入位置的不同内容配置也不同，其中关系库的配置与采集端基本一致，示例如下：</w:t>
      </w:r>
    </w:p>
    <w:p w14:paraId="64A2D0C0">
      <w:r>
        <w:t>"writer": {</w:t>
      </w:r>
    </w:p>
    <w:p w14:paraId="558E99D9">
      <w:r>
        <w:t xml:space="preserve">    "name": "streamwriter",</w:t>
      </w:r>
    </w:p>
    <w:p w14:paraId="51750E2B">
      <w:r>
        <w:t xml:space="preserve">    "parameter": {</w:t>
      </w:r>
    </w:p>
    <w:p w14:paraId="7F62DE86">
      <w:r>
        <w:t xml:space="preserve">        "print": false,</w:t>
      </w:r>
    </w:p>
    <w:p w14:paraId="6F2B7C17">
      <w:r>
        <w:t xml:space="preserve">        "encoding": "UTF-8"</w:t>
      </w:r>
    </w:p>
    <w:p w14:paraId="674471FC">
      <w:r>
        <w:t xml:space="preserve">    }</w:t>
      </w:r>
    </w:p>
    <w:p w14:paraId="0C7AF85B">
      <w:r>
        <w:t>}</w:t>
      </w:r>
    </w:p>
    <w:p w14:paraId="7D5FDBE9">
      <w:r>
        <w:t>"writer": {</w:t>
      </w:r>
    </w:p>
    <w:p w14:paraId="0A1D2088">
      <w:r>
        <w:t xml:space="preserve">    "name": "txtfilewriter",</w:t>
      </w:r>
    </w:p>
    <w:p w14:paraId="665F7186">
      <w:r>
        <w:t xml:space="preserve">    "parameter": {</w:t>
      </w:r>
    </w:p>
    <w:p w14:paraId="6DF05EAE">
      <w:r>
        <w:t xml:space="preserve">        "path": "/root/log",</w:t>
      </w:r>
    </w:p>
    <w:p w14:paraId="44E8A522">
      <w:r>
        <w:t xml:space="preserve">        "fileName": "test_src_result.csv",</w:t>
      </w:r>
    </w:p>
    <w:p w14:paraId="5126C575">
      <w:r>
        <w:t xml:space="preserve">        "writeMode": "truncate",</w:t>
      </w:r>
    </w:p>
    <w:p w14:paraId="622654AB">
      <w:r>
        <w:t xml:space="preserve">        "dateFormat": "yyyy-MM-dd"</w:t>
      </w:r>
    </w:p>
    <w:p w14:paraId="42B211E9">
      <w:r>
        <w:t xml:space="preserve">    }</w:t>
      </w:r>
    </w:p>
    <w:p w14:paraId="02CD98F6">
      <w:r>
        <w:t>}</w:t>
      </w:r>
    </w:p>
    <w:p w14:paraId="52A2794A">
      <w:r>
        <w:rPr>
          <w:rFonts w:hint="eastAsia"/>
        </w:rPr>
        <w:t>公共配置：</w:t>
      </w:r>
    </w:p>
    <w:p w14:paraId="0FAF7A23">
      <w:r>
        <w:t>--preSQL</w:t>
      </w:r>
    </w:p>
    <w:p w14:paraId="0279068E">
      <w:r>
        <w:t>--postSQL</w:t>
      </w:r>
    </w:p>
    <w:p w14:paraId="2FCD805E">
      <w:r>
        <w:t>--writeMode=insert/replace/update</w:t>
      </w:r>
    </w:p>
    <w:p w14:paraId="0442EC38">
      <w:r>
        <w:t>--batchsize=1024</w:t>
      </w:r>
    </w:p>
    <w:p w14:paraId="754BB25D">
      <w:r>
        <w:t>--session</w:t>
      </w:r>
    </w:p>
    <w:p w14:paraId="561CD430">
      <w:r>
        <w:t>--trancate=true/false</w:t>
      </w:r>
    </w:p>
    <w:p w14:paraId="7309AFAC">
      <w:r>
        <w:t>--encoding=utf-8</w:t>
      </w:r>
    </w:p>
    <w:p w14:paraId="2D59A325">
      <w:r>
        <w:t>--print=false/true</w:t>
      </w:r>
    </w:p>
    <w:p w14:paraId="41C8BFCA">
      <w:r>
        <w:rPr>
          <w:rFonts w:hint="eastAsia"/>
        </w:rPr>
        <w:t>……</w:t>
      </w:r>
    </w:p>
    <w:p w14:paraId="4F865324">
      <w:r>
        <w:rPr>
          <w:rFonts w:hint="eastAsia"/>
        </w:rPr>
        <w:t>其他配置</w:t>
      </w:r>
      <w:r>
        <w:t>:</w:t>
      </w:r>
      <w:r>
        <w:rPr>
          <w:rFonts w:hint="eastAsia"/>
        </w:rPr>
        <w:t>流控，脏数据控制等参数，主要体现在</w:t>
      </w:r>
      <w:r>
        <w:t>setting</w:t>
      </w:r>
      <w:r>
        <w:rPr>
          <w:rFonts w:hint="eastAsia"/>
        </w:rPr>
        <w:t>中，示例如下</w:t>
      </w:r>
    </w:p>
    <w:p w14:paraId="2CCF24C6">
      <w:r>
        <w:t>"setting": {</w:t>
      </w:r>
    </w:p>
    <w:p w14:paraId="11390489">
      <w:r>
        <w:t xml:space="preserve">            "speed": {</w:t>
      </w:r>
    </w:p>
    <w:p w14:paraId="126CAAFC">
      <w:r>
        <w:t xml:space="preserve">                 "channel":1</w:t>
      </w:r>
    </w:p>
    <w:p w14:paraId="7B4CA4D8">
      <w:r>
        <w:t xml:space="preserve">            }</w:t>
      </w:r>
    </w:p>
    <w:p w14:paraId="3C1EA3A1">
      <w:r>
        <w:t xml:space="preserve">        },</w:t>
      </w:r>
    </w:p>
    <w:p w14:paraId="7B92778C">
      <w:r>
        <w:rPr>
          <w:rFonts w:hint="eastAsia"/>
        </w:rPr>
        <w:t>参数主要有：</w:t>
      </w:r>
    </w:p>
    <w:p w14:paraId="2A25F38B">
      <w:r>
        <w:t>--speed.channel</w:t>
      </w:r>
    </w:p>
    <w:p w14:paraId="24CCE312">
      <w:r>
        <w:rPr>
          <w:rFonts w:hint="eastAsia"/>
        </w:rPr>
        <w:t>--speed.byte=1M，每秒流过的字节数</w:t>
      </w:r>
    </w:p>
    <w:p w14:paraId="03C1787A">
      <w:r>
        <w:t>-- errorLimit.record</w:t>
      </w:r>
    </w:p>
    <w:p w14:paraId="010F5E23">
      <w:r>
        <w:rPr>
          <w:rFonts w:hint="eastAsia"/>
        </w:rPr>
        <w:t>-- errorLimit.percentage=0-1的数</w:t>
      </w:r>
    </w:p>
    <w:p w14:paraId="5EFABB8F">
      <w:r>
        <w:rPr>
          <w:rFonts w:hint="eastAsia"/>
        </w:rPr>
        <w:t>4、</w:t>
      </w:r>
      <w:r>
        <w:rPr>
          <w:rFonts w:hint="eastAsia"/>
        </w:rPr>
        <w:tab/>
      </w:r>
      <w:r>
        <w:rPr>
          <w:rFonts w:hint="eastAsia"/>
        </w:rPr>
        <w:t>ES组件</w:t>
      </w:r>
    </w:p>
    <w:p w14:paraId="7637D48A">
      <w:r>
        <w:rPr>
          <w:rFonts w:hint="eastAsia"/>
        </w:rPr>
        <w:t>ES组件用于读取ES数据，后续可接Kafka或数据处理组件，因ES本身提供RESTAPI，因此本次使用restAPI的进行ES的数据读取，从配置上主要是选择ES数据源，输入抽取数据的URL地址和相应参数，通过测试后解析返回的Schema作为后续组件的输入元数据。</w:t>
      </w:r>
    </w:p>
    <w:p w14:paraId="5F067946">
      <w:r>
        <w:rPr>
          <w:rFonts w:hint="eastAsia"/>
        </w:rPr>
        <w:t>5、</w:t>
      </w:r>
      <w:r>
        <w:rPr>
          <w:rFonts w:hint="eastAsia"/>
        </w:rPr>
        <w:tab/>
      </w:r>
      <w:r>
        <w:rPr>
          <w:rFonts w:hint="eastAsia"/>
        </w:rPr>
        <w:t>转换中增加转换组件</w:t>
      </w:r>
    </w:p>
    <w:p w14:paraId="3639F15C">
      <w:r>
        <w:rPr>
          <w:rFonts w:hint="eastAsia"/>
        </w:rPr>
        <w:t>参照任务中转换组件的功能，允许用户中转换中引入另外一个转换或者流程服务，用以支持流程嵌套和批量流程创建的场景</w:t>
      </w:r>
    </w:p>
    <w:p w14:paraId="424079B9">
      <w:r>
        <w:rPr>
          <w:rFonts w:hint="eastAsia"/>
        </w:rPr>
        <w:t>6、</w:t>
      </w:r>
      <w:r>
        <w:rPr>
          <w:rFonts w:hint="eastAsia"/>
        </w:rPr>
        <w:tab/>
      </w:r>
      <w:r>
        <w:rPr>
          <w:rFonts w:hint="eastAsia"/>
        </w:rPr>
        <w:t>批量加载组件</w:t>
      </w:r>
    </w:p>
    <w:p w14:paraId="1B20F64B">
      <w:r>
        <w:rPr>
          <w:rFonts w:hint="eastAsia"/>
        </w:rPr>
        <w:t>增加pg、Oracle、Mysql批量加载组件，提升数据库加载效率</w:t>
      </w:r>
    </w:p>
    <w:p w14:paraId="0AB4E236">
      <w:pPr>
        <w:pStyle w:val="3"/>
        <w:rPr>
          <w:rFonts w:asciiTheme="minorEastAsia" w:hAnsiTheme="minorEastAsia" w:eastAsiaTheme="minorEastAsia" w:cstheme="minorEastAsia"/>
          <w:bCs w:val="0"/>
        </w:rPr>
      </w:pPr>
      <w:bookmarkStart w:id="27" w:name="_Toc30187"/>
      <w:r>
        <w:rPr>
          <w:rFonts w:hint="eastAsia" w:asciiTheme="minorEastAsia" w:hAnsiTheme="minorEastAsia" w:eastAsiaTheme="minorEastAsia" w:cstheme="minorEastAsia"/>
          <w:bCs w:val="0"/>
        </w:rPr>
        <w:t>Web开发工具</w:t>
      </w:r>
      <w:bookmarkEnd w:id="27"/>
    </w:p>
    <w:p w14:paraId="3C9DD781">
      <w:pPr>
        <w:pStyle w:val="4"/>
        <w:ind w:firstLine="562" w:firstLineChars="200"/>
      </w:pPr>
      <w:bookmarkStart w:id="28" w:name="_Toc420"/>
      <w:r>
        <w:rPr>
          <w:rFonts w:hint="eastAsia"/>
        </w:rPr>
        <w:t>任务/转换配置</w:t>
      </w:r>
      <w:bookmarkEnd w:id="28"/>
    </w:p>
    <w:p w14:paraId="38A63A0B">
      <w:r>
        <w:rPr>
          <w:rFonts w:hint="eastAsia"/>
        </w:rPr>
        <w:t>通过web界面，实现任务/转换的流程配置，包括任务基本信息，任务组件流程连接信息，任务各组件的配置信息，任务相关的服务器等配置信息等的配置</w:t>
      </w:r>
    </w:p>
    <w:p w14:paraId="6949DA32">
      <w:r>
        <w:rPr>
          <w:rFonts w:hint="eastAsia"/>
        </w:rPr>
        <w:t>一期支持的组件，详见组件管理功能描述</w:t>
      </w:r>
    </w:p>
    <w:p w14:paraId="1878608E">
      <w:r>
        <w:rPr>
          <w:rFonts w:hint="eastAsia"/>
        </w:rPr>
        <w:t>配置异常展示：</w:t>
      </w:r>
    </w:p>
    <w:p w14:paraId="0A0E44E9">
      <w:r>
        <w:rPr>
          <w:rFonts w:hint="eastAsia"/>
        </w:rPr>
        <w:t>当转换/任务中的组件和流程配置异常时，将异常信息统一展示出来，主要包括错误出现的位置，错误类型和错误描述，用户点击相应错误能够快速定位到出错的组件和位置，当用户完成错误处理后，异常自动消失。</w:t>
      </w:r>
    </w:p>
    <w:p w14:paraId="51F80952">
      <w:pPr>
        <w:pStyle w:val="4"/>
        <w:ind w:firstLine="562" w:firstLineChars="200"/>
      </w:pPr>
      <w:bookmarkStart w:id="29" w:name="_Toc30694"/>
      <w:r>
        <w:rPr>
          <w:rFonts w:hint="eastAsia"/>
        </w:rPr>
        <w:t>调试/预览</w:t>
      </w:r>
      <w:bookmarkEnd w:id="29"/>
    </w:p>
    <w:p w14:paraId="7D16ACA7">
      <w:r>
        <w:rPr>
          <w:rFonts w:hint="eastAsia"/>
        </w:rPr>
        <w:t>支持在线任务/转换调试和预览功能</w:t>
      </w:r>
    </w:p>
    <w:p w14:paraId="082B00F6">
      <w:r>
        <w:rPr>
          <w:rFonts w:hint="eastAsia"/>
        </w:rPr>
        <w:t>所有调试的任务或转换均为一次性的，执行完成后就卸载</w:t>
      </w:r>
    </w:p>
    <w:p w14:paraId="45D41125">
      <w:r>
        <w:rPr>
          <w:rFonts w:hint="eastAsia"/>
        </w:rPr>
        <w:t>用户在进行流程开发的过程中，系统自动将组件及流程的错误信息进行汇总，显示到调试框中，用户点击错误信息后即可直接找到错误所在</w:t>
      </w:r>
    </w:p>
    <w:p w14:paraId="36F380C9">
      <w:r>
        <w:rPr>
          <w:rFonts w:hint="eastAsia"/>
        </w:rPr>
        <w:t>组件和流程的错误提示与调试日志共用一个界面，因为只有所有错误清零之后才可以进行调试。</w:t>
      </w:r>
    </w:p>
    <w:p w14:paraId="5BFCAD7F">
      <w:r>
        <w:rPr>
          <w:rFonts w:hint="eastAsia"/>
        </w:rPr>
        <w:t>组件和流程错误分按错误类型可分为属性必填项未填写错误，参数配置合理性错误，组件未与其他组件连接错误，流程输入输出信息配置错误等，所有影响流程正常调试的错误均为验证错误，必须修改后才可进行调试，其他建议调整项为警告类错误。</w:t>
      </w:r>
    </w:p>
    <w:p w14:paraId="129613A3">
      <w:pPr>
        <w:pStyle w:val="4"/>
        <w:ind w:firstLine="562" w:firstLineChars="200"/>
      </w:pPr>
      <w:bookmarkStart w:id="30" w:name="_Toc4874"/>
      <w:r>
        <w:rPr>
          <w:rFonts w:hint="eastAsia"/>
        </w:rPr>
        <w:t>任务/转换部署</w:t>
      </w:r>
      <w:bookmarkEnd w:id="30"/>
    </w:p>
    <w:p w14:paraId="496635A5">
      <w:r>
        <w:rPr>
          <w:rFonts w:hint="eastAsia"/>
        </w:rPr>
        <w:t>能够将任务或转换部署到远程节点上。</w:t>
      </w:r>
    </w:p>
    <w:p w14:paraId="21F41710">
      <w:pPr>
        <w:pStyle w:val="3"/>
        <w:rPr>
          <w:rFonts w:asciiTheme="minorEastAsia" w:hAnsiTheme="minorEastAsia" w:eastAsiaTheme="minorEastAsia" w:cstheme="minorEastAsia"/>
          <w:bCs w:val="0"/>
        </w:rPr>
      </w:pPr>
      <w:bookmarkStart w:id="31" w:name="_Toc10577"/>
      <w:r>
        <w:rPr>
          <w:rFonts w:hint="eastAsia" w:asciiTheme="minorEastAsia" w:hAnsiTheme="minorEastAsia" w:eastAsiaTheme="minorEastAsia" w:cstheme="minorEastAsia"/>
          <w:bCs w:val="0"/>
        </w:rPr>
        <w:t>监控管理</w:t>
      </w:r>
      <w:bookmarkEnd w:id="31"/>
    </w:p>
    <w:p w14:paraId="7531B203">
      <w:pPr>
        <w:pStyle w:val="54"/>
        <w:numPr>
          <w:ilvl w:val="0"/>
          <w:numId w:val="7"/>
        </w:numPr>
        <w:ind w:firstLineChars="0"/>
      </w:pPr>
      <w:r>
        <w:rPr>
          <w:rFonts w:hint="eastAsia"/>
        </w:rPr>
        <w:t>ETL项目情况：显示项目总数，启用数和停止数，各项目中任务和流程总数及其状态分布</w:t>
      </w:r>
    </w:p>
    <w:p w14:paraId="1967D040">
      <w:pPr>
        <w:pStyle w:val="54"/>
        <w:numPr>
          <w:ilvl w:val="0"/>
          <w:numId w:val="7"/>
        </w:numPr>
        <w:ind w:firstLineChars="0"/>
      </w:pPr>
      <w:r>
        <w:rPr>
          <w:rFonts w:hint="eastAsia"/>
        </w:rPr>
        <w:t>ETL运行情况：显示ETL任务和转换运行总数及状态分布，进一步按流程类型细分</w:t>
      </w:r>
    </w:p>
    <w:p w14:paraId="5D549C82">
      <w:pPr>
        <w:pStyle w:val="54"/>
        <w:numPr>
          <w:ilvl w:val="0"/>
          <w:numId w:val="7"/>
        </w:numPr>
        <w:ind w:firstLineChars="0"/>
      </w:pPr>
      <w:r>
        <w:rPr>
          <w:rFonts w:hint="eastAsia"/>
        </w:rPr>
        <w:t>项目流程分布情况：各项目流程数量并按是否部署进行区分</w:t>
      </w:r>
    </w:p>
    <w:p w14:paraId="26F34732">
      <w:pPr>
        <w:pStyle w:val="54"/>
        <w:numPr>
          <w:ilvl w:val="0"/>
          <w:numId w:val="7"/>
        </w:numPr>
        <w:ind w:firstLineChars="0"/>
      </w:pPr>
      <w:r>
        <w:rPr>
          <w:rFonts w:hint="eastAsia"/>
        </w:rPr>
        <w:t>项目流程运行异常占比：各项目流程告警情况占比，选Top5+其他</w:t>
      </w:r>
    </w:p>
    <w:p w14:paraId="2F8B7276">
      <w:pPr>
        <w:pStyle w:val="54"/>
        <w:numPr>
          <w:ilvl w:val="0"/>
          <w:numId w:val="7"/>
        </w:numPr>
        <w:ind w:firstLineChars="0"/>
      </w:pPr>
      <w:r>
        <w:rPr>
          <w:rFonts w:hint="eastAsia"/>
        </w:rPr>
        <w:t>最耗时任务所属项目占比：统计哪些项目的任务最耗时</w:t>
      </w:r>
    </w:p>
    <w:p w14:paraId="3EADC409">
      <w:pPr>
        <w:pStyle w:val="4"/>
        <w:ind w:firstLine="562" w:firstLineChars="200"/>
      </w:pPr>
      <w:bookmarkStart w:id="32" w:name="_Toc19219"/>
      <w:r>
        <w:rPr>
          <w:rFonts w:hint="eastAsia"/>
        </w:rPr>
        <w:t>概览</w:t>
      </w:r>
      <w:bookmarkEnd w:id="32"/>
    </w:p>
    <w:p w14:paraId="599CF092">
      <w:pPr>
        <w:numPr>
          <w:ilvl w:val="0"/>
          <w:numId w:val="8"/>
        </w:numPr>
        <w:ind w:left="425" w:leftChars="0" w:hanging="425" w:firstLineChars="0"/>
        <w:rPr>
          <w:rFonts w:hint="eastAsia"/>
          <w:lang w:val="en-US" w:eastAsia="zh-CN"/>
        </w:rPr>
      </w:pPr>
      <w:r>
        <w:rPr>
          <w:rFonts w:hint="eastAsia"/>
          <w:lang w:val="en-US" w:eastAsia="zh-CN"/>
        </w:rPr>
        <w:t>展示产品介绍内容。</w:t>
      </w:r>
    </w:p>
    <w:p w14:paraId="26E4FDA2">
      <w:pPr>
        <w:numPr>
          <w:ilvl w:val="0"/>
          <w:numId w:val="8"/>
        </w:numPr>
        <w:ind w:left="425" w:leftChars="0" w:hanging="425" w:firstLineChars="0"/>
        <w:rPr>
          <w:rFonts w:hint="eastAsia"/>
          <w:lang w:val="en-US" w:eastAsia="zh-CN"/>
        </w:rPr>
      </w:pPr>
      <w:r>
        <w:rPr>
          <w:rFonts w:hint="eastAsia"/>
          <w:lang w:val="en-US" w:eastAsia="zh-CN"/>
        </w:rPr>
        <w:t>展示产品操作引导。</w:t>
      </w:r>
    </w:p>
    <w:p w14:paraId="7FD30B83">
      <w:pPr>
        <w:numPr>
          <w:ilvl w:val="0"/>
          <w:numId w:val="8"/>
        </w:numPr>
        <w:ind w:left="425" w:leftChars="0" w:hanging="425" w:firstLineChars="0"/>
        <w:rPr>
          <w:rFonts w:hint="default"/>
          <w:lang w:val="en-US" w:eastAsia="zh-CN"/>
        </w:rPr>
      </w:pPr>
      <w:r>
        <w:rPr>
          <w:rFonts w:hint="eastAsia"/>
          <w:lang w:val="en-US" w:eastAsia="zh-CN"/>
        </w:rPr>
        <w:t>展示项目下流程数目和流程部署状况统计。</w:t>
      </w:r>
    </w:p>
    <w:p w14:paraId="694336C0">
      <w:pPr>
        <w:numPr>
          <w:ilvl w:val="0"/>
          <w:numId w:val="8"/>
        </w:numPr>
        <w:ind w:left="425" w:leftChars="0" w:hanging="425" w:firstLineChars="0"/>
        <w:rPr>
          <w:rFonts w:hint="default"/>
          <w:lang w:val="en-US" w:eastAsia="zh-CN"/>
        </w:rPr>
      </w:pPr>
      <w:r>
        <w:rPr>
          <w:rFonts w:hint="eastAsia"/>
          <w:lang w:val="en-US" w:eastAsia="zh-CN"/>
        </w:rPr>
        <w:t>展示项目下的今日运行状况统计。</w:t>
      </w:r>
    </w:p>
    <w:p w14:paraId="029A8207">
      <w:pPr>
        <w:numPr>
          <w:ilvl w:val="0"/>
          <w:numId w:val="8"/>
        </w:numPr>
        <w:ind w:left="425" w:leftChars="0" w:hanging="425" w:firstLineChars="0"/>
        <w:rPr>
          <w:rFonts w:hint="default"/>
          <w:lang w:val="en-US" w:eastAsia="zh-CN"/>
        </w:rPr>
      </w:pPr>
      <w:r>
        <w:rPr>
          <w:rFonts w:hint="eastAsia"/>
          <w:lang w:val="en-US" w:eastAsia="zh-CN"/>
        </w:rPr>
        <w:t>展示项目下的异常最多的流程名称。</w:t>
      </w:r>
    </w:p>
    <w:p w14:paraId="493E0B06">
      <w:pPr>
        <w:numPr>
          <w:ilvl w:val="0"/>
          <w:numId w:val="8"/>
        </w:numPr>
        <w:ind w:left="425" w:leftChars="0" w:hanging="425" w:firstLineChars="0"/>
        <w:rPr>
          <w:rFonts w:hint="default"/>
          <w:lang w:val="en-US" w:eastAsia="zh-CN"/>
        </w:rPr>
      </w:pPr>
      <w:r>
        <w:rPr>
          <w:rFonts w:hint="eastAsia"/>
          <w:lang w:val="en-US" w:eastAsia="zh-CN"/>
        </w:rPr>
        <w:t>展示项目下最耗时的流程名称。</w:t>
      </w:r>
    </w:p>
    <w:p w14:paraId="39C5DF25">
      <w:pPr>
        <w:numPr>
          <w:ilvl w:val="0"/>
          <w:numId w:val="8"/>
        </w:numPr>
        <w:ind w:left="425" w:leftChars="0" w:hanging="425" w:firstLineChars="0"/>
        <w:rPr>
          <w:rFonts w:hint="default"/>
          <w:lang w:val="en-US" w:eastAsia="zh-CN"/>
        </w:rPr>
      </w:pPr>
      <w:r>
        <w:rPr>
          <w:rFonts w:hint="eastAsia"/>
          <w:lang w:val="en-US" w:eastAsia="zh-CN"/>
        </w:rPr>
        <w:t>展示项目下的转换执行批次图。</w:t>
      </w:r>
    </w:p>
    <w:p w14:paraId="3291E1AF">
      <w:pPr>
        <w:numPr>
          <w:ilvl w:val="0"/>
          <w:numId w:val="8"/>
        </w:numPr>
        <w:ind w:left="425" w:leftChars="0" w:hanging="425" w:firstLineChars="0"/>
        <w:rPr>
          <w:rFonts w:hint="default"/>
          <w:lang w:val="en-US" w:eastAsia="zh-CN"/>
        </w:rPr>
      </w:pPr>
      <w:r>
        <w:rPr>
          <w:rFonts w:hint="eastAsia"/>
          <w:lang w:val="en-US" w:eastAsia="zh-CN"/>
        </w:rPr>
        <w:t>展示项目下的任务执行批次图。</w:t>
      </w:r>
    </w:p>
    <w:p w14:paraId="0BC424DF">
      <w:pPr>
        <w:pStyle w:val="54"/>
        <w:numPr>
          <w:ilvl w:val="0"/>
          <w:numId w:val="0"/>
        </w:numPr>
        <w:ind w:leftChars="0"/>
      </w:pPr>
    </w:p>
    <w:p w14:paraId="54BEDEFD">
      <w:pPr>
        <w:pStyle w:val="4"/>
        <w:ind w:firstLine="562" w:firstLineChars="200"/>
        <w:rPr>
          <w:rFonts w:hint="eastAsia" w:ascii="宋体" w:hAnsi="宋体" w:eastAsia="宋体" w:cs="Times New Roman"/>
          <w:b/>
          <w:kern w:val="2"/>
          <w:sz w:val="28"/>
          <w:szCs w:val="28"/>
          <w:lang w:val="en-US" w:eastAsia="zh-CN" w:bidi="ar-SA"/>
        </w:rPr>
      </w:pPr>
      <w:bookmarkStart w:id="33" w:name="_Toc9466"/>
      <w:r>
        <w:rPr>
          <w:rFonts w:hint="eastAsia" w:cs="Times New Roman"/>
          <w:b/>
          <w:kern w:val="2"/>
          <w:sz w:val="28"/>
          <w:szCs w:val="28"/>
          <w:lang w:val="en-US" w:eastAsia="zh-CN" w:bidi="ar-SA"/>
        </w:rPr>
        <w:t>排程监控</w:t>
      </w:r>
      <w:bookmarkEnd w:id="33"/>
    </w:p>
    <w:p w14:paraId="7807E370">
      <w:r>
        <w:rPr>
          <w:rFonts w:hint="eastAsia"/>
        </w:rPr>
        <w:t>对</w:t>
      </w:r>
      <w:r>
        <w:rPr>
          <w:rFonts w:hint="eastAsia"/>
          <w:lang w:val="en-US" w:eastAsia="zh-CN"/>
        </w:rPr>
        <w:t>流程</w:t>
      </w:r>
      <w:r>
        <w:rPr>
          <w:rFonts w:hint="eastAsia"/>
        </w:rPr>
        <w:t>的计划排期进行监控，方便了解</w:t>
      </w:r>
      <w:r>
        <w:rPr>
          <w:rFonts w:hint="eastAsia"/>
          <w:lang w:val="en-US" w:eastAsia="zh-CN"/>
        </w:rPr>
        <w:t>流程</w:t>
      </w:r>
      <w:r>
        <w:rPr>
          <w:rFonts w:hint="eastAsia"/>
        </w:rPr>
        <w:t>计划执行的日期和时间，以便进行消峰处理。</w:t>
      </w:r>
    </w:p>
    <w:p w14:paraId="0058AFB2">
      <w:r>
        <w:rPr>
          <w:rFonts w:hint="eastAsia"/>
        </w:rPr>
        <w:t>1、</w:t>
      </w:r>
      <w:r>
        <w:rPr>
          <w:rFonts w:hint="eastAsia"/>
        </w:rPr>
        <w:tab/>
      </w:r>
      <w:r>
        <w:rPr>
          <w:rFonts w:hint="eastAsia"/>
        </w:rPr>
        <w:t>按日期排程：按任务类型、统计区间和项目范围统计符合条件的任务的排程情况</w:t>
      </w:r>
    </w:p>
    <w:p w14:paraId="0A47271B">
      <w:r>
        <w:rPr>
          <w:rFonts w:hint="eastAsia"/>
        </w:rPr>
        <w:t>2、</w:t>
      </w:r>
      <w:r>
        <w:rPr>
          <w:rFonts w:hint="eastAsia"/>
        </w:rPr>
        <w:tab/>
      </w:r>
      <w:r>
        <w:rPr>
          <w:rFonts w:hint="eastAsia"/>
        </w:rPr>
        <w:t>按日历排程：同上，按日历显示排程情况</w:t>
      </w:r>
    </w:p>
    <w:p w14:paraId="6EF63094">
      <w:r>
        <w:rPr>
          <w:rFonts w:hint="eastAsia"/>
        </w:rPr>
        <w:t>3、</w:t>
      </w:r>
      <w:r>
        <w:rPr>
          <w:rFonts w:hint="eastAsia"/>
        </w:rPr>
        <w:tab/>
      </w:r>
      <w:r>
        <w:rPr>
          <w:rFonts w:hint="eastAsia"/>
        </w:rPr>
        <w:t>时段排程-柱图：选择每一天后，显示该天每个时段的排程统计</w:t>
      </w:r>
    </w:p>
    <w:p w14:paraId="7D4112A7">
      <w:pPr>
        <w:ind w:firstLine="420" w:firstLineChars="0"/>
      </w:pPr>
      <w:r>
        <w:rPr>
          <w:rFonts w:hint="eastAsia"/>
        </w:rPr>
        <w:t>a)</w:t>
      </w:r>
      <w:r>
        <w:rPr>
          <w:rFonts w:hint="eastAsia"/>
        </w:rPr>
        <w:tab/>
      </w:r>
      <w:r>
        <w:rPr>
          <w:rFonts w:hint="eastAsia"/>
        </w:rPr>
        <w:t>任务所属项目分布-饼图：显示该时段任务所属项目的分布情况</w:t>
      </w:r>
    </w:p>
    <w:p w14:paraId="12B43EE3">
      <w:r>
        <w:rPr>
          <w:rFonts w:hint="eastAsia"/>
        </w:rPr>
        <w:t>4、</w:t>
      </w:r>
      <w:r>
        <w:rPr>
          <w:rFonts w:hint="eastAsia"/>
        </w:rPr>
        <w:tab/>
      </w:r>
      <w:r>
        <w:rPr>
          <w:rFonts w:hint="eastAsia"/>
        </w:rPr>
        <w:t>时段排程-百分比图：选择每一天后，显示该天每个时段的排程统计</w:t>
      </w:r>
    </w:p>
    <w:p w14:paraId="20DEF209">
      <w:r>
        <w:rPr>
          <w:rFonts w:hint="eastAsia"/>
        </w:rPr>
        <w:t>5、</w:t>
      </w:r>
      <w:r>
        <w:rPr>
          <w:rFonts w:hint="eastAsia"/>
        </w:rPr>
        <w:tab/>
      </w:r>
      <w:r>
        <w:rPr>
          <w:rFonts w:hint="eastAsia"/>
        </w:rPr>
        <w:t>排程明细：选择每个时段后，显示该天该时段的排程总数</w:t>
      </w:r>
    </w:p>
    <w:p w14:paraId="16FDF367">
      <w:r>
        <w:rPr>
          <w:rFonts w:hint="eastAsia"/>
        </w:rPr>
        <w:t>6、</w:t>
      </w:r>
      <w:r>
        <w:rPr>
          <w:rFonts w:hint="eastAsia"/>
        </w:rPr>
        <w:tab/>
      </w:r>
      <w:r>
        <w:rPr>
          <w:rFonts w:hint="eastAsia"/>
        </w:rPr>
        <w:t>任务明细：选择每时段后，显示该时段内所有任务的排程明细</w:t>
      </w:r>
    </w:p>
    <w:p w14:paraId="36453E99">
      <w:pPr>
        <w:rPr>
          <w:rFonts w:hint="eastAsia"/>
          <w:lang w:val="en-US" w:eastAsia="zh-CN"/>
        </w:rPr>
      </w:pPr>
    </w:p>
    <w:p w14:paraId="6C26CA48">
      <w:pPr>
        <w:pStyle w:val="4"/>
        <w:ind w:firstLine="562" w:firstLineChars="200"/>
      </w:pPr>
      <w:bookmarkStart w:id="34" w:name="_Toc21232"/>
      <w:r>
        <w:rPr>
          <w:rFonts w:hint="eastAsia"/>
        </w:rPr>
        <w:t>任务监控</w:t>
      </w:r>
      <w:bookmarkEnd w:id="34"/>
    </w:p>
    <w:p w14:paraId="11DE34C6">
      <w:r>
        <w:rPr>
          <w:rFonts w:hint="eastAsia"/>
        </w:rPr>
        <w:t>1、</w:t>
      </w:r>
      <w:r>
        <w:rPr>
          <w:rFonts w:hint="eastAsia"/>
        </w:rPr>
        <w:tab/>
      </w:r>
      <w:r>
        <w:rPr>
          <w:rFonts w:hint="eastAsia"/>
        </w:rPr>
        <w:t>任务状态监控</w:t>
      </w:r>
    </w:p>
    <w:p w14:paraId="01D32676">
      <w:r>
        <w:rPr>
          <w:rFonts w:hint="eastAsia"/>
        </w:rPr>
        <w:t>展示任务名称、任务备注、所属人、所在服务器、部署时间、当前状态</w:t>
      </w:r>
    </w:p>
    <w:p w14:paraId="52A81416">
      <w:r>
        <w:rPr>
          <w:rFonts w:hint="eastAsia"/>
        </w:rPr>
        <w:t>2、</w:t>
      </w:r>
      <w:r>
        <w:rPr>
          <w:rFonts w:hint="eastAsia"/>
        </w:rPr>
        <w:tab/>
      </w:r>
      <w:r>
        <w:rPr>
          <w:rFonts w:hint="eastAsia"/>
        </w:rPr>
        <w:t>任务实时监控</w:t>
      </w:r>
    </w:p>
    <w:p w14:paraId="7F932D44">
      <w:r>
        <w:rPr>
          <w:rFonts w:hint="eastAsia"/>
        </w:rPr>
        <w:t>点击任务名称，进入任务详细信息页面</w:t>
      </w:r>
    </w:p>
    <w:p w14:paraId="12EC24CE">
      <w:r>
        <w:rPr>
          <w:rFonts w:hint="eastAsia"/>
        </w:rPr>
        <w:t>包括：</w:t>
      </w:r>
    </w:p>
    <w:p w14:paraId="4B7FEF1D">
      <w:r>
        <w:rPr>
          <w:rFonts w:hint="eastAsia"/>
        </w:rPr>
        <w:t>任务基本信息：名称、编号、状态、所属服务器、创建者、部署时间、版本等</w:t>
      </w:r>
    </w:p>
    <w:p w14:paraId="788606F5">
      <w:r>
        <w:rPr>
          <w:rFonts w:hint="eastAsia"/>
        </w:rPr>
        <w:t>任务流程图</w:t>
      </w:r>
      <w:r>
        <w:t>:</w:t>
      </w:r>
      <w:r>
        <w:rPr>
          <w:rFonts w:hint="eastAsia"/>
        </w:rPr>
        <w:t>实时展现流程中各个组件的状态以及告警信息</w:t>
      </w:r>
    </w:p>
    <w:p w14:paraId="37E3441A">
      <w:r>
        <w:rPr>
          <w:rFonts w:hint="eastAsia"/>
        </w:rPr>
        <w:t>任务实时控制：点击任务流程图中任意组件，可选择进行暂停、中止、跳过等调试步骤，也可以控制从本节点直接运行或模拟分支运行</w:t>
      </w:r>
    </w:p>
    <w:p w14:paraId="0978AE42">
      <w:r>
        <w:rPr>
          <w:rFonts w:hint="eastAsia"/>
        </w:rPr>
        <w:t>任务最近一次执行的状态</w:t>
      </w:r>
    </w:p>
    <w:p w14:paraId="74B1C3CA">
      <w:r>
        <w:rPr>
          <w:rFonts w:hint="eastAsia"/>
        </w:rPr>
        <w:t>任务最近一次执行的日志信息</w:t>
      </w:r>
    </w:p>
    <w:p w14:paraId="70469E04">
      <w:r>
        <w:rPr>
          <w:rFonts w:hint="eastAsia"/>
        </w:rPr>
        <w:t>任务实时监控：点击后，实时刷新任务执行状态和日志，默认不实时刷新，只展示最后一次的日志和结果</w:t>
      </w:r>
    </w:p>
    <w:p w14:paraId="61AB4AE1">
      <w:r>
        <w:rPr>
          <w:rFonts w:hint="eastAsia"/>
        </w:rPr>
        <w:t>3、</w:t>
      </w:r>
      <w:r>
        <w:rPr>
          <w:rFonts w:hint="eastAsia"/>
        </w:rPr>
        <w:tab/>
      </w:r>
      <w:r>
        <w:rPr>
          <w:rFonts w:hint="eastAsia"/>
        </w:rPr>
        <w:t>任务执行参数监控</w:t>
      </w:r>
    </w:p>
    <w:p w14:paraId="3BF1414A">
      <w:r>
        <w:rPr>
          <w:rFonts w:hint="eastAsia"/>
        </w:rPr>
        <w:t>获得任务执行的实际配置参数信息，展示用</w:t>
      </w:r>
    </w:p>
    <w:p w14:paraId="5A073F52">
      <w:r>
        <w:rPr>
          <w:rFonts w:hint="eastAsia"/>
        </w:rPr>
        <w:t>4、</w:t>
      </w:r>
      <w:r>
        <w:rPr>
          <w:rFonts w:hint="eastAsia"/>
        </w:rPr>
        <w:tab/>
      </w:r>
      <w:r>
        <w:rPr>
          <w:rFonts w:hint="eastAsia"/>
        </w:rPr>
        <w:t>任务统计</w:t>
      </w:r>
    </w:p>
    <w:p w14:paraId="2DCFCDB0">
      <w:r>
        <w:rPr>
          <w:rFonts w:hint="eastAsia"/>
        </w:rPr>
        <w:t>按任务执行次数，显示任务统计信息，最外层展示对账信息，点击后显示当次执行的明细信息</w:t>
      </w:r>
    </w:p>
    <w:p w14:paraId="200D5576">
      <w:r>
        <w:t>5</w:t>
      </w:r>
      <w:r>
        <w:rPr>
          <w:rFonts w:hint="eastAsia"/>
        </w:rPr>
        <w:t>、</w:t>
      </w:r>
      <w:r>
        <w:rPr>
          <w:rFonts w:hint="eastAsia"/>
        </w:rPr>
        <w:tab/>
      </w:r>
      <w:r>
        <w:rPr>
          <w:rFonts w:hint="eastAsia"/>
        </w:rPr>
        <w:t>任务调度</w:t>
      </w:r>
    </w:p>
    <w:p w14:paraId="790F1CEB">
      <w:r>
        <w:rPr>
          <w:rFonts w:hint="eastAsia"/>
        </w:rPr>
        <w:t>任务可以进行启动、停止的调度操作</w:t>
      </w:r>
    </w:p>
    <w:p w14:paraId="31962FE4">
      <w:r>
        <w:rPr>
          <w:rFonts w:hint="eastAsia"/>
        </w:rPr>
        <w:t>根据任务属性：一次性任务、周期性任务，可进行不同的调度方式</w:t>
      </w:r>
    </w:p>
    <w:p w14:paraId="33476548">
      <w:pPr>
        <w:pStyle w:val="4"/>
        <w:ind w:firstLine="562" w:firstLineChars="200"/>
      </w:pPr>
      <w:bookmarkStart w:id="35" w:name="_Toc27263"/>
      <w:r>
        <w:rPr>
          <w:rFonts w:hint="eastAsia"/>
        </w:rPr>
        <w:t>转换监控</w:t>
      </w:r>
      <w:bookmarkEnd w:id="35"/>
    </w:p>
    <w:p w14:paraId="1E8881AC">
      <w:r>
        <w:rPr>
          <w:rFonts w:hint="eastAsia"/>
        </w:rPr>
        <w:t>同任务监控</w:t>
      </w:r>
    </w:p>
    <w:p w14:paraId="7C8ABB21">
      <w:pPr>
        <w:pStyle w:val="4"/>
        <w:ind w:firstLine="562" w:firstLineChars="200"/>
        <w:rPr>
          <w:rFonts w:hint="eastAsia" w:ascii="宋体" w:hAnsi="宋体" w:eastAsia="宋体" w:cs="Times New Roman"/>
          <w:b/>
          <w:kern w:val="2"/>
          <w:sz w:val="28"/>
          <w:szCs w:val="28"/>
          <w:lang w:val="en-US" w:eastAsia="zh-CN" w:bidi="ar-SA"/>
        </w:rPr>
      </w:pPr>
      <w:bookmarkStart w:id="36" w:name="_Toc559"/>
      <w:r>
        <w:rPr>
          <w:rFonts w:hint="eastAsia" w:cs="Times New Roman"/>
          <w:b/>
          <w:kern w:val="2"/>
          <w:sz w:val="28"/>
          <w:szCs w:val="28"/>
          <w:lang w:val="en-US" w:eastAsia="zh-CN" w:bidi="ar-SA"/>
        </w:rPr>
        <w:t>转换统计监控</w:t>
      </w:r>
      <w:bookmarkEnd w:id="36"/>
    </w:p>
    <w:p w14:paraId="72E262F8">
      <w:pPr>
        <w:numPr>
          <w:ilvl w:val="0"/>
          <w:numId w:val="9"/>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支持展示指定时间区间、指定项目下的转换流程批次运行统计信息。</w:t>
      </w:r>
    </w:p>
    <w:p w14:paraId="5D3584AC">
      <w:pPr>
        <w:numPr>
          <w:ilvl w:val="0"/>
          <w:numId w:val="9"/>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支持展示转换流程的运行集群、调度周期、成功/失败/停止/拒绝的批次数目、当前运行状态、创建人、创建时间等信息。</w:t>
      </w:r>
    </w:p>
    <w:p w14:paraId="2A968CE3">
      <w:pPr>
        <w:numPr>
          <w:ilvl w:val="0"/>
          <w:numId w:val="9"/>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支持查看转换流程的部署详情。</w:t>
      </w:r>
    </w:p>
    <w:p w14:paraId="1A815444">
      <w:pPr>
        <w:numPr>
          <w:ilvl w:val="0"/>
          <w:numId w:val="9"/>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支持查看转换流程的运行日志。</w:t>
      </w:r>
    </w:p>
    <w:p w14:paraId="6A2DEFC7">
      <w:pPr>
        <w:pStyle w:val="4"/>
        <w:ind w:firstLine="562" w:firstLineChars="200"/>
        <w:rPr>
          <w:rFonts w:hint="eastAsia" w:ascii="宋体" w:hAnsi="宋体" w:eastAsia="宋体" w:cs="Times New Roman"/>
          <w:b/>
          <w:kern w:val="2"/>
          <w:sz w:val="28"/>
          <w:szCs w:val="28"/>
          <w:lang w:val="en-US" w:eastAsia="zh-CN" w:bidi="ar-SA"/>
        </w:rPr>
      </w:pPr>
      <w:bookmarkStart w:id="37" w:name="_Toc6136"/>
      <w:r>
        <w:rPr>
          <w:rFonts w:hint="eastAsia" w:cs="Times New Roman"/>
          <w:b/>
          <w:kern w:val="2"/>
          <w:sz w:val="28"/>
          <w:szCs w:val="28"/>
          <w:lang w:val="en-US" w:eastAsia="zh-CN" w:bidi="ar-SA"/>
        </w:rPr>
        <w:t>任务统计监控</w:t>
      </w:r>
      <w:bookmarkEnd w:id="37"/>
    </w:p>
    <w:p w14:paraId="60714472">
      <w:r>
        <w:rPr>
          <w:rFonts w:hint="eastAsia"/>
        </w:rPr>
        <w:t>同</w:t>
      </w:r>
      <w:r>
        <w:rPr>
          <w:rFonts w:hint="eastAsia"/>
          <w:lang w:val="en-US" w:eastAsia="zh-CN"/>
        </w:rPr>
        <w:t>转换统计</w:t>
      </w:r>
      <w:r>
        <w:rPr>
          <w:rFonts w:hint="eastAsia"/>
        </w:rPr>
        <w:t>监控</w:t>
      </w:r>
    </w:p>
    <w:p w14:paraId="59F1882B">
      <w:pPr>
        <w:pStyle w:val="4"/>
        <w:ind w:firstLine="562" w:firstLineChars="200"/>
        <w:rPr>
          <w:rFonts w:hint="eastAsia" w:ascii="宋体" w:hAnsi="宋体" w:eastAsia="宋体" w:cs="Times New Roman"/>
          <w:b/>
          <w:kern w:val="2"/>
          <w:sz w:val="28"/>
          <w:szCs w:val="28"/>
          <w:lang w:val="en-US" w:eastAsia="zh-CN" w:bidi="ar-SA"/>
        </w:rPr>
      </w:pPr>
      <w:bookmarkStart w:id="38" w:name="_Toc6213"/>
      <w:r>
        <w:rPr>
          <w:rFonts w:hint="eastAsia" w:cs="Times New Roman"/>
          <w:b/>
          <w:kern w:val="2"/>
          <w:sz w:val="28"/>
          <w:szCs w:val="28"/>
          <w:lang w:val="en-US" w:eastAsia="zh-CN" w:bidi="ar-SA"/>
        </w:rPr>
        <w:t>连接池监控</w:t>
      </w:r>
      <w:bookmarkEnd w:id="38"/>
    </w:p>
    <w:p w14:paraId="0415CA46">
      <w:pPr>
        <w:numPr>
          <w:ilvl w:val="0"/>
          <w:numId w:val="10"/>
        </w:numPr>
        <w:spacing w:line="360" w:lineRule="auto"/>
        <w:ind w:left="425" w:leftChars="0" w:hanging="425" w:firstLineChars="0"/>
        <w:rPr>
          <w:rFonts w:hint="eastAsia" w:ascii="宋体" w:hAnsi="宋体"/>
          <w:szCs w:val="21"/>
          <w:lang w:eastAsia="zh-CN"/>
        </w:rPr>
      </w:pPr>
      <w:r>
        <w:rPr>
          <w:rFonts w:hint="eastAsia" w:ascii="宋体" w:hAnsi="宋体"/>
          <w:szCs w:val="21"/>
          <w:lang w:val="en-US" w:eastAsia="zh-CN"/>
        </w:rPr>
        <w:t>支持展示ETL集群各个运行态中关系型数据源</w:t>
      </w:r>
      <w:r>
        <w:rPr>
          <w:rFonts w:hint="eastAsia" w:ascii="宋体" w:hAnsi="宋体"/>
          <w:szCs w:val="21"/>
        </w:rPr>
        <w:t>连接池监控</w:t>
      </w:r>
      <w:r>
        <w:rPr>
          <w:rFonts w:hint="eastAsia" w:ascii="宋体" w:hAnsi="宋体"/>
          <w:szCs w:val="21"/>
          <w:lang w:val="en-US" w:eastAsia="zh-CN"/>
        </w:rPr>
        <w:t>的</w:t>
      </w:r>
      <w:r>
        <w:rPr>
          <w:rFonts w:hint="eastAsia" w:ascii="宋体" w:hAnsi="宋体"/>
          <w:szCs w:val="21"/>
        </w:rPr>
        <w:t>实时信息</w:t>
      </w:r>
      <w:r>
        <w:rPr>
          <w:rFonts w:hint="eastAsia" w:ascii="宋体" w:hAnsi="宋体"/>
          <w:szCs w:val="21"/>
          <w:lang w:eastAsia="zh-CN"/>
        </w:rPr>
        <w:t>。</w:t>
      </w:r>
    </w:p>
    <w:p w14:paraId="435BE393">
      <w:pPr>
        <w:numPr>
          <w:ilvl w:val="0"/>
          <w:numId w:val="10"/>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支持展示数据源的名称、类型、初始连接数、IP、端口、最大连接数、当前活动、空闲连接数，最大空闲和最小空闲连接数信息。</w:t>
      </w:r>
    </w:p>
    <w:p w14:paraId="12133BF9">
      <w:pPr>
        <w:numPr>
          <w:ilvl w:val="0"/>
          <w:numId w:val="10"/>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支持对比运行态使用的数据源信息和元数据中的配置是否一致。</w:t>
      </w:r>
    </w:p>
    <w:p w14:paraId="03A71365">
      <w:pPr>
        <w:numPr>
          <w:ilvl w:val="0"/>
          <w:numId w:val="10"/>
        </w:numPr>
        <w:spacing w:line="360" w:lineRule="auto"/>
        <w:ind w:left="425" w:leftChars="0" w:hanging="425" w:firstLineChars="0"/>
        <w:rPr>
          <w:rFonts w:hint="eastAsia" w:ascii="宋体" w:hAnsi="宋体"/>
          <w:szCs w:val="21"/>
          <w:lang w:val="en-US" w:eastAsia="zh-CN"/>
        </w:rPr>
      </w:pPr>
      <w:r>
        <w:rPr>
          <w:rFonts w:hint="eastAsia" w:ascii="宋体" w:hAnsi="宋体"/>
          <w:szCs w:val="21"/>
          <w:lang w:val="en-US" w:eastAsia="zh-CN"/>
        </w:rPr>
        <w:t>支持展示运行态使用的数据源信息和元数据中的配置不一样的配置项。</w:t>
      </w:r>
    </w:p>
    <w:p w14:paraId="4F9926AF">
      <w:pPr>
        <w:pStyle w:val="3"/>
        <w:rPr>
          <w:rFonts w:asciiTheme="minorEastAsia" w:hAnsiTheme="minorEastAsia" w:eastAsiaTheme="minorEastAsia" w:cstheme="minorEastAsia"/>
          <w:bCs w:val="0"/>
        </w:rPr>
      </w:pPr>
      <w:bookmarkStart w:id="39" w:name="_Toc2520"/>
      <w:r>
        <w:rPr>
          <w:rFonts w:hint="eastAsia" w:asciiTheme="minorEastAsia" w:hAnsiTheme="minorEastAsia" w:eastAsiaTheme="minorEastAsia" w:cstheme="minorEastAsia"/>
          <w:bCs w:val="0"/>
          <w:lang w:val="en-US" w:eastAsia="zh-CN"/>
        </w:rPr>
        <w:t>日志审计</w:t>
      </w:r>
      <w:bookmarkEnd w:id="39"/>
    </w:p>
    <w:p w14:paraId="1F76D199">
      <w:pPr>
        <w:pStyle w:val="4"/>
        <w:ind w:firstLine="562" w:firstLineChars="200"/>
      </w:pPr>
      <w:bookmarkStart w:id="40" w:name="_Toc30558"/>
      <w:r>
        <w:rPr>
          <w:rFonts w:hint="eastAsia"/>
          <w:lang w:val="en-US" w:eastAsia="zh-CN"/>
        </w:rPr>
        <w:t>转换执行日志</w:t>
      </w:r>
      <w:bookmarkEnd w:id="40"/>
    </w:p>
    <w:p w14:paraId="2E491021">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支持展示转换流程的运行日志明细信息。</w:t>
      </w:r>
    </w:p>
    <w:p w14:paraId="6FEB5542">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展示转换流程的各个运行批次的项目名称、流程id、批次id、转换名称、接收数据量、处理数据量、差异数据量、执行结果状态、运行类型、运行时长、开始时间、结束时间、日志时间、批次运行的所属服务器地址等信息。</w:t>
      </w:r>
    </w:p>
    <w:p w14:paraId="7E90A5B6">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支持查看批次运行的运行日志。</w:t>
      </w:r>
    </w:p>
    <w:p w14:paraId="00E0FED4">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支持将批次立即重跑一次。</w:t>
      </w:r>
    </w:p>
    <w:p w14:paraId="0B0CE485">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支持忽略此批次日志，忽略后将不展示、不统计此批次。</w:t>
      </w:r>
    </w:p>
    <w:p w14:paraId="095FBFC9">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支持展示批次运行的参数列表。</w:t>
      </w:r>
    </w:p>
    <w:p w14:paraId="25184B54">
      <w:pPr>
        <w:pStyle w:val="4"/>
        <w:ind w:firstLine="562" w:firstLineChars="200"/>
      </w:pPr>
      <w:bookmarkStart w:id="41" w:name="_Toc23291"/>
      <w:r>
        <w:rPr>
          <w:rFonts w:hint="eastAsia"/>
          <w:lang w:val="en-US" w:eastAsia="zh-CN"/>
        </w:rPr>
        <w:t>任务执行日志</w:t>
      </w:r>
      <w:bookmarkEnd w:id="41"/>
    </w:p>
    <w:p w14:paraId="05C3591C">
      <w:pPr>
        <w:rPr>
          <w:rFonts w:hint="eastAsia"/>
          <w:lang w:val="en-US" w:eastAsia="zh-CN"/>
        </w:rPr>
      </w:pPr>
      <w:r>
        <w:rPr>
          <w:rFonts w:hint="eastAsia"/>
          <w:lang w:val="en-US" w:eastAsia="zh-CN"/>
        </w:rPr>
        <w:t>同转换执行日志。</w:t>
      </w:r>
    </w:p>
    <w:p w14:paraId="3093385C">
      <w:pPr>
        <w:pStyle w:val="4"/>
        <w:ind w:firstLine="562" w:firstLineChars="200"/>
      </w:pPr>
      <w:bookmarkStart w:id="42" w:name="_Toc4804"/>
      <w:r>
        <w:rPr>
          <w:rFonts w:hint="eastAsia"/>
          <w:lang w:val="en-US" w:eastAsia="zh-CN"/>
        </w:rPr>
        <w:t>流程组件日志</w:t>
      </w:r>
      <w:bookmarkEnd w:id="42"/>
    </w:p>
    <w:p w14:paraId="531CB65B">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支持展示转换流程各个组件运行的详细日志信息。</w:t>
      </w:r>
    </w:p>
    <w:p w14:paraId="7C9971B5">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支持展示各个组件运行的批次id、流程名称、组件名称和业务统计数量、元数据依赖信息、运行状态、服务器所在ip地址、运行时长、开始时间、结束时间等信息。</w:t>
      </w:r>
    </w:p>
    <w:p w14:paraId="1F46BE18">
      <w:pPr>
        <w:pStyle w:val="4"/>
        <w:ind w:firstLine="562" w:firstLineChars="200"/>
      </w:pPr>
      <w:bookmarkStart w:id="43" w:name="_Toc19962"/>
      <w:r>
        <w:rPr>
          <w:rFonts w:hint="eastAsia"/>
          <w:lang w:val="en-US" w:eastAsia="zh-CN"/>
        </w:rPr>
        <w:t>结果文件日志</w:t>
      </w:r>
      <w:bookmarkEnd w:id="43"/>
    </w:p>
    <w:p w14:paraId="1A92E15C">
      <w:pPr>
        <w:numPr>
          <w:ilvl w:val="0"/>
          <w:numId w:val="13"/>
        </w:numPr>
        <w:ind w:left="425" w:leftChars="0" w:hanging="425" w:firstLineChars="0"/>
        <w:rPr>
          <w:rFonts w:hint="eastAsia"/>
          <w:lang w:val="en-US" w:eastAsia="zh-CN"/>
        </w:rPr>
      </w:pPr>
      <w:r>
        <w:rPr>
          <w:rFonts w:hint="eastAsia"/>
          <w:lang w:val="en-US" w:eastAsia="zh-CN"/>
        </w:rPr>
        <w:t>支持展示转换流程的文件类组件处理过的文件的文件名称、文件行数、文件大小等详细信息。</w:t>
      </w:r>
    </w:p>
    <w:p w14:paraId="7D1AA539">
      <w:pPr>
        <w:pStyle w:val="4"/>
        <w:ind w:firstLine="562" w:firstLineChars="200"/>
      </w:pPr>
      <w:bookmarkStart w:id="44" w:name="_Toc5462"/>
      <w:r>
        <w:rPr>
          <w:rFonts w:hint="eastAsia"/>
          <w:lang w:val="en-US" w:eastAsia="zh-CN"/>
        </w:rPr>
        <w:t>流程调度日志</w:t>
      </w:r>
      <w:bookmarkEnd w:id="44"/>
    </w:p>
    <w:p w14:paraId="03E4DE8D">
      <w:pPr>
        <w:numPr>
          <w:ilvl w:val="0"/>
          <w:numId w:val="14"/>
        </w:numPr>
        <w:ind w:left="425" w:leftChars="0" w:hanging="425" w:firstLineChars="0"/>
        <w:rPr>
          <w:rFonts w:hint="eastAsia"/>
          <w:lang w:val="en-US" w:eastAsia="zh-CN"/>
        </w:rPr>
      </w:pPr>
      <w:r>
        <w:rPr>
          <w:rFonts w:hint="eastAsia"/>
          <w:lang w:val="en-US" w:eastAsia="zh-CN"/>
        </w:rPr>
        <w:t>支持展示ETL流程的调度日志。</w:t>
      </w:r>
    </w:p>
    <w:p w14:paraId="0B198EC0">
      <w:pPr>
        <w:numPr>
          <w:ilvl w:val="0"/>
          <w:numId w:val="14"/>
        </w:numPr>
        <w:ind w:left="425" w:leftChars="0" w:hanging="425" w:firstLineChars="0"/>
        <w:rPr>
          <w:rFonts w:hint="eastAsia"/>
          <w:lang w:val="en-US" w:eastAsia="zh-CN"/>
        </w:rPr>
      </w:pPr>
      <w:r>
        <w:rPr>
          <w:rFonts w:hint="eastAsia"/>
          <w:lang w:val="en-US" w:eastAsia="zh-CN"/>
        </w:rPr>
        <w:t>支持展示流程调度的调度时间、运行状态、开始时间、结束时间、耗时、重试次数等信息。</w:t>
      </w:r>
    </w:p>
    <w:p w14:paraId="78E1977A">
      <w:pPr>
        <w:numPr>
          <w:ilvl w:val="0"/>
          <w:numId w:val="14"/>
        </w:numPr>
        <w:ind w:left="425" w:leftChars="0" w:hanging="425" w:firstLineChars="0"/>
        <w:rPr>
          <w:rFonts w:hint="eastAsia"/>
          <w:lang w:val="en-US" w:eastAsia="zh-CN"/>
        </w:rPr>
      </w:pPr>
      <w:r>
        <w:rPr>
          <w:rFonts w:hint="eastAsia"/>
          <w:lang w:val="en-US" w:eastAsia="zh-CN"/>
        </w:rPr>
        <w:t>支持停止正在运行的调度批次。</w:t>
      </w:r>
    </w:p>
    <w:p w14:paraId="15FBBBCA">
      <w:pPr>
        <w:numPr>
          <w:ilvl w:val="0"/>
          <w:numId w:val="14"/>
        </w:numPr>
        <w:ind w:left="425" w:leftChars="0" w:hanging="425" w:firstLineChars="0"/>
        <w:rPr>
          <w:rFonts w:hint="default"/>
          <w:lang w:val="en-US" w:eastAsia="zh-CN"/>
        </w:rPr>
      </w:pPr>
      <w:r>
        <w:rPr>
          <w:rFonts w:hint="eastAsia"/>
          <w:lang w:val="en-US" w:eastAsia="zh-CN"/>
        </w:rPr>
        <w:t>支持批量重跑流程运行批次。</w:t>
      </w:r>
    </w:p>
    <w:p w14:paraId="6EE0DEBD">
      <w:pPr>
        <w:rPr>
          <w:rFonts w:hint="default"/>
          <w:lang w:val="en-US" w:eastAsia="zh-CN"/>
        </w:rPr>
      </w:pPr>
    </w:p>
    <w:p w14:paraId="0CA36DA2">
      <w:pPr>
        <w:pStyle w:val="3"/>
        <w:rPr>
          <w:rFonts w:asciiTheme="minorEastAsia" w:hAnsiTheme="minorEastAsia" w:eastAsiaTheme="minorEastAsia" w:cstheme="minorEastAsia"/>
          <w:bCs w:val="0"/>
        </w:rPr>
      </w:pPr>
      <w:bookmarkStart w:id="45" w:name="_Toc12855"/>
      <w:r>
        <w:rPr>
          <w:rFonts w:hint="eastAsia" w:asciiTheme="minorEastAsia" w:hAnsiTheme="minorEastAsia" w:eastAsiaTheme="minorEastAsia" w:cstheme="minorEastAsia"/>
          <w:bCs w:val="0"/>
        </w:rPr>
        <w:t>交换对账</w:t>
      </w:r>
      <w:bookmarkEnd w:id="45"/>
    </w:p>
    <w:p w14:paraId="568F06D5">
      <w:pPr>
        <w:pStyle w:val="4"/>
        <w:ind w:firstLine="562" w:firstLineChars="200"/>
      </w:pPr>
      <w:bookmarkStart w:id="46" w:name="_Toc10473"/>
      <w:r>
        <w:rPr>
          <w:rFonts w:hint="eastAsia"/>
        </w:rPr>
        <w:t>交换对账配置</w:t>
      </w:r>
      <w:bookmarkEnd w:id="46"/>
    </w:p>
    <w:p w14:paraId="32C739A4">
      <w:r>
        <w:rPr>
          <w:rFonts w:hint="eastAsia"/>
        </w:rPr>
        <w:t>针对每个流程，配置每个流程的对账规则</w:t>
      </w:r>
    </w:p>
    <w:p w14:paraId="6A0832BA">
      <w:r>
        <w:rPr>
          <w:rFonts w:hint="eastAsia"/>
        </w:rPr>
        <w:t>1、</w:t>
      </w:r>
      <w:r>
        <w:rPr>
          <w:rFonts w:hint="eastAsia"/>
        </w:rPr>
        <w:tab/>
      </w:r>
      <w:r>
        <w:rPr>
          <w:rFonts w:hint="eastAsia"/>
        </w:rPr>
        <w:t>获取到要配置流程的组件信息，包括副本信息</w:t>
      </w:r>
    </w:p>
    <w:p w14:paraId="1C4D32A1">
      <w:r>
        <w:rPr>
          <w:rFonts w:hint="eastAsia"/>
        </w:rPr>
        <w:t>2、</w:t>
      </w:r>
      <w:r>
        <w:rPr>
          <w:rFonts w:hint="eastAsia"/>
        </w:rPr>
        <w:tab/>
      </w:r>
      <w:r>
        <w:rPr>
          <w:rFonts w:hint="eastAsia"/>
        </w:rPr>
        <w:t>配置流程对账规则，支持+- sum （）</w:t>
      </w:r>
    </w:p>
    <w:p w14:paraId="2176E2E4">
      <w:r>
        <w:rPr>
          <w:rFonts w:hint="eastAsia"/>
        </w:rPr>
        <w:t>如组件1.输入+组件2.读取=组件3.写入+sum（组件4副本.输出）+组件5.异常</w:t>
      </w:r>
    </w:p>
    <w:p w14:paraId="251A8D4A">
      <w:pPr>
        <w:pStyle w:val="4"/>
        <w:ind w:firstLine="562" w:firstLineChars="200"/>
      </w:pPr>
      <w:bookmarkStart w:id="47" w:name="_Toc10820"/>
      <w:r>
        <w:rPr>
          <w:rFonts w:hint="eastAsia"/>
        </w:rPr>
        <w:t>对账结果展示</w:t>
      </w:r>
      <w:bookmarkEnd w:id="47"/>
    </w:p>
    <w:p w14:paraId="1D2D0F3C">
      <w:r>
        <w:rPr>
          <w:rFonts w:hint="eastAsia"/>
        </w:rPr>
        <w:t>按对账规则所列的左右两侧作为对账数据，按照用户查询的时间范围进行展示，所有时间范围只控制任务开始时间，不控制结束时间。</w:t>
      </w:r>
    </w:p>
    <w:p w14:paraId="6B4352FD">
      <w:r>
        <w:rPr>
          <w:rFonts w:hint="eastAsia"/>
        </w:rPr>
        <w:t>时间区间</w:t>
      </w:r>
    </w:p>
    <w:p w14:paraId="2B342355">
      <w:r>
        <w:rPr>
          <w:rFonts w:hint="eastAsia"/>
        </w:rPr>
        <w:t>任务名称、任务接收数据 任务处理数据  差异数</w:t>
      </w:r>
    </w:p>
    <w:p w14:paraId="31E15F82">
      <w:r>
        <w:rPr>
          <w:rFonts w:hint="eastAsia"/>
        </w:rPr>
        <w:t>点击差异后，按任务执行批次继续显示对账结果，找到不平的数据后继续追踪，显示原始统计信息。</w:t>
      </w:r>
    </w:p>
    <w:bookmarkEnd w:id="15"/>
    <w:bookmarkEnd w:id="16"/>
    <w:bookmarkEnd w:id="17"/>
    <w:p w14:paraId="5F1AFB17">
      <w:pPr>
        <w:pStyle w:val="2"/>
        <w:rPr>
          <w:rFonts w:asciiTheme="majorEastAsia" w:hAnsiTheme="majorEastAsia" w:eastAsiaTheme="majorEastAsia" w:cstheme="majorEastAsia"/>
        </w:rPr>
      </w:pPr>
      <w:bookmarkStart w:id="48" w:name="_Toc19853"/>
      <w:r>
        <w:rPr>
          <w:rFonts w:hint="eastAsia" w:asciiTheme="majorEastAsia" w:hAnsiTheme="majorEastAsia" w:eastAsiaTheme="majorEastAsia" w:cstheme="majorEastAsia"/>
        </w:rPr>
        <w:t>性能效率需求</w:t>
      </w:r>
      <w:bookmarkEnd w:id="48"/>
    </w:p>
    <w:p w14:paraId="06CF304A">
      <w:r>
        <w:rPr>
          <w:rFonts w:hint="eastAsia"/>
        </w:rPr>
        <w:t>系统性能主要体现在时效性、并发访问等方面，具体要求包括：</w:t>
      </w:r>
    </w:p>
    <w:p w14:paraId="49FF402F">
      <w:r>
        <w:rPr>
          <w:rFonts w:hint="eastAsia"/>
        </w:rPr>
        <w:t>1.</w:t>
      </w:r>
      <w:r>
        <w:rPr>
          <w:rFonts w:hint="eastAsia"/>
        </w:rPr>
        <w:tab/>
      </w:r>
      <w:r>
        <w:rPr>
          <w:rFonts w:hint="eastAsia"/>
        </w:rPr>
        <w:t>要求业务流程调度控制能够确保每类资料的处理流程中的各个功能组件高效运行，保证资料传输、处理、存储及服务的整体时效要求。</w:t>
      </w:r>
    </w:p>
    <w:p w14:paraId="2F9ABFCD">
      <w:r>
        <w:rPr>
          <w:rFonts w:hint="eastAsia"/>
        </w:rPr>
        <w:t>2.</w:t>
      </w:r>
      <w:r>
        <w:rPr>
          <w:rFonts w:hint="eastAsia"/>
        </w:rPr>
        <w:tab/>
      </w:r>
      <w:r>
        <w:rPr>
          <w:rFonts w:hint="eastAsia"/>
        </w:rPr>
        <w:t>要求业务流程调度控制具备负载均衡能力，可以根据资源的使用情况及数据处理业务繁忙程度自动调节业务应用程序的运行环境和对资源的使用，对每个数据处理流程都能够实行并发运行。</w:t>
      </w:r>
    </w:p>
    <w:p w14:paraId="344CC923">
      <w:r>
        <w:rPr>
          <w:rFonts w:hint="eastAsia"/>
        </w:rPr>
        <w:t>3.</w:t>
      </w:r>
      <w:r>
        <w:rPr>
          <w:rFonts w:hint="eastAsia"/>
        </w:rPr>
        <w:tab/>
      </w:r>
      <w:r>
        <w:rPr>
          <w:rFonts w:hint="eastAsia"/>
        </w:rPr>
        <w:t>用户检索监视信息响应时限：指用户通过业务监视模块界面查询检索监视信息的的最大响应时间；要求达到秒钟级。</w:t>
      </w:r>
    </w:p>
    <w:p w14:paraId="3E23E0B8">
      <w:r>
        <w:rPr>
          <w:rFonts w:hint="eastAsia"/>
        </w:rPr>
        <w:t>4.</w:t>
      </w:r>
      <w:r>
        <w:rPr>
          <w:rFonts w:hint="eastAsia"/>
        </w:rPr>
        <w:tab/>
      </w:r>
      <w:r>
        <w:rPr>
          <w:rFonts w:hint="eastAsia"/>
        </w:rPr>
        <w:t>报警响应时限：逾限情况发生到报警的最大响应时间；要求达到秒钟级。</w:t>
      </w:r>
    </w:p>
    <w:p w14:paraId="2A2400F5">
      <w:r>
        <w:rPr>
          <w:rFonts w:hint="eastAsia"/>
        </w:rPr>
        <w:t>5.</w:t>
      </w:r>
      <w:r>
        <w:rPr>
          <w:rFonts w:hint="eastAsia"/>
        </w:rPr>
        <w:tab/>
      </w:r>
      <w:r>
        <w:rPr>
          <w:rFonts w:hint="eastAsia"/>
        </w:rPr>
        <w:t>并发访问系统的最大用户数量，要求满足5000以上用户并发访问，不能出现堵塞现象。</w:t>
      </w:r>
    </w:p>
    <w:p w14:paraId="07739007">
      <w:r>
        <w:rPr>
          <w:rFonts w:hint="eastAsia"/>
        </w:rPr>
        <w:t>6.</w:t>
      </w:r>
      <w:r>
        <w:rPr>
          <w:rFonts w:hint="eastAsia"/>
        </w:rPr>
        <w:tab/>
      </w:r>
      <w:r>
        <w:rPr>
          <w:rFonts w:hint="eastAsia"/>
        </w:rPr>
        <w:t>具备在高并发量访问下的抗压能力，同时具备防止宕机压力处理的机制，比如排队等候机制等。</w:t>
      </w:r>
    </w:p>
    <w:p w14:paraId="3FBCD04F">
      <w:r>
        <w:rPr>
          <w:rFonts w:hint="eastAsia"/>
        </w:rPr>
        <w:t>系统应该至少满足以下性能需求。</w:t>
      </w:r>
    </w:p>
    <w:p w14:paraId="1AB9C5AB">
      <w:pPr>
        <w:pStyle w:val="3"/>
      </w:pPr>
      <w:bookmarkStart w:id="49" w:name="_Toc9877"/>
      <w:r>
        <w:rPr>
          <w:rFonts w:hint="eastAsia"/>
        </w:rPr>
        <w:t>功能响应性需求</w:t>
      </w:r>
      <w:bookmarkEnd w:id="49"/>
    </w:p>
    <w:p w14:paraId="40111FBC">
      <w:r>
        <w:rPr>
          <w:rFonts w:hint="eastAsia"/>
        </w:rPr>
        <w:t>1.</w:t>
      </w:r>
      <w:r>
        <w:rPr>
          <w:rFonts w:hint="eastAsia"/>
        </w:rPr>
        <w:tab/>
      </w:r>
      <w:r>
        <w:rPr>
          <w:rFonts w:hint="eastAsia"/>
        </w:rPr>
        <w:t>系统响应时间：系统具有千万级数据量的响应能力，平均响应时间：不应该超过1秒；最大响应时间：不应该超过3秒。</w:t>
      </w:r>
    </w:p>
    <w:p w14:paraId="587953AF">
      <w:r>
        <w:rPr>
          <w:rFonts w:hint="eastAsia"/>
        </w:rPr>
        <w:t>2.</w:t>
      </w:r>
      <w:r>
        <w:rPr>
          <w:rFonts w:hint="eastAsia"/>
        </w:rPr>
        <w:tab/>
      </w:r>
      <w:r>
        <w:rPr>
          <w:rFonts w:hint="eastAsia"/>
        </w:rPr>
        <w:t>最大在线请求数：保证能满足不低于5000个同时在线用户。</w:t>
      </w:r>
    </w:p>
    <w:p w14:paraId="0D2CDE92">
      <w:r>
        <w:rPr>
          <w:rFonts w:hint="eastAsia"/>
        </w:rPr>
        <w:t>3.</w:t>
      </w:r>
      <w:r>
        <w:rPr>
          <w:rFonts w:hint="eastAsia"/>
        </w:rPr>
        <w:tab/>
      </w:r>
      <w:r>
        <w:rPr>
          <w:rFonts w:hint="eastAsia"/>
        </w:rPr>
        <w:t>最大并发请求数：应用服务并发请求不低于10000。</w:t>
      </w:r>
    </w:p>
    <w:p w14:paraId="4DEC4C77">
      <w:pPr>
        <w:pStyle w:val="2"/>
        <w:rPr>
          <w:rFonts w:asciiTheme="majorEastAsia" w:hAnsiTheme="majorEastAsia" w:eastAsiaTheme="majorEastAsia" w:cstheme="majorEastAsia"/>
          <w:color w:val="FF0000"/>
        </w:rPr>
      </w:pPr>
      <w:bookmarkStart w:id="50" w:name="_Toc26628"/>
      <w:r>
        <w:rPr>
          <w:rFonts w:hint="eastAsia" w:asciiTheme="majorEastAsia" w:hAnsiTheme="majorEastAsia" w:eastAsiaTheme="majorEastAsia" w:cstheme="majorEastAsia"/>
        </w:rPr>
        <w:t>其他需求</w:t>
      </w:r>
      <w:bookmarkEnd w:id="50"/>
    </w:p>
    <w:p w14:paraId="4E76415E">
      <w:pPr>
        <w:pStyle w:val="3"/>
        <w:rPr>
          <w:rFonts w:asciiTheme="minorEastAsia" w:hAnsiTheme="minorEastAsia" w:eastAsiaTheme="minorEastAsia" w:cstheme="minorEastAsia"/>
          <w:bCs w:val="0"/>
        </w:rPr>
      </w:pPr>
      <w:bookmarkStart w:id="51" w:name="_Toc16022"/>
      <w:r>
        <w:rPr>
          <w:rFonts w:hint="eastAsia" w:asciiTheme="minorEastAsia" w:hAnsiTheme="minorEastAsia" w:eastAsiaTheme="minorEastAsia" w:cstheme="minorEastAsia"/>
          <w:bCs w:val="0"/>
        </w:rPr>
        <w:t>兼容性需求</w:t>
      </w:r>
      <w:bookmarkEnd w:id="51"/>
    </w:p>
    <w:p w14:paraId="6C1A9B68">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共存性</w:t>
      </w:r>
      <w:r>
        <w:rPr>
          <w:rFonts w:hint="eastAsia" w:asciiTheme="minorEastAsia" w:hAnsiTheme="minorEastAsia" w:eastAsiaTheme="minorEastAsia" w:cstheme="minorEastAsia"/>
          <w:b/>
          <w:color w:val="FF0000"/>
        </w:rPr>
        <w:t>（选测项）</w:t>
      </w:r>
    </w:p>
    <w:p w14:paraId="264493AE">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（1）在与其他产品共享通用的环境和资源的条件下，产品能够有效执行其所需的功能并且不会对其他产品造成负面影响。</w:t>
      </w:r>
    </w:p>
    <w:p w14:paraId="6DC0261E">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（2）如果用户可以进行安装操作，则软件应提供一种方式来控制已安装组件的兼容性；</w:t>
      </w:r>
    </w:p>
    <w:p w14:paraId="227954B7">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如果用户可以进行安装操作，且软件在安装时对组件有共存性的约束条件，则在安装前应予以明示；</w:t>
      </w:r>
    </w:p>
    <w:p w14:paraId="6181E9ED">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软件应能识别出哪个组件负责兼容性。</w:t>
      </w:r>
    </w:p>
    <w:p w14:paraId="6534CCE2">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互操作性</w:t>
      </w:r>
      <w:r>
        <w:rPr>
          <w:rFonts w:hint="eastAsia" w:asciiTheme="minorEastAsia" w:hAnsiTheme="minorEastAsia" w:eastAsiaTheme="minorEastAsia" w:cstheme="minorEastAsia"/>
          <w:b/>
          <w:color w:val="FF0000"/>
        </w:rPr>
        <w:t>（选测项）</w:t>
      </w:r>
    </w:p>
    <w:p w14:paraId="6D5D6677">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两个或多个系统、产品或组件能够交换信息并可使用已交换的信息。</w:t>
      </w:r>
    </w:p>
    <w:p w14:paraId="2158E99B">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产品说明/用户文档集中规定的兼容性要求</w:t>
      </w:r>
      <w:r>
        <w:rPr>
          <w:rFonts w:hint="eastAsia" w:asciiTheme="minorEastAsia" w:hAnsiTheme="minorEastAsia" w:eastAsiaTheme="minorEastAsia" w:cstheme="minorEastAsia"/>
          <w:b/>
          <w:color w:val="FF0000"/>
        </w:rPr>
        <w:t>（选测项）</w:t>
      </w:r>
    </w:p>
    <w:p w14:paraId="59377B86">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1） 软件应按照用户文档集和产品说明中所定义的兼容性特征来执行；</w:t>
      </w:r>
    </w:p>
    <w:p w14:paraId="1454F74D">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2） 如果软件需要提前配置环境和参数，以执行已定义的兼容性，应在用户文档集中明确说明；</w:t>
      </w:r>
    </w:p>
    <w:p w14:paraId="684530B4">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3） 在用户文档集中应明确指明兼容性、功能、数据或流的类型；</w:t>
      </w:r>
    </w:p>
    <w:p w14:paraId="742592A0">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4） 符合产品说明或用户文档集中规定的其它兼容性要求。</w:t>
      </w:r>
    </w:p>
    <w:p w14:paraId="5C3BD94F">
      <w:pPr>
        <w:pStyle w:val="3"/>
        <w:rPr>
          <w:rFonts w:asciiTheme="minorEastAsia" w:hAnsiTheme="minorEastAsia" w:eastAsiaTheme="minorEastAsia" w:cstheme="minorEastAsia"/>
          <w:bCs w:val="0"/>
        </w:rPr>
      </w:pPr>
      <w:bookmarkStart w:id="52" w:name="_Toc10481"/>
      <w:r>
        <w:rPr>
          <w:rFonts w:hint="eastAsia" w:asciiTheme="minorEastAsia" w:hAnsiTheme="minorEastAsia" w:eastAsiaTheme="minorEastAsia" w:cstheme="minorEastAsia"/>
          <w:bCs w:val="0"/>
        </w:rPr>
        <w:t>易用性需求</w:t>
      </w:r>
      <w:bookmarkEnd w:id="52"/>
    </w:p>
    <w:p w14:paraId="37E7378F">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可辨识性</w:t>
      </w:r>
    </w:p>
    <w:p w14:paraId="05575CBA">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用户在看到产品说明或者第一次使用软件后，应能确认产品或系统是否符合其需要。</w:t>
      </w:r>
    </w:p>
    <w:p w14:paraId="28C7A36C">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易学性</w:t>
      </w:r>
    </w:p>
    <w:p w14:paraId="0A2ACADD">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出自软件的消息应设计成使最终用户易于理解的形式；</w:t>
      </w:r>
    </w:p>
    <w:p w14:paraId="64031254">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屏幕输入格式、报表和其他输出对用户来说应是清晰且易理解的。</w:t>
      </w:r>
    </w:p>
    <w:p w14:paraId="4C26DC20">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易操作性</w:t>
      </w:r>
    </w:p>
    <w:p w14:paraId="21A9FFEB">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借助用户接口、帮助功能或用户文档集提供的手段，最终用户应能够学习如何使用某一功能；</w:t>
      </w:r>
    </w:p>
    <w:p w14:paraId="34762611">
      <w:pPr>
        <w:ind w:firstLine="420" w:firstLineChars="175"/>
        <w:rPr>
          <w:rFonts w:asciiTheme="minorEastAsia" w:hAnsiTheme="minorEastAsia" w:eastAsiaTheme="minorEastAsia" w:cstheme="minorEastAsia"/>
        </w:rPr>
      </w:pPr>
      <w:r>
        <w:rPr>
          <w:rFonts w:hint="eastAsia" w:asciiTheme="minorEastAsia" w:hAnsiTheme="minorEastAsia" w:eastAsiaTheme="minorEastAsia" w:cstheme="minorEastAsia"/>
        </w:rPr>
        <w:t>当执行某一功能时，若响应时间超出通常预期限度，应告知最终用户；</w:t>
      </w:r>
    </w:p>
    <w:p w14:paraId="7DA57BBE">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每一元素（数据媒体、文件等）均应带有产品标识，如果有两种以上的元素，则应附上标识号或标识文字。</w:t>
      </w:r>
    </w:p>
    <w:p w14:paraId="16F39595">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用户差错防御性</w:t>
      </w:r>
    </w:p>
    <w:p w14:paraId="56D9A47F">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对具有严重后果的功能执行应是可撤销的，或者软件应给出这种后果的明显警告，并且在这种命令执行前要求确认。</w:t>
      </w:r>
    </w:p>
    <w:p w14:paraId="433BBEDB">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用户界面舒适性</w:t>
      </w:r>
    </w:p>
    <w:p w14:paraId="59547763">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人机交互界面友好。</w:t>
      </w:r>
    </w:p>
    <w:p w14:paraId="0FA0404E">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易访问性</w:t>
      </w:r>
    </w:p>
    <w:p w14:paraId="4728315F">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有关软件执行的各种问题、消息和结果都应是易理解的；</w:t>
      </w:r>
    </w:p>
    <w:p w14:paraId="43988414">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每个软件出错消息应指明如何改正差错或向谁报告差错。</w:t>
      </w:r>
    </w:p>
    <w:p w14:paraId="1B1E80DA">
      <w:pPr>
        <w:pStyle w:val="3"/>
        <w:rPr>
          <w:rFonts w:asciiTheme="minorEastAsia" w:hAnsiTheme="minorEastAsia" w:eastAsiaTheme="minorEastAsia" w:cstheme="minorEastAsia"/>
          <w:bCs w:val="0"/>
        </w:rPr>
      </w:pPr>
      <w:bookmarkStart w:id="53" w:name="_Toc9117"/>
      <w:r>
        <w:rPr>
          <w:rFonts w:hint="eastAsia" w:asciiTheme="minorEastAsia" w:hAnsiTheme="minorEastAsia" w:eastAsiaTheme="minorEastAsia" w:cstheme="minorEastAsia"/>
          <w:bCs w:val="0"/>
        </w:rPr>
        <w:t>可靠性需求</w:t>
      </w:r>
      <w:bookmarkEnd w:id="53"/>
    </w:p>
    <w:p w14:paraId="6C17E819">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屏蔽用户操作错误</w:t>
      </w:r>
    </w:p>
    <w:p w14:paraId="3F16C1D7">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软件在运行过程中不应陷入用户无法控制的状态，既不应崩溃也不应丢失数据（只有那些不能用任何程序捕获的硬中断和操作系统中断不在此范围内）。</w:t>
      </w:r>
    </w:p>
    <w:p w14:paraId="6434266E">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日志管理</w:t>
      </w:r>
      <w:r>
        <w:rPr>
          <w:rFonts w:hint="eastAsia" w:asciiTheme="minorEastAsia" w:hAnsiTheme="minorEastAsia" w:eastAsiaTheme="minorEastAsia" w:cstheme="minorEastAsia"/>
          <w:b/>
          <w:color w:val="FF0000"/>
        </w:rPr>
        <w:t>（选测项）</w:t>
      </w:r>
    </w:p>
    <w:p w14:paraId="6B3280AA">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提供操作日志管理、查询等功能。</w:t>
      </w:r>
    </w:p>
    <w:p w14:paraId="09F7AF6C">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数据可靠性</w:t>
      </w:r>
    </w:p>
    <w:p w14:paraId="130FF446">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软件应识别违反句法条件的输入，并且不应作为许可的输入加以处理。</w:t>
      </w:r>
    </w:p>
    <w:p w14:paraId="5DBA5A40">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错误提示的准确性</w:t>
      </w:r>
    </w:p>
    <w:p w14:paraId="43A070C2">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错误提示准确，与产品说明和用户文档集中的陈述一致。</w:t>
      </w:r>
    </w:p>
    <w:p w14:paraId="78909A61">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错误是否导致系统异常退出</w:t>
      </w:r>
    </w:p>
    <w:p w14:paraId="33CA0EC4">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软件可提供差错处置功能，保证不会导致系统异常退出。</w:t>
      </w:r>
    </w:p>
    <w:p w14:paraId="4F7CA84A">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错误恢复能力</w:t>
      </w:r>
      <w:r>
        <w:rPr>
          <w:rFonts w:hint="eastAsia" w:asciiTheme="minorEastAsia" w:hAnsiTheme="minorEastAsia" w:eastAsiaTheme="minorEastAsia" w:cstheme="minorEastAsia"/>
          <w:b/>
          <w:color w:val="FF0000"/>
        </w:rPr>
        <w:t>（选测项）</w:t>
      </w:r>
    </w:p>
    <w:p w14:paraId="42ABC194">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应就错误恢复能力做出说明，软件应具有从致命性错误中恢复的能力，并对用户是明显易懂的。</w:t>
      </w:r>
    </w:p>
    <w:p w14:paraId="04094785">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产品说明/用户文档集中规定的可靠性要求</w:t>
      </w:r>
      <w:r>
        <w:rPr>
          <w:rFonts w:hint="eastAsia" w:asciiTheme="minorEastAsia" w:hAnsiTheme="minorEastAsia" w:eastAsiaTheme="minorEastAsia" w:cstheme="minorEastAsia"/>
          <w:b/>
          <w:color w:val="FF0000"/>
        </w:rPr>
        <w:t>（选测项）</w:t>
      </w:r>
    </w:p>
    <w:p w14:paraId="33005E70">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软件应按照产品说明/用户文档集中定义的可靠性特征来运行，运行结果符合可靠性相关要求。</w:t>
      </w:r>
    </w:p>
    <w:p w14:paraId="6CC8E310">
      <w:pPr>
        <w:pStyle w:val="3"/>
        <w:rPr>
          <w:rFonts w:asciiTheme="minorEastAsia" w:hAnsiTheme="minorEastAsia" w:eastAsiaTheme="minorEastAsia" w:cstheme="minorEastAsia"/>
          <w:bCs w:val="0"/>
        </w:rPr>
      </w:pPr>
      <w:bookmarkStart w:id="54" w:name="_Toc14989"/>
      <w:r>
        <w:rPr>
          <w:rFonts w:hint="eastAsia" w:asciiTheme="minorEastAsia" w:hAnsiTheme="minorEastAsia" w:eastAsiaTheme="minorEastAsia" w:cstheme="minorEastAsia"/>
          <w:bCs w:val="0"/>
        </w:rPr>
        <w:t>信息安全性需求</w:t>
      </w:r>
      <w:bookmarkEnd w:id="54"/>
    </w:p>
    <w:p w14:paraId="1494E0C4">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保密性</w:t>
      </w:r>
      <w:r>
        <w:rPr>
          <w:rFonts w:hint="eastAsia" w:asciiTheme="minorEastAsia" w:hAnsiTheme="minorEastAsia" w:eastAsiaTheme="minorEastAsia" w:cstheme="minorEastAsia"/>
          <w:b/>
          <w:color w:val="FF0000"/>
        </w:rPr>
        <w:t>（选测项）</w:t>
      </w:r>
    </w:p>
    <w:p w14:paraId="219A0DBF">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软件应能按照信息安全要求，对访问权限进行管理；</w:t>
      </w:r>
    </w:p>
    <w:p w14:paraId="309EF8F5">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软件应能对保密数据进行保护，只允许授权用户访问。</w:t>
      </w:r>
    </w:p>
    <w:p w14:paraId="7770069C">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完整性</w:t>
      </w:r>
      <w:r>
        <w:rPr>
          <w:rFonts w:hint="eastAsia" w:asciiTheme="minorEastAsia" w:hAnsiTheme="minorEastAsia" w:eastAsiaTheme="minorEastAsia" w:cstheme="minorEastAsia"/>
          <w:b/>
          <w:color w:val="FF0000"/>
        </w:rPr>
        <w:t>（选测项）</w:t>
      </w:r>
    </w:p>
    <w:p w14:paraId="2D90678E">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软件应能防止对程序和数据的未授权访问（不管是无意的还是故意的）；</w:t>
      </w:r>
    </w:p>
    <w:p w14:paraId="12E635FF">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软件应能识别出对结构数据库或文件完整性产生损害的事件，且能阻止该事件，并通报给授权用户。</w:t>
      </w:r>
    </w:p>
    <w:p w14:paraId="7788109E">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抗抵赖性</w:t>
      </w:r>
      <w:r>
        <w:rPr>
          <w:rFonts w:hint="eastAsia" w:asciiTheme="minorEastAsia" w:hAnsiTheme="minorEastAsia" w:eastAsiaTheme="minorEastAsia" w:cstheme="minorEastAsia"/>
          <w:b/>
          <w:color w:val="FF0000"/>
        </w:rPr>
        <w:t>（选测项）</w:t>
      </w:r>
    </w:p>
    <w:p w14:paraId="1F3B1D6A">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活动或事件发生后可以被证实且不可被否认。</w:t>
      </w:r>
    </w:p>
    <w:p w14:paraId="4566C8F1">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可核查性</w:t>
      </w:r>
      <w:r>
        <w:rPr>
          <w:rFonts w:hint="eastAsia" w:asciiTheme="minorEastAsia" w:hAnsiTheme="minorEastAsia" w:eastAsiaTheme="minorEastAsia" w:cstheme="minorEastAsia"/>
          <w:b/>
          <w:color w:val="FF0000"/>
        </w:rPr>
        <w:t>（选测项）</w:t>
      </w:r>
    </w:p>
    <w:p w14:paraId="01AC0DBF">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实体的活动可以被唯一地追溯到该实体。</w:t>
      </w:r>
    </w:p>
    <w:p w14:paraId="10E55184">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真实性</w:t>
      </w:r>
      <w:r>
        <w:rPr>
          <w:rFonts w:hint="eastAsia" w:asciiTheme="minorEastAsia" w:hAnsiTheme="minorEastAsia" w:eastAsiaTheme="minorEastAsia" w:cstheme="minorEastAsia"/>
          <w:b/>
          <w:color w:val="FF0000"/>
        </w:rPr>
        <w:t>（选测项）</w:t>
      </w:r>
    </w:p>
    <w:p w14:paraId="30149B95">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对象或资源的身份标识能够被证实符合其声明。</w:t>
      </w:r>
    </w:p>
    <w:p w14:paraId="300C0636">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产品说明/用户文档集中规定的信息安全性要求</w:t>
      </w:r>
      <w:r>
        <w:rPr>
          <w:rFonts w:hint="eastAsia" w:asciiTheme="minorEastAsia" w:hAnsiTheme="minorEastAsia" w:eastAsiaTheme="minorEastAsia" w:cstheme="minorEastAsia"/>
          <w:b/>
          <w:color w:val="FF0000"/>
        </w:rPr>
        <w:t>（选测项）</w:t>
      </w:r>
    </w:p>
    <w:p w14:paraId="2A80AFD7">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软件应按照产品说明/用户文档集中定义的信息安全性特征来运行，运行结果符合信息安全性相关要求。</w:t>
      </w:r>
    </w:p>
    <w:p w14:paraId="052A03B7">
      <w:pPr>
        <w:pStyle w:val="3"/>
        <w:rPr>
          <w:rFonts w:asciiTheme="minorEastAsia" w:hAnsiTheme="minorEastAsia" w:eastAsiaTheme="minorEastAsia" w:cstheme="minorEastAsia"/>
          <w:bCs w:val="0"/>
        </w:rPr>
      </w:pPr>
      <w:bookmarkStart w:id="55" w:name="_Toc1111"/>
      <w:r>
        <w:rPr>
          <w:rFonts w:hint="eastAsia" w:asciiTheme="minorEastAsia" w:hAnsiTheme="minorEastAsia" w:eastAsiaTheme="minorEastAsia" w:cstheme="minorEastAsia"/>
          <w:bCs w:val="0"/>
        </w:rPr>
        <w:t>维护性需求</w:t>
      </w:r>
      <w:bookmarkEnd w:id="55"/>
    </w:p>
    <w:p w14:paraId="03643D3B">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模块化</w:t>
      </w:r>
    </w:p>
    <w:p w14:paraId="7CFE5FE5">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软件应能识别出每一个基本组件的发布号、相关的质量特性、参数和数据模型；</w:t>
      </w:r>
    </w:p>
    <w:p w14:paraId="1E8AC833">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软件应能在任何时候都识别出每一个基本组件的发布号，包括安装的版本，以及对软件特征产生的影响。</w:t>
      </w:r>
    </w:p>
    <w:p w14:paraId="00B6E1F9">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可重用性</w:t>
      </w:r>
      <w:r>
        <w:rPr>
          <w:rFonts w:hint="eastAsia" w:asciiTheme="minorEastAsia" w:hAnsiTheme="minorEastAsia" w:eastAsiaTheme="minorEastAsia" w:cstheme="minorEastAsia"/>
          <w:b/>
          <w:color w:val="FF0000"/>
        </w:rPr>
        <w:t>（选测项）</w:t>
      </w:r>
    </w:p>
    <w:p w14:paraId="117AC3C7">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基本组件可被用于多个系统。</w:t>
      </w:r>
    </w:p>
    <w:p w14:paraId="2B92AE47">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易分析性</w:t>
      </w:r>
    </w:p>
    <w:p w14:paraId="3182D1B6">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可以评估预期变更（变更产品或系统的一个或多个部分）对产品或系统的影响，诊断产品的缺陷或失效原因、识别待修改部分。</w:t>
      </w:r>
    </w:p>
    <w:p w14:paraId="510A6631">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易修改性</w:t>
      </w:r>
    </w:p>
    <w:p w14:paraId="1E496A58">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产品或系统可以被有效地、有效率地修改，且不会引入缺陷或降低现有产品质量。</w:t>
      </w:r>
    </w:p>
    <w:p w14:paraId="6914DF41">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易测试性</w:t>
      </w:r>
    </w:p>
    <w:p w14:paraId="5E82DCA2">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能够为系统、产品或组件建立测试准则，并通过测试执行来确定测试准则是否被满足。</w:t>
      </w:r>
    </w:p>
    <w:p w14:paraId="7AF1F024">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产品说明/用户文档集中规定的维护性要求</w:t>
      </w:r>
      <w:r>
        <w:rPr>
          <w:rFonts w:hint="eastAsia" w:asciiTheme="minorEastAsia" w:hAnsiTheme="minorEastAsia" w:eastAsiaTheme="minorEastAsia" w:cstheme="minorEastAsia"/>
          <w:b/>
          <w:color w:val="FF0000"/>
        </w:rPr>
        <w:t>（选测项）</w:t>
      </w:r>
    </w:p>
    <w:p w14:paraId="33A85623">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软件应按照产品说明/用户文档集中定义的维护性特征来执行，运行结果符合维护性相关要求。</w:t>
      </w:r>
    </w:p>
    <w:p w14:paraId="162DEE1E">
      <w:pPr>
        <w:pStyle w:val="3"/>
        <w:rPr>
          <w:rFonts w:asciiTheme="minorEastAsia" w:hAnsiTheme="minorEastAsia" w:eastAsiaTheme="minorEastAsia" w:cstheme="minorEastAsia"/>
          <w:bCs w:val="0"/>
        </w:rPr>
      </w:pPr>
      <w:bookmarkStart w:id="56" w:name="_Toc448764820"/>
      <w:bookmarkStart w:id="57" w:name="_Toc451183274"/>
      <w:bookmarkStart w:id="58" w:name="_Toc5636"/>
      <w:bookmarkStart w:id="59" w:name="_Toc20698"/>
      <w:r>
        <w:rPr>
          <w:rFonts w:hint="eastAsia" w:asciiTheme="minorEastAsia" w:hAnsiTheme="minorEastAsia" w:eastAsiaTheme="minorEastAsia" w:cstheme="minorEastAsia"/>
          <w:bCs w:val="0"/>
        </w:rPr>
        <w:t>可</w:t>
      </w:r>
      <w:bookmarkEnd w:id="56"/>
      <w:bookmarkEnd w:id="57"/>
      <w:bookmarkEnd w:id="58"/>
      <w:r>
        <w:rPr>
          <w:rFonts w:hint="eastAsia" w:asciiTheme="minorEastAsia" w:hAnsiTheme="minorEastAsia" w:eastAsiaTheme="minorEastAsia" w:cstheme="minorEastAsia"/>
          <w:bCs w:val="0"/>
        </w:rPr>
        <w:t>移植性需求</w:t>
      </w:r>
      <w:bookmarkEnd w:id="59"/>
    </w:p>
    <w:p w14:paraId="504B4453">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适应性</w:t>
      </w:r>
    </w:p>
    <w:p w14:paraId="645AEA14">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对于软件应用程序的成功安装和正确运行，应就产品说明中列出的所有支持平台和系统加以证实。</w:t>
      </w:r>
    </w:p>
    <w:p w14:paraId="325A5BD4">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易安装性</w:t>
      </w:r>
      <w:r>
        <w:rPr>
          <w:rFonts w:hint="eastAsia" w:asciiTheme="minorEastAsia" w:hAnsiTheme="minorEastAsia" w:eastAsiaTheme="minorEastAsia" w:cstheme="minorEastAsia"/>
          <w:b/>
          <w:color w:val="FF0000"/>
        </w:rPr>
        <w:t>（选测项）</w:t>
      </w:r>
    </w:p>
    <w:p w14:paraId="61671E68">
      <w:pPr>
        <w:pStyle w:val="52"/>
        <w:ind w:firstLine="480"/>
        <w:rPr>
          <w:rFonts w:asciiTheme="minorEastAsia" w:hAnsiTheme="minorEastAsia" w:eastAsiaTheme="minorEastAsia" w:cstheme="minorEastAsia"/>
        </w:rPr>
      </w:pPr>
      <w:r>
        <w:rPr>
          <w:rFonts w:asciiTheme="minorEastAsia" w:hAnsiTheme="minorEastAsia" w:eastAsiaTheme="minorEastAsia" w:cstheme="minorEastAsia"/>
        </w:rPr>
        <w:t>1） 如果用户能够实施安装，遵循安装文档中的信息应能成功地安装软件；</w:t>
      </w:r>
    </w:p>
    <w:p w14:paraId="04339F86">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2） 软件应向用户提供移去或卸载所有已安装的部件的方法；</w:t>
      </w:r>
    </w:p>
    <w:p w14:paraId="75011D11">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3）在指定环境中，产品或系统能够成功地安装和/或卸载。</w:t>
      </w:r>
    </w:p>
    <w:p w14:paraId="524E5054">
      <w:pPr>
        <w:pStyle w:val="52"/>
        <w:numPr>
          <w:ilvl w:val="0"/>
          <w:numId w:val="15"/>
        </w:numPr>
        <w:ind w:firstLineChars="0"/>
        <w:rPr>
          <w:rFonts w:asciiTheme="minorEastAsia" w:hAnsiTheme="minorEastAsia" w:eastAsiaTheme="minorEastAsia" w:cstheme="minorEastAsia"/>
          <w:b/>
        </w:rPr>
      </w:pPr>
      <w:r>
        <w:rPr>
          <w:rFonts w:hint="eastAsia" w:asciiTheme="minorEastAsia" w:hAnsiTheme="minorEastAsia" w:eastAsiaTheme="minorEastAsia" w:cstheme="minorEastAsia"/>
          <w:b/>
        </w:rPr>
        <w:t>易替换性</w:t>
      </w:r>
      <w:r>
        <w:rPr>
          <w:rFonts w:hint="eastAsia" w:asciiTheme="minorEastAsia" w:hAnsiTheme="minorEastAsia" w:eastAsiaTheme="minorEastAsia" w:cstheme="minorEastAsia"/>
          <w:b/>
          <w:color w:val="FF0000"/>
        </w:rPr>
        <w:t>（选测项）</w:t>
      </w:r>
    </w:p>
    <w:p w14:paraId="7609419B">
      <w:pPr>
        <w:pStyle w:val="52"/>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在相同的环境中，产品能够替换另一个相同用途的指定软件产品。</w:t>
      </w:r>
    </w:p>
    <w:sectPr>
      <w:footerReference r:id="rId9" w:type="first"/>
      <w:headerReference r:id="rId7" w:type="default"/>
      <w:footerReference r:id="rId8" w:type="default"/>
      <w:pgSz w:w="11906" w:h="16838"/>
      <w:pgMar w:top="1440" w:right="1800" w:bottom="1440" w:left="1800"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A339F">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1C256">
    <w:pPr>
      <w:pStyle w:val="14"/>
      <w:jc w:val="center"/>
    </w:pPr>
  </w:p>
  <w:p w14:paraId="61E84C17">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2E6EA">
    <w:pPr>
      <w:pStyle w:val="14"/>
      <w:jc w:val="center"/>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">
          <v:path/>
          <v:fill on="f" focussize="0,0"/>
          <v:stroke on="f" weight="0.5pt" joinstyle="miter"/>
          <v:imagedata o:title=""/>
          <o:lock v:ext="edit"/>
          <v:textbox inset="0mm,0mm,0mm,0mm" style="mso-fit-shape-to-text:t;">
            <w:txbxContent>
              <w:p w14:paraId="3EDF060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05889">
    <w:pPr>
      <w:pStyle w:val="14"/>
      <w:jc w:val="center"/>
    </w:pPr>
    <w:r>
      <w:pict>
        <v:shape id="_x0000_s1025" o:spid="_x0000_s1025" o:spt="202" type="#_x0000_t202" style="position:absolute;left:0pt;margin-top:0pt;height:144pt;width:144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">
          <v:path/>
          <v:fill on="f" focussize="0,0"/>
          <v:stroke on="f" weight="0.5pt" joinstyle="miter"/>
          <v:imagedata o:title=""/>
          <o:lock v:ext="edit"/>
          <v:textbox inset="0mm,0mm,0mm,0mm" style="mso-fit-shape-to-text:t;">
            <w:txbxContent>
              <w:sdt>
                <w:sdtPr>
                  <w:id w:val="-2086146029"/>
                </w:sdtPr>
                <w:sdtContent>
                  <w:p w14:paraId="1525DF68">
                    <w:pPr>
                      <w:pStyle w:val="14"/>
                      <w:jc w:val="center"/>
                    </w:pPr>
                    <w:r>
                      <w:fldChar w:fldCharType="begin"/>
                    </w:r>
                    <w:r>
                      <w:instrText xml:space="preserve">PAGE   \* MERGEFORMAT</w:instrText>
                    </w:r>
                    <w:r>
                      <w:fldChar w:fldCharType="separate"/>
                    </w:r>
                    <w:r>
                      <w:rPr>
                        <w:lang w:val="zh-CN"/>
                      </w:rPr>
                      <w:t>1</w:t>
                    </w:r>
                    <w:r>
                      <w:fldChar w:fldCharType="end"/>
                    </w:r>
                  </w:p>
                </w:sdtContent>
              </w:sdt>
              <w:p w14:paraId="2B75E807"/>
            </w:txbxContent>
          </v:textbox>
        </v:shape>
      </w:pict>
    </w:r>
  </w:p>
  <w:p w14:paraId="0C539524">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E1BE2">
    <w:pPr>
      <w:pStyle w:val="15"/>
      <w:pBdr>
        <w:bottom w:val="single" w:color="auto" w:sz="4" w:space="1"/>
      </w:pBdr>
      <w:rPr>
        <w:rFonts w:asciiTheme="minorEastAsia" w:hAnsiTheme="minorEastAsia" w:eastAsiaTheme="minorEastAsia" w:cstheme="minorEastAsia"/>
      </w:rPr>
    </w:pPr>
    <w:r>
      <w:rPr>
        <w:rFonts w:hint="eastAsia" w:asciiTheme="minorEastAsia" w:hAnsiTheme="minorEastAsia" w:eastAsiaTheme="minorEastAsia" w:cstheme="minorEastAsia"/>
      </w:rPr>
      <w:t>软件开发需求规格说明书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98A4D"/>
    <w:multiLevelType w:val="singleLevel"/>
    <w:tmpl w:val="A6498A4D"/>
    <w:lvl w:ilvl="0" w:tentative="0">
      <w:start w:val="1"/>
      <w:numFmt w:val="decimal"/>
      <w:lvlText w:val="%1."/>
      <w:lvlJc w:val="left"/>
      <w:pPr>
        <w:ind w:left="425" w:hanging="425"/>
      </w:pPr>
      <w:rPr>
        <w:rFonts w:hint="default"/>
      </w:rPr>
    </w:lvl>
  </w:abstractNum>
  <w:abstractNum w:abstractNumId="1">
    <w:nsid w:val="B181DD8C"/>
    <w:multiLevelType w:val="singleLevel"/>
    <w:tmpl w:val="B181DD8C"/>
    <w:lvl w:ilvl="0" w:tentative="0">
      <w:start w:val="1"/>
      <w:numFmt w:val="decimal"/>
      <w:lvlText w:val="%1."/>
      <w:lvlJc w:val="left"/>
      <w:pPr>
        <w:ind w:left="425" w:hanging="425"/>
      </w:pPr>
      <w:rPr>
        <w:rFonts w:hint="default"/>
      </w:rPr>
    </w:lvl>
  </w:abstractNum>
  <w:abstractNum w:abstractNumId="2">
    <w:nsid w:val="E45021AA"/>
    <w:multiLevelType w:val="singleLevel"/>
    <w:tmpl w:val="E45021AA"/>
    <w:lvl w:ilvl="0" w:tentative="0">
      <w:start w:val="1"/>
      <w:numFmt w:val="decimal"/>
      <w:lvlText w:val="%1."/>
      <w:lvlJc w:val="left"/>
      <w:pPr>
        <w:ind w:left="425" w:hanging="425"/>
      </w:pPr>
      <w:rPr>
        <w:rFonts w:hint="default"/>
      </w:rPr>
    </w:lvl>
  </w:abstractNum>
  <w:abstractNum w:abstractNumId="3">
    <w:nsid w:val="E835256E"/>
    <w:multiLevelType w:val="singleLevel"/>
    <w:tmpl w:val="E835256E"/>
    <w:lvl w:ilvl="0" w:tentative="0">
      <w:start w:val="1"/>
      <w:numFmt w:val="decimal"/>
      <w:lvlText w:val="%1."/>
      <w:lvlJc w:val="left"/>
      <w:pPr>
        <w:ind w:left="425" w:hanging="425"/>
      </w:pPr>
      <w:rPr>
        <w:rFonts w:hint="default"/>
      </w:rPr>
    </w:lvl>
  </w:abstractNum>
  <w:abstractNum w:abstractNumId="4">
    <w:nsid w:val="FDB92165"/>
    <w:multiLevelType w:val="singleLevel"/>
    <w:tmpl w:val="FDB92165"/>
    <w:lvl w:ilvl="0" w:tentative="0">
      <w:start w:val="1"/>
      <w:numFmt w:val="decimal"/>
      <w:lvlText w:val="%1."/>
      <w:lvlJc w:val="left"/>
      <w:pPr>
        <w:ind w:left="425" w:hanging="425"/>
      </w:pPr>
      <w:rPr>
        <w:rFonts w:hint="default"/>
      </w:rPr>
    </w:lvl>
  </w:abstractNum>
  <w:abstractNum w:abstractNumId="5">
    <w:nsid w:val="FFFFFFFB"/>
    <w:multiLevelType w:val="multilevel"/>
    <w:tmpl w:val="FFFFFFFB"/>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6">
    <w:nsid w:val="07B859D4"/>
    <w:multiLevelType w:val="multilevel"/>
    <w:tmpl w:val="07B859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84ACB80"/>
    <w:multiLevelType w:val="singleLevel"/>
    <w:tmpl w:val="084ACB80"/>
    <w:lvl w:ilvl="0" w:tentative="0">
      <w:start w:val="1"/>
      <w:numFmt w:val="decimal"/>
      <w:lvlText w:val="%1."/>
      <w:lvlJc w:val="left"/>
      <w:pPr>
        <w:ind w:left="425" w:hanging="425"/>
      </w:pPr>
      <w:rPr>
        <w:rFonts w:hint="default"/>
      </w:rPr>
    </w:lvl>
  </w:abstractNum>
  <w:abstractNum w:abstractNumId="8">
    <w:nsid w:val="10E55419"/>
    <w:multiLevelType w:val="multilevel"/>
    <w:tmpl w:val="10E55419"/>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41A20A4"/>
    <w:multiLevelType w:val="multilevel"/>
    <w:tmpl w:val="241A20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CE6DC01"/>
    <w:multiLevelType w:val="singleLevel"/>
    <w:tmpl w:val="3CE6DC01"/>
    <w:lvl w:ilvl="0" w:tentative="0">
      <w:start w:val="1"/>
      <w:numFmt w:val="decimal"/>
      <w:lvlText w:val="%1."/>
      <w:lvlJc w:val="left"/>
      <w:pPr>
        <w:ind w:left="425" w:hanging="425"/>
      </w:pPr>
      <w:rPr>
        <w:rFonts w:hint="default"/>
      </w:rPr>
    </w:lvl>
  </w:abstractNum>
  <w:abstractNum w:abstractNumId="11">
    <w:nsid w:val="4006751E"/>
    <w:multiLevelType w:val="multilevel"/>
    <w:tmpl w:val="4006751E"/>
    <w:lvl w:ilvl="0" w:tentative="0">
      <w:start w:val="1"/>
      <w:numFmt w:val="decimal"/>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590AED3F"/>
    <w:multiLevelType w:val="multilevel"/>
    <w:tmpl w:val="590AED3F"/>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4）"/>
      <w:lvlJc w:val="left"/>
      <w:pPr>
        <w:ind w:left="864" w:hanging="864"/>
      </w:pPr>
      <w:rPr>
        <w:rFonts w:hint="default"/>
      </w:rPr>
    </w:lvl>
    <w:lvl w:ilvl="4" w:tentative="0">
      <w:start w:val="1"/>
      <w:numFmt w:val="lowerLetter"/>
      <w:pStyle w:val="6"/>
      <w:lvlText w:val="%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3">
    <w:nsid w:val="74E7A957"/>
    <w:multiLevelType w:val="singleLevel"/>
    <w:tmpl w:val="74E7A957"/>
    <w:lvl w:ilvl="0" w:tentative="0">
      <w:start w:val="1"/>
      <w:numFmt w:val="decimal"/>
      <w:lvlText w:val="%1."/>
      <w:lvlJc w:val="left"/>
      <w:pPr>
        <w:ind w:left="425" w:hanging="425"/>
      </w:pPr>
      <w:rPr>
        <w:rFonts w:hint="default"/>
      </w:rPr>
    </w:lvl>
  </w:abstractNum>
  <w:abstractNum w:abstractNumId="14">
    <w:nsid w:val="7B0B3417"/>
    <w:multiLevelType w:val="multilevel"/>
    <w:tmpl w:val="7B0B3417"/>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5"/>
  </w:num>
  <w:num w:numId="2">
    <w:abstractNumId w:val="12"/>
  </w:num>
  <w:num w:numId="3">
    <w:abstractNumId w:val="14"/>
  </w:num>
  <w:num w:numId="4">
    <w:abstractNumId w:val="6"/>
  </w:num>
  <w:num w:numId="5">
    <w:abstractNumId w:val="10"/>
  </w:num>
  <w:num w:numId="6">
    <w:abstractNumId w:val="8"/>
  </w:num>
  <w:num w:numId="7">
    <w:abstractNumId w:val="11"/>
  </w:num>
  <w:num w:numId="8">
    <w:abstractNumId w:val="0"/>
  </w:num>
  <w:num w:numId="9">
    <w:abstractNumId w:val="3"/>
  </w:num>
  <w:num w:numId="10">
    <w:abstractNumId w:val="1"/>
  </w:num>
  <w:num w:numId="11">
    <w:abstractNumId w:val="13"/>
  </w:num>
  <w:num w:numId="12">
    <w:abstractNumId w:val="7"/>
  </w:num>
  <w:num w:numId="13">
    <w:abstractNumId w:val="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HorizontalSpacing w:val="120"/>
  <w:drawingGridVerticalSpacing w:val="163"/>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commondata" w:val="eyJoZGlkIjoiMDNiMjZiYWJlMjNlZmE0ZTA3NWI0YzI5Njg3OGI0YzgifQ=="/>
  </w:docVars>
  <w:rsids>
    <w:rsidRoot w:val="00E11855"/>
    <w:rsid w:val="00032814"/>
    <w:rsid w:val="00071F58"/>
    <w:rsid w:val="00077388"/>
    <w:rsid w:val="00095AB5"/>
    <w:rsid w:val="000D2154"/>
    <w:rsid w:val="000E06C3"/>
    <w:rsid w:val="000E0EC4"/>
    <w:rsid w:val="000F1E78"/>
    <w:rsid w:val="000F33B1"/>
    <w:rsid w:val="001029A7"/>
    <w:rsid w:val="00106E7B"/>
    <w:rsid w:val="00111A32"/>
    <w:rsid w:val="00115805"/>
    <w:rsid w:val="00121C0C"/>
    <w:rsid w:val="0013294D"/>
    <w:rsid w:val="00161FBE"/>
    <w:rsid w:val="00165731"/>
    <w:rsid w:val="0016678F"/>
    <w:rsid w:val="001736AF"/>
    <w:rsid w:val="001E254C"/>
    <w:rsid w:val="001F00D7"/>
    <w:rsid w:val="001F2E05"/>
    <w:rsid w:val="001F78EE"/>
    <w:rsid w:val="00206BB8"/>
    <w:rsid w:val="0022775A"/>
    <w:rsid w:val="002739BB"/>
    <w:rsid w:val="00280007"/>
    <w:rsid w:val="002A32C1"/>
    <w:rsid w:val="002B39C0"/>
    <w:rsid w:val="002B675F"/>
    <w:rsid w:val="002D34A9"/>
    <w:rsid w:val="003206DB"/>
    <w:rsid w:val="003754E4"/>
    <w:rsid w:val="003946B4"/>
    <w:rsid w:val="003A1B58"/>
    <w:rsid w:val="003B03FA"/>
    <w:rsid w:val="003D50B1"/>
    <w:rsid w:val="003F00BD"/>
    <w:rsid w:val="004270B1"/>
    <w:rsid w:val="00444F05"/>
    <w:rsid w:val="00455D52"/>
    <w:rsid w:val="0046006E"/>
    <w:rsid w:val="00461FA5"/>
    <w:rsid w:val="00465798"/>
    <w:rsid w:val="004A2206"/>
    <w:rsid w:val="004A7C59"/>
    <w:rsid w:val="004C044C"/>
    <w:rsid w:val="004D6827"/>
    <w:rsid w:val="004E3674"/>
    <w:rsid w:val="004E5E1C"/>
    <w:rsid w:val="004E6579"/>
    <w:rsid w:val="00502971"/>
    <w:rsid w:val="005A22F8"/>
    <w:rsid w:val="005B230E"/>
    <w:rsid w:val="005C663A"/>
    <w:rsid w:val="005C7323"/>
    <w:rsid w:val="005D52ED"/>
    <w:rsid w:val="005F545D"/>
    <w:rsid w:val="005F5540"/>
    <w:rsid w:val="00614331"/>
    <w:rsid w:val="006311D7"/>
    <w:rsid w:val="006377FE"/>
    <w:rsid w:val="00647438"/>
    <w:rsid w:val="00674FA0"/>
    <w:rsid w:val="0067608E"/>
    <w:rsid w:val="00687E66"/>
    <w:rsid w:val="00691C71"/>
    <w:rsid w:val="00693EFA"/>
    <w:rsid w:val="006A75DA"/>
    <w:rsid w:val="006B4B24"/>
    <w:rsid w:val="006B7009"/>
    <w:rsid w:val="006C230F"/>
    <w:rsid w:val="006D3BF7"/>
    <w:rsid w:val="006E4579"/>
    <w:rsid w:val="006E68EF"/>
    <w:rsid w:val="006F7D1B"/>
    <w:rsid w:val="00705B11"/>
    <w:rsid w:val="00710423"/>
    <w:rsid w:val="0071199E"/>
    <w:rsid w:val="00720B94"/>
    <w:rsid w:val="00775C4E"/>
    <w:rsid w:val="00781352"/>
    <w:rsid w:val="007815FC"/>
    <w:rsid w:val="00791970"/>
    <w:rsid w:val="007C50F4"/>
    <w:rsid w:val="00805717"/>
    <w:rsid w:val="0080754E"/>
    <w:rsid w:val="0082446E"/>
    <w:rsid w:val="00830D66"/>
    <w:rsid w:val="008372B0"/>
    <w:rsid w:val="00845761"/>
    <w:rsid w:val="00856FA3"/>
    <w:rsid w:val="008655E9"/>
    <w:rsid w:val="00874F91"/>
    <w:rsid w:val="008954DE"/>
    <w:rsid w:val="008962A1"/>
    <w:rsid w:val="008E70BD"/>
    <w:rsid w:val="00915273"/>
    <w:rsid w:val="009327CB"/>
    <w:rsid w:val="009553AC"/>
    <w:rsid w:val="009855DF"/>
    <w:rsid w:val="0099425A"/>
    <w:rsid w:val="009B134C"/>
    <w:rsid w:val="009B1B99"/>
    <w:rsid w:val="009D11C4"/>
    <w:rsid w:val="009D2D2B"/>
    <w:rsid w:val="00A4016A"/>
    <w:rsid w:val="00A435BD"/>
    <w:rsid w:val="00A63E4C"/>
    <w:rsid w:val="00A65B22"/>
    <w:rsid w:val="00A65DFA"/>
    <w:rsid w:val="00AC495B"/>
    <w:rsid w:val="00AD4D38"/>
    <w:rsid w:val="00AE15D7"/>
    <w:rsid w:val="00AF2EC1"/>
    <w:rsid w:val="00AF4333"/>
    <w:rsid w:val="00B2648C"/>
    <w:rsid w:val="00B44532"/>
    <w:rsid w:val="00B464C5"/>
    <w:rsid w:val="00B87984"/>
    <w:rsid w:val="00BA0C2C"/>
    <w:rsid w:val="00BA47ED"/>
    <w:rsid w:val="00BA6F66"/>
    <w:rsid w:val="00BC1F6F"/>
    <w:rsid w:val="00BC325E"/>
    <w:rsid w:val="00BF0A9B"/>
    <w:rsid w:val="00BF288C"/>
    <w:rsid w:val="00BF4324"/>
    <w:rsid w:val="00C070D3"/>
    <w:rsid w:val="00C361A2"/>
    <w:rsid w:val="00C44199"/>
    <w:rsid w:val="00C55491"/>
    <w:rsid w:val="00C6500F"/>
    <w:rsid w:val="00C66FDB"/>
    <w:rsid w:val="00C71E30"/>
    <w:rsid w:val="00C759E0"/>
    <w:rsid w:val="00C7690E"/>
    <w:rsid w:val="00C82884"/>
    <w:rsid w:val="00C97C61"/>
    <w:rsid w:val="00CC6719"/>
    <w:rsid w:val="00CE1522"/>
    <w:rsid w:val="00CF20C8"/>
    <w:rsid w:val="00D10E19"/>
    <w:rsid w:val="00D20854"/>
    <w:rsid w:val="00D22581"/>
    <w:rsid w:val="00D26897"/>
    <w:rsid w:val="00D33615"/>
    <w:rsid w:val="00D55C23"/>
    <w:rsid w:val="00D61B1F"/>
    <w:rsid w:val="00D67BF9"/>
    <w:rsid w:val="00D71FAF"/>
    <w:rsid w:val="00D72215"/>
    <w:rsid w:val="00D916E7"/>
    <w:rsid w:val="00D94953"/>
    <w:rsid w:val="00DD0316"/>
    <w:rsid w:val="00E11855"/>
    <w:rsid w:val="00E13053"/>
    <w:rsid w:val="00E13C31"/>
    <w:rsid w:val="00E23F01"/>
    <w:rsid w:val="00E33926"/>
    <w:rsid w:val="00E5514A"/>
    <w:rsid w:val="00E75922"/>
    <w:rsid w:val="00E917E0"/>
    <w:rsid w:val="00E957ED"/>
    <w:rsid w:val="00E97594"/>
    <w:rsid w:val="00EB4E1A"/>
    <w:rsid w:val="00EC7161"/>
    <w:rsid w:val="00ED2A54"/>
    <w:rsid w:val="00F66D5C"/>
    <w:rsid w:val="00F676CA"/>
    <w:rsid w:val="00F81D2E"/>
    <w:rsid w:val="00F85045"/>
    <w:rsid w:val="00FA1898"/>
    <w:rsid w:val="00FC1DBB"/>
    <w:rsid w:val="00FD0FE5"/>
    <w:rsid w:val="062730A7"/>
    <w:rsid w:val="0F6F5441"/>
    <w:rsid w:val="123F4D07"/>
    <w:rsid w:val="13151630"/>
    <w:rsid w:val="14390AEB"/>
    <w:rsid w:val="18235D20"/>
    <w:rsid w:val="211A6804"/>
    <w:rsid w:val="21311139"/>
    <w:rsid w:val="22052F7C"/>
    <w:rsid w:val="220A4D84"/>
    <w:rsid w:val="26136BA2"/>
    <w:rsid w:val="277971FA"/>
    <w:rsid w:val="2B4343CE"/>
    <w:rsid w:val="2CD07074"/>
    <w:rsid w:val="2DD17740"/>
    <w:rsid w:val="31224528"/>
    <w:rsid w:val="332225E6"/>
    <w:rsid w:val="34A74295"/>
    <w:rsid w:val="350C7574"/>
    <w:rsid w:val="3BCB11EC"/>
    <w:rsid w:val="40FA509D"/>
    <w:rsid w:val="4C844C1E"/>
    <w:rsid w:val="4EC531EF"/>
    <w:rsid w:val="56925DD3"/>
    <w:rsid w:val="56C16204"/>
    <w:rsid w:val="56CB6798"/>
    <w:rsid w:val="5AB52032"/>
    <w:rsid w:val="5B100116"/>
    <w:rsid w:val="5EA30C05"/>
    <w:rsid w:val="61242989"/>
    <w:rsid w:val="693231CE"/>
    <w:rsid w:val="69561D17"/>
    <w:rsid w:val="76390C2C"/>
    <w:rsid w:val="789C508D"/>
    <w:rsid w:val="79DB3BD0"/>
    <w:rsid w:val="7A6F7CFA"/>
    <w:rsid w:val="7F32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仿宋" w:cs="Times New Roman"/>
      <w:kern w:val="2"/>
      <w:sz w:val="24"/>
      <w:szCs w:val="24"/>
      <w:lang w:val="en-US" w:eastAsia="zh-CN" w:bidi="ar-SA"/>
    </w:rPr>
  </w:style>
  <w:style w:type="paragraph" w:styleId="2">
    <w:name w:val="heading 1"/>
    <w:basedOn w:val="1"/>
    <w:next w:val="1"/>
    <w:link w:val="33"/>
    <w:autoRedefine/>
    <w:qFormat/>
    <w:uiPriority w:val="9"/>
    <w:pPr>
      <w:keepNext/>
      <w:numPr>
        <w:ilvl w:val="0"/>
        <w:numId w:val="1"/>
      </w:numPr>
      <w:spacing w:before="260" w:after="260"/>
      <w:jc w:val="left"/>
      <w:outlineLvl w:val="0"/>
    </w:pPr>
    <w:rPr>
      <w:rFonts w:ascii="宋体" w:hAnsi="宋体" w:eastAsia="宋体"/>
      <w:b/>
      <w:snapToGrid w:val="0"/>
      <w:kern w:val="0"/>
      <w:sz w:val="32"/>
      <w:szCs w:val="32"/>
    </w:rPr>
  </w:style>
  <w:style w:type="paragraph" w:styleId="3">
    <w:name w:val="heading 2"/>
    <w:basedOn w:val="1"/>
    <w:next w:val="1"/>
    <w:link w:val="32"/>
    <w:autoRedefine/>
    <w:qFormat/>
    <w:uiPriority w:val="0"/>
    <w:pPr>
      <w:numPr>
        <w:ilvl w:val="1"/>
        <w:numId w:val="1"/>
      </w:numPr>
      <w:spacing w:before="260" w:after="260"/>
      <w:outlineLvl w:val="1"/>
    </w:pPr>
    <w:rPr>
      <w:rFonts w:eastAsia="宋体"/>
      <w:b/>
      <w:bCs/>
      <w:sz w:val="30"/>
      <w:szCs w:val="30"/>
    </w:rPr>
  </w:style>
  <w:style w:type="paragraph" w:styleId="4">
    <w:name w:val="heading 3"/>
    <w:basedOn w:val="1"/>
    <w:next w:val="1"/>
    <w:link w:val="36"/>
    <w:unhideWhenUsed/>
    <w:qFormat/>
    <w:uiPriority w:val="0"/>
    <w:pPr>
      <w:numPr>
        <w:ilvl w:val="2"/>
        <w:numId w:val="1"/>
      </w:numPr>
      <w:spacing w:before="260" w:after="260"/>
      <w:outlineLvl w:val="2"/>
    </w:pPr>
    <w:rPr>
      <w:rFonts w:ascii="宋体" w:hAnsi="宋体" w:eastAsia="宋体"/>
      <w:b/>
      <w:sz w:val="28"/>
      <w:szCs w:val="28"/>
    </w:rPr>
  </w:style>
  <w:style w:type="paragraph" w:styleId="5">
    <w:name w:val="heading 4"/>
    <w:basedOn w:val="1"/>
    <w:next w:val="1"/>
    <w:link w:val="45"/>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6"/>
    <w:autoRedefine/>
    <w:unhideWhenUsed/>
    <w:qFormat/>
    <w:uiPriority w:val="9"/>
    <w:pPr>
      <w:keepNext/>
      <w:keepLines/>
      <w:numPr>
        <w:ilvl w:val="4"/>
        <w:numId w:val="2"/>
      </w:numPr>
      <w:spacing w:before="280" w:after="290" w:line="376" w:lineRule="auto"/>
      <w:ind w:firstLine="0"/>
      <w:outlineLvl w:val="4"/>
    </w:pPr>
    <w:rPr>
      <w:rFonts w:ascii="Calibri" w:hAnsi="Calibri" w:eastAsia="宋体"/>
      <w:b/>
      <w:bCs/>
      <w:sz w:val="28"/>
      <w:szCs w:val="28"/>
    </w:rPr>
  </w:style>
  <w:style w:type="paragraph" w:styleId="7">
    <w:name w:val="heading 6"/>
    <w:basedOn w:val="1"/>
    <w:next w:val="1"/>
    <w:link w:val="47"/>
    <w:autoRedefine/>
    <w:unhideWhenUsed/>
    <w:qFormat/>
    <w:uiPriority w:val="9"/>
    <w:pPr>
      <w:keepNext/>
      <w:keepLines/>
      <w:numPr>
        <w:ilvl w:val="5"/>
        <w:numId w:val="2"/>
      </w:numPr>
      <w:spacing w:before="240" w:after="64" w:line="320" w:lineRule="auto"/>
      <w:ind w:firstLine="0"/>
      <w:outlineLvl w:val="5"/>
    </w:pPr>
    <w:rPr>
      <w:rFonts w:ascii="Cambria" w:hAnsi="Cambria" w:eastAsia="宋体"/>
      <w:b/>
      <w:bCs/>
    </w:rPr>
  </w:style>
  <w:style w:type="paragraph" w:styleId="8">
    <w:name w:val="heading 7"/>
    <w:basedOn w:val="1"/>
    <w:next w:val="1"/>
    <w:link w:val="48"/>
    <w:unhideWhenUsed/>
    <w:qFormat/>
    <w:uiPriority w:val="9"/>
    <w:pPr>
      <w:keepNext/>
      <w:keepLines/>
      <w:numPr>
        <w:ilvl w:val="6"/>
        <w:numId w:val="2"/>
      </w:numPr>
      <w:spacing w:before="240" w:after="64" w:line="320" w:lineRule="auto"/>
      <w:ind w:firstLine="200" w:firstLineChars="200"/>
      <w:outlineLvl w:val="6"/>
    </w:pPr>
    <w:rPr>
      <w:rFonts w:ascii="Calibri" w:hAnsi="Calibri" w:eastAsia="宋体"/>
      <w:b/>
      <w:bCs/>
    </w:rPr>
  </w:style>
  <w:style w:type="paragraph" w:styleId="9">
    <w:name w:val="heading 8"/>
    <w:basedOn w:val="1"/>
    <w:next w:val="1"/>
    <w:link w:val="49"/>
    <w:unhideWhenUsed/>
    <w:qFormat/>
    <w:uiPriority w:val="9"/>
    <w:pPr>
      <w:keepNext/>
      <w:keepLines/>
      <w:numPr>
        <w:ilvl w:val="7"/>
        <w:numId w:val="2"/>
      </w:numPr>
      <w:spacing w:before="240" w:after="64" w:line="320" w:lineRule="auto"/>
      <w:ind w:firstLine="200" w:firstLineChars="200"/>
      <w:outlineLvl w:val="7"/>
    </w:pPr>
    <w:rPr>
      <w:rFonts w:ascii="Cambria" w:hAnsi="Cambria" w:eastAsia="宋体"/>
    </w:rPr>
  </w:style>
  <w:style w:type="paragraph" w:styleId="10">
    <w:name w:val="heading 9"/>
    <w:basedOn w:val="1"/>
    <w:next w:val="1"/>
    <w:link w:val="50"/>
    <w:autoRedefine/>
    <w:unhideWhenUsed/>
    <w:qFormat/>
    <w:uiPriority w:val="9"/>
    <w:pPr>
      <w:keepNext/>
      <w:keepLines/>
      <w:numPr>
        <w:ilvl w:val="8"/>
        <w:numId w:val="2"/>
      </w:numPr>
      <w:spacing w:before="240" w:after="64" w:line="320" w:lineRule="auto"/>
      <w:ind w:firstLine="200" w:firstLineChars="200"/>
      <w:outlineLvl w:val="8"/>
    </w:pPr>
    <w:rPr>
      <w:rFonts w:ascii="Cambria" w:hAnsi="Cambria" w:eastAsia="宋体"/>
      <w:szCs w:val="21"/>
    </w:rPr>
  </w:style>
  <w:style w:type="character" w:default="1" w:styleId="20">
    <w:name w:val="Default Paragraph Font"/>
    <w:semiHidden/>
    <w:unhideWhenUsed/>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Normal Indent"/>
    <w:basedOn w:val="1"/>
    <w:link w:val="51"/>
    <w:autoRedefine/>
    <w:qFormat/>
    <w:uiPriority w:val="0"/>
    <w:pPr>
      <w:ind w:firstLine="480" w:firstLineChars="200"/>
    </w:pPr>
    <w:rPr>
      <w:rFonts w:eastAsia="宋体"/>
    </w:rPr>
  </w:style>
  <w:style w:type="paragraph" w:styleId="12">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3">
    <w:name w:val="Balloon Text"/>
    <w:basedOn w:val="1"/>
    <w:link w:val="53"/>
    <w:semiHidden/>
    <w:unhideWhenUsed/>
    <w:uiPriority w:val="99"/>
    <w:pPr>
      <w:spacing w:line="240" w:lineRule="auto"/>
    </w:pPr>
    <w:rPr>
      <w:sz w:val="18"/>
      <w:szCs w:val="18"/>
    </w:rPr>
  </w:style>
  <w:style w:type="paragraph" w:styleId="14">
    <w:name w:val="footer"/>
    <w:basedOn w:val="1"/>
    <w:link w:val="39"/>
    <w:unhideWhenUsed/>
    <w:qFormat/>
    <w:uiPriority w:val="0"/>
    <w:pPr>
      <w:tabs>
        <w:tab w:val="center" w:pos="4153"/>
        <w:tab w:val="right" w:pos="8306"/>
      </w:tabs>
      <w:snapToGrid w:val="0"/>
      <w:spacing w:line="240" w:lineRule="auto"/>
      <w:jc w:val="left"/>
    </w:pPr>
    <w:rPr>
      <w:sz w:val="18"/>
      <w:szCs w:val="18"/>
    </w:rPr>
  </w:style>
  <w:style w:type="paragraph" w:styleId="15">
    <w:name w:val="header"/>
    <w:basedOn w:val="1"/>
    <w:link w:val="38"/>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7">
    <w:name w:val="toc 2"/>
    <w:basedOn w:val="1"/>
    <w:next w:val="1"/>
    <w:autoRedefine/>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8">
    <w:name w:val="Normal (Web)"/>
    <w:basedOn w:val="1"/>
    <w:autoRedefine/>
    <w:unhideWhenUsed/>
    <w:qFormat/>
    <w:uiPriority w:val="99"/>
    <w:pPr>
      <w:spacing w:line="432" w:lineRule="auto"/>
      <w:jc w:val="left"/>
    </w:pPr>
    <w:rPr>
      <w:rFonts w:hint="eastAsia" w:ascii="宋体" w:hAnsi="宋体" w:eastAsia="宋体"/>
      <w:kern w:val="0"/>
      <w:sz w:val="18"/>
      <w:szCs w:val="18"/>
    </w:rPr>
  </w:style>
  <w:style w:type="character" w:styleId="21">
    <w:name w:val="Strong"/>
    <w:basedOn w:val="20"/>
    <w:autoRedefine/>
    <w:qFormat/>
    <w:uiPriority w:val="22"/>
    <w:rPr>
      <w:b/>
    </w:rPr>
  </w:style>
  <w:style w:type="character" w:styleId="22">
    <w:name w:val="FollowedHyperlink"/>
    <w:basedOn w:val="20"/>
    <w:autoRedefine/>
    <w:unhideWhenUsed/>
    <w:qFormat/>
    <w:uiPriority w:val="99"/>
    <w:rPr>
      <w:color w:val="338DE6"/>
      <w:u w:val="none"/>
    </w:rPr>
  </w:style>
  <w:style w:type="character" w:styleId="23">
    <w:name w:val="Emphasis"/>
    <w:basedOn w:val="20"/>
    <w:autoRedefine/>
    <w:qFormat/>
    <w:uiPriority w:val="20"/>
  </w:style>
  <w:style w:type="character" w:styleId="24">
    <w:name w:val="HTML Definition"/>
    <w:basedOn w:val="20"/>
    <w:autoRedefine/>
    <w:unhideWhenUsed/>
    <w:qFormat/>
    <w:uiPriority w:val="99"/>
  </w:style>
  <w:style w:type="character" w:styleId="25">
    <w:name w:val="HTML Variable"/>
    <w:basedOn w:val="20"/>
    <w:autoRedefine/>
    <w:unhideWhenUsed/>
    <w:qFormat/>
    <w:uiPriority w:val="99"/>
  </w:style>
  <w:style w:type="character" w:styleId="26">
    <w:name w:val="Hyperlink"/>
    <w:basedOn w:val="20"/>
    <w:autoRedefine/>
    <w:unhideWhenUsed/>
    <w:qFormat/>
    <w:uiPriority w:val="99"/>
    <w:rPr>
      <w:color w:val="0563C1" w:themeColor="hyperlink"/>
      <w:u w:val="single"/>
    </w:rPr>
  </w:style>
  <w:style w:type="character" w:styleId="27">
    <w:name w:val="HTML Code"/>
    <w:basedOn w:val="20"/>
    <w:autoRedefine/>
    <w:unhideWhenUsed/>
    <w:qFormat/>
    <w:uiPriority w:val="99"/>
    <w:rPr>
      <w:rFonts w:hint="default" w:ascii="monospace" w:hAnsi="monospace" w:eastAsia="monospace" w:cs="monospace"/>
      <w:sz w:val="21"/>
      <w:szCs w:val="21"/>
    </w:rPr>
  </w:style>
  <w:style w:type="character" w:styleId="28">
    <w:name w:val="HTML Cite"/>
    <w:basedOn w:val="20"/>
    <w:autoRedefine/>
    <w:unhideWhenUsed/>
    <w:qFormat/>
    <w:uiPriority w:val="99"/>
  </w:style>
  <w:style w:type="character" w:styleId="29">
    <w:name w:val="HTML Keyboard"/>
    <w:basedOn w:val="20"/>
    <w:autoRedefine/>
    <w:unhideWhenUsed/>
    <w:qFormat/>
    <w:uiPriority w:val="99"/>
    <w:rPr>
      <w:rFonts w:hint="default" w:ascii="monospace" w:hAnsi="monospace" w:eastAsia="monospace" w:cs="monospace"/>
      <w:sz w:val="21"/>
      <w:szCs w:val="21"/>
    </w:rPr>
  </w:style>
  <w:style w:type="character" w:styleId="30">
    <w:name w:val="HTML Sample"/>
    <w:basedOn w:val="20"/>
    <w:autoRedefine/>
    <w:unhideWhenUsed/>
    <w:qFormat/>
    <w:uiPriority w:val="99"/>
    <w:rPr>
      <w:rFonts w:ascii="monospace" w:hAnsi="monospace" w:eastAsia="monospace" w:cs="monospace"/>
      <w:sz w:val="21"/>
      <w:szCs w:val="21"/>
    </w:rPr>
  </w:style>
  <w:style w:type="paragraph" w:customStyle="1" w:styleId="31">
    <w:name w:val="GW-标题3"/>
    <w:basedOn w:val="1"/>
    <w:link w:val="35"/>
    <w:qFormat/>
    <w:uiPriority w:val="0"/>
    <w:pPr>
      <w:keepNext/>
      <w:keepLines/>
      <w:spacing w:beforeLines="50" w:afterLines="50"/>
      <w:ind w:left="420" w:hanging="420"/>
      <w:outlineLvl w:val="2"/>
    </w:pPr>
    <w:rPr>
      <w:rFonts w:ascii="仿宋_GB2312" w:hAnsi="Calibri" w:eastAsia="仿宋_GB2312"/>
      <w:b/>
      <w:kern w:val="44"/>
      <w:sz w:val="32"/>
      <w:szCs w:val="20"/>
      <w:lang w:val="zh-CN"/>
    </w:rPr>
  </w:style>
  <w:style w:type="character" w:customStyle="1" w:styleId="32">
    <w:name w:val="标题 2 字符"/>
    <w:basedOn w:val="20"/>
    <w:link w:val="3"/>
    <w:autoRedefine/>
    <w:qFormat/>
    <w:uiPriority w:val="0"/>
    <w:rPr>
      <w:b/>
      <w:bCs/>
      <w:kern w:val="2"/>
      <w:sz w:val="30"/>
      <w:szCs w:val="30"/>
    </w:rPr>
  </w:style>
  <w:style w:type="character" w:customStyle="1" w:styleId="33">
    <w:name w:val="标题 1 字符"/>
    <w:basedOn w:val="20"/>
    <w:link w:val="2"/>
    <w:autoRedefine/>
    <w:qFormat/>
    <w:uiPriority w:val="9"/>
    <w:rPr>
      <w:rFonts w:ascii="宋体" w:hAnsi="宋体"/>
      <w:b/>
      <w:snapToGrid w:val="0"/>
      <w:sz w:val="32"/>
      <w:szCs w:val="32"/>
    </w:rPr>
  </w:style>
  <w:style w:type="paragraph" w:customStyle="1" w:styleId="34">
    <w:name w:val="列出段落1"/>
    <w:basedOn w:val="1"/>
    <w:autoRedefine/>
    <w:qFormat/>
    <w:uiPriority w:val="0"/>
    <w:pPr>
      <w:widowControl/>
      <w:spacing w:line="240" w:lineRule="auto"/>
      <w:ind w:firstLine="420" w:firstLineChars="200"/>
      <w:jc w:val="left"/>
    </w:pPr>
    <w:rPr>
      <w:rFonts w:ascii="Calibri" w:hAnsi="Calibri"/>
      <w:kern w:val="0"/>
      <w:szCs w:val="22"/>
      <w:lang w:eastAsia="en-US" w:bidi="en-US"/>
    </w:rPr>
  </w:style>
  <w:style w:type="character" w:customStyle="1" w:styleId="35">
    <w:name w:val="GW-标题3 Char"/>
    <w:link w:val="31"/>
    <w:qFormat/>
    <w:uiPriority w:val="0"/>
    <w:rPr>
      <w:rFonts w:ascii="仿宋_GB2312" w:hAnsi="Calibri" w:eastAsia="仿宋_GB2312" w:cs="Times New Roman"/>
      <w:b/>
      <w:kern w:val="44"/>
      <w:sz w:val="32"/>
      <w:szCs w:val="20"/>
      <w:lang w:val="zh-CN" w:eastAsia="zh-CN"/>
    </w:rPr>
  </w:style>
  <w:style w:type="character" w:customStyle="1" w:styleId="36">
    <w:name w:val="标题 3 字符"/>
    <w:basedOn w:val="20"/>
    <w:link w:val="4"/>
    <w:autoRedefine/>
    <w:qFormat/>
    <w:uiPriority w:val="0"/>
    <w:rPr>
      <w:rFonts w:ascii="宋体" w:hAnsi="宋体"/>
      <w:b/>
      <w:kern w:val="2"/>
      <w:sz w:val="28"/>
      <w:szCs w:val="28"/>
    </w:rPr>
  </w:style>
  <w:style w:type="paragraph" w:customStyle="1" w:styleId="37">
    <w:name w:val="列出段落2"/>
    <w:basedOn w:val="1"/>
    <w:autoRedefine/>
    <w:qFormat/>
    <w:uiPriority w:val="34"/>
    <w:pPr>
      <w:ind w:firstLine="420" w:firstLineChars="200"/>
    </w:pPr>
  </w:style>
  <w:style w:type="character" w:customStyle="1" w:styleId="38">
    <w:name w:val="页眉 字符"/>
    <w:basedOn w:val="20"/>
    <w:link w:val="15"/>
    <w:qFormat/>
    <w:uiPriority w:val="99"/>
    <w:rPr>
      <w:rFonts w:ascii="Times New Roman" w:hAnsi="Times New Roman" w:eastAsia="仿宋" w:cs="Times New Roman"/>
      <w:sz w:val="18"/>
      <w:szCs w:val="18"/>
    </w:rPr>
  </w:style>
  <w:style w:type="character" w:customStyle="1" w:styleId="39">
    <w:name w:val="页脚 字符"/>
    <w:basedOn w:val="20"/>
    <w:link w:val="14"/>
    <w:autoRedefine/>
    <w:qFormat/>
    <w:uiPriority w:val="0"/>
    <w:rPr>
      <w:rFonts w:ascii="Times New Roman" w:hAnsi="Times New Roman" w:eastAsia="仿宋" w:cs="Times New Roman"/>
      <w:sz w:val="18"/>
      <w:szCs w:val="18"/>
    </w:rPr>
  </w:style>
  <w:style w:type="paragraph" w:customStyle="1" w:styleId="40">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5" w:themeColor="accent1" w:themeShade="BF"/>
    </w:rPr>
  </w:style>
  <w:style w:type="character" w:customStyle="1" w:styleId="41">
    <w:name w:val="fontborder"/>
    <w:basedOn w:val="20"/>
    <w:autoRedefine/>
    <w:qFormat/>
    <w:uiPriority w:val="0"/>
    <w:rPr>
      <w:bdr w:val="single" w:color="000000" w:sz="6" w:space="0"/>
    </w:rPr>
  </w:style>
  <w:style w:type="character" w:customStyle="1" w:styleId="42">
    <w:name w:val="fontstrikethrough"/>
    <w:basedOn w:val="20"/>
    <w:autoRedefine/>
    <w:qFormat/>
    <w:uiPriority w:val="0"/>
    <w:rPr>
      <w:strike/>
    </w:rPr>
  </w:style>
  <w:style w:type="paragraph" w:customStyle="1" w:styleId="43">
    <w:name w:val="_Style 34"/>
    <w:basedOn w:val="1"/>
    <w:next w:val="1"/>
    <w:qFormat/>
    <w:uiPriority w:val="0"/>
    <w:pPr>
      <w:pBdr>
        <w:bottom w:val="single" w:color="auto" w:sz="6" w:space="1"/>
      </w:pBdr>
      <w:jc w:val="center"/>
    </w:pPr>
    <w:rPr>
      <w:rFonts w:ascii="Arial" w:eastAsia="宋体"/>
      <w:vanish/>
      <w:sz w:val="16"/>
    </w:rPr>
  </w:style>
  <w:style w:type="paragraph" w:customStyle="1" w:styleId="44">
    <w:name w:val="_Style 35"/>
    <w:basedOn w:val="1"/>
    <w:next w:val="1"/>
    <w:qFormat/>
    <w:uiPriority w:val="0"/>
    <w:pPr>
      <w:pBdr>
        <w:top w:val="single" w:color="auto" w:sz="6" w:space="1"/>
      </w:pBdr>
      <w:jc w:val="center"/>
    </w:pPr>
    <w:rPr>
      <w:rFonts w:ascii="Arial" w:eastAsia="宋体"/>
      <w:vanish/>
      <w:sz w:val="16"/>
    </w:rPr>
  </w:style>
  <w:style w:type="character" w:customStyle="1" w:styleId="45">
    <w:name w:val="标题 4 字符"/>
    <w:basedOn w:val="20"/>
    <w:link w:val="5"/>
    <w:semiHidden/>
    <w:uiPriority w:val="9"/>
    <w:rPr>
      <w:rFonts w:asciiTheme="majorHAnsi" w:hAnsiTheme="majorHAnsi" w:eastAsiaTheme="majorEastAsia" w:cstheme="majorBidi"/>
      <w:b/>
      <w:bCs/>
      <w:kern w:val="2"/>
      <w:sz w:val="28"/>
      <w:szCs w:val="28"/>
    </w:rPr>
  </w:style>
  <w:style w:type="character" w:customStyle="1" w:styleId="46">
    <w:name w:val="标题 5 字符"/>
    <w:basedOn w:val="20"/>
    <w:link w:val="6"/>
    <w:uiPriority w:val="9"/>
    <w:rPr>
      <w:rFonts w:ascii="Calibri" w:hAnsi="Calibri"/>
      <w:b/>
      <w:bCs/>
      <w:kern w:val="2"/>
      <w:sz w:val="28"/>
      <w:szCs w:val="28"/>
    </w:rPr>
  </w:style>
  <w:style w:type="character" w:customStyle="1" w:styleId="47">
    <w:name w:val="标题 6 字符"/>
    <w:basedOn w:val="20"/>
    <w:link w:val="7"/>
    <w:autoRedefine/>
    <w:qFormat/>
    <w:uiPriority w:val="9"/>
    <w:rPr>
      <w:rFonts w:ascii="Cambria" w:hAnsi="Cambria"/>
      <w:b/>
      <w:bCs/>
      <w:kern w:val="2"/>
      <w:sz w:val="24"/>
      <w:szCs w:val="24"/>
    </w:rPr>
  </w:style>
  <w:style w:type="character" w:customStyle="1" w:styleId="48">
    <w:name w:val="标题 7 字符"/>
    <w:basedOn w:val="20"/>
    <w:link w:val="8"/>
    <w:uiPriority w:val="9"/>
    <w:rPr>
      <w:rFonts w:ascii="Calibri" w:hAnsi="Calibri"/>
      <w:b/>
      <w:bCs/>
      <w:kern w:val="2"/>
      <w:sz w:val="24"/>
      <w:szCs w:val="24"/>
    </w:rPr>
  </w:style>
  <w:style w:type="character" w:customStyle="1" w:styleId="49">
    <w:name w:val="标题 8 字符"/>
    <w:basedOn w:val="20"/>
    <w:link w:val="9"/>
    <w:uiPriority w:val="9"/>
    <w:rPr>
      <w:rFonts w:ascii="Cambria" w:hAnsi="Cambria"/>
      <w:kern w:val="2"/>
      <w:sz w:val="24"/>
      <w:szCs w:val="24"/>
    </w:rPr>
  </w:style>
  <w:style w:type="character" w:customStyle="1" w:styleId="50">
    <w:name w:val="标题 9 字符"/>
    <w:basedOn w:val="20"/>
    <w:link w:val="10"/>
    <w:uiPriority w:val="9"/>
    <w:rPr>
      <w:rFonts w:ascii="Cambria" w:hAnsi="Cambria"/>
      <w:kern w:val="2"/>
      <w:sz w:val="24"/>
      <w:szCs w:val="21"/>
    </w:rPr>
  </w:style>
  <w:style w:type="character" w:customStyle="1" w:styleId="51">
    <w:name w:val="正文缩进 字符"/>
    <w:link w:val="11"/>
    <w:qFormat/>
    <w:uiPriority w:val="0"/>
    <w:rPr>
      <w:kern w:val="2"/>
      <w:sz w:val="24"/>
      <w:szCs w:val="24"/>
    </w:rPr>
  </w:style>
  <w:style w:type="paragraph" w:customStyle="1" w:styleId="52">
    <w:name w:val="列出段落3"/>
    <w:basedOn w:val="1"/>
    <w:autoRedefine/>
    <w:qFormat/>
    <w:uiPriority w:val="99"/>
    <w:pPr>
      <w:ind w:firstLine="420" w:firstLineChars="200"/>
    </w:pPr>
  </w:style>
  <w:style w:type="character" w:customStyle="1" w:styleId="53">
    <w:name w:val="批注框文本 字符"/>
    <w:basedOn w:val="20"/>
    <w:link w:val="13"/>
    <w:semiHidden/>
    <w:uiPriority w:val="99"/>
    <w:rPr>
      <w:rFonts w:eastAsia="仿宋"/>
      <w:kern w:val="2"/>
      <w:sz w:val="18"/>
      <w:szCs w:val="18"/>
    </w:rPr>
  </w:style>
  <w:style w:type="paragraph" w:styleId="54">
    <w:name w:val="List Paragraph"/>
    <w:basedOn w:val="1"/>
    <w:qFormat/>
    <w:uiPriority w:val="34"/>
    <w:pPr>
      <w:ind w:firstLine="420" w:firstLineChars="200"/>
    </w:pPr>
  </w:style>
  <w:style w:type="paragraph" w:customStyle="1" w:styleId="55">
    <w:name w:val="表格表身"/>
    <w:uiPriority w:val="0"/>
    <w:rPr>
      <w:rFonts w:ascii="Times New Roman" w:hAnsi="Times New Roman" w:eastAsia="PMingLiU" w:cs="Times New Roman"/>
      <w:kern w:val="2"/>
      <w:lang w:val="en-US" w:eastAsia="zh-TW" w:bidi="ar-SA"/>
    </w:rPr>
  </w:style>
  <w:style w:type="paragraph" w:customStyle="1" w:styleId="56">
    <w:name w:val="表格表頭"/>
    <w:link w:val="57"/>
    <w:uiPriority w:val="0"/>
    <w:rPr>
      <w:rFonts w:ascii="Times New Roman" w:hAnsi="Times New Roman" w:eastAsia="PMingLiU" w:cs="Times New Roman"/>
      <w:b/>
      <w:lang w:val="en-US" w:eastAsia="zh-TW" w:bidi="ar-SA"/>
    </w:rPr>
  </w:style>
  <w:style w:type="character" w:customStyle="1" w:styleId="57">
    <w:name w:val="表格表頭 字元"/>
    <w:link w:val="56"/>
    <w:uiPriority w:val="0"/>
    <w:rPr>
      <w:rFonts w:eastAsia="PMingLiU"/>
      <w:b/>
      <w:lang w:eastAsia="zh-TW"/>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48C63D-26C5-473E-A3BC-60BDD18496D4}">
  <ds:schemaRefs/>
</ds:datastoreItem>
</file>

<file path=docProps/app.xml><?xml version="1.0" encoding="utf-8"?>
<Properties xmlns="http://schemas.openxmlformats.org/officeDocument/2006/extended-properties" xmlns:vt="http://schemas.openxmlformats.org/officeDocument/2006/docPropsVTypes">
  <Template>Normal.dotm</Template>
  <Pages>26</Pages>
  <Words>9822</Words>
  <Characters>11176</Characters>
  <Lines>92</Lines>
  <Paragraphs>26</Paragraphs>
  <TotalTime>0</TotalTime>
  <ScaleCrop>false</ScaleCrop>
  <LinksUpToDate>false</LinksUpToDate>
  <CharactersWithSpaces>11649</CharactersWithSpaces>
  <Application>WPS Office_12.1.0.17142_F1E327BC-269C-435d-A152-05C5408002CA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2016-03-16T10:32:00Z</dcterms:created>
  <dc:creator>肖睿</dc:creator>
  <cp:lastModifiedBy>xu</cp:lastModifiedBy>
  <dcterms:modified xsi:type="dcterms:W3CDTF">2024-07-05T07:00:30Z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2052-12.1.0.17142</vt:lpwstr>
  </property>
  <property fmtid="{D5CDD505-2E9C-101B-9397-08002B2CF9AE}" pid="3" name="ICV">
    <vt:lpwstr>C178F418182D437DAF14C301C5A8C30F_12</vt:lpwstr>
  </property>
</Properties>
</file>