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1EF41">
      <w:pPr>
        <w:jc w:val="center"/>
        <w:rPr>
          <w:rFonts w:hint="default" w:ascii="Times New Roman" w:hAnsi="Times New Roman" w:eastAsia="宋体" w:cs="Times New Roman"/>
          <w:b/>
          <w:bCs/>
          <w:sz w:val="84"/>
          <w:szCs w:val="84"/>
        </w:rPr>
      </w:pPr>
    </w:p>
    <w:p w14:paraId="65914DFB">
      <w:pPr>
        <w:ind w:firstLine="723"/>
        <w:jc w:val="center"/>
        <w:rPr>
          <w:rFonts w:hint="default" w:ascii="Times New Roman" w:hAnsi="Times New Roman" w:eastAsia="宋体" w:cs="Times New Roman"/>
          <w:b/>
          <w:sz w:val="36"/>
        </w:rPr>
      </w:pPr>
      <w:r>
        <w:rPr>
          <w:rFonts w:hint="default" w:ascii="Times New Roman" w:hAnsi="Times New Roman" w:eastAsia="宋体" w:cs="Times New Roman"/>
          <w:b/>
          <w:sz w:val="36"/>
        </w:rPr>
        <w:drawing>
          <wp:inline distT="0" distB="0" distL="114300" distR="114300">
            <wp:extent cx="4679315" cy="1101090"/>
            <wp:effectExtent l="0" t="0" r="5715" b="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B857">
      <w:pPr>
        <w:ind w:firstLine="723"/>
        <w:jc w:val="center"/>
        <w:rPr>
          <w:rFonts w:hint="default" w:ascii="Times New Roman" w:hAnsi="Times New Roman" w:eastAsia="宋体" w:cs="Times New Roman"/>
          <w:b/>
          <w:sz w:val="36"/>
        </w:rPr>
      </w:pPr>
    </w:p>
    <w:p w14:paraId="06D34BE2">
      <w:pPr>
        <w:ind w:left="0" w:leftChars="0" w:firstLine="0" w:firstLineChars="0"/>
        <w:jc w:val="center"/>
        <w:rPr>
          <w:rFonts w:hint="default" w:ascii="Times New Roman" w:hAnsi="Times New Roman" w:eastAsia="宋体" w:cs="Times New Roman"/>
          <w:b/>
          <w:bCs/>
          <w:sz w:val="72"/>
          <w:szCs w:val="7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72"/>
          <w:szCs w:val="72"/>
          <w:lang w:val="en-US" w:eastAsia="zh-CN"/>
        </w:rPr>
        <w:t>软件开发综合实践</w:t>
      </w:r>
    </w:p>
    <w:p w14:paraId="0C8CE8DF">
      <w:pPr>
        <w:ind w:left="0" w:leftChars="0" w:firstLine="0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72"/>
          <w:szCs w:val="72"/>
        </w:rPr>
        <w:t>课程</w:t>
      </w:r>
      <w:r>
        <w:rPr>
          <w:rFonts w:hint="default" w:ascii="Times New Roman" w:hAnsi="Times New Roman" w:eastAsia="宋体" w:cs="Times New Roman"/>
          <w:b/>
          <w:bCs/>
          <w:sz w:val="72"/>
          <w:szCs w:val="72"/>
          <w:lang w:val="en-US" w:eastAsia="zh-CN"/>
        </w:rPr>
        <w:t>考核</w:t>
      </w:r>
      <w:r>
        <w:rPr>
          <w:rFonts w:hint="default" w:ascii="Times New Roman" w:hAnsi="Times New Roman" w:eastAsia="宋体" w:cs="Times New Roman"/>
          <w:b/>
          <w:bCs/>
          <w:sz w:val="72"/>
          <w:szCs w:val="72"/>
        </w:rPr>
        <w:t>方案</w:t>
      </w:r>
    </w:p>
    <w:p w14:paraId="1149D904">
      <w:pPr>
        <w:ind w:firstLine="480"/>
        <w:jc w:val="center"/>
        <w:rPr>
          <w:rFonts w:hint="default" w:ascii="Times New Roman" w:hAnsi="Times New Roman" w:cs="Times New Roman"/>
        </w:rPr>
      </w:pPr>
    </w:p>
    <w:p w14:paraId="2404FD3F">
      <w:pPr>
        <w:ind w:firstLine="64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202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cs="Times New Roman"/>
          <w:sz w:val="32"/>
          <w:szCs w:val="32"/>
        </w:rPr>
        <w:t>——202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cs="Times New Roman"/>
          <w:sz w:val="32"/>
          <w:szCs w:val="32"/>
        </w:rPr>
        <w:t>学年  第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二</w:t>
      </w:r>
      <w:r>
        <w:rPr>
          <w:rFonts w:hint="default" w:ascii="Times New Roman" w:hAnsi="Times New Roman" w:cs="Times New Roman"/>
          <w:sz w:val="32"/>
          <w:szCs w:val="32"/>
        </w:rPr>
        <w:t>学期</w:t>
      </w:r>
    </w:p>
    <w:p w14:paraId="5587395C">
      <w:pPr>
        <w:ind w:firstLine="640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2B96977">
      <w:pPr>
        <w:ind w:firstLine="640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5C7359AD">
      <w:pPr>
        <w:ind w:firstLine="640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4185173F">
      <w:pPr>
        <w:spacing w:line="800" w:lineRule="exact"/>
        <w:ind w:firstLine="1680" w:firstLineChars="60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开课学院：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信息科学与工程学院           </w:t>
      </w:r>
    </w:p>
    <w:p w14:paraId="295CF839">
      <w:pPr>
        <w:spacing w:line="800" w:lineRule="exact"/>
        <w:ind w:firstLine="560"/>
        <w:jc w:val="left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课程名称：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软件开发综合实践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    </w:t>
      </w:r>
    </w:p>
    <w:p w14:paraId="11EABC48">
      <w:pPr>
        <w:spacing w:line="800" w:lineRule="exact"/>
        <w:ind w:left="1677" w:leftChars="232" w:hanging="1120" w:hangingChars="400"/>
        <w:jc w:val="left"/>
        <w:rPr>
          <w:rFonts w:hint="default" w:ascii="Times New Roman" w:hAnsi="Times New Roman" w:cs="Times New Roman" w:eastAsiaTheme="minorEastAsia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学分/学时：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1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学分/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16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学时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          </w:t>
      </w:r>
    </w:p>
    <w:p w14:paraId="58A57678">
      <w:pPr>
        <w:spacing w:line="800" w:lineRule="exact"/>
        <w:ind w:left="1677" w:leftChars="232" w:hanging="1120" w:hangingChars="400"/>
        <w:jc w:val="left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授课班级：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软件工程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202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级  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</w:t>
      </w:r>
    </w:p>
    <w:p w14:paraId="10E42A2D">
      <w:pPr>
        <w:spacing w:line="800" w:lineRule="exact"/>
        <w:ind w:left="4470" w:leftChars="696" w:hanging="2800" w:hangingChars="1000"/>
        <w:jc w:val="both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bookmarkStart w:id="0" w:name="_Toc16540"/>
      <w:bookmarkStart w:id="1" w:name="_Toc20636"/>
      <w:bookmarkStart w:id="2" w:name="_Toc28132"/>
      <w:bookmarkStart w:id="3" w:name="_Toc136181182"/>
      <w:bookmarkStart w:id="4" w:name="_Toc136181083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任课</w:t>
      </w:r>
      <w:r>
        <w:rPr>
          <w:rFonts w:hint="default" w:ascii="Times New Roman" w:hAnsi="Times New Roman" w:cs="Times New Roman"/>
          <w:sz w:val="28"/>
          <w:szCs w:val="28"/>
        </w:rPr>
        <w:t>教师：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</w:t>
      </w:r>
      <w:bookmarkEnd w:id="0"/>
      <w:bookmarkEnd w:id="1"/>
      <w:bookmarkEnd w:id="2"/>
      <w:bookmarkEnd w:id="3"/>
      <w:bookmarkEnd w:id="4"/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陈玉姝、陈伟             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  <w:t xml:space="preserve">  </w:t>
      </w:r>
    </w:p>
    <w:p w14:paraId="325BD39C">
      <w:pPr>
        <w:pStyle w:val="15"/>
        <w:ind w:firstLine="0" w:firstLineChars="0"/>
        <w:rPr>
          <w:rFonts w:hint="default" w:ascii="Times New Roman" w:hAnsi="Times New Roman" w:cs="Times New Roman"/>
        </w:rPr>
      </w:pPr>
    </w:p>
    <w:p w14:paraId="7D312EA8">
      <w:pPr>
        <w:ind w:firstLine="60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br w:type="page"/>
      </w:r>
    </w:p>
    <w:sdt>
      <w:sdtPr>
        <w:rPr>
          <w:rFonts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id w:val="14745951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</w:sdtEndPr>
      <w:sdtContent>
        <w:p w14:paraId="7E5A13B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36"/>
              <w:szCs w:val="36"/>
            </w:rPr>
          </w:pPr>
          <w:r>
            <w:rPr>
              <w:rFonts w:ascii="宋体" w:hAnsi="宋体" w:eastAsia="宋体"/>
              <w:b/>
              <w:bCs/>
              <w:sz w:val="36"/>
              <w:szCs w:val="36"/>
            </w:rPr>
            <w:t>目录</w:t>
          </w:r>
        </w:p>
        <w:p w14:paraId="756AA876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_Toc23846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 目的</w:t>
          </w:r>
          <w:r>
            <w:rPr>
              <w:rFonts w:hint="eastAsia" w:ascii="宋体" w:hAnsi="宋体" w:eastAsia="宋体" w:cs="宋体"/>
              <w:lang w:val="en-US" w:eastAsia="zh-CN"/>
            </w:rPr>
            <w:t>和意义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_Toc23846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875A4D3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_Toc6373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lang w:val="en-US" w:eastAsia="zh-CN"/>
            </w:rPr>
            <w:t>1.1考核目的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_Toc6373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3DD5DA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_Toc14959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lang w:val="en-US" w:eastAsia="zh-CN"/>
            </w:rPr>
            <w:t>1.2考核意义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_Toc14959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F6D0F21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_Toc25899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2 </w:t>
          </w:r>
          <w:r>
            <w:rPr>
              <w:rFonts w:hint="eastAsia" w:ascii="宋体" w:hAnsi="宋体" w:eastAsia="宋体" w:cs="宋体"/>
              <w:lang w:val="en-US" w:eastAsia="zh-CN"/>
            </w:rPr>
            <w:t>考核</w:t>
          </w:r>
          <w:r>
            <w:rPr>
              <w:rFonts w:hint="eastAsia" w:ascii="宋体" w:hAnsi="宋体" w:eastAsia="宋体" w:cs="宋体"/>
            </w:rPr>
            <w:t>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_Toc25899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5ACED91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_Toc19932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3 </w:t>
          </w:r>
          <w:r>
            <w:rPr>
              <w:rFonts w:hint="eastAsia" w:ascii="宋体" w:hAnsi="宋体" w:eastAsia="宋体" w:cs="宋体"/>
              <w:lang w:val="en-US" w:eastAsia="zh-CN"/>
            </w:rPr>
            <w:t>项目</w:t>
          </w:r>
          <w:r>
            <w:rPr>
              <w:rFonts w:hint="eastAsia" w:ascii="宋体" w:hAnsi="宋体" w:eastAsia="宋体" w:cs="宋体"/>
            </w:rPr>
            <w:t>内容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_Toc19932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C26421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_Toc21578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lang w:val="en-US" w:eastAsia="zh-CN"/>
            </w:rPr>
            <w:t>3.1 设计环境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_Toc21578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4BA4262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_Toc19950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lang w:val="en-US" w:eastAsia="zh-CN"/>
            </w:rPr>
            <w:t>3.2 基本要求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_Toc19950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C69AF9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_Toc3817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lang w:val="en-US" w:eastAsia="zh-CN"/>
            </w:rPr>
            <w:t>3.3 设计步骤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_Toc3817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46237D5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_Toc1075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4 </w:t>
          </w:r>
          <w:r>
            <w:rPr>
              <w:rFonts w:hint="eastAsia" w:ascii="宋体" w:hAnsi="宋体" w:eastAsia="宋体" w:cs="宋体"/>
              <w:lang w:val="en-US" w:eastAsia="zh-CN"/>
            </w:rPr>
            <w:t>项目</w:t>
          </w:r>
          <w:r>
            <w:rPr>
              <w:rFonts w:hint="eastAsia" w:ascii="宋体" w:hAnsi="宋体" w:eastAsia="宋体" w:cs="宋体"/>
            </w:rPr>
            <w:t>报告内容及要求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_Toc1075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6EAEF9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_Toc30170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lang w:val="en-US" w:eastAsia="zh-CN"/>
            </w:rPr>
            <w:t>4.1 格式要求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_Toc30170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5EAF3A8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_Toc32195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lang w:val="en-US" w:eastAsia="zh-CN"/>
            </w:rPr>
            <w:t>4.2 主要内容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_Toc32195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63C8D52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_Toc6939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lang w:val="en-US" w:eastAsia="zh-CN"/>
            </w:rPr>
            <w:t>4.3 正文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_Toc6939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6C7F5DA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_Toc203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5 提交内容与形式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695B079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_Toc16321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6 </w:t>
          </w:r>
          <w:r>
            <w:rPr>
              <w:rFonts w:hint="eastAsia" w:ascii="宋体" w:hAnsi="宋体" w:eastAsia="宋体" w:cs="宋体"/>
              <w:lang w:val="en-US" w:eastAsia="zh-CN"/>
            </w:rPr>
            <w:t>大作业项目评分细则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_Toc16321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03CCF6C4">
          <w:pPr>
            <w:ind w:firstLine="480"/>
            <w:rPr>
              <w:rFonts w:hint="default" w:ascii="Times New Roman" w:hAnsi="Times New Roman" w:cs="Times New Roman" w:eastAsiaTheme="minorEastAsia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C710797">
      <w:pPr>
        <w:ind w:firstLine="480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</w:p>
    <w:p w14:paraId="5E32C146">
      <w:pPr>
        <w:ind w:firstLine="480"/>
        <w:rPr>
          <w:rFonts w:hint="default" w:ascii="Times New Roman" w:hAnsi="Times New Roman" w:cs="Times New Roman"/>
        </w:rPr>
      </w:pPr>
    </w:p>
    <w:p w14:paraId="6C1A6FB8">
      <w:pPr>
        <w:ind w:firstLine="480"/>
        <w:rPr>
          <w:rFonts w:hint="default" w:ascii="Times New Roman" w:hAnsi="Times New Roman" w:cs="Times New Roman"/>
        </w:rPr>
      </w:pPr>
    </w:p>
    <w:p w14:paraId="236610A5">
      <w:pPr>
        <w:ind w:firstLine="480"/>
        <w:jc w:val="center"/>
        <w:rPr>
          <w:rFonts w:hint="default" w:ascii="Times New Roman" w:hAnsi="Times New Roman" w:cs="Times New Roman"/>
        </w:rPr>
      </w:pPr>
    </w:p>
    <w:p w14:paraId="4A83D800">
      <w:pPr>
        <w:tabs>
          <w:tab w:val="center" w:pos="4393"/>
        </w:tabs>
        <w:ind w:firstLine="480"/>
        <w:rPr>
          <w:rFonts w:hint="default" w:ascii="Times New Roman" w:hAnsi="Times New Roman" w:cs="Times New Roma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0" w:num="1"/>
          <w:docGrid w:type="lines" w:linePitch="312" w:charSpace="0"/>
        </w:sectPr>
      </w:pPr>
      <w:r>
        <w:rPr>
          <w:rFonts w:hint="default" w:ascii="Times New Roman" w:hAnsi="Times New Roman" w:cs="Times New Roman"/>
        </w:rPr>
        <w:tab/>
      </w:r>
    </w:p>
    <w:p w14:paraId="2795645C">
      <w:pPr>
        <w:pStyle w:val="2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bookmarkStart w:id="5" w:name="_Toc32386"/>
      <w:bookmarkStart w:id="6" w:name="_Toc3350"/>
      <w:bookmarkStart w:id="7" w:name="_Toc23846"/>
      <w:r>
        <w:rPr>
          <w:rFonts w:hint="default"/>
        </w:rPr>
        <w:t>1 目的</w:t>
      </w:r>
      <w:bookmarkEnd w:id="5"/>
      <w:bookmarkEnd w:id="6"/>
      <w:r>
        <w:rPr>
          <w:rFonts w:hint="default"/>
          <w:lang w:val="en-US" w:eastAsia="zh-CN"/>
        </w:rPr>
        <w:t>和意义</w:t>
      </w:r>
      <w:bookmarkEnd w:id="7"/>
    </w:p>
    <w:p w14:paraId="1521B85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kern w:val="0"/>
          <w:sz w:val="32"/>
          <w:lang w:val="en-US" w:eastAsia="zh-CN"/>
        </w:rPr>
      </w:pPr>
      <w:bookmarkStart w:id="8" w:name="_Toc6373"/>
      <w:r>
        <w:rPr>
          <w:rFonts w:hint="eastAsia" w:ascii="宋体" w:hAnsi="宋体" w:eastAsia="宋体" w:cs="宋体"/>
          <w:kern w:val="0"/>
          <w:sz w:val="32"/>
          <w:lang w:val="en-US" w:eastAsia="zh-CN"/>
        </w:rPr>
        <w:t>1.1考核目的</w:t>
      </w:r>
      <w:bookmarkEnd w:id="8"/>
    </w:p>
    <w:p w14:paraId="2E2A4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考核紧扣实践教学核心目标，通过科学的考核方式，达到以下核心目的，实现“以考促学、以考促练、以考促能”的实践教学效果。</w:t>
      </w:r>
    </w:p>
    <w:p w14:paraId="22088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</w:rPr>
        <w:t>检验知识应用能力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。</w:t>
      </w:r>
      <w:r>
        <w:rPr>
          <w:rFonts w:hint="default" w:ascii="Times New Roman" w:hAnsi="Times New Roman" w:eastAsia="宋体" w:cs="Times New Roman"/>
          <w:bCs/>
          <w:szCs w:val="21"/>
        </w:rPr>
        <w:t>考核学生对软件开发相关核心理论、技术栈（如编程语言、框架、数据库操作等）的掌握程度，重点检验学生能否将课堂所学理论知识，快速转化为实践中的实际操作能力，能否灵活运用相关技术解决软件开发过程中的基础问题，避免理论与实践脱节。</w:t>
      </w:r>
    </w:p>
    <w:p w14:paraId="2A4F2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</w:rPr>
        <w:t>强化实践操作素养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。</w:t>
      </w:r>
      <w:r>
        <w:rPr>
          <w:rFonts w:hint="default" w:ascii="Times New Roman" w:hAnsi="Times New Roman" w:eastAsia="宋体" w:cs="Times New Roman"/>
          <w:bCs/>
          <w:szCs w:val="21"/>
        </w:rPr>
        <w:t>聚焦集中实践的实操要求，考核学生软件开发的全流程实操能力，包括需求分析、代码编写、程序调试、功能测试等核心环节，培养学生规范的编码习惯、严谨的调试思维和高效的问题解决能力，确保学生具备基本的软件开发实操素养。</w:t>
      </w:r>
    </w:p>
    <w:p w14:paraId="2CA26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</w:rPr>
        <w:t>培养综合应用与协作能力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。</w:t>
      </w:r>
      <w:r>
        <w:rPr>
          <w:rFonts w:hint="default" w:ascii="Times New Roman" w:hAnsi="Times New Roman" w:eastAsia="宋体" w:cs="Times New Roman"/>
          <w:bCs/>
          <w:szCs w:val="21"/>
        </w:rPr>
        <w:t>结合实践周的小组协作或独立完成任务模式，考核学生的综合项目设计与实施能力，以及团队协作、沟通配合能力（若为小组任务），引导学生学会分工协作、主动沟通，提升应对实际软件开发项目的综合素养，适配岗位对软件开发人员的基础能力要求。</w:t>
      </w:r>
    </w:p>
    <w:p w14:paraId="162F3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</w:rPr>
        <w:t>引导自主学习与反思提升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。</w:t>
      </w:r>
      <w:r>
        <w:rPr>
          <w:rFonts w:hint="default" w:ascii="Times New Roman" w:hAnsi="Times New Roman" w:eastAsia="宋体" w:cs="Times New Roman"/>
          <w:bCs/>
          <w:szCs w:val="21"/>
        </w:rPr>
        <w:t>通过考核，让学生清晰认知自身在软件开发实践中的优势与不足，包括技术掌握的薄弱点、实操中的疏漏、项目设计中的不合理之处，引导学生在实践考核后主动总结反思，培养自主学习、持续改进的能力，为后续专业学习和职业发展奠定坚实基础。</w:t>
      </w:r>
    </w:p>
    <w:p w14:paraId="17BE1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</w:rPr>
        <w:t>规范实践教学过程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。</w:t>
      </w:r>
      <w:r>
        <w:rPr>
          <w:rFonts w:hint="default" w:ascii="Times New Roman" w:hAnsi="Times New Roman" w:eastAsia="宋体" w:cs="Times New Roman"/>
          <w:bCs/>
          <w:szCs w:val="21"/>
        </w:rPr>
        <w:t>通过明确的考核标准，规范实践周的教学实施过程，督促学生认真参与每一堂实践课，确保实践教学内容落地，保障实践教学质量，实现实践课程“提升技能、锤炼素养”的核心教学目标，同时为课程教学改进提供参考依据。</w:t>
      </w:r>
    </w:p>
    <w:p w14:paraId="2F7E6B0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32"/>
          <w:lang w:val="en-US" w:eastAsia="zh-CN"/>
        </w:rPr>
      </w:pPr>
      <w:bookmarkStart w:id="9" w:name="_Toc14959"/>
      <w:r>
        <w:rPr>
          <w:rFonts w:hint="default" w:ascii="宋体" w:hAnsi="宋体" w:eastAsia="宋体" w:cs="宋体"/>
          <w:kern w:val="0"/>
          <w:sz w:val="32"/>
          <w:lang w:val="en-US" w:eastAsia="zh-CN"/>
        </w:rPr>
        <w:t>1.2考核意义</w:t>
      </w:r>
      <w:bookmarkEnd w:id="9"/>
    </w:p>
    <w:p w14:paraId="1216A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软件开发综合实践课程的考核，不仅是对学生实践能力的全面检验，更是实践教学环节的重要组成部分，其核心意义体现在教学、学生发展、专业建设三个层面，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bCs/>
          <w:szCs w:val="21"/>
        </w:rPr>
        <w:t>集中实践的教学定位深度契合，助力实现实践教学的核心价值。</w:t>
      </w:r>
    </w:p>
    <w:p w14:paraId="2CAD2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在</w:t>
      </w:r>
      <w:r>
        <w:rPr>
          <w:rFonts w:hint="default" w:ascii="Times New Roman" w:hAnsi="Times New Roman" w:eastAsia="宋体" w:cs="Times New Roman"/>
          <w:bCs/>
          <w:szCs w:val="21"/>
        </w:rPr>
        <w:t>教学层面，考核是实践教学效果的“试金石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Cs/>
          <w:szCs w:val="21"/>
        </w:rPr>
        <w:t>。集中实践具有时间紧凑、重点突出的特点，通过考核能够精准掌握学生对实践内容的吸收程度，及时发现实践教学中存在的不足（如教学内容与实操结合不紧密、学生实操指导不到位等），为后续优化实践教学方案、调整教学节奏、完善教学内容提供科学依据，不断提升实践教学的针对性和实效性，确保每一堂实践课都能发挥最大教学价值。</w:t>
      </w:r>
    </w:p>
    <w:p w14:paraId="1377E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在</w:t>
      </w:r>
      <w:r>
        <w:rPr>
          <w:rFonts w:hint="default" w:ascii="Times New Roman" w:hAnsi="Times New Roman" w:eastAsia="宋体" w:cs="Times New Roman"/>
          <w:bCs/>
          <w:szCs w:val="21"/>
        </w:rPr>
        <w:t>学生发展层面，考核是学生提升专业能力、明确发展方向的重要指引。通过考核，学生能够清晰认知自身在软件开发实操、理论应用、协作沟通等方面的短板与优势，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使</w:t>
      </w:r>
      <w:r>
        <w:rPr>
          <w:rFonts w:hint="default" w:ascii="Times New Roman" w:hAnsi="Times New Roman" w:eastAsia="宋体" w:cs="Times New Roman"/>
          <w:bCs/>
          <w:szCs w:val="21"/>
        </w:rPr>
        <w:t>学生在集中实践中主动查漏补缺、精益求精，不仅巩固了专业技能，更培养了严谨的职业素养、高效的问题解决能力</w:t>
      </w:r>
      <w:r>
        <w:rPr>
          <w:rFonts w:hint="eastAsia" w:ascii="Times New Roman" w:hAnsi="Times New Roman" w:eastAsia="宋体" w:cs="Times New Roman"/>
          <w:bCs/>
          <w:szCs w:val="21"/>
          <w:lang w:eastAsia="zh-CN"/>
        </w:rPr>
        <w:t>。</w:t>
      </w:r>
    </w:p>
    <w:p w14:paraId="6C4F00B7">
      <w:pPr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24C1771">
      <w:pPr>
        <w:pStyle w:val="2"/>
        <w:spacing w:before="156" w:after="156"/>
        <w:ind w:firstLine="723"/>
        <w:rPr>
          <w:rFonts w:hint="default" w:ascii="Times New Roman" w:hAnsi="Times New Roman" w:cs="Times New Roman"/>
        </w:rPr>
      </w:pPr>
      <w:bookmarkStart w:id="10" w:name="_Toc13011"/>
      <w:bookmarkStart w:id="11" w:name="_Toc25899"/>
      <w:r>
        <w:rPr>
          <w:rFonts w:hint="default" w:ascii="Times New Roman" w:hAnsi="Times New Roman" w:cs="Times New Roman"/>
        </w:rPr>
        <w:t xml:space="preserve">2 </w:t>
      </w:r>
      <w:r>
        <w:rPr>
          <w:rFonts w:hint="default" w:ascii="Times New Roman" w:hAnsi="Times New Roman" w:cs="Times New Roman"/>
          <w:lang w:val="en-US" w:eastAsia="zh-CN"/>
        </w:rPr>
        <w:t>考核</w:t>
      </w:r>
      <w:r>
        <w:rPr>
          <w:rFonts w:hint="default" w:ascii="Times New Roman" w:hAnsi="Times New Roman" w:cs="Times New Roman"/>
        </w:rPr>
        <w:t>要求</w:t>
      </w:r>
      <w:bookmarkEnd w:id="10"/>
      <w:bookmarkEnd w:id="11"/>
    </w:p>
    <w:p w14:paraId="3AD1B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参加实训的学生，最多3人一组开发一个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软件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。参考课本上的内容进行适当设计，功能完整，界面美观，易操作，容错性强。</w:t>
      </w:r>
    </w:p>
    <w:p w14:paraId="3E596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根据对项目的设计进行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可行性分析、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需求分析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、系统设计、编码开发、软件测试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，写出需求说明书，并搜集、整理所需素材。</w:t>
      </w:r>
    </w:p>
    <w:p w14:paraId="6AA29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分析总结项目的创新点和存在的不足，写出自己的体会。</w:t>
      </w:r>
    </w:p>
    <w:p w14:paraId="4BE44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（4）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完成课程设计报告。</w:t>
      </w:r>
    </w:p>
    <w:p w14:paraId="533A3B7E">
      <w:pPr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0CA9BD9">
      <w:pPr>
        <w:pStyle w:val="2"/>
        <w:spacing w:before="156" w:after="156"/>
        <w:ind w:firstLine="723"/>
        <w:rPr>
          <w:rFonts w:hint="default" w:ascii="Times New Roman" w:hAnsi="Times New Roman" w:cs="Times New Roman"/>
        </w:rPr>
      </w:pPr>
      <w:bookmarkStart w:id="12" w:name="_Toc32003"/>
      <w:bookmarkStart w:id="13" w:name="_Toc19932"/>
      <w:r>
        <w:rPr>
          <w:rFonts w:hint="default" w:ascii="Times New Roman" w:hAnsi="Times New Roman" w:cs="Times New Roman"/>
        </w:rPr>
        <w:t xml:space="preserve">3 </w:t>
      </w:r>
      <w:r>
        <w:rPr>
          <w:rFonts w:hint="default" w:ascii="Times New Roman" w:hAnsi="Times New Roman" w:cs="Times New Roman"/>
          <w:lang w:val="en-US" w:eastAsia="zh-CN"/>
        </w:rPr>
        <w:t>项目</w:t>
      </w:r>
      <w:r>
        <w:rPr>
          <w:rFonts w:hint="default" w:ascii="Times New Roman" w:hAnsi="Times New Roman" w:cs="Times New Roman"/>
        </w:rPr>
        <w:t>内容</w:t>
      </w:r>
      <w:bookmarkEnd w:id="12"/>
      <w:bookmarkEnd w:id="13"/>
    </w:p>
    <w:p w14:paraId="5F904E9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32"/>
          <w:lang w:val="en-US" w:eastAsia="zh-CN"/>
        </w:rPr>
      </w:pPr>
      <w:bookmarkStart w:id="14" w:name="_Toc17671"/>
      <w:bookmarkStart w:id="15" w:name="_Toc21578"/>
      <w:r>
        <w:rPr>
          <w:rFonts w:hint="default" w:ascii="宋体" w:hAnsi="宋体" w:eastAsia="宋体" w:cs="宋体"/>
          <w:kern w:val="0"/>
          <w:sz w:val="32"/>
          <w:lang w:val="en-US" w:eastAsia="zh-CN"/>
        </w:rPr>
        <w:t>3.1 设计环境</w:t>
      </w:r>
      <w:bookmarkEnd w:id="14"/>
      <w:bookmarkEnd w:id="15"/>
    </w:p>
    <w:p w14:paraId="2B1B3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硬件：PC机</w:t>
      </w:r>
    </w:p>
    <w:p w14:paraId="6BC58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软件：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不限</w:t>
      </w:r>
    </w:p>
    <w:p w14:paraId="3F68343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32"/>
          <w:lang w:val="en-US" w:eastAsia="zh-CN"/>
        </w:rPr>
      </w:pPr>
      <w:bookmarkStart w:id="16" w:name="_Toc10705"/>
      <w:bookmarkStart w:id="17" w:name="_Toc19950"/>
      <w:r>
        <w:rPr>
          <w:rFonts w:hint="default" w:ascii="宋体" w:hAnsi="宋体" w:eastAsia="宋体" w:cs="宋体"/>
          <w:kern w:val="0"/>
          <w:sz w:val="32"/>
          <w:lang w:val="en-US" w:eastAsia="zh-CN"/>
        </w:rPr>
        <w:t>3.2 基本要求</w:t>
      </w:r>
      <w:bookmarkEnd w:id="16"/>
      <w:bookmarkEnd w:id="17"/>
    </w:p>
    <w:p w14:paraId="00DB5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（1）树立严谨务实的实践态度，遵守教学纪律，杜绝抄袭作弊，主动参与实践、沟通问题，培养自主学习和诚信实践的职业素养。</w:t>
      </w:r>
    </w:p>
    <w:p w14:paraId="57B2B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（2）熟练掌握软件开发六大核心步骤及课程要求的核心技术，具备需求分析、系统设计、编码调试、问题排查能力，能独立或协作完成基础软件开发任务。</w:t>
      </w:r>
    </w:p>
    <w:p w14:paraId="4B1EB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（3）遵循编码、流程、文档、安全等实践规范，严格遵守考核纪律，按时提交实践成果，考核后主动总结反思、弥补短板。</w:t>
      </w:r>
    </w:p>
    <w:p w14:paraId="619AC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（4）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完成项目设计报告。</w:t>
      </w:r>
    </w:p>
    <w:p w14:paraId="4964C2B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32"/>
          <w:lang w:val="en-US" w:eastAsia="zh-CN"/>
        </w:rPr>
      </w:pPr>
      <w:bookmarkStart w:id="18" w:name="_Toc14056"/>
      <w:bookmarkStart w:id="19" w:name="_Toc3817"/>
      <w:r>
        <w:rPr>
          <w:rFonts w:hint="default" w:ascii="宋体" w:hAnsi="宋体" w:eastAsia="宋体" w:cs="宋体"/>
          <w:kern w:val="0"/>
          <w:sz w:val="32"/>
          <w:lang w:val="en-US" w:eastAsia="zh-CN"/>
        </w:rPr>
        <w:t>3.3 设计步骤</w:t>
      </w:r>
      <w:bookmarkEnd w:id="18"/>
      <w:bookmarkEnd w:id="19"/>
    </w:p>
    <w:p w14:paraId="21A18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）可行性分析及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需求分析：对所实现的项目进行分析。包括确定应用的目标、功能、用户界面设计等。</w:t>
      </w:r>
    </w:p>
    <w:p w14:paraId="09228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功能设计：根据需求分析的结果，确定系统的功能和模块。</w:t>
      </w:r>
    </w:p>
    <w:p w14:paraId="52B93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数据库设计：根据需求分析的结果，确定数据库的结构和表的关系。</w:t>
      </w:r>
    </w:p>
    <w:p w14:paraId="6696E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程序编码：根据数据库设计和功能设计后编写详细代码。加入适当的注释，使程序易于阅读，逻辑清楚。</w:t>
      </w:r>
    </w:p>
    <w:p w14:paraId="5A26A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程序调试与测试：完成程序编写后需要进行测试，以确保代码的质量和稳定性。</w:t>
      </w:r>
    </w:p>
    <w:p w14:paraId="4F959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bookmarkStart w:id="20" w:name="_Toc18292"/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编写工程项目报告</w:t>
      </w:r>
      <w:bookmarkEnd w:id="20"/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。</w:t>
      </w:r>
    </w:p>
    <w:p w14:paraId="675DAF79">
      <w:pPr>
        <w:ind w:firstLine="48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br w:type="page"/>
      </w:r>
    </w:p>
    <w:p w14:paraId="6D8AE4BA">
      <w:pPr>
        <w:pStyle w:val="2"/>
        <w:spacing w:before="156" w:after="156"/>
        <w:ind w:firstLine="723"/>
        <w:rPr>
          <w:rFonts w:hint="default" w:ascii="Times New Roman" w:hAnsi="Times New Roman" w:cs="Times New Roman"/>
        </w:rPr>
      </w:pPr>
      <w:bookmarkStart w:id="21" w:name="_Toc2573"/>
      <w:bookmarkStart w:id="22" w:name="_Toc1075"/>
      <w:r>
        <w:rPr>
          <w:rFonts w:hint="default" w:ascii="Times New Roman" w:hAnsi="Times New Roman" w:cs="Times New Roman"/>
        </w:rPr>
        <w:t xml:space="preserve">4 </w:t>
      </w:r>
      <w:r>
        <w:rPr>
          <w:rFonts w:hint="default" w:ascii="Times New Roman" w:hAnsi="Times New Roman" w:cs="Times New Roman"/>
          <w:lang w:val="en-US" w:eastAsia="zh-CN"/>
        </w:rPr>
        <w:t>项目</w:t>
      </w:r>
      <w:r>
        <w:rPr>
          <w:rFonts w:hint="default" w:ascii="Times New Roman" w:hAnsi="Times New Roman" w:cs="Times New Roman"/>
        </w:rPr>
        <w:t>报告内容及要求</w:t>
      </w:r>
      <w:bookmarkEnd w:id="21"/>
      <w:bookmarkEnd w:id="22"/>
    </w:p>
    <w:p w14:paraId="36998F3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32"/>
          <w:lang w:val="en-US" w:eastAsia="zh-CN"/>
        </w:rPr>
      </w:pPr>
      <w:bookmarkStart w:id="23" w:name="_Toc30170"/>
      <w:bookmarkStart w:id="24" w:name="_Toc26502"/>
      <w:r>
        <w:rPr>
          <w:rFonts w:hint="default" w:ascii="宋体" w:hAnsi="宋体" w:eastAsia="宋体" w:cs="宋体"/>
          <w:kern w:val="0"/>
          <w:sz w:val="32"/>
          <w:lang w:val="en-US" w:eastAsia="zh-CN"/>
        </w:rPr>
        <w:t>4.1 格式要求</w:t>
      </w:r>
      <w:bookmarkEnd w:id="23"/>
      <w:bookmarkEnd w:id="24"/>
    </w:p>
    <w:p w14:paraId="4CF97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应书写规范、文字通顺、图表清晰、内容完整，不得少于3000字，须打印装订成册。</w:t>
      </w:r>
    </w:p>
    <w:p w14:paraId="4BA0B55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32"/>
          <w:lang w:val="en-US" w:eastAsia="zh-CN"/>
        </w:rPr>
      </w:pPr>
      <w:bookmarkStart w:id="25" w:name="_Toc6482"/>
      <w:bookmarkStart w:id="26" w:name="_Toc32195"/>
      <w:r>
        <w:rPr>
          <w:rFonts w:hint="default" w:ascii="宋体" w:hAnsi="宋体" w:eastAsia="宋体" w:cs="宋体"/>
          <w:kern w:val="0"/>
          <w:sz w:val="32"/>
          <w:lang w:val="en-US" w:eastAsia="zh-CN"/>
        </w:rPr>
        <w:t>4.2 主要内容</w:t>
      </w:r>
      <w:bookmarkEnd w:id="25"/>
      <w:bookmarkEnd w:id="26"/>
    </w:p>
    <w:p w14:paraId="02B26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主要内容包括：封面、目录、正文。</w:t>
      </w:r>
    </w:p>
    <w:p w14:paraId="33CF0A0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32"/>
          <w:lang w:val="en-US" w:eastAsia="zh-CN"/>
        </w:rPr>
      </w:pPr>
      <w:bookmarkStart w:id="27" w:name="_Toc2034"/>
      <w:bookmarkStart w:id="28" w:name="_Toc6939"/>
      <w:r>
        <w:rPr>
          <w:rFonts w:hint="default" w:ascii="宋体" w:hAnsi="宋体" w:eastAsia="宋体" w:cs="宋体"/>
          <w:kern w:val="0"/>
          <w:sz w:val="32"/>
          <w:lang w:val="en-US" w:eastAsia="zh-CN"/>
        </w:rPr>
        <w:t>4.3 正文</w:t>
      </w:r>
      <w:bookmarkEnd w:id="27"/>
      <w:bookmarkEnd w:id="28"/>
    </w:p>
    <w:p w14:paraId="06584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需求分析：根据所选题目和要求，分析是要制作的页面及功能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，画出用例图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。</w:t>
      </w:r>
    </w:p>
    <w:p w14:paraId="092DE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总体设计：系统功能层次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方框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图</w:t>
      </w:r>
    </w:p>
    <w:p w14:paraId="02E6B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bookmarkStart w:id="29" w:name="_Toc18419"/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详细设计：模块功能说明（如登陆模块、注册模块业务流程图及描述）</w:t>
      </w:r>
      <w:bookmarkEnd w:id="29"/>
    </w:p>
    <w:p w14:paraId="1FA35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数据库设计：E-R图设计，数据表结构</w:t>
      </w:r>
    </w:p>
    <w:p w14:paraId="1D609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系统实现：结合系统设计来进行界面上的设计以及功能上的设计</w:t>
      </w:r>
    </w:p>
    <w:p w14:paraId="15F99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系统测试：通过检查代码、数据库，找出并修复错误。分析测试过程中遇到的主要问题及采取的解决措施。</w:t>
      </w:r>
    </w:p>
    <w:p w14:paraId="03575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总结：对本系统开发的思考与总结。</w:t>
      </w:r>
    </w:p>
    <w:p w14:paraId="457F0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附件1：项目报告模板</w:t>
      </w:r>
    </w:p>
    <w:p w14:paraId="2AFC3C95">
      <w:pPr>
        <w:spacing w:line="360" w:lineRule="exact"/>
        <w:ind w:firstLine="480"/>
        <w:rPr>
          <w:rFonts w:hint="default" w:ascii="Times New Roman" w:hAnsi="Times New Roman" w:eastAsia="宋体" w:cs="Times New Roman"/>
          <w:bCs/>
          <w:szCs w:val="21"/>
        </w:rPr>
      </w:pPr>
    </w:p>
    <w:p w14:paraId="1DDD8718">
      <w:pPr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B95B5B6">
      <w:pPr>
        <w:pStyle w:val="2"/>
        <w:spacing w:before="156" w:after="156"/>
        <w:ind w:firstLine="723"/>
        <w:rPr>
          <w:rFonts w:hint="default" w:ascii="Times New Roman" w:hAnsi="Times New Roman" w:cs="Times New Roman"/>
        </w:rPr>
      </w:pPr>
      <w:bookmarkStart w:id="30" w:name="_Toc129865709"/>
      <w:bookmarkStart w:id="31" w:name="_Toc203"/>
      <w:bookmarkStart w:id="32" w:name="_Toc23681"/>
      <w:r>
        <w:rPr>
          <w:rFonts w:hint="default" w:ascii="Times New Roman" w:hAnsi="Times New Roman" w:cs="Times New Roman"/>
        </w:rPr>
        <w:t>5 提交内容与形式</w:t>
      </w:r>
      <w:bookmarkEnd w:id="30"/>
      <w:bookmarkEnd w:id="31"/>
    </w:p>
    <w:p w14:paraId="0D700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每位同学按格式提交以下内容：</w:t>
      </w:r>
    </w:p>
    <w:p w14:paraId="5E787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电子文件：</w:t>
      </w:r>
    </w:p>
    <w:p w14:paraId="31D82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（1）项目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报告（可以包含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附件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程序使用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说明书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、简单的描述文字以及截图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等）。</w:t>
      </w:r>
    </w:p>
    <w:p w14:paraId="272F4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代码（电子版不要打印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）。</w:t>
      </w:r>
    </w:p>
    <w:p w14:paraId="55EBC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（3）答辩PPT。</w:t>
      </w:r>
    </w:p>
    <w:p w14:paraId="31FFD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eastAsia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纸质文件：</w:t>
      </w:r>
    </w:p>
    <w:p w14:paraId="7C920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（1）项目报告。</w:t>
      </w:r>
    </w:p>
    <w:p w14:paraId="5A643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提交形式：</w:t>
      </w:r>
    </w:p>
    <w:p w14:paraId="38A08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建立文件目录，目录命名为：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第X组-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组长姓名（XXX）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-题目名称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。文件目录下再创建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三个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个子目录：</w:t>
      </w:r>
    </w:p>
    <w:p w14:paraId="3FE9E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项目报告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----子目录放项目报告电子稿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。</w:t>
      </w:r>
    </w:p>
    <w:p w14:paraId="7DE2F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代码----子目录放完整源代码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。</w:t>
      </w:r>
    </w:p>
    <w:p w14:paraId="6C632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答辩PPT----子目录放答辩PPT。</w:t>
      </w:r>
    </w:p>
    <w:p w14:paraId="249D4F57">
      <w:pPr>
        <w:ind w:firstLine="480"/>
        <w:rPr>
          <w:rFonts w:hint="default" w:ascii="Times New Roman" w:hAnsi="Times New Roman" w:cs="Times New Roman"/>
        </w:rPr>
      </w:pPr>
      <w:bookmarkStart w:id="33" w:name="_Toc129865710"/>
      <w:r>
        <w:rPr>
          <w:rFonts w:hint="default" w:ascii="Times New Roman" w:hAnsi="Times New Roman" w:cs="Times New Roman"/>
        </w:rPr>
        <w:br w:type="page"/>
      </w:r>
    </w:p>
    <w:bookmarkEnd w:id="33"/>
    <w:p w14:paraId="716FF7C2">
      <w:pPr>
        <w:pStyle w:val="2"/>
        <w:spacing w:before="156" w:after="156"/>
        <w:ind w:firstLine="723"/>
        <w:rPr>
          <w:rFonts w:hint="default" w:ascii="Times New Roman" w:hAnsi="Times New Roman" w:cs="Times New Roman"/>
          <w:lang w:val="en-US" w:eastAsia="zh-CN"/>
        </w:rPr>
      </w:pPr>
      <w:bookmarkStart w:id="34" w:name="_Toc16321"/>
      <w:r>
        <w:rPr>
          <w:rFonts w:hint="default" w:ascii="Times New Roman" w:hAnsi="Times New Roman" w:cs="Times New Roman"/>
        </w:rPr>
        <w:t xml:space="preserve">6 </w:t>
      </w:r>
      <w:bookmarkEnd w:id="32"/>
      <w:r>
        <w:rPr>
          <w:rFonts w:hint="default" w:ascii="Times New Roman" w:hAnsi="Times New Roman" w:cs="Times New Roman"/>
          <w:lang w:val="en-US" w:eastAsia="zh-CN"/>
        </w:rPr>
        <w:t>大作业项目评分细则</w:t>
      </w:r>
      <w:bookmarkEnd w:id="34"/>
    </w:p>
    <w:p w14:paraId="63F1724A">
      <w:p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  <w:t>6.1考核项成绩占比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CF7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4F2289">
            <w:pPr>
              <w:pStyle w:val="15"/>
              <w:ind w:firstLine="24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Cs w:val="21"/>
                <w:lang w:val="en-US" w:eastAsia="zh-CN"/>
              </w:rPr>
              <w:t>项目报告</w:t>
            </w:r>
          </w:p>
        </w:tc>
        <w:tc>
          <w:tcPr>
            <w:tcW w:w="2841" w:type="dxa"/>
          </w:tcPr>
          <w:p w14:paraId="5B025A84">
            <w:pPr>
              <w:pStyle w:val="15"/>
              <w:ind w:firstLine="24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Cs w:val="21"/>
                <w:lang w:val="en-US" w:eastAsia="zh-CN"/>
              </w:rPr>
              <w:t>项目APP</w:t>
            </w:r>
          </w:p>
        </w:tc>
        <w:tc>
          <w:tcPr>
            <w:tcW w:w="2841" w:type="dxa"/>
          </w:tcPr>
          <w:p w14:paraId="7739E70B">
            <w:pPr>
              <w:pStyle w:val="15"/>
              <w:ind w:firstLine="24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Cs w:val="21"/>
              </w:rPr>
              <w:t>答辩</w:t>
            </w:r>
          </w:p>
        </w:tc>
      </w:tr>
      <w:tr w14:paraId="1076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0353D9">
            <w:pPr>
              <w:pStyle w:val="15"/>
              <w:ind w:firstLine="24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40%</w:t>
            </w:r>
          </w:p>
        </w:tc>
        <w:tc>
          <w:tcPr>
            <w:tcW w:w="2841" w:type="dxa"/>
          </w:tcPr>
          <w:p w14:paraId="46A91AB8">
            <w:pPr>
              <w:pStyle w:val="15"/>
              <w:ind w:firstLine="24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40%</w:t>
            </w:r>
          </w:p>
        </w:tc>
        <w:tc>
          <w:tcPr>
            <w:tcW w:w="2841" w:type="dxa"/>
          </w:tcPr>
          <w:p w14:paraId="7E6F79B3">
            <w:pPr>
              <w:pStyle w:val="15"/>
              <w:ind w:firstLine="24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20%</w:t>
            </w:r>
          </w:p>
        </w:tc>
      </w:tr>
    </w:tbl>
    <w:p w14:paraId="475BD864">
      <w:pPr>
        <w:pStyle w:val="15"/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  <w:t>6.2项目报告评分项及分值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1881"/>
        <w:gridCol w:w="2379"/>
        <w:gridCol w:w="2130"/>
      </w:tblGrid>
      <w:tr w14:paraId="7FE0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1D935E3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4"/>
                <w:szCs w:val="21"/>
                <w:lang w:val="en-US" w:eastAsia="zh-CN" w:bidi="ar-SA"/>
              </w:rPr>
              <w:t>评分项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18DF55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4"/>
                <w:szCs w:val="21"/>
                <w:lang w:val="en-US" w:eastAsia="zh-CN" w:bidi="ar-SA"/>
              </w:rPr>
              <w:t>评分标准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D8140B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4"/>
                <w:szCs w:val="21"/>
                <w:lang w:val="en-US" w:eastAsia="zh-CN" w:bidi="ar-SA"/>
              </w:rPr>
              <w:t>分值</w:t>
            </w:r>
          </w:p>
        </w:tc>
      </w:tr>
      <w:tr w14:paraId="0DC46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A614B2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项目概述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10分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856B79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项目背景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AB1D7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清晰阐述项目背景、意义和目标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09BC02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3</w:t>
            </w:r>
          </w:p>
        </w:tc>
      </w:tr>
      <w:tr w14:paraId="415A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31ACA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A7F3E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项目功能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96C425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准确描述项目主要功能和特色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C6D36E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3</w:t>
            </w:r>
          </w:p>
        </w:tc>
      </w:tr>
      <w:tr w14:paraId="76F7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9B97FE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FE741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技术路线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AB718E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简要说明项目采用的技术路线和开发工具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22E7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4</w:t>
            </w:r>
          </w:p>
        </w:tc>
      </w:tr>
      <w:tr w14:paraId="59883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881EBA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需求分析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15分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3DC42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用户需求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70581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详细描述目标用户群体及其需求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756ED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5</w:t>
            </w:r>
          </w:p>
        </w:tc>
      </w:tr>
      <w:tr w14:paraId="4A58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37716F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E3CE03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功能需求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EF870C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使用用例图、流程图等工具清晰描述系统功能需求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27DDEC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5</w:t>
            </w:r>
          </w:p>
        </w:tc>
      </w:tr>
      <w:tr w14:paraId="5BB6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7F6E0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F68918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非功能性需求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CA0FC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描述系统性能、安全性、可维护性等方面的需求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CB3CA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46356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778E6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系统设计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25分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974C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系统架构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2A037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使用架构图清晰展示系统模块划分和相互关系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44F368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212B1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F2BB4A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ADE4D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数据库设计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FB79DA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使用ER图等工具规范设计数据库结构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3E6E9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2F7E7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8DCCE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DB14E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界面设计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BB8D09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提供界面原型图，并说明设计理念和用户体验考虑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E3E37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365F9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BD0E2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27016F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类设计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ab/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11235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使用类图等工具展示关键类的属性和方法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B0E6FB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4BF21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E02149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9BF81B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接口设计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EC0A63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清晰定义系统内部和外部接口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3602E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1C7E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EAF568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系统实现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20分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8A5952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开发环境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1A70A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说明项目开发环境、工具和配置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D51127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3</w:t>
            </w:r>
          </w:p>
        </w:tc>
      </w:tr>
      <w:tr w14:paraId="156F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6FEC4B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FDC645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关键技术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26BCA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详细描述项目实现过程中使用的关键技术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11603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5</w:t>
            </w:r>
          </w:p>
        </w:tc>
      </w:tr>
      <w:tr w14:paraId="36460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690CEC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719A7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核心代码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E8F4F6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提供关键模块的代码片段，并进行详细说明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955019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7</w:t>
            </w:r>
          </w:p>
        </w:tc>
      </w:tr>
      <w:tr w14:paraId="0A4F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A2638F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66D8FF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测试方案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703FD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描述系统测试方案、测试用例和测试结果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A1BD0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5</w:t>
            </w:r>
          </w:p>
        </w:tc>
      </w:tr>
      <w:tr w14:paraId="0C29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C203F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项目总结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分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544D6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项目成果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DA4240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总结项目完成情况、主要成果和创新点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81A08E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04BE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261C8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ACC216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问题与不足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0234B8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分析项目存在的问题和不足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FECC96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3</w:t>
            </w:r>
          </w:p>
        </w:tc>
      </w:tr>
      <w:tr w14:paraId="403E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1B3B3D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51523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未来展望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39B035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提出项目未来的改进方向和展望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4E3DD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</w:t>
            </w:r>
          </w:p>
        </w:tc>
      </w:tr>
      <w:tr w14:paraId="22DA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03501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文档规范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分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EA23AE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结构完整性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61575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文档结构完整，章节安排合理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1AAF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5026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703BB8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both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CBF99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内容准确性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9DE2B7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文档内容准确，表述清晰，逻辑严谨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B3CE92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072C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9A7084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both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997E02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格式规范性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AB116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  <w:t>文档格式规范，排版美观，图文并茂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566D8C">
            <w:pPr>
              <w:pStyle w:val="15"/>
              <w:widowControl w:val="0"/>
              <w:numPr>
                <w:ilvl w:val="0"/>
                <w:numId w:val="0"/>
              </w:numPr>
              <w:spacing w:after="120" w:line="312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10</w:t>
            </w:r>
          </w:p>
        </w:tc>
      </w:tr>
    </w:tbl>
    <w:p w14:paraId="7B2872C5">
      <w:pPr>
        <w:pStyle w:val="15"/>
        <w:widowControl w:val="0"/>
        <w:numPr>
          <w:ilvl w:val="0"/>
          <w:numId w:val="0"/>
        </w:numPr>
        <w:spacing w:after="120" w:line="312" w:lineRule="auto"/>
        <w:jc w:val="both"/>
        <w:rPr>
          <w:rFonts w:hint="default" w:ascii="Times New Roman" w:hAnsi="Times New Roman" w:eastAsia="宋体" w:cs="Times New Roman"/>
          <w:bCs/>
          <w:szCs w:val="21"/>
        </w:rPr>
      </w:pPr>
    </w:p>
    <w:p w14:paraId="5A1E1345">
      <w:pPr>
        <w:pStyle w:val="15"/>
        <w:widowControl w:val="0"/>
        <w:numPr>
          <w:ilvl w:val="0"/>
          <w:numId w:val="0"/>
        </w:numPr>
        <w:spacing w:after="120" w:line="312" w:lineRule="auto"/>
        <w:jc w:val="both"/>
        <w:rPr>
          <w:rFonts w:hint="default" w:ascii="Times New Roman" w:hAnsi="Times New Roman" w:eastAsia="宋体" w:cs="Times New Roman"/>
          <w:bCs/>
          <w:szCs w:val="21"/>
        </w:rPr>
      </w:pPr>
    </w:p>
    <w:p w14:paraId="4080A741">
      <w:pPr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br w:type="page"/>
      </w:r>
    </w:p>
    <w:p w14:paraId="2A00DF5B">
      <w:pPr>
        <w:pStyle w:val="15"/>
        <w:numPr>
          <w:ilvl w:val="0"/>
          <w:numId w:val="0"/>
        </w:numPr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  <w:t>6.3项目</w:t>
      </w:r>
      <w:r>
        <w:rPr>
          <w:rFonts w:hint="eastAsia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  <w:t>软件</w:t>
      </w:r>
      <w: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  <w:t>评分项及分值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3435"/>
        <w:gridCol w:w="3492"/>
      </w:tblGrid>
      <w:tr w14:paraId="35E1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15C3918">
            <w:pPr>
              <w:pStyle w:val="1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Cs w:val="21"/>
                <w:lang w:val="en-US" w:eastAsia="zh-CN"/>
              </w:rPr>
              <w:t>考核分值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ED7FB6">
            <w:pPr>
              <w:pStyle w:val="15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Cs w:val="21"/>
                <w:vertAlign w:val="baseline"/>
                <w:lang w:val="en-US" w:eastAsia="zh-CN"/>
              </w:rPr>
              <w:t>考核说明</w:t>
            </w:r>
          </w:p>
        </w:tc>
        <w:tc>
          <w:tcPr>
            <w:tcW w:w="3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DE874">
            <w:pPr>
              <w:pStyle w:val="15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Cs w:val="21"/>
                <w:vertAlign w:val="baseline"/>
                <w:lang w:val="en-US" w:eastAsia="zh-CN"/>
              </w:rPr>
              <w:t>评分细则</w:t>
            </w:r>
          </w:p>
        </w:tc>
      </w:tr>
      <w:tr w14:paraId="2944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C926B8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功能完整性</w:t>
            </w:r>
          </w:p>
          <w:p w14:paraId="5EDBF516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（40分）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A5066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核心功能实现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30分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eastAsia="zh-CN"/>
              </w:rPr>
              <w:t>）</w:t>
            </w:r>
          </w:p>
          <w:p w14:paraId="1BBD1C0F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软件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必须具备明确的核心功能，能够满足用户的基本需求。例如，如果是一个社交类应用，必须包括用户注册、登录、好友添加、动态发布和浏览等功能；如果是一个工具类应用，如计算器，必须准确地完成各种计算操作。</w:t>
            </w:r>
          </w:p>
          <w:p w14:paraId="7799DA9B">
            <w:pPr>
              <w:pStyle w:val="15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核心功能的实现应逻辑清晰、运行稳定，无明显的漏洞或错误。在测试过程中，核心功能应在多种场景下均能正常工作，确保用户能够顺利完成操作流程。</w:t>
            </w:r>
          </w:p>
        </w:tc>
        <w:tc>
          <w:tcPr>
            <w:tcW w:w="3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428D0F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完整实现（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6 -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0 分）：应用准确、完整地实现了核心功能，无明显漏洞或错误，在各种测试场景下均能稳定运行，操作流程顺畅，用户体验良好。</w:t>
            </w:r>
          </w:p>
          <w:p w14:paraId="7ABCF713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基本实现（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1 -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5 分）：核心功能基本能够使用，但存在一些小漏洞或不稳定的情况，偶尔会出现卡顿或异常，但不影响主要操作流程。</w:t>
            </w:r>
          </w:p>
          <w:p w14:paraId="3D3325AC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部分实现（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6 -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0 分）：只实现了部分核心功能，缺少一些关键功能模块，或者已实现的功能存在较多问题，影响用户的正常使用。</w:t>
            </w:r>
          </w:p>
          <w:p w14:paraId="3D6B4191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未实现（0 -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5 分）：核心功能未实现或无法正常使用，应用存在严重漏洞或错误，导致用户无法完成主要操作。</w:t>
            </w:r>
          </w:p>
        </w:tc>
      </w:tr>
      <w:tr w14:paraId="1FF93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3D9BB">
            <w:pPr>
              <w:pStyle w:val="15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6E2711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拓展与创新功能（10分）</w:t>
            </w:r>
          </w:p>
          <w:p w14:paraId="1A5071D3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除了核心功能外，鼓励学生拓展应用的功能。例如，在社交应用中可以增加群组聊天、语音通话、视频通话等功能；在工具应用中可以添加个性化设置、历史记录分析等。</w:t>
            </w:r>
          </w:p>
          <w:p w14:paraId="6A7EE45A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对于功能的拓展部分，更注重创新性。例如，开发一个具有独特算法或交互方式的新功能，或者将现有功能进行优化改进，提升用户体验。功能拓展与创新应根据应用的类型和定位进行合理设计，避免为了创新而盲目添加无关的功能。</w:t>
            </w:r>
          </w:p>
        </w:tc>
        <w:tc>
          <w:tcPr>
            <w:tcW w:w="3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B4B84C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创新且实用（8 - 10 分）：功能拓展具有创新性，对提升用户体验有显著效果，新功能设计巧妙、实用，与应用整体风格和定位相符。</w:t>
            </w:r>
          </w:p>
          <w:p w14:paraId="67DE1A4F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有一定拓展（5 - 7 分）：进行了功能拓展，但创新性不足，新功能对用户有一定吸引力，但在设计或实现上存在一定的改进空间。</w:t>
            </w:r>
          </w:p>
          <w:p w14:paraId="78D1B600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简单拓展（2 - 4 分）：仅添加了一些基本的功能扩展，缺乏创新性和实用性，对应用的整体价值提升不明显。</w:t>
            </w:r>
          </w:p>
          <w:p w14:paraId="086464F4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无拓展（0 - 1 分）：没有进行功能拓展，应用功能过于单一，缺乏竞争力。</w:t>
            </w:r>
          </w:p>
        </w:tc>
      </w:tr>
      <w:tr w14:paraId="4CA50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61D21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用户体验</w:t>
            </w:r>
          </w:p>
          <w:p w14:paraId="0061A98E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（40分）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7AD3A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界面设计（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分）</w:t>
            </w:r>
          </w:p>
          <w:p w14:paraId="711ACC20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界面布局合理，各元素排列整齐、美观，符合人体工程学和视觉美学原则。例如，按钮的大小和位置应方便用户点击，文字的字体和颜色应清晰可读，不同页面之间的风格应保持一致。</w:t>
            </w:r>
          </w:p>
          <w:p w14:paraId="50BE959B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色彩搭配协调，能够营造出与应用主题相符的氛围。避免使用过于刺眼或难以区分的颜色组合，确保用户在长时间使用应用时不会感到视觉疲劳。</w:t>
            </w:r>
          </w:p>
          <w:p w14:paraId="7ACB4FDF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图标设计简洁明了，能够准确表达其功能含义，方便用户识别和操作。</w:t>
            </w:r>
          </w:p>
        </w:tc>
        <w:tc>
          <w:tcPr>
            <w:tcW w:w="3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1DC0E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优秀设计（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-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分）：界面布局合理、美观，色彩搭配协调，图标设计简洁明了，各元素排列整齐，符合人体工程学和视觉美学原则，在不同设备上显示效果良好。</w:t>
            </w:r>
          </w:p>
          <w:p w14:paraId="3D6F5297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良好设计（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-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分）：界面整体较为美观，但在一些细节上存在不足，如色彩搭配略有不适，或者图标设计不够清晰，但不影响用户的正常操作。</w:t>
            </w:r>
          </w:p>
          <w:p w14:paraId="0FBBE1B8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一般设计（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分）：界面设计较为普通，布局和色彩存在一些问题，元素排列不够合理，给用户的使用带来一定的不便。</w:t>
            </w:r>
          </w:p>
          <w:p w14:paraId="154188E5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较差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设计（0 -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分）：界面设计混乱，色彩搭配不协调，图标难以理解，严重影响用户的视觉体验和操作。</w:t>
            </w:r>
          </w:p>
        </w:tc>
      </w:tr>
      <w:tr w14:paraId="45BA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87C326">
            <w:pPr>
              <w:pStyle w:val="15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3FAE8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交互设计（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分）</w:t>
            </w:r>
          </w:p>
          <w:p w14:paraId="7BBDA45C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操作流程简单易懂，用户能够轻松上手。例如，应用的导航菜单应清晰明了，用户在进行不同操作时能够得到及时的反馈，如点击按钮后应有相应的动画效果或提示信息。</w:t>
            </w:r>
          </w:p>
          <w:p w14:paraId="1E2AF441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响应速度快，应用在各种用户操作下（如点击、滑动、输入等）都能快速做出反应，避免出现卡顿或长时间无响应的情况。</w:t>
            </w:r>
          </w:p>
          <w:p w14:paraId="3A0F6D0C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考虑到不同用户群体的使用习惯和需求，提供必要的帮助和引导功能，如新手引导、操作提示等，方便用户了解和应用的各项功能。</w:t>
            </w:r>
          </w:p>
        </w:tc>
        <w:tc>
          <w:tcPr>
            <w:tcW w:w="3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7BADC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流畅交互（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-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分）：操作流程简单易懂，响应速度快，用户操作后能得到及时准确的反馈，提供了良好的帮助和引导功能，整体交互体验非常流畅。</w:t>
            </w:r>
          </w:p>
          <w:p w14:paraId="6571C697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较好交互（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分）：交互设计基本合理，但在某些操作的反馈速度或提示信息方面存在一些小问题，帮助引导功能不够完善，但不影响用户的主要操作。</w:t>
            </w:r>
          </w:p>
          <w:p w14:paraId="492F32B7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一般交互（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分）：交互设计存在一些不足，如操作流程略显复杂，响应速度较慢，或者部分操作没有反馈提示，给用户带来一定的困扰。</w:t>
            </w:r>
          </w:p>
          <w:p w14:paraId="4FF98F5B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较差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交互（0 -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分）：交互设计不合理，操作困难，经常无响应或出现错误的反馈提示，严重影响用户的操作体验。</w:t>
            </w:r>
          </w:p>
        </w:tc>
      </w:tr>
      <w:tr w14:paraId="3DF3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B1E531">
            <w:pPr>
              <w:pStyle w:val="15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A4DE6">
            <w:pPr>
              <w:pStyle w:val="15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性能优化（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分）</w:t>
            </w:r>
          </w:p>
          <w:p w14:paraId="255CB8C2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应用在不同的设备上（如手机、平板）应具有良好的兼容性，能够在主流的操作系统版本（如 iOS、Android 的不同版本）上稳定运行。</w:t>
            </w:r>
          </w:p>
          <w:p w14:paraId="47EAA8F9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对应用的性能进行优化，确保其占用的系统资源（如内存、CPU 等）在合理范围内，避免因资源占用过多而导致设备发热、电量消耗过快等问题。</w:t>
            </w:r>
          </w:p>
          <w:p w14:paraId="73275F0C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优化网络通信代码，减少网络请求的时间和流量消耗，提高应用在网络环境下的运行速度和稳定性。</w:t>
            </w:r>
          </w:p>
        </w:tc>
        <w:tc>
          <w:tcPr>
            <w:tcW w:w="3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8D14F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优化良好（4 - 5 分）：应用在各种设备上兼容性好，运行稳定，性能优化到位，资源占用合理，网络通信高效，电量消耗正常。</w:t>
            </w:r>
          </w:p>
          <w:p w14:paraId="284EC4B4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基本优化（2 - 3 分）：存在一些兼容性问题或性能瓶颈，但不影响应用的基本功能，资源占用略高，网络请求处理速度尚可。</w:t>
            </w:r>
          </w:p>
          <w:p w14:paraId="71E1856D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未优化（0 - 1 分）：应用存在严重的兼容性问题或性能低下，在某个或某些设备上无法正常运行，资源占用过多，导致设备发热、电量消耗过快等问题。</w:t>
            </w:r>
          </w:p>
        </w:tc>
      </w:tr>
      <w:tr w14:paraId="25DCF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F8947B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数据</w:t>
            </w:r>
          </w:p>
          <w:p w14:paraId="22C698B4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安全</w:t>
            </w:r>
          </w:p>
          <w:p w14:paraId="0CB7ACC6">
            <w:pPr>
              <w:pStyle w:val="15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（20分）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9111EE">
            <w:pPr>
              <w:pStyle w:val="15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数据管理与存储（20 分）</w:t>
            </w:r>
          </w:p>
          <w:p w14:paraId="3628ED71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根据应用的需求，选择合适的数据管理和存储方案。例如，对于简单的本地数据存储，可以使用 SQLite 数据库（在安卓中）或 Core Data 框架（在 iOS 中）；对于需要与网络服务器进行数据交互的应用，应掌握 HTTP 协议、JSON 或 XML 数据格式的解析和使用。</w:t>
            </w:r>
          </w:p>
          <w:p w14:paraId="16733275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确保数据的安全性和完整性，对用户输入的数据进行有效的验证和处理，防止 SQL 注入、数据泄露等安全问题。例如，在用户注册和登录功能中，对密码进行加密存储，对用户输入的其他信息进</w:t>
            </w:r>
            <w:bookmarkStart w:id="35" w:name="_GoBack"/>
            <w:bookmarkEnd w:id="35"/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行合法性检查。</w:t>
            </w:r>
          </w:p>
          <w:p w14:paraId="253A48C8">
            <w:pPr>
              <w:pStyle w:val="15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优化数据查询和更新操作，提高数据存储和读取的效率。例如，合理设计数据库表结构，使用索引来加速数据查询，避免不必要的数据传输和存储操作。</w:t>
            </w:r>
          </w:p>
        </w:tc>
        <w:tc>
          <w:tcPr>
            <w:tcW w:w="3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3E321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管理出色（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0 分）：根据应用需求选择了合适的数据管理和存储方案，数据安全性和完整性得到保障，数据查询和更新高效，数据库设计合理，数据传输优化到位，无明显数据相关问题。</w:t>
            </w:r>
          </w:p>
          <w:p w14:paraId="1ACF09CA">
            <w:pPr>
              <w:pStyle w:val="15"/>
              <w:spacing w:line="240" w:lineRule="auto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管理较好（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14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分）：数据管理和存储方案基本合理，能够保证数据的安全性和完整性，但在数据查询效率或存储优化方面存在一些小问题，偶尔会出现数据异常。</w:t>
            </w:r>
          </w:p>
          <w:p w14:paraId="33112966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>管理一般（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分）：数据管理和存储方案存在一些不足，数据安全性存在一定风险，或者数据查询和更新操作不够高效，影响应用的性能。</w:t>
            </w:r>
          </w:p>
          <w:p w14:paraId="51B5DF0E">
            <w:pPr>
              <w:pStyle w:val="15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管理混乱（0 -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vertAlign w:val="baseline"/>
              </w:rPr>
              <w:t xml:space="preserve"> 分）：数据管理和存储方案不合理，存在严重的数据安全问题或数据丢失风险，数据处理效率低下，严重影响应用的正常运行。</w:t>
            </w:r>
          </w:p>
        </w:tc>
      </w:tr>
    </w:tbl>
    <w:p w14:paraId="532713B6">
      <w:pPr>
        <w:pStyle w:val="15"/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  <w:t>6.4答辩评分项及分值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2436"/>
        <w:gridCol w:w="2739"/>
        <w:gridCol w:w="1106"/>
      </w:tblGrid>
      <w:tr w14:paraId="1C8A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</w:tcPr>
          <w:p w14:paraId="1DBB3D27">
            <w:pPr>
              <w:pStyle w:val="15"/>
              <w:ind w:firstLine="0" w:firstLineChars="0"/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考核项</w:t>
            </w:r>
          </w:p>
        </w:tc>
        <w:tc>
          <w:tcPr>
            <w:tcW w:w="2436" w:type="dxa"/>
          </w:tcPr>
          <w:p w14:paraId="02D96175">
            <w:pPr>
              <w:pStyle w:val="15"/>
              <w:ind w:firstLine="0" w:firstLineChars="0"/>
              <w:rPr>
                <w:rFonts w:hint="default" w:ascii="Times New Roman" w:hAnsi="Times New Roman" w:eastAsia="宋体" w:cs="Times New Roman"/>
                <w:b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>得分标准</w:t>
            </w:r>
          </w:p>
        </w:tc>
        <w:tc>
          <w:tcPr>
            <w:tcW w:w="2739" w:type="dxa"/>
          </w:tcPr>
          <w:p w14:paraId="6300750E">
            <w:pPr>
              <w:pStyle w:val="15"/>
              <w:ind w:firstLine="0" w:firstLineChars="0"/>
              <w:rPr>
                <w:rFonts w:hint="default" w:ascii="Times New Roman" w:hAnsi="Times New Roman" w:eastAsia="宋体" w:cs="Times New Roman"/>
                <w:b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>评价说明</w:t>
            </w:r>
          </w:p>
        </w:tc>
        <w:tc>
          <w:tcPr>
            <w:tcW w:w="1106" w:type="dxa"/>
          </w:tcPr>
          <w:p w14:paraId="5EEE4E91">
            <w:pPr>
              <w:pStyle w:val="15"/>
              <w:ind w:firstLine="0" w:firstLineChars="0"/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  <w:t>分值</w:t>
            </w:r>
          </w:p>
        </w:tc>
      </w:tr>
      <w:tr w14:paraId="0B1A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restart"/>
            <w:vAlign w:val="center"/>
          </w:tcPr>
          <w:p w14:paraId="1BDD895F">
            <w:pPr>
              <w:pStyle w:val="1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Cs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 xml:space="preserve">项目陈述 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30分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  <w:lang w:eastAsia="zh-CN"/>
              </w:rPr>
              <w:t>）</w:t>
            </w:r>
          </w:p>
        </w:tc>
        <w:tc>
          <w:tcPr>
            <w:tcW w:w="2436" w:type="dxa"/>
            <w:vAlign w:val="center"/>
          </w:tcPr>
          <w:p w14:paraId="1AF928CF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</w:p>
          <w:p w14:paraId="345467F2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内容完整性</w:t>
            </w:r>
          </w:p>
        </w:tc>
        <w:tc>
          <w:tcPr>
            <w:tcW w:w="2739" w:type="dxa"/>
            <w:vAlign w:val="center"/>
          </w:tcPr>
          <w:p w14:paraId="3302B629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完整介绍项目背景、目标、功能、技术方案、实现过程和成果</w:t>
            </w:r>
            <w:r>
              <w:rPr>
                <w:rFonts w:hint="default" w:ascii="Times New Roman" w:hAnsi="Times New Roman" w:eastAsia="宋体" w:cs="Times New Roman"/>
                <w:bCs/>
                <w:szCs w:val="21"/>
                <w:lang w:eastAsia="zh-CN"/>
              </w:rPr>
              <w:t>。</w:t>
            </w:r>
          </w:p>
        </w:tc>
        <w:tc>
          <w:tcPr>
            <w:tcW w:w="1106" w:type="dxa"/>
            <w:vAlign w:val="center"/>
          </w:tcPr>
          <w:p w14:paraId="71E10602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10</w:t>
            </w:r>
          </w:p>
        </w:tc>
      </w:tr>
      <w:tr w14:paraId="4D67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31A76E02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</w:p>
        </w:tc>
        <w:tc>
          <w:tcPr>
            <w:tcW w:w="2436" w:type="dxa"/>
            <w:vAlign w:val="center"/>
          </w:tcPr>
          <w:p w14:paraId="2785058F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逻辑清晰度</w:t>
            </w:r>
          </w:p>
        </w:tc>
        <w:tc>
          <w:tcPr>
            <w:tcW w:w="2739" w:type="dxa"/>
            <w:vAlign w:val="center"/>
          </w:tcPr>
          <w:p w14:paraId="19D3BEFA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陈述逻辑清晰，层次分明，重点突出</w:t>
            </w:r>
          </w:p>
        </w:tc>
        <w:tc>
          <w:tcPr>
            <w:tcW w:w="1106" w:type="dxa"/>
            <w:vAlign w:val="center"/>
          </w:tcPr>
          <w:p w14:paraId="4B25C1E3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10</w:t>
            </w:r>
          </w:p>
        </w:tc>
      </w:tr>
      <w:tr w14:paraId="1264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6112A32F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</w:p>
        </w:tc>
        <w:tc>
          <w:tcPr>
            <w:tcW w:w="2436" w:type="dxa"/>
            <w:vAlign w:val="center"/>
          </w:tcPr>
          <w:p w14:paraId="5FEDA5EE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表达流畅度</w:t>
            </w:r>
          </w:p>
        </w:tc>
        <w:tc>
          <w:tcPr>
            <w:tcW w:w="2739" w:type="dxa"/>
            <w:vAlign w:val="center"/>
          </w:tcPr>
          <w:p w14:paraId="6CD2ED2C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语言表达流畅，语速适中，声音洪亮</w:t>
            </w:r>
          </w:p>
        </w:tc>
        <w:tc>
          <w:tcPr>
            <w:tcW w:w="1106" w:type="dxa"/>
            <w:vAlign w:val="center"/>
          </w:tcPr>
          <w:p w14:paraId="5559461E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5</w:t>
            </w:r>
          </w:p>
        </w:tc>
      </w:tr>
      <w:tr w14:paraId="0C26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3EFC4E23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</w:p>
        </w:tc>
        <w:tc>
          <w:tcPr>
            <w:tcW w:w="2436" w:type="dxa"/>
            <w:vAlign w:val="center"/>
          </w:tcPr>
          <w:p w14:paraId="6E07C7AF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时间控制</w:t>
            </w:r>
          </w:p>
        </w:tc>
        <w:tc>
          <w:tcPr>
            <w:tcW w:w="2739" w:type="dxa"/>
            <w:vAlign w:val="center"/>
          </w:tcPr>
          <w:p w14:paraId="51D0D0D0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在规定时间内完成陈述，时间分配合理</w:t>
            </w:r>
          </w:p>
        </w:tc>
        <w:tc>
          <w:tcPr>
            <w:tcW w:w="1106" w:type="dxa"/>
            <w:vAlign w:val="center"/>
          </w:tcPr>
          <w:p w14:paraId="1215E786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5</w:t>
            </w:r>
          </w:p>
        </w:tc>
      </w:tr>
      <w:tr w14:paraId="24397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restart"/>
            <w:vAlign w:val="center"/>
          </w:tcPr>
          <w:p w14:paraId="78EEE35B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 xml:space="preserve">项目演示 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20分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）</w:t>
            </w:r>
          </w:p>
        </w:tc>
        <w:tc>
          <w:tcPr>
            <w:tcW w:w="2436" w:type="dxa"/>
            <w:vAlign w:val="center"/>
          </w:tcPr>
          <w:p w14:paraId="50D4C74E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功能完整性</w:t>
            </w:r>
          </w:p>
        </w:tc>
        <w:tc>
          <w:tcPr>
            <w:tcW w:w="2739" w:type="dxa"/>
            <w:vAlign w:val="center"/>
          </w:tcPr>
          <w:p w14:paraId="77F35833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完整演示项目主要功能，运行稳定</w:t>
            </w:r>
          </w:p>
        </w:tc>
        <w:tc>
          <w:tcPr>
            <w:tcW w:w="1106" w:type="dxa"/>
            <w:vAlign w:val="center"/>
          </w:tcPr>
          <w:p w14:paraId="39A73408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10</w:t>
            </w:r>
          </w:p>
        </w:tc>
      </w:tr>
      <w:tr w14:paraId="78FA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3D888C2C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</w:p>
        </w:tc>
        <w:tc>
          <w:tcPr>
            <w:tcW w:w="2436" w:type="dxa"/>
            <w:vAlign w:val="center"/>
          </w:tcPr>
          <w:p w14:paraId="19F4804D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操作熟练度</w:t>
            </w:r>
          </w:p>
        </w:tc>
        <w:tc>
          <w:tcPr>
            <w:tcW w:w="2739" w:type="dxa"/>
            <w:shd w:val="clear" w:color="auto" w:fill="auto"/>
            <w:vAlign w:val="center"/>
          </w:tcPr>
          <w:p w14:paraId="419F0106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操作熟练，演示过程流畅</w:t>
            </w:r>
          </w:p>
        </w:tc>
        <w:tc>
          <w:tcPr>
            <w:tcW w:w="1106" w:type="dxa"/>
            <w:vAlign w:val="center"/>
          </w:tcPr>
          <w:p w14:paraId="0B848D80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5</w:t>
            </w:r>
          </w:p>
        </w:tc>
      </w:tr>
      <w:tr w14:paraId="07E8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7B907027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</w:p>
        </w:tc>
        <w:tc>
          <w:tcPr>
            <w:tcW w:w="2436" w:type="dxa"/>
            <w:vAlign w:val="center"/>
          </w:tcPr>
          <w:p w14:paraId="1EA681F9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界面美观度</w:t>
            </w:r>
          </w:p>
        </w:tc>
        <w:tc>
          <w:tcPr>
            <w:tcW w:w="2739" w:type="dxa"/>
            <w:vAlign w:val="center"/>
          </w:tcPr>
          <w:p w14:paraId="27238DDA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界面设计美观，用户体验良好</w:t>
            </w:r>
          </w:p>
        </w:tc>
        <w:tc>
          <w:tcPr>
            <w:tcW w:w="1106" w:type="dxa"/>
            <w:vAlign w:val="center"/>
          </w:tcPr>
          <w:p w14:paraId="5F6FB411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5</w:t>
            </w:r>
          </w:p>
        </w:tc>
      </w:tr>
      <w:tr w14:paraId="528F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restart"/>
            <w:vAlign w:val="center"/>
          </w:tcPr>
          <w:p w14:paraId="1DFE368E">
            <w:pPr>
              <w:pStyle w:val="1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Cs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 xml:space="preserve">问题回答 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30分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  <w:lang w:eastAsia="zh-CN"/>
              </w:rPr>
              <w:t>）</w:t>
            </w:r>
          </w:p>
        </w:tc>
        <w:tc>
          <w:tcPr>
            <w:tcW w:w="2436" w:type="dxa"/>
            <w:vAlign w:val="center"/>
          </w:tcPr>
          <w:p w14:paraId="4AE899E8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UI组件和布局</w:t>
            </w: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问答</w:t>
            </w:r>
          </w:p>
        </w:tc>
        <w:tc>
          <w:tcPr>
            <w:tcW w:w="2739" w:type="dxa"/>
            <w:vAlign w:val="center"/>
          </w:tcPr>
          <w:p w14:paraId="0F1961AB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准确理解评委提问，回答切中要点</w:t>
            </w:r>
          </w:p>
        </w:tc>
        <w:tc>
          <w:tcPr>
            <w:tcW w:w="1106" w:type="dxa"/>
            <w:vAlign w:val="center"/>
          </w:tcPr>
          <w:p w14:paraId="6F27FEC3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10</w:t>
            </w:r>
          </w:p>
        </w:tc>
      </w:tr>
      <w:tr w14:paraId="2CCB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7073A218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</w:p>
        </w:tc>
        <w:tc>
          <w:tcPr>
            <w:tcW w:w="2436" w:type="dxa"/>
            <w:vAlign w:val="center"/>
          </w:tcPr>
          <w:p w14:paraId="5CD5171F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数据库技术问答</w:t>
            </w:r>
          </w:p>
        </w:tc>
        <w:tc>
          <w:tcPr>
            <w:tcW w:w="2739" w:type="dxa"/>
            <w:vAlign w:val="center"/>
          </w:tcPr>
          <w:p w14:paraId="296AD629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准确理解评委提问，回答切中要点</w:t>
            </w:r>
          </w:p>
        </w:tc>
        <w:tc>
          <w:tcPr>
            <w:tcW w:w="1106" w:type="dxa"/>
            <w:vAlign w:val="center"/>
          </w:tcPr>
          <w:p w14:paraId="2435426E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10</w:t>
            </w:r>
          </w:p>
        </w:tc>
      </w:tr>
      <w:tr w14:paraId="5E64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5F80CBDF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</w:p>
        </w:tc>
        <w:tc>
          <w:tcPr>
            <w:tcW w:w="2436" w:type="dxa"/>
            <w:vAlign w:val="center"/>
          </w:tcPr>
          <w:p w14:paraId="4DDDBBD5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多线程开发技术、网络开发</w:t>
            </w: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技术问答</w:t>
            </w:r>
          </w:p>
        </w:tc>
        <w:tc>
          <w:tcPr>
            <w:tcW w:w="2739" w:type="dxa"/>
            <w:vAlign w:val="center"/>
          </w:tcPr>
          <w:p w14:paraId="488C7D00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准确理解评委提问，回答切中要点</w:t>
            </w:r>
          </w:p>
        </w:tc>
        <w:tc>
          <w:tcPr>
            <w:tcW w:w="1106" w:type="dxa"/>
            <w:vAlign w:val="center"/>
          </w:tcPr>
          <w:p w14:paraId="3A27E564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10</w:t>
            </w:r>
          </w:p>
        </w:tc>
      </w:tr>
      <w:tr w14:paraId="1128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restart"/>
            <w:vAlign w:val="center"/>
          </w:tcPr>
          <w:p w14:paraId="085BC4B7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 xml:space="preserve">团队合作 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20分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）</w:t>
            </w:r>
          </w:p>
        </w:tc>
        <w:tc>
          <w:tcPr>
            <w:tcW w:w="2436" w:type="dxa"/>
            <w:vAlign w:val="center"/>
          </w:tcPr>
          <w:p w14:paraId="0CE0C542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分工明确度</w:t>
            </w:r>
          </w:p>
        </w:tc>
        <w:tc>
          <w:tcPr>
            <w:tcW w:w="2739" w:type="dxa"/>
            <w:vAlign w:val="center"/>
          </w:tcPr>
          <w:p w14:paraId="3CE18C93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团队成员分工明确，各司其职。</w:t>
            </w:r>
          </w:p>
        </w:tc>
        <w:tc>
          <w:tcPr>
            <w:tcW w:w="1106" w:type="dxa"/>
            <w:vAlign w:val="center"/>
          </w:tcPr>
          <w:p w14:paraId="313601B1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5</w:t>
            </w:r>
          </w:p>
        </w:tc>
      </w:tr>
      <w:tr w14:paraId="6DCF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14EFB466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</w:p>
        </w:tc>
        <w:tc>
          <w:tcPr>
            <w:tcW w:w="2436" w:type="dxa"/>
            <w:vAlign w:val="center"/>
          </w:tcPr>
          <w:p w14:paraId="06BE2282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协作默契度</w:t>
            </w:r>
          </w:p>
        </w:tc>
        <w:tc>
          <w:tcPr>
            <w:tcW w:w="2739" w:type="dxa"/>
            <w:vAlign w:val="center"/>
          </w:tcPr>
          <w:p w14:paraId="55DAB54A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团队成员配合默契，沟通顺畅。</w:t>
            </w:r>
          </w:p>
        </w:tc>
        <w:tc>
          <w:tcPr>
            <w:tcW w:w="1106" w:type="dxa"/>
            <w:vAlign w:val="center"/>
          </w:tcPr>
          <w:p w14:paraId="638813E8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5</w:t>
            </w:r>
          </w:p>
        </w:tc>
      </w:tr>
      <w:tr w14:paraId="2F50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dxa"/>
            <w:vMerge w:val="continue"/>
            <w:vAlign w:val="center"/>
          </w:tcPr>
          <w:p w14:paraId="31BFABBE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</w:p>
        </w:tc>
        <w:tc>
          <w:tcPr>
            <w:tcW w:w="2436" w:type="dxa"/>
            <w:vAlign w:val="center"/>
          </w:tcPr>
          <w:p w14:paraId="10689DA9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</w:rPr>
              <w:t>贡献均衡度</w:t>
            </w:r>
          </w:p>
        </w:tc>
        <w:tc>
          <w:tcPr>
            <w:tcW w:w="2739" w:type="dxa"/>
            <w:vAlign w:val="center"/>
          </w:tcPr>
          <w:p w14:paraId="48315634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团队成员贡献均衡，无明显差距。</w:t>
            </w:r>
          </w:p>
        </w:tc>
        <w:tc>
          <w:tcPr>
            <w:tcW w:w="1106" w:type="dxa"/>
            <w:vAlign w:val="center"/>
          </w:tcPr>
          <w:p w14:paraId="0884BC5D">
            <w:pPr>
              <w:pStyle w:val="1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  <w:t>10</w:t>
            </w:r>
          </w:p>
        </w:tc>
      </w:tr>
    </w:tbl>
    <w:p w14:paraId="74D36400">
      <w:pPr>
        <w:pStyle w:val="15"/>
        <w:rPr>
          <w:rFonts w:hint="default" w:ascii="Times New Roman" w:hAnsi="Times New Roman" w:eastAsia="宋体" w:cs="Times New Roman"/>
          <w:bCs/>
          <w:szCs w:val="21"/>
        </w:rPr>
      </w:pPr>
    </w:p>
    <w:sectPr>
      <w:footerReference r:id="rId11" w:type="default"/>
      <w:pgSz w:w="11906" w:h="16838"/>
      <w:pgMar w:top="1440" w:right="1800" w:bottom="1440" w:left="1800" w:header="851" w:footer="992" w:gutter="0"/>
      <w:pgNumType w:start="1"/>
      <w:cols w:space="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74F64B8-2229-4FDA-A04C-21B8364CB26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2" w:fontKey="{1D11E9CB-9ADD-4EAF-A671-7DB850BCAC6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742BD">
    <w:pPr>
      <w:pStyle w:val="1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2C764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AB6A1"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083D6">
    <w:pPr>
      <w:pStyle w:val="10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859CA7">
                          <w:pPr>
                            <w:pStyle w:val="10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859CA7">
                    <w:pPr>
                      <w:pStyle w:val="10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75F1D">
    <w:pPr>
      <w:pStyle w:val="11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FE4C6"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573B4">
    <w:pPr>
      <w:pStyle w:val="11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00AD5361"/>
    <w:rsid w:val="00003C88"/>
    <w:rsid w:val="0006375C"/>
    <w:rsid w:val="000B55FB"/>
    <w:rsid w:val="000D4CF1"/>
    <w:rsid w:val="001140E6"/>
    <w:rsid w:val="00231A2A"/>
    <w:rsid w:val="00234C2C"/>
    <w:rsid w:val="003064B4"/>
    <w:rsid w:val="00317E6A"/>
    <w:rsid w:val="003366FE"/>
    <w:rsid w:val="0035364D"/>
    <w:rsid w:val="003A0588"/>
    <w:rsid w:val="003A44D8"/>
    <w:rsid w:val="00464F41"/>
    <w:rsid w:val="00480F18"/>
    <w:rsid w:val="004D5F86"/>
    <w:rsid w:val="004E1893"/>
    <w:rsid w:val="004E2217"/>
    <w:rsid w:val="00505BBD"/>
    <w:rsid w:val="00523722"/>
    <w:rsid w:val="005450D3"/>
    <w:rsid w:val="00581504"/>
    <w:rsid w:val="005B0704"/>
    <w:rsid w:val="006039C6"/>
    <w:rsid w:val="00606D0B"/>
    <w:rsid w:val="006B63BC"/>
    <w:rsid w:val="00720A6C"/>
    <w:rsid w:val="00721065"/>
    <w:rsid w:val="0075084F"/>
    <w:rsid w:val="007A7408"/>
    <w:rsid w:val="00804C14"/>
    <w:rsid w:val="00812792"/>
    <w:rsid w:val="008C2A73"/>
    <w:rsid w:val="008E2853"/>
    <w:rsid w:val="009F4677"/>
    <w:rsid w:val="00A06C82"/>
    <w:rsid w:val="00A85FF7"/>
    <w:rsid w:val="00A97076"/>
    <w:rsid w:val="00AD5361"/>
    <w:rsid w:val="00BA6636"/>
    <w:rsid w:val="00C96C85"/>
    <w:rsid w:val="00CD4E5C"/>
    <w:rsid w:val="00D23E00"/>
    <w:rsid w:val="00D45DA5"/>
    <w:rsid w:val="00DC0DA2"/>
    <w:rsid w:val="00DF6F6E"/>
    <w:rsid w:val="00E6754E"/>
    <w:rsid w:val="013A5949"/>
    <w:rsid w:val="017552FF"/>
    <w:rsid w:val="01C74429"/>
    <w:rsid w:val="02390139"/>
    <w:rsid w:val="02487BA2"/>
    <w:rsid w:val="024F3A05"/>
    <w:rsid w:val="025D002B"/>
    <w:rsid w:val="0273635F"/>
    <w:rsid w:val="03002423"/>
    <w:rsid w:val="031A342E"/>
    <w:rsid w:val="037C246C"/>
    <w:rsid w:val="03BE185C"/>
    <w:rsid w:val="03CB6813"/>
    <w:rsid w:val="04370532"/>
    <w:rsid w:val="046E3570"/>
    <w:rsid w:val="046F0E1D"/>
    <w:rsid w:val="04950D4F"/>
    <w:rsid w:val="051B3F1B"/>
    <w:rsid w:val="052E1659"/>
    <w:rsid w:val="057C7802"/>
    <w:rsid w:val="059C797B"/>
    <w:rsid w:val="05DA19B1"/>
    <w:rsid w:val="06672F93"/>
    <w:rsid w:val="06A67347"/>
    <w:rsid w:val="074A3962"/>
    <w:rsid w:val="07873915"/>
    <w:rsid w:val="08001346"/>
    <w:rsid w:val="081D2FF5"/>
    <w:rsid w:val="08D505E6"/>
    <w:rsid w:val="09DF384C"/>
    <w:rsid w:val="0A99092D"/>
    <w:rsid w:val="0AA5097D"/>
    <w:rsid w:val="0B251880"/>
    <w:rsid w:val="0BF77EE3"/>
    <w:rsid w:val="0C1F1FEC"/>
    <w:rsid w:val="0CCB3693"/>
    <w:rsid w:val="0CEE1E5D"/>
    <w:rsid w:val="0CF31CB0"/>
    <w:rsid w:val="0D1C6E83"/>
    <w:rsid w:val="0D2332ED"/>
    <w:rsid w:val="0D525BC6"/>
    <w:rsid w:val="0DDC300B"/>
    <w:rsid w:val="0E1F00D9"/>
    <w:rsid w:val="0E424572"/>
    <w:rsid w:val="0E556912"/>
    <w:rsid w:val="0E7A570A"/>
    <w:rsid w:val="0EAE5732"/>
    <w:rsid w:val="0FB31FA9"/>
    <w:rsid w:val="10301A8B"/>
    <w:rsid w:val="103B60FE"/>
    <w:rsid w:val="11183A39"/>
    <w:rsid w:val="11452766"/>
    <w:rsid w:val="114D3A73"/>
    <w:rsid w:val="11865501"/>
    <w:rsid w:val="12890282"/>
    <w:rsid w:val="12C75EAF"/>
    <w:rsid w:val="12D15108"/>
    <w:rsid w:val="12FA077E"/>
    <w:rsid w:val="13224B48"/>
    <w:rsid w:val="13686F8C"/>
    <w:rsid w:val="13CD19F3"/>
    <w:rsid w:val="14307D43"/>
    <w:rsid w:val="143B563F"/>
    <w:rsid w:val="14465041"/>
    <w:rsid w:val="15676A95"/>
    <w:rsid w:val="156C3C11"/>
    <w:rsid w:val="15912114"/>
    <w:rsid w:val="15AA235E"/>
    <w:rsid w:val="1614402A"/>
    <w:rsid w:val="17052A04"/>
    <w:rsid w:val="18385857"/>
    <w:rsid w:val="18CB7C15"/>
    <w:rsid w:val="18F16956"/>
    <w:rsid w:val="19262ED6"/>
    <w:rsid w:val="196B6AB2"/>
    <w:rsid w:val="1A1E3AB3"/>
    <w:rsid w:val="1BE841CF"/>
    <w:rsid w:val="1C0B48B3"/>
    <w:rsid w:val="1C170148"/>
    <w:rsid w:val="1C80194D"/>
    <w:rsid w:val="1CE7089B"/>
    <w:rsid w:val="1D6D73C8"/>
    <w:rsid w:val="1D8E737B"/>
    <w:rsid w:val="1DA3446E"/>
    <w:rsid w:val="1DA65246"/>
    <w:rsid w:val="1EA04EF0"/>
    <w:rsid w:val="203A7603"/>
    <w:rsid w:val="20864076"/>
    <w:rsid w:val="20D0366B"/>
    <w:rsid w:val="21644D58"/>
    <w:rsid w:val="21865C68"/>
    <w:rsid w:val="21AD0AEE"/>
    <w:rsid w:val="22505A03"/>
    <w:rsid w:val="239473D5"/>
    <w:rsid w:val="23BD5235"/>
    <w:rsid w:val="23F25DF2"/>
    <w:rsid w:val="24341998"/>
    <w:rsid w:val="244A4558"/>
    <w:rsid w:val="245D2DA1"/>
    <w:rsid w:val="24EA67E9"/>
    <w:rsid w:val="260D3E97"/>
    <w:rsid w:val="27005FBA"/>
    <w:rsid w:val="27523155"/>
    <w:rsid w:val="290C38B5"/>
    <w:rsid w:val="290C5E5B"/>
    <w:rsid w:val="298C7710"/>
    <w:rsid w:val="29912F65"/>
    <w:rsid w:val="299B2F17"/>
    <w:rsid w:val="2ABE4C3D"/>
    <w:rsid w:val="2B0200A9"/>
    <w:rsid w:val="2B41257E"/>
    <w:rsid w:val="2B961644"/>
    <w:rsid w:val="2C1B6FB7"/>
    <w:rsid w:val="2CB01DDA"/>
    <w:rsid w:val="2CCE779F"/>
    <w:rsid w:val="2CF1447D"/>
    <w:rsid w:val="2DA51328"/>
    <w:rsid w:val="2DC56BCB"/>
    <w:rsid w:val="2E52321D"/>
    <w:rsid w:val="2E7B1C33"/>
    <w:rsid w:val="2E8B4C27"/>
    <w:rsid w:val="2E913546"/>
    <w:rsid w:val="2EB943D7"/>
    <w:rsid w:val="2F230C14"/>
    <w:rsid w:val="2FC02B97"/>
    <w:rsid w:val="2FF2394B"/>
    <w:rsid w:val="30907F59"/>
    <w:rsid w:val="312A1CE6"/>
    <w:rsid w:val="31340FBB"/>
    <w:rsid w:val="32313075"/>
    <w:rsid w:val="328F5345"/>
    <w:rsid w:val="32B50B13"/>
    <w:rsid w:val="32BC4FC3"/>
    <w:rsid w:val="33DE547F"/>
    <w:rsid w:val="34AF198B"/>
    <w:rsid w:val="364F591B"/>
    <w:rsid w:val="36F860AD"/>
    <w:rsid w:val="374C2700"/>
    <w:rsid w:val="375354EA"/>
    <w:rsid w:val="381E147D"/>
    <w:rsid w:val="38502584"/>
    <w:rsid w:val="38610896"/>
    <w:rsid w:val="396E677E"/>
    <w:rsid w:val="39CC0C92"/>
    <w:rsid w:val="39F76983"/>
    <w:rsid w:val="3A081E16"/>
    <w:rsid w:val="3A791024"/>
    <w:rsid w:val="3B4E6A46"/>
    <w:rsid w:val="3B68695A"/>
    <w:rsid w:val="3BC25DE6"/>
    <w:rsid w:val="3CA445D3"/>
    <w:rsid w:val="3D7911E4"/>
    <w:rsid w:val="3DAE7CA0"/>
    <w:rsid w:val="3DC56568"/>
    <w:rsid w:val="3E8645D2"/>
    <w:rsid w:val="3E903086"/>
    <w:rsid w:val="3F24573F"/>
    <w:rsid w:val="3FBE4DD5"/>
    <w:rsid w:val="3FC16AE9"/>
    <w:rsid w:val="4097005B"/>
    <w:rsid w:val="40F053F7"/>
    <w:rsid w:val="412B3CE0"/>
    <w:rsid w:val="41AC44C7"/>
    <w:rsid w:val="41BB741F"/>
    <w:rsid w:val="42034BCD"/>
    <w:rsid w:val="43162020"/>
    <w:rsid w:val="43482915"/>
    <w:rsid w:val="43D1290A"/>
    <w:rsid w:val="444D3418"/>
    <w:rsid w:val="459D02EE"/>
    <w:rsid w:val="45C269AF"/>
    <w:rsid w:val="45C9259F"/>
    <w:rsid w:val="46054BCA"/>
    <w:rsid w:val="46365F7E"/>
    <w:rsid w:val="467D1B09"/>
    <w:rsid w:val="46860BE4"/>
    <w:rsid w:val="46BE663B"/>
    <w:rsid w:val="46DE522E"/>
    <w:rsid w:val="47577F36"/>
    <w:rsid w:val="47AB5F0D"/>
    <w:rsid w:val="47D5338E"/>
    <w:rsid w:val="47E15B31"/>
    <w:rsid w:val="48306A85"/>
    <w:rsid w:val="48783CF8"/>
    <w:rsid w:val="48B82137"/>
    <w:rsid w:val="48EE2BB9"/>
    <w:rsid w:val="497D3C70"/>
    <w:rsid w:val="49DC681B"/>
    <w:rsid w:val="49EC35E3"/>
    <w:rsid w:val="4A183615"/>
    <w:rsid w:val="4AF23398"/>
    <w:rsid w:val="4AF74FDE"/>
    <w:rsid w:val="4B450D9E"/>
    <w:rsid w:val="4CA0629E"/>
    <w:rsid w:val="4CCA442D"/>
    <w:rsid w:val="4CF225FF"/>
    <w:rsid w:val="4DF02323"/>
    <w:rsid w:val="4E4A486C"/>
    <w:rsid w:val="4FBE4E29"/>
    <w:rsid w:val="50410FC1"/>
    <w:rsid w:val="5044179B"/>
    <w:rsid w:val="508A0B63"/>
    <w:rsid w:val="51072574"/>
    <w:rsid w:val="51C67CE1"/>
    <w:rsid w:val="51CA60A2"/>
    <w:rsid w:val="5229216B"/>
    <w:rsid w:val="536A48A2"/>
    <w:rsid w:val="53890B0C"/>
    <w:rsid w:val="53C018C6"/>
    <w:rsid w:val="5408644E"/>
    <w:rsid w:val="542F3E5D"/>
    <w:rsid w:val="549332C4"/>
    <w:rsid w:val="54AD2D17"/>
    <w:rsid w:val="552F56E3"/>
    <w:rsid w:val="5581453E"/>
    <w:rsid w:val="55A80C91"/>
    <w:rsid w:val="56763C45"/>
    <w:rsid w:val="56D5201D"/>
    <w:rsid w:val="573A76C9"/>
    <w:rsid w:val="582244C8"/>
    <w:rsid w:val="584C566F"/>
    <w:rsid w:val="589E6D5E"/>
    <w:rsid w:val="590B56B4"/>
    <w:rsid w:val="59995C6C"/>
    <w:rsid w:val="59A21236"/>
    <w:rsid w:val="59AA7513"/>
    <w:rsid w:val="59AD15AB"/>
    <w:rsid w:val="59C36397"/>
    <w:rsid w:val="5A001DC2"/>
    <w:rsid w:val="5A076BE3"/>
    <w:rsid w:val="5A756F76"/>
    <w:rsid w:val="5AB126F6"/>
    <w:rsid w:val="5AFE2186"/>
    <w:rsid w:val="5B721E85"/>
    <w:rsid w:val="5BA51D88"/>
    <w:rsid w:val="5C0A47B4"/>
    <w:rsid w:val="5C5848F2"/>
    <w:rsid w:val="5C5C12EB"/>
    <w:rsid w:val="5C837F16"/>
    <w:rsid w:val="5CB66FBF"/>
    <w:rsid w:val="5D2C01D9"/>
    <w:rsid w:val="5D810176"/>
    <w:rsid w:val="5E6F408C"/>
    <w:rsid w:val="5ED3731E"/>
    <w:rsid w:val="5F2D4671"/>
    <w:rsid w:val="601326B5"/>
    <w:rsid w:val="603E62FA"/>
    <w:rsid w:val="604F397F"/>
    <w:rsid w:val="60857222"/>
    <w:rsid w:val="60D43015"/>
    <w:rsid w:val="627C45C0"/>
    <w:rsid w:val="63470812"/>
    <w:rsid w:val="63632466"/>
    <w:rsid w:val="63863601"/>
    <w:rsid w:val="63DE4B88"/>
    <w:rsid w:val="6429771C"/>
    <w:rsid w:val="644401AC"/>
    <w:rsid w:val="648D6891"/>
    <w:rsid w:val="64CF2EA6"/>
    <w:rsid w:val="659770B8"/>
    <w:rsid w:val="66042231"/>
    <w:rsid w:val="682226ED"/>
    <w:rsid w:val="68455FCE"/>
    <w:rsid w:val="69021C42"/>
    <w:rsid w:val="693D709C"/>
    <w:rsid w:val="69D95F2F"/>
    <w:rsid w:val="69FD2566"/>
    <w:rsid w:val="6A176EA3"/>
    <w:rsid w:val="6A241968"/>
    <w:rsid w:val="6B3E3F9E"/>
    <w:rsid w:val="6B81668E"/>
    <w:rsid w:val="6B9F136C"/>
    <w:rsid w:val="6CA600A2"/>
    <w:rsid w:val="6D29120F"/>
    <w:rsid w:val="6D5C5AB8"/>
    <w:rsid w:val="6D8D0DA1"/>
    <w:rsid w:val="6EE967A7"/>
    <w:rsid w:val="6EE96FEE"/>
    <w:rsid w:val="6F153CD3"/>
    <w:rsid w:val="6F863483"/>
    <w:rsid w:val="7162121B"/>
    <w:rsid w:val="717D40AB"/>
    <w:rsid w:val="719C3C04"/>
    <w:rsid w:val="7239095B"/>
    <w:rsid w:val="73082DF2"/>
    <w:rsid w:val="738242B7"/>
    <w:rsid w:val="73F63CFC"/>
    <w:rsid w:val="7418659D"/>
    <w:rsid w:val="74215C9D"/>
    <w:rsid w:val="742D27FD"/>
    <w:rsid w:val="74D8759C"/>
    <w:rsid w:val="74EA5DC1"/>
    <w:rsid w:val="75624B17"/>
    <w:rsid w:val="769A56C1"/>
    <w:rsid w:val="76B040D1"/>
    <w:rsid w:val="771B0D58"/>
    <w:rsid w:val="792D280C"/>
    <w:rsid w:val="7962430B"/>
    <w:rsid w:val="799821F1"/>
    <w:rsid w:val="7A536F38"/>
    <w:rsid w:val="7B116710"/>
    <w:rsid w:val="7C125962"/>
    <w:rsid w:val="7CC540B3"/>
    <w:rsid w:val="7D735BBE"/>
    <w:rsid w:val="7E577051"/>
    <w:rsid w:val="7E86024E"/>
    <w:rsid w:val="7F9E4AEB"/>
    <w:rsid w:val="7FFE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1687" w:firstLineChars="20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after="50" w:afterLines="50"/>
      <w:jc w:val="center"/>
      <w:outlineLvl w:val="0"/>
    </w:pPr>
    <w:rPr>
      <w:rFonts w:hint="eastAsia" w:ascii="宋体" w:hAnsi="宋体" w:eastAsia="宋体" w:cs="Times New Roman"/>
      <w:b/>
      <w:bCs/>
      <w:kern w:val="44"/>
      <w:sz w:val="36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0" w:firstLineChars="0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</w:style>
  <w:style w:type="paragraph" w:styleId="8">
    <w:name w:val="Body Text Indent"/>
    <w:basedOn w:val="1"/>
    <w:qFormat/>
    <w:uiPriority w:val="0"/>
    <w:pPr>
      <w:autoSpaceDE w:val="0"/>
      <w:autoSpaceDN w:val="0"/>
      <w:adjustRightInd w:val="0"/>
      <w:ind w:firstLine="425"/>
      <w:jc w:val="left"/>
    </w:pPr>
    <w:rPr>
      <w:rFonts w:ascii="宋体"/>
      <w:spacing w:val="10"/>
      <w:kern w:val="0"/>
      <w:szCs w:val="20"/>
    </w:rPr>
  </w:style>
  <w:style w:type="paragraph" w:styleId="9">
    <w:name w:val="toc 3"/>
    <w:basedOn w:val="1"/>
    <w:next w:val="1"/>
    <w:unhideWhenUsed/>
    <w:qFormat/>
    <w:uiPriority w:val="39"/>
    <w:pPr>
      <w:widowControl/>
      <w:spacing w:after="100" w:line="259" w:lineRule="auto"/>
      <w:ind w:left="440" w:firstLine="0" w:firstLineChars="0"/>
      <w:jc w:val="left"/>
    </w:pPr>
    <w:rPr>
      <w:rFonts w:cs="Times New Roman"/>
      <w:kern w:val="0"/>
      <w:sz w:val="22"/>
      <w:szCs w:val="22"/>
      <w:lang w:bidi="ug-CN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2">
    <w:name w:val="toc 1"/>
    <w:basedOn w:val="1"/>
    <w:next w:val="1"/>
    <w:qFormat/>
    <w:uiPriority w:val="39"/>
  </w:style>
  <w:style w:type="paragraph" w:styleId="13">
    <w:name w:val="toc 2"/>
    <w:basedOn w:val="1"/>
    <w:next w:val="1"/>
    <w:qFormat/>
    <w:uiPriority w:val="39"/>
    <w:pPr>
      <w:ind w:left="420" w:leftChars="200"/>
    </w:pPr>
  </w:style>
  <w:style w:type="paragraph" w:styleId="1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paragraph" w:styleId="15">
    <w:name w:val="Body Text First Indent"/>
    <w:basedOn w:val="7"/>
    <w:qFormat/>
    <w:uiPriority w:val="0"/>
    <w:pPr>
      <w:ind w:firstLine="420" w:firstLineChars="100"/>
    </w:p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 Paragraph"/>
    <w:basedOn w:val="1"/>
    <w:qFormat/>
    <w:uiPriority w:val="99"/>
    <w:pPr>
      <w:ind w:firstLine="420"/>
    </w:pPr>
  </w:style>
  <w:style w:type="paragraph" w:customStyle="1" w:styleId="22">
    <w:name w:val="WPSOffice手动目录 1"/>
    <w:qFormat/>
    <w:uiPriority w:val="0"/>
    <w:rPr>
      <w:rFonts w:ascii="Times New Roman" w:hAnsi="Times New Roman" w:eastAsia="宋体" w:cs="Times New Roman"/>
      <w:lang w:val="en-US" w:eastAsia="zh-CN" w:bidi="ug-CN"/>
    </w:rPr>
  </w:style>
  <w:style w:type="paragraph" w:customStyle="1" w:styleId="23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ug-CN"/>
    </w:rPr>
  </w:style>
  <w:style w:type="paragraph" w:customStyle="1" w:styleId="24">
    <w:name w:val="TOC 标题1"/>
    <w:basedOn w:val="2"/>
    <w:next w:val="1"/>
    <w:unhideWhenUsed/>
    <w:qFormat/>
    <w:uiPriority w:val="39"/>
    <w:pPr>
      <w:keepNext/>
      <w:keepLines/>
      <w:widowControl/>
      <w:spacing w:before="240" w:beforeLines="0" w:after="0" w:afterLines="0" w:line="259" w:lineRule="auto"/>
      <w:ind w:firstLine="0" w:firstLineChars="0"/>
      <w:jc w:val="left"/>
      <w:outlineLvl w:val="9"/>
    </w:pPr>
    <w:rPr>
      <w:rFonts w:hint="default"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  <w:lang w:bidi="ug-CN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A5F5B0-A18D-49FE-A405-510622C0DD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4063</Words>
  <Characters>4268</Characters>
  <Lines>30</Lines>
  <Paragraphs>8</Paragraphs>
  <TotalTime>53</TotalTime>
  <ScaleCrop>false</ScaleCrop>
  <LinksUpToDate>false</LinksUpToDate>
  <CharactersWithSpaces>4435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2024-12-20T10:39:00Z</dcterms:created>
  <dc:creator>LENOVO</dc:creator>
  <cp:lastModifiedBy>成为</cp:lastModifiedBy>
  <cp:lastPrinted>2022-06-28T11:26:00Z</cp:lastPrinted>
  <dcterms:modified xsi:type="dcterms:W3CDTF">2026-05-18T03:46:54Z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297F0D77483343679357561874095B7C_13</vt:lpwstr>
  </property>
  <property fmtid="{D5CDD505-2E9C-101B-9397-08002B2CF9AE}" pid="4" name="KSOTemplateDocerSaveRecord">
    <vt:lpwstr>eyJoZGlkIjoiMGVhNzU1ODE5MThhMTYwZWE4ZTJjN2QwMzM2YmQ1MjgiLCJ1c2VySWQiOiIyMTc2NTUwMDMifQ==</vt:lpwstr>
  </property>
</Properties>
</file>