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9B2" w:rsidRDefault="001839B2" w:rsidP="00B64164">
      <w:pPr>
        <w:autoSpaceDE w:val="0"/>
        <w:autoSpaceDN w:val="0"/>
        <w:adjustRightInd w:val="0"/>
        <w:spacing w:after="0" w:line="480" w:lineRule="auto"/>
        <w:jc w:val="both"/>
        <w:rPr>
          <w:rFonts w:ascii="Times New Roman" w:hAnsi="Times New Roman" w:cs="Times New Roman"/>
          <w:bCs/>
          <w:sz w:val="24"/>
          <w:szCs w:val="24"/>
        </w:rPr>
      </w:pPr>
      <w:r w:rsidRPr="001839B2">
        <w:rPr>
          <w:rFonts w:ascii="Times New Roman" w:hAnsi="Times New Roman" w:cs="Times New Roman"/>
          <w:bCs/>
          <w:sz w:val="24"/>
          <w:szCs w:val="24"/>
        </w:rPr>
        <w:t>The</w:t>
      </w:r>
      <w:r>
        <w:rPr>
          <w:rFonts w:ascii="Times New Roman" w:hAnsi="Times New Roman" w:cs="Times New Roman"/>
          <w:bCs/>
          <w:sz w:val="24"/>
          <w:szCs w:val="24"/>
        </w:rPr>
        <w:t xml:space="preserve"> goal is to estimate features of the target distribution </w:t>
      </w:r>
      <w:r w:rsidR="00C36245" w:rsidRPr="00C36245">
        <w:rPr>
          <w:rFonts w:ascii="Times New Roman" w:hAnsi="Times New Roman" w:cs="Times New Roman"/>
          <w:bCs/>
          <w:i/>
          <w:sz w:val="24"/>
          <w:szCs w:val="24"/>
        </w:rPr>
        <w:t>F</w:t>
      </w:r>
      <w:r>
        <w:rPr>
          <w:rFonts w:ascii="Times New Roman" w:hAnsi="Times New Roman" w:cs="Times New Roman"/>
          <w:bCs/>
          <w:sz w:val="24"/>
          <w:szCs w:val="24"/>
        </w:rPr>
        <w:t>. The reliability of such estimates depends on the extent to which sample averages computed using realizations of the chain correspond to their expectation under the limiting stationary distribution of the chain.</w:t>
      </w:r>
    </w:p>
    <w:p w:rsidR="001839B2" w:rsidRPr="001839B2" w:rsidRDefault="001839B2" w:rsidP="00B64164">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Has the chain run long enough? Has the chain traversed all portions of the region of support of </w:t>
      </w:r>
      <w:r w:rsidR="00C36245" w:rsidRPr="00C36245">
        <w:rPr>
          <w:rFonts w:ascii="Times New Roman" w:hAnsi="Times New Roman" w:cs="Times New Roman"/>
          <w:bCs/>
          <w:i/>
          <w:sz w:val="24"/>
          <w:szCs w:val="24"/>
        </w:rPr>
        <w:t>F</w:t>
      </w:r>
      <w:r>
        <w:rPr>
          <w:rFonts w:ascii="Times New Roman" w:hAnsi="Times New Roman" w:cs="Times New Roman"/>
          <w:bCs/>
          <w:sz w:val="24"/>
          <w:szCs w:val="24"/>
        </w:rPr>
        <w:t>?</w:t>
      </w:r>
    </w:p>
    <w:p w:rsidR="00317A48" w:rsidRPr="00B64164" w:rsidRDefault="001839B2" w:rsidP="00B64164">
      <w:pPr>
        <w:autoSpaceDE w:val="0"/>
        <w:autoSpaceDN w:val="0"/>
        <w:adjustRightInd w:val="0"/>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Ensuring Good Mixing and </w:t>
      </w:r>
      <w:r w:rsidR="00317A48" w:rsidRPr="00B64164">
        <w:rPr>
          <w:rFonts w:ascii="Times New Roman" w:hAnsi="Times New Roman" w:cs="Times New Roman"/>
          <w:b/>
          <w:bCs/>
          <w:sz w:val="28"/>
          <w:szCs w:val="28"/>
        </w:rPr>
        <w:t>Convergence Monitoring</w:t>
      </w:r>
    </w:p>
    <w:p w:rsidR="00317A48" w:rsidRPr="00104AD9" w:rsidRDefault="00317A48" w:rsidP="00B64164">
      <w:pPr>
        <w:autoSpaceDE w:val="0"/>
        <w:autoSpaceDN w:val="0"/>
        <w:adjustRightInd w:val="0"/>
        <w:spacing w:after="0" w:line="480" w:lineRule="auto"/>
        <w:jc w:val="both"/>
        <w:rPr>
          <w:rFonts w:ascii="Times New Roman" w:hAnsi="Times New Roman" w:cs="Times New Roman"/>
          <w:sz w:val="24"/>
          <w:szCs w:val="24"/>
        </w:rPr>
      </w:pPr>
      <w:r w:rsidRPr="00104AD9">
        <w:rPr>
          <w:rFonts w:ascii="Times New Roman" w:hAnsi="Times New Roman" w:cs="Times New Roman"/>
          <w:sz w:val="24"/>
          <w:szCs w:val="24"/>
        </w:rPr>
        <w:t>The problem of deciding when to stop the chain is an important one. After all, the main purpose</w:t>
      </w:r>
      <w:r w:rsidR="00684A39">
        <w:rPr>
          <w:rFonts w:ascii="Times New Roman" w:hAnsi="Times New Roman" w:cs="Times New Roman"/>
          <w:sz w:val="24"/>
          <w:szCs w:val="24"/>
        </w:rPr>
        <w:t xml:space="preserve"> </w:t>
      </w:r>
      <w:r w:rsidRPr="00104AD9">
        <w:rPr>
          <w:rFonts w:ascii="Times New Roman" w:hAnsi="Times New Roman" w:cs="Times New Roman"/>
          <w:sz w:val="24"/>
          <w:szCs w:val="24"/>
        </w:rPr>
        <w:t xml:space="preserve">of using MC is to get a sample from the target </w:t>
      </w:r>
      <w:r w:rsidR="00684A39">
        <w:rPr>
          <w:rFonts w:ascii="Times New Roman" w:hAnsi="Times New Roman" w:cs="Times New Roman"/>
          <w:sz w:val="24"/>
          <w:szCs w:val="24"/>
        </w:rPr>
        <w:t>function</w:t>
      </w:r>
      <w:r w:rsidRPr="00104AD9">
        <w:rPr>
          <w:rFonts w:ascii="Times New Roman" w:hAnsi="Times New Roman" w:cs="Times New Roman"/>
          <w:sz w:val="24"/>
          <w:szCs w:val="24"/>
        </w:rPr>
        <w:t xml:space="preserve"> and explore its</w:t>
      </w:r>
    </w:p>
    <w:p w:rsidR="00104AD9" w:rsidRPr="00104AD9" w:rsidRDefault="00104AD9" w:rsidP="00B64164">
      <w:pPr>
        <w:autoSpaceDE w:val="0"/>
        <w:autoSpaceDN w:val="0"/>
        <w:adjustRightInd w:val="0"/>
        <w:spacing w:after="0" w:line="480" w:lineRule="auto"/>
        <w:jc w:val="both"/>
        <w:rPr>
          <w:rFonts w:ascii="Times New Roman" w:hAnsi="Times New Roman" w:cs="Times New Roman"/>
          <w:sz w:val="24"/>
          <w:szCs w:val="24"/>
        </w:rPr>
      </w:pPr>
      <w:r w:rsidRPr="00104AD9">
        <w:rPr>
          <w:rFonts w:ascii="Times New Roman" w:hAnsi="Times New Roman" w:cs="Times New Roman"/>
          <w:sz w:val="24"/>
          <w:szCs w:val="24"/>
        </w:rPr>
        <w:t>characteristics. If the resulting sequence has not converged to the target, then the estimates and inferences we get from it are suspect.</w:t>
      </w:r>
      <w:r w:rsidR="00684A39">
        <w:rPr>
          <w:rFonts w:ascii="Times New Roman" w:hAnsi="Times New Roman" w:cs="Times New Roman"/>
          <w:sz w:val="24"/>
          <w:szCs w:val="24"/>
        </w:rPr>
        <w:t xml:space="preserve"> </w:t>
      </w:r>
      <w:r w:rsidRPr="00104AD9">
        <w:rPr>
          <w:rFonts w:ascii="Times New Roman" w:hAnsi="Times New Roman" w:cs="Times New Roman"/>
          <w:sz w:val="24"/>
          <w:szCs w:val="24"/>
        </w:rPr>
        <w:t>Most of the methods that have been proposed in the literature are really</w:t>
      </w:r>
      <w:r w:rsidR="00684A39">
        <w:rPr>
          <w:rFonts w:ascii="Times New Roman" w:hAnsi="Times New Roman" w:cs="Times New Roman"/>
          <w:sz w:val="24"/>
          <w:szCs w:val="24"/>
        </w:rPr>
        <w:t xml:space="preserve"> </w:t>
      </w:r>
      <w:r w:rsidRPr="00104AD9">
        <w:rPr>
          <w:rFonts w:ascii="Times New Roman" w:hAnsi="Times New Roman" w:cs="Times New Roman"/>
          <w:sz w:val="24"/>
          <w:szCs w:val="24"/>
        </w:rPr>
        <w:t xml:space="preserve">diagnostic in nature and have the goal of monitoring convergence. </w:t>
      </w:r>
    </w:p>
    <w:p w:rsidR="00104AD9" w:rsidRPr="00104AD9" w:rsidRDefault="00104AD9" w:rsidP="00B64164">
      <w:pPr>
        <w:autoSpaceDE w:val="0"/>
        <w:autoSpaceDN w:val="0"/>
        <w:adjustRightInd w:val="0"/>
        <w:spacing w:after="0" w:line="480" w:lineRule="auto"/>
        <w:jc w:val="both"/>
        <w:rPr>
          <w:rFonts w:ascii="Times New Roman" w:hAnsi="Times New Roman" w:cs="Times New Roman"/>
          <w:b/>
          <w:bCs/>
          <w:sz w:val="24"/>
          <w:szCs w:val="24"/>
        </w:rPr>
      </w:pPr>
      <w:proofErr w:type="spellStart"/>
      <w:r w:rsidRPr="00104AD9">
        <w:rPr>
          <w:rFonts w:ascii="Times New Roman" w:hAnsi="Times New Roman" w:cs="Times New Roman"/>
          <w:b/>
          <w:bCs/>
          <w:sz w:val="24"/>
          <w:szCs w:val="24"/>
        </w:rPr>
        <w:t>Gelman</w:t>
      </w:r>
      <w:proofErr w:type="spellEnd"/>
      <w:r w:rsidRPr="00104AD9">
        <w:rPr>
          <w:rFonts w:ascii="Times New Roman" w:hAnsi="Times New Roman" w:cs="Times New Roman"/>
          <w:b/>
          <w:bCs/>
          <w:sz w:val="24"/>
          <w:szCs w:val="24"/>
        </w:rPr>
        <w:t xml:space="preserve"> and Rubin Method</w:t>
      </w:r>
    </w:p>
    <w:p w:rsidR="00104AD9" w:rsidRPr="00104AD9" w:rsidRDefault="00104AD9" w:rsidP="00B64164">
      <w:pPr>
        <w:autoSpaceDE w:val="0"/>
        <w:autoSpaceDN w:val="0"/>
        <w:adjustRightInd w:val="0"/>
        <w:spacing w:after="0" w:line="480" w:lineRule="auto"/>
        <w:ind w:firstLine="720"/>
        <w:jc w:val="both"/>
        <w:rPr>
          <w:rFonts w:ascii="Times New Roman" w:hAnsi="Times New Roman" w:cs="Times New Roman"/>
          <w:sz w:val="24"/>
          <w:szCs w:val="24"/>
        </w:rPr>
      </w:pPr>
      <w:r w:rsidRPr="00104AD9">
        <w:rPr>
          <w:rFonts w:ascii="Times New Roman" w:hAnsi="Times New Roman" w:cs="Times New Roman"/>
          <w:sz w:val="24"/>
          <w:szCs w:val="24"/>
        </w:rPr>
        <w:t>We will use to represent the characteristic of the target distribution (mean,</w:t>
      </w:r>
      <w:r w:rsidR="00B64164">
        <w:rPr>
          <w:rFonts w:ascii="Times New Roman" w:hAnsi="Times New Roman" w:cs="Times New Roman"/>
          <w:sz w:val="24"/>
          <w:szCs w:val="24"/>
        </w:rPr>
        <w:t xml:space="preserve"> </w:t>
      </w:r>
      <w:r w:rsidRPr="00104AD9">
        <w:rPr>
          <w:rFonts w:ascii="Times New Roman" w:hAnsi="Times New Roman" w:cs="Times New Roman"/>
          <w:sz w:val="24"/>
          <w:szCs w:val="24"/>
        </w:rPr>
        <w:t>moments, quantiles, etc.) in which we are interested. One obvious way to</w:t>
      </w:r>
      <w:r w:rsidR="00B64164">
        <w:rPr>
          <w:rFonts w:ascii="Times New Roman" w:hAnsi="Times New Roman" w:cs="Times New Roman"/>
          <w:sz w:val="24"/>
          <w:szCs w:val="24"/>
        </w:rPr>
        <w:t xml:space="preserve"> </w:t>
      </w:r>
      <w:r w:rsidRPr="00104AD9">
        <w:rPr>
          <w:rFonts w:ascii="Times New Roman" w:hAnsi="Times New Roman" w:cs="Times New Roman"/>
          <w:sz w:val="24"/>
          <w:szCs w:val="24"/>
        </w:rPr>
        <w:t>monitor convergence to the target distribution is to run multiple sequences</w:t>
      </w:r>
      <w:r w:rsidR="00B64164">
        <w:rPr>
          <w:rFonts w:ascii="Times New Roman" w:hAnsi="Times New Roman" w:cs="Times New Roman"/>
          <w:sz w:val="24"/>
          <w:szCs w:val="24"/>
        </w:rPr>
        <w:t xml:space="preserve"> </w:t>
      </w:r>
      <w:r w:rsidRPr="00104AD9">
        <w:rPr>
          <w:rFonts w:ascii="Times New Roman" w:hAnsi="Times New Roman" w:cs="Times New Roman"/>
          <w:sz w:val="24"/>
          <w:szCs w:val="24"/>
        </w:rPr>
        <w:t>of the chain and plot versus the iteration number. If they do not converge</w:t>
      </w:r>
      <w:r w:rsidR="00B64164">
        <w:rPr>
          <w:rFonts w:ascii="Times New Roman" w:hAnsi="Times New Roman" w:cs="Times New Roman"/>
          <w:sz w:val="24"/>
          <w:szCs w:val="24"/>
        </w:rPr>
        <w:t xml:space="preserve"> </w:t>
      </w:r>
      <w:r w:rsidRPr="00104AD9">
        <w:rPr>
          <w:rFonts w:ascii="Times New Roman" w:hAnsi="Times New Roman" w:cs="Times New Roman"/>
          <w:sz w:val="24"/>
          <w:szCs w:val="24"/>
        </w:rPr>
        <w:t xml:space="preserve">to approximately the same value, then there is a problem. </w:t>
      </w:r>
    </w:p>
    <w:p w:rsidR="00104AD9" w:rsidRDefault="00104AD9" w:rsidP="00B64164">
      <w:pPr>
        <w:spacing w:after="0" w:line="480" w:lineRule="auto"/>
        <w:ind w:firstLine="720"/>
        <w:jc w:val="both"/>
        <w:rPr>
          <w:rFonts w:ascii="Times New Roman" w:hAnsi="Times New Roman" w:cs="Times New Roman"/>
          <w:sz w:val="24"/>
          <w:szCs w:val="24"/>
        </w:rPr>
      </w:pPr>
      <w:r w:rsidRPr="00B64164">
        <w:rPr>
          <w:rFonts w:ascii="Times New Roman" w:hAnsi="Times New Roman" w:cs="Times New Roman"/>
          <w:color w:val="FF0000"/>
          <w:sz w:val="24"/>
          <w:szCs w:val="24"/>
        </w:rPr>
        <w:t>The method is based on the idea that the variance within a single chain will</w:t>
      </w:r>
      <w:r w:rsidR="00B64164">
        <w:rPr>
          <w:rFonts w:ascii="Times New Roman" w:hAnsi="Times New Roman" w:cs="Times New Roman"/>
          <w:color w:val="FF0000"/>
          <w:sz w:val="24"/>
          <w:szCs w:val="24"/>
        </w:rPr>
        <w:t xml:space="preserve"> </w:t>
      </w:r>
      <w:r w:rsidRPr="00B64164">
        <w:rPr>
          <w:rFonts w:ascii="Times New Roman" w:hAnsi="Times New Roman" w:cs="Times New Roman"/>
          <w:color w:val="FF0000"/>
          <w:sz w:val="24"/>
          <w:szCs w:val="24"/>
        </w:rPr>
        <w:t>be less than the variance in the combined sequences, if convergence has not</w:t>
      </w:r>
      <w:r w:rsidR="00B64164">
        <w:rPr>
          <w:rFonts w:ascii="Times New Roman" w:hAnsi="Times New Roman" w:cs="Times New Roman"/>
          <w:color w:val="FF0000"/>
          <w:sz w:val="24"/>
          <w:szCs w:val="24"/>
        </w:rPr>
        <w:t xml:space="preserve"> </w:t>
      </w:r>
      <w:r w:rsidRPr="00B64164">
        <w:rPr>
          <w:rFonts w:ascii="Times New Roman" w:hAnsi="Times New Roman" w:cs="Times New Roman"/>
          <w:color w:val="FF0000"/>
          <w:sz w:val="24"/>
          <w:szCs w:val="24"/>
        </w:rPr>
        <w:t>taken place.</w:t>
      </w:r>
      <w:r w:rsidRPr="00104AD9">
        <w:rPr>
          <w:rFonts w:ascii="Times New Roman" w:hAnsi="Times New Roman" w:cs="Times New Roman"/>
          <w:sz w:val="24"/>
          <w:szCs w:val="24"/>
        </w:rPr>
        <w:t xml:space="preserve"> The </w:t>
      </w:r>
      <w:proofErr w:type="spellStart"/>
      <w:r w:rsidRPr="00104AD9">
        <w:rPr>
          <w:rFonts w:ascii="Times New Roman" w:hAnsi="Times New Roman" w:cs="Times New Roman"/>
          <w:sz w:val="24"/>
          <w:szCs w:val="24"/>
        </w:rPr>
        <w:t>Gelman</w:t>
      </w:r>
      <w:proofErr w:type="spellEnd"/>
      <w:r w:rsidRPr="00104AD9">
        <w:rPr>
          <w:rFonts w:ascii="Times New Roman" w:hAnsi="Times New Roman" w:cs="Times New Roman"/>
          <w:sz w:val="24"/>
          <w:szCs w:val="24"/>
        </w:rPr>
        <w:t>-Rubin approach monitors the scalar quantities of</w:t>
      </w:r>
      <w:r w:rsidR="00B64164">
        <w:rPr>
          <w:rFonts w:ascii="Times New Roman" w:hAnsi="Times New Roman" w:cs="Times New Roman"/>
          <w:color w:val="FF0000"/>
          <w:sz w:val="24"/>
          <w:szCs w:val="24"/>
        </w:rPr>
        <w:t xml:space="preserve"> </w:t>
      </w:r>
      <w:r w:rsidRPr="00104AD9">
        <w:rPr>
          <w:rFonts w:ascii="Times New Roman" w:hAnsi="Times New Roman" w:cs="Times New Roman"/>
          <w:sz w:val="24"/>
          <w:szCs w:val="24"/>
        </w:rPr>
        <w:t>interest in the analysis (i.e.,</w:t>
      </w:r>
      <w:r w:rsidR="00B64164">
        <w:rPr>
          <w:rFonts w:ascii="Times New Roman" w:hAnsi="Times New Roman" w:cs="Times New Roman"/>
          <w:sz w:val="24"/>
          <w:szCs w:val="24"/>
        </w:rPr>
        <w:t xml:space="preserve"> </w:t>
      </w:r>
      <w:r w:rsidR="00B64164" w:rsidRPr="00B64164">
        <w:rPr>
          <w:rFonts w:ascii="Times New Roman" w:hAnsi="Times New Roman" w:cs="Times New Roman"/>
          <w:i/>
          <w:sz w:val="24"/>
          <w:szCs w:val="24"/>
        </w:rPr>
        <w:t>v</w:t>
      </w:r>
      <w:r w:rsidRPr="00104AD9">
        <w:rPr>
          <w:rFonts w:ascii="Times New Roman" w:hAnsi="Times New Roman" w:cs="Times New Roman"/>
          <w:sz w:val="24"/>
          <w:szCs w:val="24"/>
        </w:rPr>
        <w:t>).</w:t>
      </w:r>
    </w:p>
    <w:p w:rsidR="00B64164" w:rsidRDefault="00104AD9" w:rsidP="00B64164">
      <w:pPr>
        <w:autoSpaceDE w:val="0"/>
        <w:autoSpaceDN w:val="0"/>
        <w:adjustRightInd w:val="0"/>
        <w:spacing w:after="0" w:line="480" w:lineRule="auto"/>
        <w:ind w:firstLine="720"/>
        <w:jc w:val="both"/>
        <w:rPr>
          <w:rFonts w:ascii="Times New Roman" w:hAnsi="Times New Roman" w:cs="Times New Roman"/>
          <w:sz w:val="24"/>
          <w:szCs w:val="24"/>
        </w:rPr>
      </w:pPr>
      <w:r w:rsidRPr="00104AD9">
        <w:rPr>
          <w:rFonts w:ascii="Times New Roman" w:hAnsi="Times New Roman" w:cs="Times New Roman"/>
          <w:sz w:val="24"/>
          <w:szCs w:val="24"/>
        </w:rPr>
        <w:t xml:space="preserve">We start off with </w:t>
      </w:r>
      <w:r w:rsidRPr="00B64164">
        <w:rPr>
          <w:rFonts w:ascii="Times New Roman" w:hAnsi="Times New Roman" w:cs="Times New Roman"/>
          <w:b/>
          <w:i/>
          <w:iCs/>
          <w:sz w:val="24"/>
          <w:szCs w:val="24"/>
        </w:rPr>
        <w:t>k</w:t>
      </w:r>
      <w:r w:rsidRPr="00104AD9">
        <w:rPr>
          <w:rFonts w:ascii="Times New Roman" w:hAnsi="Times New Roman" w:cs="Times New Roman"/>
          <w:i/>
          <w:iCs/>
          <w:sz w:val="24"/>
          <w:szCs w:val="24"/>
        </w:rPr>
        <w:t xml:space="preserve"> </w:t>
      </w:r>
      <w:r w:rsidRPr="00104AD9">
        <w:rPr>
          <w:rFonts w:ascii="Times New Roman" w:hAnsi="Times New Roman" w:cs="Times New Roman"/>
          <w:sz w:val="24"/>
          <w:szCs w:val="24"/>
        </w:rPr>
        <w:t xml:space="preserve">parallel sequences of length </w:t>
      </w:r>
      <w:r w:rsidRPr="00B64164">
        <w:rPr>
          <w:rFonts w:ascii="Times New Roman" w:hAnsi="Times New Roman" w:cs="Times New Roman"/>
          <w:b/>
          <w:i/>
          <w:iCs/>
          <w:sz w:val="24"/>
          <w:szCs w:val="24"/>
        </w:rPr>
        <w:t>n</w:t>
      </w:r>
      <w:r w:rsidR="00B64164">
        <w:rPr>
          <w:rFonts w:ascii="Times New Roman" w:hAnsi="Times New Roman" w:cs="Times New Roman"/>
          <w:b/>
          <w:i/>
          <w:iCs/>
          <w:sz w:val="24"/>
          <w:szCs w:val="24"/>
        </w:rPr>
        <w:t xml:space="preserve"> </w:t>
      </w:r>
      <w:r w:rsidR="00B64164" w:rsidRPr="00B64164">
        <w:rPr>
          <w:rFonts w:ascii="Times New Roman" w:hAnsi="Times New Roman" w:cs="Times New Roman"/>
          <w:iCs/>
          <w:sz w:val="24"/>
          <w:szCs w:val="24"/>
        </w:rPr>
        <w:t>(</w:t>
      </w:r>
      <w:r w:rsidR="00B64164">
        <w:rPr>
          <w:rFonts w:ascii="Times New Roman" w:hAnsi="Times New Roman" w:cs="Times New Roman"/>
          <w:iCs/>
          <w:sz w:val="24"/>
          <w:szCs w:val="24"/>
        </w:rPr>
        <w:t>s</w:t>
      </w:r>
      <w:r w:rsidR="00B64164" w:rsidRPr="00B64164">
        <w:rPr>
          <w:rFonts w:ascii="Times New Roman" w:hAnsi="Times New Roman" w:cs="Times New Roman"/>
          <w:iCs/>
          <w:sz w:val="24"/>
          <w:szCs w:val="24"/>
        </w:rPr>
        <w:t>amples)</w:t>
      </w:r>
      <w:r w:rsidRPr="00104AD9">
        <w:rPr>
          <w:rFonts w:ascii="Times New Roman" w:hAnsi="Times New Roman" w:cs="Times New Roman"/>
          <w:i/>
          <w:iCs/>
          <w:sz w:val="24"/>
          <w:szCs w:val="24"/>
        </w:rPr>
        <w:t xml:space="preserve"> </w:t>
      </w:r>
      <w:r w:rsidRPr="00104AD9">
        <w:rPr>
          <w:rFonts w:ascii="Times New Roman" w:hAnsi="Times New Roman" w:cs="Times New Roman"/>
          <w:sz w:val="24"/>
          <w:szCs w:val="24"/>
        </w:rPr>
        <w:t>starting from over</w:t>
      </w:r>
      <w:r w:rsidR="00B64164">
        <w:rPr>
          <w:rFonts w:ascii="Times New Roman" w:hAnsi="Times New Roman" w:cs="Times New Roman"/>
          <w:sz w:val="24"/>
          <w:szCs w:val="24"/>
        </w:rPr>
        <w:t xml:space="preserve"> </w:t>
      </w:r>
      <w:r w:rsidRPr="00104AD9">
        <w:rPr>
          <w:rFonts w:ascii="Times New Roman" w:hAnsi="Times New Roman" w:cs="Times New Roman"/>
          <w:sz w:val="24"/>
          <w:szCs w:val="24"/>
        </w:rPr>
        <w:t>dispersed</w:t>
      </w:r>
      <w:r w:rsidR="00B64164">
        <w:rPr>
          <w:rFonts w:ascii="Times New Roman" w:hAnsi="Times New Roman" w:cs="Times New Roman"/>
          <w:sz w:val="24"/>
          <w:szCs w:val="24"/>
        </w:rPr>
        <w:t xml:space="preserve"> </w:t>
      </w:r>
      <w:r w:rsidRPr="00104AD9">
        <w:rPr>
          <w:rFonts w:ascii="Times New Roman" w:hAnsi="Times New Roman" w:cs="Times New Roman"/>
          <w:sz w:val="24"/>
          <w:szCs w:val="24"/>
        </w:rPr>
        <w:t xml:space="preserve">points in the target distribution. The </w:t>
      </w:r>
      <w:r w:rsidRPr="00B64164">
        <w:rPr>
          <w:rFonts w:ascii="Times New Roman" w:hAnsi="Times New Roman" w:cs="Times New Roman"/>
          <w:b/>
          <w:sz w:val="24"/>
          <w:szCs w:val="24"/>
        </w:rPr>
        <w:t xml:space="preserve">between-sequence variance </w:t>
      </w:r>
      <w:r w:rsidRPr="00B64164">
        <w:rPr>
          <w:rFonts w:ascii="Times New Roman" w:hAnsi="Times New Roman" w:cs="Times New Roman"/>
          <w:b/>
          <w:i/>
          <w:iCs/>
          <w:sz w:val="24"/>
          <w:szCs w:val="24"/>
        </w:rPr>
        <w:t>B</w:t>
      </w:r>
      <w:r w:rsidR="00B64164">
        <w:rPr>
          <w:rFonts w:ascii="Times New Roman" w:hAnsi="Times New Roman" w:cs="Times New Roman"/>
          <w:sz w:val="24"/>
          <w:szCs w:val="24"/>
        </w:rPr>
        <w:t xml:space="preserve"> </w:t>
      </w:r>
      <w:r w:rsidRPr="00104AD9">
        <w:rPr>
          <w:rFonts w:ascii="Times New Roman" w:hAnsi="Times New Roman" w:cs="Times New Roman"/>
          <w:sz w:val="24"/>
          <w:szCs w:val="24"/>
        </w:rPr>
        <w:t xml:space="preserve">and the </w:t>
      </w:r>
      <w:r w:rsidRPr="00B64164">
        <w:rPr>
          <w:rFonts w:ascii="Times New Roman" w:hAnsi="Times New Roman" w:cs="Times New Roman"/>
          <w:b/>
          <w:sz w:val="24"/>
          <w:szCs w:val="24"/>
        </w:rPr>
        <w:t xml:space="preserve">within-sequence </w:t>
      </w:r>
      <w:r w:rsidRPr="00B64164">
        <w:rPr>
          <w:rFonts w:ascii="Times New Roman" w:hAnsi="Times New Roman" w:cs="Times New Roman"/>
          <w:b/>
          <w:i/>
          <w:iCs/>
          <w:sz w:val="24"/>
          <w:szCs w:val="24"/>
        </w:rPr>
        <w:t>W</w:t>
      </w:r>
      <w:r w:rsidRPr="00104AD9">
        <w:rPr>
          <w:rFonts w:ascii="Times New Roman" w:hAnsi="Times New Roman" w:cs="Times New Roman"/>
          <w:i/>
          <w:iCs/>
          <w:sz w:val="24"/>
          <w:szCs w:val="24"/>
        </w:rPr>
        <w:t xml:space="preserve"> </w:t>
      </w:r>
      <w:r w:rsidRPr="00104AD9">
        <w:rPr>
          <w:rFonts w:ascii="Times New Roman" w:hAnsi="Times New Roman" w:cs="Times New Roman"/>
          <w:sz w:val="24"/>
          <w:szCs w:val="24"/>
        </w:rPr>
        <w:t xml:space="preserve">are calculated for each scalar summary </w:t>
      </w:r>
      <w:r w:rsidR="00B64164" w:rsidRPr="00B64164">
        <w:rPr>
          <w:rFonts w:ascii="Times New Roman" w:hAnsi="Times New Roman" w:cs="Times New Roman"/>
          <w:i/>
          <w:sz w:val="24"/>
          <w:szCs w:val="24"/>
        </w:rPr>
        <w:t>v</w:t>
      </w:r>
      <w:r w:rsidRPr="00104AD9">
        <w:rPr>
          <w:rFonts w:ascii="Times New Roman" w:hAnsi="Times New Roman" w:cs="Times New Roman"/>
          <w:sz w:val="24"/>
          <w:szCs w:val="24"/>
        </w:rPr>
        <w:t xml:space="preserve">. </w:t>
      </w:r>
    </w:p>
    <w:p w:rsidR="00104AD9" w:rsidRDefault="00104AD9" w:rsidP="00B64164">
      <w:pPr>
        <w:autoSpaceDE w:val="0"/>
        <w:autoSpaceDN w:val="0"/>
        <w:adjustRightInd w:val="0"/>
        <w:spacing w:after="0" w:line="480" w:lineRule="auto"/>
        <w:jc w:val="both"/>
        <w:rPr>
          <w:rFonts w:ascii="Times New Roman" w:hAnsi="Times New Roman" w:cs="Times New Roman"/>
          <w:sz w:val="24"/>
          <w:szCs w:val="24"/>
        </w:rPr>
      </w:pPr>
      <w:r w:rsidRPr="00104AD9">
        <w:rPr>
          <w:rFonts w:ascii="Times New Roman" w:hAnsi="Times New Roman" w:cs="Times New Roman"/>
          <w:sz w:val="24"/>
          <w:szCs w:val="24"/>
        </w:rPr>
        <w:t>We</w:t>
      </w:r>
      <w:r w:rsidR="00B64164">
        <w:rPr>
          <w:rFonts w:ascii="Times New Roman" w:hAnsi="Times New Roman" w:cs="Times New Roman"/>
          <w:sz w:val="24"/>
          <w:szCs w:val="24"/>
        </w:rPr>
        <w:t xml:space="preserve"> </w:t>
      </w:r>
      <w:r w:rsidRPr="00104AD9">
        <w:rPr>
          <w:rFonts w:ascii="Times New Roman" w:hAnsi="Times New Roman" w:cs="Times New Roman"/>
          <w:sz w:val="24"/>
          <w:szCs w:val="24"/>
        </w:rPr>
        <w:t xml:space="preserve">denote the </w:t>
      </w:r>
      <w:r w:rsidRPr="00104AD9">
        <w:rPr>
          <w:rFonts w:ascii="Times New Roman" w:hAnsi="Times New Roman" w:cs="Times New Roman"/>
          <w:i/>
          <w:iCs/>
          <w:sz w:val="24"/>
          <w:szCs w:val="24"/>
        </w:rPr>
        <w:t>j</w:t>
      </w:r>
      <w:r w:rsidRPr="00104AD9">
        <w:rPr>
          <w:rFonts w:ascii="Times New Roman" w:hAnsi="Times New Roman" w:cs="Times New Roman"/>
          <w:sz w:val="24"/>
          <w:szCs w:val="24"/>
        </w:rPr>
        <w:t>-</w:t>
      </w:r>
      <w:proofErr w:type="spellStart"/>
      <w:r w:rsidRPr="00104AD9">
        <w:rPr>
          <w:rFonts w:ascii="Times New Roman" w:hAnsi="Times New Roman" w:cs="Times New Roman"/>
          <w:sz w:val="24"/>
          <w:szCs w:val="24"/>
        </w:rPr>
        <w:t>th</w:t>
      </w:r>
      <w:proofErr w:type="spellEnd"/>
      <w:r w:rsidRPr="00104AD9">
        <w:rPr>
          <w:rFonts w:ascii="Times New Roman" w:hAnsi="Times New Roman" w:cs="Times New Roman"/>
          <w:sz w:val="24"/>
          <w:szCs w:val="24"/>
        </w:rPr>
        <w:t xml:space="preserve"> scalar summary in the </w:t>
      </w:r>
      <w:proofErr w:type="spellStart"/>
      <w:r w:rsidRPr="00104AD9">
        <w:rPr>
          <w:rFonts w:ascii="Times New Roman" w:hAnsi="Times New Roman" w:cs="Times New Roman"/>
          <w:i/>
          <w:iCs/>
          <w:sz w:val="24"/>
          <w:szCs w:val="24"/>
        </w:rPr>
        <w:t>i</w:t>
      </w:r>
      <w:r w:rsidRPr="00104AD9">
        <w:rPr>
          <w:rFonts w:ascii="Times New Roman" w:hAnsi="Times New Roman" w:cs="Times New Roman"/>
          <w:sz w:val="24"/>
          <w:szCs w:val="24"/>
        </w:rPr>
        <w:t>-th</w:t>
      </w:r>
      <w:proofErr w:type="spellEnd"/>
      <w:r w:rsidRPr="00104AD9">
        <w:rPr>
          <w:rFonts w:ascii="Times New Roman" w:hAnsi="Times New Roman" w:cs="Times New Roman"/>
          <w:sz w:val="24"/>
          <w:szCs w:val="24"/>
        </w:rPr>
        <w:t xml:space="preserve"> chain by</w:t>
      </w:r>
    </w:p>
    <w:p w:rsidR="00104AD9" w:rsidRPr="00B64164" w:rsidRDefault="00B64164" w:rsidP="00B64164">
      <w:pPr>
        <w:spacing w:after="0" w:line="480" w:lineRule="auto"/>
        <w:jc w:val="center"/>
        <w:rPr>
          <w:rFonts w:ascii="Times New Roman" w:hAnsi="Times New Roman" w:cs="Times New Roman"/>
          <w:color w:val="FF0000"/>
          <w:sz w:val="24"/>
          <w:szCs w:val="24"/>
        </w:rPr>
      </w:pPr>
      <m:oMath>
        <m:sSub>
          <m:sSubPr>
            <m:ctrlPr>
              <w:rPr>
                <w:rFonts w:ascii="Cambria Math" w:hAnsi="Cambria Math" w:cs="Times New Roman"/>
                <w:i/>
                <w:color w:val="FF0000"/>
              </w:rPr>
            </m:ctrlPr>
          </m:sSubPr>
          <m:e>
            <m:r>
              <w:rPr>
                <w:rFonts w:ascii="Cambria Math" w:hAnsi="Cambria Math" w:cs="Times New Roman"/>
                <w:color w:val="FF0000"/>
              </w:rPr>
              <m:t>v</m:t>
            </m:r>
          </m:e>
          <m:sub>
            <m:r>
              <w:rPr>
                <w:rFonts w:ascii="Cambria Math" w:hAnsi="Cambria Math" w:cs="Times New Roman"/>
                <w:color w:val="FF0000"/>
              </w:rPr>
              <m:t>ij</m:t>
            </m:r>
          </m:sub>
        </m:sSub>
        <m:r>
          <w:rPr>
            <w:rFonts w:ascii="Cambria Math" w:hAnsi="Cambria Math" w:cs="Times New Roman"/>
            <w:color w:val="FF0000"/>
          </w:rPr>
          <m:t>;          i=1,…,k,         j=1,…,n</m:t>
        </m:r>
      </m:oMath>
      <w:r w:rsidRPr="00B64164">
        <w:rPr>
          <w:rFonts w:ascii="Times New Roman" w:hAnsi="Times New Roman" w:cs="Times New Roman"/>
          <w:color w:val="FF0000"/>
        </w:rPr>
        <w:t>.</w:t>
      </w:r>
      <w:r w:rsidRPr="00B64164">
        <w:rPr>
          <w:rFonts w:ascii="Times New Roman" w:hAnsi="Times New Roman" w:cs="Times New Roman"/>
          <w:color w:val="FF0000"/>
          <w:sz w:val="24"/>
          <w:szCs w:val="24"/>
        </w:rPr>
        <w:t xml:space="preserve">                                  (1)</w:t>
      </w:r>
    </w:p>
    <w:p w:rsidR="00104AD9" w:rsidRPr="00104AD9" w:rsidRDefault="00104AD9" w:rsidP="00B64164">
      <w:pPr>
        <w:autoSpaceDE w:val="0"/>
        <w:autoSpaceDN w:val="0"/>
        <w:adjustRightInd w:val="0"/>
        <w:spacing w:after="0" w:line="480" w:lineRule="auto"/>
        <w:ind w:left="720" w:hanging="720"/>
        <w:jc w:val="both"/>
        <w:rPr>
          <w:rFonts w:ascii="Times New Roman" w:hAnsi="Times New Roman" w:cs="Times New Roman"/>
          <w:i/>
          <w:iCs/>
          <w:sz w:val="24"/>
          <w:szCs w:val="24"/>
        </w:rPr>
      </w:pPr>
      <w:r w:rsidRPr="00104AD9">
        <w:rPr>
          <w:rFonts w:ascii="Times New Roman" w:hAnsi="Times New Roman" w:cs="Times New Roman"/>
          <w:sz w:val="24"/>
          <w:szCs w:val="24"/>
        </w:rPr>
        <w:t xml:space="preserve">Thus, the subscript </w:t>
      </w:r>
      <w:r w:rsidRPr="00104AD9">
        <w:rPr>
          <w:rFonts w:ascii="Times New Roman" w:hAnsi="Times New Roman" w:cs="Times New Roman"/>
          <w:i/>
          <w:iCs/>
          <w:sz w:val="24"/>
          <w:szCs w:val="24"/>
        </w:rPr>
        <w:t xml:space="preserve">j </w:t>
      </w:r>
      <w:r w:rsidRPr="00104AD9">
        <w:rPr>
          <w:rFonts w:ascii="Times New Roman" w:hAnsi="Times New Roman" w:cs="Times New Roman"/>
          <w:sz w:val="24"/>
          <w:szCs w:val="24"/>
        </w:rPr>
        <w:t xml:space="preserve">represents the position in the chain or sequence, and </w:t>
      </w:r>
      <w:proofErr w:type="spellStart"/>
      <w:r w:rsidRPr="00104AD9">
        <w:rPr>
          <w:rFonts w:ascii="Times New Roman" w:hAnsi="Times New Roman" w:cs="Times New Roman"/>
          <w:i/>
          <w:iCs/>
          <w:sz w:val="24"/>
          <w:szCs w:val="24"/>
        </w:rPr>
        <w:t>i</w:t>
      </w:r>
      <w:proofErr w:type="spellEnd"/>
    </w:p>
    <w:p w:rsidR="00684A39" w:rsidRDefault="00104AD9" w:rsidP="00B64164">
      <w:pPr>
        <w:autoSpaceDE w:val="0"/>
        <w:autoSpaceDN w:val="0"/>
        <w:adjustRightInd w:val="0"/>
        <w:spacing w:after="0" w:line="480" w:lineRule="auto"/>
        <w:ind w:left="720" w:hanging="720"/>
        <w:jc w:val="both"/>
        <w:rPr>
          <w:rFonts w:ascii="Times New Roman" w:hAnsi="Times New Roman" w:cs="Times New Roman"/>
          <w:sz w:val="24"/>
          <w:szCs w:val="24"/>
        </w:rPr>
      </w:pPr>
      <w:r w:rsidRPr="00104AD9">
        <w:rPr>
          <w:rFonts w:ascii="Times New Roman" w:hAnsi="Times New Roman" w:cs="Times New Roman"/>
          <w:sz w:val="24"/>
          <w:szCs w:val="24"/>
        </w:rPr>
        <w:t>denotes which sequence it was calculated from.</w:t>
      </w:r>
    </w:p>
    <w:p w:rsidR="00104AD9" w:rsidRDefault="00104AD9" w:rsidP="00B64164">
      <w:pPr>
        <w:spacing w:line="480" w:lineRule="auto"/>
        <w:jc w:val="both"/>
        <w:rPr>
          <w:rFonts w:ascii="Times New Roman" w:hAnsi="Times New Roman" w:cs="Times New Roman"/>
          <w:sz w:val="24"/>
          <w:szCs w:val="24"/>
        </w:rPr>
      </w:pPr>
      <w:r w:rsidRPr="00B64164">
        <w:rPr>
          <w:rFonts w:ascii="Times New Roman" w:hAnsi="Times New Roman" w:cs="Times New Roman"/>
          <w:sz w:val="24"/>
          <w:szCs w:val="24"/>
        </w:rPr>
        <w:t xml:space="preserve">The </w:t>
      </w:r>
      <w:r w:rsidR="00B64164" w:rsidRPr="00B64164">
        <w:rPr>
          <w:rFonts w:ascii="Times New Roman" w:hAnsi="Times New Roman" w:cs="Times New Roman"/>
          <w:b/>
          <w:sz w:val="24"/>
          <w:szCs w:val="24"/>
        </w:rPr>
        <w:t xml:space="preserve">between-sequence variance </w:t>
      </w:r>
      <w:r w:rsidR="00B64164" w:rsidRPr="00B64164">
        <w:rPr>
          <w:rFonts w:ascii="Times New Roman" w:hAnsi="Times New Roman" w:cs="Times New Roman"/>
          <w:b/>
          <w:i/>
          <w:iCs/>
          <w:sz w:val="24"/>
          <w:szCs w:val="24"/>
        </w:rPr>
        <w:t>B</w:t>
      </w:r>
      <w:r w:rsidR="00B64164">
        <w:rPr>
          <w:rFonts w:ascii="Times New Roman" w:hAnsi="Times New Roman" w:cs="Times New Roman"/>
          <w:sz w:val="24"/>
          <w:szCs w:val="24"/>
        </w:rPr>
        <w:t xml:space="preserve"> </w:t>
      </w:r>
      <w:r w:rsidRPr="00B64164">
        <w:rPr>
          <w:rFonts w:ascii="Times New Roman" w:hAnsi="Times New Roman" w:cs="Times New Roman"/>
          <w:sz w:val="24"/>
          <w:szCs w:val="24"/>
        </w:rPr>
        <w:t>is given as</w:t>
      </w:r>
    </w:p>
    <w:p w:rsidR="00B64164" w:rsidRDefault="00B64164" w:rsidP="00B64164">
      <w:pPr>
        <w:spacing w:after="0" w:line="480" w:lineRule="auto"/>
        <w:jc w:val="center"/>
        <w:rPr>
          <w:rFonts w:ascii="Times New Roman" w:hAnsi="Times New Roman" w:cs="Times New Roman"/>
          <w:color w:val="FF0000"/>
          <w:sz w:val="24"/>
          <w:szCs w:val="24"/>
        </w:rPr>
      </w:pPr>
      <w:r>
        <w:rPr>
          <w:rFonts w:ascii="Times New Roman" w:hAnsi="Times New Roman" w:cs="Times New Roman"/>
          <w:color w:val="FF0000"/>
        </w:rPr>
        <w:t xml:space="preserve">      </w:t>
      </w:r>
      <m:oMath>
        <m:r>
          <w:rPr>
            <w:rFonts w:ascii="Cambria Math" w:hAnsi="Cambria Math" w:cs="Times New Roman"/>
            <w:color w:val="FF0000"/>
          </w:rPr>
          <m:t>B=</m:t>
        </m:r>
        <m:f>
          <m:fPr>
            <m:ctrlPr>
              <w:rPr>
                <w:rFonts w:ascii="Cambria Math" w:hAnsi="Cambria Math" w:cs="Times New Roman"/>
                <w:i/>
                <w:color w:val="FF0000"/>
              </w:rPr>
            </m:ctrlPr>
          </m:fPr>
          <m:num>
            <m:r>
              <w:rPr>
                <w:rFonts w:ascii="Cambria Math" w:hAnsi="Cambria Math" w:cs="Times New Roman"/>
                <w:color w:val="FF0000"/>
              </w:rPr>
              <m:t>n</m:t>
            </m:r>
          </m:num>
          <m:den>
            <m:r>
              <w:rPr>
                <w:rFonts w:ascii="Cambria Math" w:hAnsi="Cambria Math" w:cs="Times New Roman"/>
                <w:color w:val="FF0000"/>
              </w:rPr>
              <m:t>k-1</m:t>
            </m:r>
          </m:den>
        </m:f>
        <m:nary>
          <m:naryPr>
            <m:chr m:val="∑"/>
            <m:limLoc m:val="undOvr"/>
            <m:ctrlPr>
              <w:rPr>
                <w:rFonts w:ascii="Cambria Math" w:hAnsi="Cambria Math" w:cs="Times New Roman"/>
                <w:i/>
                <w:color w:val="FF0000"/>
              </w:rPr>
            </m:ctrlPr>
          </m:naryPr>
          <m:sub>
            <m:r>
              <w:rPr>
                <w:rFonts w:ascii="Cambria Math" w:hAnsi="Cambria Math" w:cs="Times New Roman"/>
                <w:color w:val="FF0000"/>
              </w:rPr>
              <m:t>i=1</m:t>
            </m:r>
          </m:sub>
          <m:sup>
            <m:r>
              <w:rPr>
                <w:rFonts w:ascii="Cambria Math" w:hAnsi="Cambria Math" w:cs="Times New Roman"/>
                <w:color w:val="FF0000"/>
              </w:rPr>
              <m:t>k</m:t>
            </m:r>
          </m:sup>
          <m:e>
            <m:sSup>
              <m:sSupPr>
                <m:ctrlPr>
                  <w:rPr>
                    <w:rFonts w:ascii="Cambria Math" w:hAnsi="Cambria Math" w:cs="Times New Roman"/>
                    <w:i/>
                    <w:color w:val="FF0000"/>
                  </w:rPr>
                </m:ctrlPr>
              </m:sSupPr>
              <m:e>
                <m:r>
                  <w:rPr>
                    <w:rFonts w:ascii="Cambria Math" w:hAnsi="Cambria Math" w:cs="Times New Roman"/>
                    <w:color w:val="FF0000"/>
                  </w:rPr>
                  <m:t>(</m:t>
                </m:r>
                <m:r>
                  <w:rPr>
                    <w:rFonts w:ascii="Cambria Math" w:hAnsi="Cambria Math" w:cs="Times New Roman"/>
                    <w:color w:val="FF0000"/>
                  </w:rPr>
                  <m:t xml:space="preserve"> </m:t>
                </m:r>
                <m:acc>
                  <m:accPr>
                    <m:chr m:val="̅"/>
                    <m:ctrlPr>
                      <w:rPr>
                        <w:rFonts w:ascii="Cambria Math" w:hAnsi="Cambria Math" w:cs="Times New Roman"/>
                        <w:i/>
                        <w:color w:val="FF0000"/>
                        <w:sz w:val="24"/>
                        <w:szCs w:val="24"/>
                      </w:rPr>
                    </m:ctrlPr>
                  </m:acc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v</m:t>
                        </m:r>
                      </m:e>
                      <m:sub>
                        <m:r>
                          <w:rPr>
                            <w:rFonts w:ascii="Cambria Math" w:hAnsi="Cambria Math" w:cs="Times New Roman"/>
                            <w:color w:val="FF0000"/>
                            <w:sz w:val="24"/>
                            <w:szCs w:val="24"/>
                          </w:rPr>
                          <m:t>i</m:t>
                        </m:r>
                        <m:r>
                          <w:rPr>
                            <w:rFonts w:ascii="Cambria Math" w:hAnsi="Cambria Math" w:cs="Times New Roman"/>
                            <w:color w:val="FF0000"/>
                            <w:sz w:val="24"/>
                            <w:szCs w:val="24"/>
                          </w:rPr>
                          <m:t>.</m:t>
                        </m:r>
                      </m:sub>
                    </m:sSub>
                  </m:e>
                </m:acc>
                <m:r>
                  <w:rPr>
                    <w:rFonts w:ascii="Cambria Math" w:hAnsi="Cambria Math" w:cs="Times New Roman"/>
                    <w:color w:val="FF0000"/>
                  </w:rPr>
                  <m:t>-</m:t>
                </m:r>
                <m:acc>
                  <m:accPr>
                    <m:chr m:val="̅"/>
                    <m:ctrlPr>
                      <w:rPr>
                        <w:rFonts w:ascii="Cambria Math" w:hAnsi="Cambria Math" w:cs="Times New Roman"/>
                        <w:i/>
                        <w:color w:val="FF0000"/>
                      </w:rPr>
                    </m:ctrlPr>
                  </m:accPr>
                  <m:e>
                    <m:sSub>
                      <m:sSubPr>
                        <m:ctrlPr>
                          <w:rPr>
                            <w:rFonts w:ascii="Cambria Math" w:hAnsi="Cambria Math" w:cs="Times New Roman"/>
                            <w:i/>
                            <w:color w:val="FF0000"/>
                          </w:rPr>
                        </m:ctrlPr>
                      </m:sSubPr>
                      <m:e>
                        <m:r>
                          <w:rPr>
                            <w:rFonts w:ascii="Cambria Math" w:hAnsi="Cambria Math" w:cs="Times New Roman"/>
                            <w:color w:val="FF0000"/>
                          </w:rPr>
                          <m:t>v</m:t>
                        </m:r>
                      </m:e>
                      <m:sub>
                        <m:r>
                          <w:rPr>
                            <w:rFonts w:ascii="Cambria Math" w:hAnsi="Cambria Math" w:cs="Times New Roman"/>
                            <w:color w:val="FF0000"/>
                          </w:rPr>
                          <m:t>..</m:t>
                        </m:r>
                      </m:sub>
                    </m:sSub>
                  </m:e>
                </m:acc>
                <m:r>
                  <w:rPr>
                    <w:rFonts w:ascii="Cambria Math" w:hAnsi="Cambria Math" w:cs="Times New Roman"/>
                    <w:color w:val="FF0000"/>
                  </w:rPr>
                  <m:t>)</m:t>
                </m:r>
              </m:e>
              <m:sup>
                <m:r>
                  <w:rPr>
                    <w:rFonts w:ascii="Cambria Math" w:hAnsi="Cambria Math" w:cs="Times New Roman"/>
                    <w:color w:val="FF0000"/>
                  </w:rPr>
                  <m:t>2</m:t>
                </m:r>
              </m:sup>
            </m:sSup>
          </m:e>
        </m:nary>
        <m:r>
          <w:rPr>
            <w:rFonts w:ascii="Cambria Math" w:hAnsi="Cambria Math" w:cs="Times New Roman"/>
            <w:color w:val="FF0000"/>
          </w:rPr>
          <m:t>,</m:t>
        </m:r>
      </m:oMath>
      <w:r w:rsidRPr="00B64164">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sidRPr="00B64164">
        <w:rPr>
          <w:rFonts w:ascii="Times New Roman" w:hAnsi="Times New Roman" w:cs="Times New Roman"/>
          <w:color w:val="FF0000"/>
          <w:sz w:val="24"/>
          <w:szCs w:val="24"/>
        </w:rPr>
        <w:t xml:space="preserve">     (</w:t>
      </w:r>
      <w:r>
        <w:rPr>
          <w:rFonts w:ascii="Times New Roman" w:hAnsi="Times New Roman" w:cs="Times New Roman"/>
          <w:color w:val="FF0000"/>
          <w:sz w:val="24"/>
          <w:szCs w:val="24"/>
        </w:rPr>
        <w:t>2</w:t>
      </w:r>
      <w:r w:rsidRPr="00B64164">
        <w:rPr>
          <w:rFonts w:ascii="Times New Roman" w:hAnsi="Times New Roman" w:cs="Times New Roman"/>
          <w:color w:val="FF0000"/>
          <w:sz w:val="24"/>
          <w:szCs w:val="24"/>
        </w:rPr>
        <w:t>)</w:t>
      </w:r>
    </w:p>
    <w:p w:rsidR="00B64164" w:rsidRDefault="00B64164" w:rsidP="00B64164">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w</w:t>
      </w:r>
      <w:r w:rsidRPr="00B64164">
        <w:rPr>
          <w:rFonts w:ascii="Times New Roman" w:hAnsi="Times New Roman" w:cs="Times New Roman"/>
          <w:sz w:val="24"/>
          <w:szCs w:val="24"/>
        </w:rPr>
        <w:t>here</w:t>
      </w:r>
      <w:r>
        <w:rPr>
          <w:rFonts w:ascii="Times New Roman" w:hAnsi="Times New Roman" w:cs="Times New Roman"/>
          <w:sz w:val="24"/>
          <w:szCs w:val="24"/>
        </w:rPr>
        <w:t xml:space="preserve">                      </w:t>
      </w:r>
      <m:oMath>
        <m:r>
          <w:rPr>
            <w:rFonts w:ascii="Cambria Math" w:hAnsi="Cambria Math" w:cs="Times New Roman"/>
            <w:color w:val="FF0000"/>
          </w:rPr>
          <m:t xml:space="preserve"> </m:t>
        </m:r>
        <m:acc>
          <m:accPr>
            <m:chr m:val="̅"/>
            <m:ctrlPr>
              <w:rPr>
                <w:rFonts w:ascii="Cambria Math" w:hAnsi="Cambria Math" w:cs="Times New Roman"/>
                <w:i/>
                <w:color w:val="FF0000"/>
                <w:sz w:val="24"/>
                <w:szCs w:val="24"/>
              </w:rPr>
            </m:ctrlPr>
          </m:acc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v</m:t>
                </m:r>
              </m:e>
              <m:sub>
                <m:r>
                  <w:rPr>
                    <w:rFonts w:ascii="Cambria Math" w:hAnsi="Cambria Math" w:cs="Times New Roman"/>
                    <w:color w:val="FF0000"/>
                    <w:sz w:val="24"/>
                    <w:szCs w:val="24"/>
                  </w:rPr>
                  <m:t>i</m:t>
                </m:r>
                <m:r>
                  <w:rPr>
                    <w:rFonts w:ascii="Cambria Math" w:hAnsi="Cambria Math" w:cs="Times New Roman"/>
                    <w:color w:val="FF0000"/>
                    <w:sz w:val="24"/>
                    <w:szCs w:val="24"/>
                  </w:rPr>
                  <m:t>.</m:t>
                </m:r>
              </m:sub>
            </m:sSub>
          </m:e>
        </m:acc>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n</m:t>
            </m:r>
          </m:den>
        </m:f>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j</m:t>
            </m:r>
            <m:r>
              <w:rPr>
                <w:rFonts w:ascii="Cambria Math" w:hAnsi="Cambria Math" w:cs="Times New Roman"/>
                <w:color w:val="FF0000"/>
                <w:sz w:val="24"/>
                <w:szCs w:val="24"/>
              </w:rPr>
              <m:t>=1</m:t>
            </m:r>
          </m:sub>
          <m:sup>
            <m:r>
              <w:rPr>
                <w:rFonts w:ascii="Cambria Math" w:hAnsi="Cambria Math" w:cs="Times New Roman"/>
                <w:color w:val="FF0000"/>
                <w:sz w:val="24"/>
                <w:szCs w:val="24"/>
              </w:rPr>
              <m:t>n</m:t>
            </m:r>
          </m:sup>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v</m:t>
                </m:r>
              </m:e>
              <m:sub>
                <m:r>
                  <w:rPr>
                    <w:rFonts w:ascii="Cambria Math" w:hAnsi="Cambria Math" w:cs="Times New Roman"/>
                    <w:color w:val="FF0000"/>
                    <w:sz w:val="24"/>
                    <w:szCs w:val="24"/>
                  </w:rPr>
                  <m:t>ij</m:t>
                </m:r>
              </m:sub>
            </m:sSub>
            <m:r>
              <w:rPr>
                <w:rFonts w:ascii="Cambria Math" w:hAnsi="Cambria Math" w:cs="Times New Roman"/>
                <w:color w:val="FF0000"/>
                <w:sz w:val="24"/>
                <w:szCs w:val="24"/>
              </w:rPr>
              <m:t>,</m:t>
            </m:r>
          </m:e>
        </m:nary>
      </m:oMath>
      <w:r w:rsidRPr="00B64164">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(3)</w:t>
      </w:r>
    </w:p>
    <w:p w:rsidR="00684A39" w:rsidRDefault="00B64164" w:rsidP="00B64164">
      <w:pPr>
        <w:spacing w:after="0" w:line="480" w:lineRule="auto"/>
        <w:rPr>
          <w:rFonts w:ascii="Times New Roman" w:hAnsi="Times New Roman" w:cs="Times New Roman"/>
          <w:color w:val="FF0000"/>
          <w:sz w:val="24"/>
          <w:szCs w:val="24"/>
        </w:rPr>
      </w:pPr>
      <w:r w:rsidRPr="00B64164">
        <w:rPr>
          <w:rFonts w:ascii="Times New Roman" w:hAnsi="Times New Roman" w:cs="Times New Roman"/>
          <w:sz w:val="24"/>
          <w:szCs w:val="24"/>
        </w:rPr>
        <w:t>and</w:t>
      </w:r>
      <w:r>
        <w:rPr>
          <w:rFonts w:ascii="Times New Roman" w:hAnsi="Times New Roman" w:cs="Times New Roman"/>
          <w:sz w:val="24"/>
          <w:szCs w:val="24"/>
        </w:rPr>
        <w:t xml:space="preserve">                          </w:t>
      </w:r>
      <m:oMath>
        <m:acc>
          <m:accPr>
            <m:chr m:val="̅"/>
            <m:ctrlPr>
              <w:rPr>
                <w:rFonts w:ascii="Cambria Math" w:hAnsi="Cambria Math" w:cs="Times New Roman"/>
                <w:i/>
                <w:color w:val="FF0000"/>
              </w:rPr>
            </m:ctrlPr>
          </m:accPr>
          <m:e>
            <m:sSub>
              <m:sSubPr>
                <m:ctrlPr>
                  <w:rPr>
                    <w:rFonts w:ascii="Cambria Math" w:hAnsi="Cambria Math" w:cs="Times New Roman"/>
                    <w:i/>
                    <w:color w:val="FF0000"/>
                  </w:rPr>
                </m:ctrlPr>
              </m:sSubPr>
              <m:e>
                <m:r>
                  <w:rPr>
                    <w:rFonts w:ascii="Cambria Math" w:hAnsi="Cambria Math" w:cs="Times New Roman"/>
                    <w:color w:val="FF0000"/>
                  </w:rPr>
                  <m:t>v</m:t>
                </m:r>
              </m:e>
              <m:sub>
                <m:r>
                  <w:rPr>
                    <w:rFonts w:ascii="Cambria Math" w:hAnsi="Cambria Math" w:cs="Times New Roman"/>
                    <w:color w:val="FF0000"/>
                  </w:rPr>
                  <m:t>..</m:t>
                </m:r>
              </m:sub>
            </m:sSub>
          </m:e>
        </m:acc>
        <m:r>
          <w:rPr>
            <w:rFonts w:ascii="Cambria Math" w:hAnsi="Cambria Math" w:cs="Times New Roman"/>
            <w:color w:val="FF0000"/>
          </w:rPr>
          <m:t>=</m:t>
        </m:r>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k</m:t>
            </m:r>
          </m:den>
        </m:f>
        <m:nary>
          <m:naryPr>
            <m:chr m:val="∑"/>
            <m:limLoc m:val="undOvr"/>
            <m:ctrlPr>
              <w:rPr>
                <w:rFonts w:ascii="Cambria Math" w:hAnsi="Cambria Math" w:cs="Times New Roman"/>
                <w:i/>
                <w:color w:val="FF0000"/>
              </w:rPr>
            </m:ctrlPr>
          </m:naryPr>
          <m:sub>
            <m:r>
              <w:rPr>
                <w:rFonts w:ascii="Cambria Math" w:hAnsi="Cambria Math" w:cs="Times New Roman"/>
                <w:color w:val="FF0000"/>
              </w:rPr>
              <m:t>i=1</m:t>
            </m:r>
          </m:sub>
          <m:sup>
            <m:r>
              <w:rPr>
                <w:rFonts w:ascii="Cambria Math" w:hAnsi="Cambria Math" w:cs="Times New Roman"/>
                <w:color w:val="FF0000"/>
              </w:rPr>
              <m:t>k</m:t>
            </m:r>
          </m:sup>
          <m:e>
            <m:r>
              <w:rPr>
                <w:rFonts w:ascii="Cambria Math" w:hAnsi="Cambria Math" w:cs="Times New Roman"/>
                <w:color w:val="FF0000"/>
              </w:rPr>
              <m:t xml:space="preserve"> </m:t>
            </m:r>
            <m:acc>
              <m:accPr>
                <m:chr m:val="̅"/>
                <m:ctrlPr>
                  <w:rPr>
                    <w:rFonts w:ascii="Cambria Math" w:hAnsi="Cambria Math" w:cs="Times New Roman"/>
                    <w:i/>
                    <w:color w:val="FF0000"/>
                    <w:sz w:val="24"/>
                    <w:szCs w:val="24"/>
                  </w:rPr>
                </m:ctrlPr>
              </m:acc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v</m:t>
                    </m:r>
                  </m:e>
                  <m:sub>
                    <m:r>
                      <w:rPr>
                        <w:rFonts w:ascii="Cambria Math" w:hAnsi="Cambria Math" w:cs="Times New Roman"/>
                        <w:color w:val="FF0000"/>
                        <w:sz w:val="24"/>
                        <w:szCs w:val="24"/>
                      </w:rPr>
                      <m:t>i</m:t>
                    </m:r>
                    <m:r>
                      <w:rPr>
                        <w:rFonts w:ascii="Cambria Math" w:hAnsi="Cambria Math" w:cs="Times New Roman"/>
                        <w:color w:val="FF0000"/>
                        <w:sz w:val="24"/>
                        <w:szCs w:val="24"/>
                      </w:rPr>
                      <m:t>.</m:t>
                    </m:r>
                  </m:sub>
                </m:sSub>
              </m:e>
            </m:acc>
            <m:r>
              <w:rPr>
                <w:rFonts w:ascii="Cambria Math" w:hAnsi="Cambria Math" w:cs="Times New Roman"/>
                <w:color w:val="FF0000"/>
              </w:rPr>
              <m:t>,</m:t>
            </m:r>
          </m:e>
        </m:nary>
      </m:oMath>
      <w:r w:rsidRPr="00B64164">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Pr>
          <w:rFonts w:ascii="Times New Roman" w:hAnsi="Times New Roman" w:cs="Times New Roman"/>
          <w:color w:val="FF0000"/>
          <w:sz w:val="24"/>
          <w:szCs w:val="24"/>
        </w:rPr>
        <w:t>(</w:t>
      </w:r>
      <w:r>
        <w:rPr>
          <w:rFonts w:ascii="Times New Roman" w:hAnsi="Times New Roman" w:cs="Times New Roman"/>
          <w:color w:val="FF0000"/>
          <w:sz w:val="24"/>
          <w:szCs w:val="24"/>
        </w:rPr>
        <w:t>4</w:t>
      </w:r>
      <w:r>
        <w:rPr>
          <w:rFonts w:ascii="Times New Roman" w:hAnsi="Times New Roman" w:cs="Times New Roman"/>
          <w:color w:val="FF0000"/>
          <w:sz w:val="24"/>
          <w:szCs w:val="24"/>
        </w:rPr>
        <w:t>)</w:t>
      </w:r>
    </w:p>
    <w:p w:rsidR="00B64164" w:rsidRPr="00B64164" w:rsidRDefault="00B64164" w:rsidP="00B6416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Equation </w:t>
      </w:r>
      <w:r w:rsidRPr="00B64164">
        <w:rPr>
          <w:rFonts w:ascii="Times New Roman" w:hAnsi="Times New Roman" w:cs="Times New Roman"/>
          <w:sz w:val="24"/>
          <w:szCs w:val="24"/>
        </w:rPr>
        <w:t>(</w:t>
      </w:r>
      <w:r>
        <w:rPr>
          <w:rFonts w:ascii="Times New Roman" w:hAnsi="Times New Roman" w:cs="Times New Roman"/>
          <w:sz w:val="24"/>
          <w:szCs w:val="24"/>
        </w:rPr>
        <w:t>3</w:t>
      </w:r>
      <w:r w:rsidRPr="00B64164">
        <w:rPr>
          <w:rFonts w:ascii="Times New Roman" w:hAnsi="Times New Roman" w:cs="Times New Roman"/>
          <w:sz w:val="24"/>
          <w:szCs w:val="24"/>
        </w:rPr>
        <w:t>)</w:t>
      </w:r>
      <w:r>
        <w:rPr>
          <w:rFonts w:ascii="Times New Roman" w:hAnsi="Times New Roman" w:cs="Times New Roman"/>
          <w:sz w:val="24"/>
          <w:szCs w:val="24"/>
        </w:rPr>
        <w:t xml:space="preserve"> is the mean of the </w:t>
      </w:r>
      <w:r w:rsidRPr="00B64164">
        <w:rPr>
          <w:rFonts w:ascii="Times New Roman" w:hAnsi="Times New Roman" w:cs="Times New Roman"/>
          <w:i/>
          <w:sz w:val="24"/>
          <w:szCs w:val="24"/>
        </w:rPr>
        <w:t>n</w:t>
      </w:r>
      <w:r>
        <w:rPr>
          <w:rFonts w:ascii="Times New Roman" w:hAnsi="Times New Roman" w:cs="Times New Roman"/>
          <w:sz w:val="24"/>
          <w:szCs w:val="24"/>
        </w:rPr>
        <w:t xml:space="preserve"> values of the scalar summary in the </w:t>
      </w:r>
      <w:proofErr w:type="spellStart"/>
      <w:r w:rsidRPr="00B64164">
        <w:rPr>
          <w:rFonts w:ascii="Times New Roman" w:hAnsi="Times New Roman" w:cs="Times New Roman"/>
          <w:i/>
          <w:sz w:val="24"/>
          <w:szCs w:val="24"/>
        </w:rPr>
        <w:t>i</w:t>
      </w:r>
      <w:r>
        <w:rPr>
          <w:rFonts w:ascii="Times New Roman" w:hAnsi="Times New Roman" w:cs="Times New Roman"/>
          <w:sz w:val="24"/>
          <w:szCs w:val="24"/>
        </w:rPr>
        <w:t>th</w:t>
      </w:r>
      <w:proofErr w:type="spellEnd"/>
      <w:r>
        <w:rPr>
          <w:rFonts w:ascii="Times New Roman" w:hAnsi="Times New Roman" w:cs="Times New Roman"/>
          <w:sz w:val="24"/>
          <w:szCs w:val="24"/>
        </w:rPr>
        <w:t xml:space="preserve"> sequence, and Equation (4) is the average across sequences.</w:t>
      </w:r>
    </w:p>
    <w:p w:rsidR="00684A39" w:rsidRPr="00B64164" w:rsidRDefault="00684A39" w:rsidP="00B64164">
      <w:pPr>
        <w:autoSpaceDE w:val="0"/>
        <w:autoSpaceDN w:val="0"/>
        <w:adjustRightInd w:val="0"/>
        <w:spacing w:after="0" w:line="480" w:lineRule="auto"/>
        <w:jc w:val="both"/>
        <w:rPr>
          <w:rFonts w:ascii="Times New Roman" w:hAnsi="Times New Roman" w:cs="Times New Roman"/>
          <w:sz w:val="24"/>
          <w:szCs w:val="24"/>
        </w:rPr>
      </w:pPr>
      <w:r w:rsidRPr="00B64164">
        <w:rPr>
          <w:rFonts w:ascii="Times New Roman" w:hAnsi="Times New Roman" w:cs="Times New Roman"/>
          <w:sz w:val="24"/>
          <w:szCs w:val="24"/>
        </w:rPr>
        <w:t xml:space="preserve">The </w:t>
      </w:r>
      <w:r w:rsidRPr="00B64164">
        <w:rPr>
          <w:rFonts w:ascii="Times New Roman" w:hAnsi="Times New Roman" w:cs="Times New Roman"/>
          <w:b/>
          <w:sz w:val="24"/>
          <w:szCs w:val="24"/>
        </w:rPr>
        <w:t>within-sequence variance</w:t>
      </w:r>
      <w:r w:rsidRPr="00B64164">
        <w:rPr>
          <w:rFonts w:ascii="Times New Roman" w:hAnsi="Times New Roman" w:cs="Times New Roman"/>
          <w:sz w:val="24"/>
          <w:szCs w:val="24"/>
        </w:rPr>
        <w:t xml:space="preserve"> </w:t>
      </w:r>
      <w:r w:rsidR="00B64164" w:rsidRPr="00B64164">
        <w:rPr>
          <w:rFonts w:ascii="Times New Roman" w:hAnsi="Times New Roman" w:cs="Times New Roman"/>
          <w:b/>
          <w:i/>
          <w:iCs/>
          <w:sz w:val="24"/>
          <w:szCs w:val="24"/>
        </w:rPr>
        <w:t>W</w:t>
      </w:r>
      <w:r w:rsidR="00B64164" w:rsidRPr="00B64164">
        <w:rPr>
          <w:rFonts w:ascii="Times New Roman" w:hAnsi="Times New Roman" w:cs="Times New Roman"/>
          <w:sz w:val="24"/>
          <w:szCs w:val="24"/>
        </w:rPr>
        <w:t xml:space="preserve"> </w:t>
      </w:r>
      <w:r w:rsidRPr="00B64164">
        <w:rPr>
          <w:rFonts w:ascii="Times New Roman" w:hAnsi="Times New Roman" w:cs="Times New Roman"/>
          <w:sz w:val="24"/>
          <w:szCs w:val="24"/>
        </w:rPr>
        <w:t>is determined by</w:t>
      </w:r>
    </w:p>
    <w:p w:rsidR="00684A39" w:rsidRDefault="006B4367" w:rsidP="00B64164">
      <w:pPr>
        <w:spacing w:line="480" w:lineRule="auto"/>
        <w:jc w:val="center"/>
        <w:rPr>
          <w:rFonts w:ascii="Times New Roman" w:hAnsi="Times New Roman" w:cs="Times New Roman"/>
          <w:color w:val="FF0000"/>
          <w:sz w:val="24"/>
          <w:szCs w:val="24"/>
        </w:rPr>
      </w:pPr>
      <w:r>
        <w:rPr>
          <w:rFonts w:ascii="Times New Roman" w:hAnsi="Times New Roman" w:cs="Times New Roman"/>
          <w:color w:val="FF0000"/>
        </w:rPr>
        <w:t xml:space="preserve">              </w:t>
      </w:r>
      <m:oMath>
        <m:r>
          <w:rPr>
            <w:rFonts w:ascii="Cambria Math" w:hAnsi="Cambria Math" w:cs="Times New Roman"/>
            <w:color w:val="FF0000"/>
          </w:rPr>
          <m:t>W</m:t>
        </m:r>
        <m:r>
          <w:rPr>
            <w:rFonts w:ascii="Cambria Math" w:hAnsi="Cambria Math" w:cs="Times New Roman"/>
            <w:color w:val="FF0000"/>
          </w:rPr>
          <m:t>=</m:t>
        </m:r>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k</m:t>
            </m:r>
          </m:den>
        </m:f>
        <m:nary>
          <m:naryPr>
            <m:chr m:val="∑"/>
            <m:limLoc m:val="undOvr"/>
            <m:ctrlPr>
              <w:rPr>
                <w:rFonts w:ascii="Cambria Math" w:hAnsi="Cambria Math" w:cs="Times New Roman"/>
                <w:i/>
                <w:color w:val="FF0000"/>
              </w:rPr>
            </m:ctrlPr>
          </m:naryPr>
          <m:sub>
            <m:r>
              <w:rPr>
                <w:rFonts w:ascii="Cambria Math" w:hAnsi="Cambria Math" w:cs="Times New Roman"/>
                <w:color w:val="FF0000"/>
              </w:rPr>
              <m:t>i=1</m:t>
            </m:r>
          </m:sub>
          <m:sup>
            <m:r>
              <w:rPr>
                <w:rFonts w:ascii="Cambria Math" w:hAnsi="Cambria Math" w:cs="Times New Roman"/>
                <w:color w:val="FF0000"/>
              </w:rPr>
              <m:t>k</m:t>
            </m:r>
          </m:sup>
          <m:e>
            <m:sSup>
              <m:sSupPr>
                <m:ctrlPr>
                  <w:rPr>
                    <w:rFonts w:ascii="Cambria Math" w:hAnsi="Cambria Math" w:cs="Times New Roman"/>
                    <w:i/>
                    <w:color w:val="FF0000"/>
                  </w:rPr>
                </m:ctrlPr>
              </m:sSupPr>
              <m:e>
                <m:sSub>
                  <m:sSubPr>
                    <m:ctrlPr>
                      <w:rPr>
                        <w:rFonts w:ascii="Cambria Math" w:hAnsi="Cambria Math" w:cs="Times New Roman"/>
                        <w:i/>
                        <w:color w:val="FF0000"/>
                      </w:rPr>
                    </m:ctrlPr>
                  </m:sSubPr>
                  <m:e>
                    <m:r>
                      <w:rPr>
                        <w:rFonts w:ascii="Cambria Math" w:hAnsi="Cambria Math" w:cs="Times New Roman"/>
                        <w:color w:val="FF0000"/>
                      </w:rPr>
                      <m:t>S</m:t>
                    </m:r>
                  </m:e>
                  <m:sub>
                    <m:r>
                      <w:rPr>
                        <w:rFonts w:ascii="Cambria Math" w:hAnsi="Cambria Math" w:cs="Times New Roman"/>
                        <w:color w:val="FF0000"/>
                      </w:rPr>
                      <m:t>i</m:t>
                    </m:r>
                  </m:sub>
                </m:sSub>
              </m:e>
              <m:sup>
                <m:r>
                  <w:rPr>
                    <w:rFonts w:ascii="Cambria Math" w:hAnsi="Cambria Math" w:cs="Times New Roman"/>
                    <w:color w:val="FF0000"/>
                  </w:rPr>
                  <m:t>2</m:t>
                </m:r>
              </m:sup>
            </m:sSup>
          </m:e>
        </m:nary>
        <m:r>
          <w:rPr>
            <w:rFonts w:ascii="Cambria Math" w:hAnsi="Cambria Math" w:cs="Times New Roman"/>
            <w:color w:val="FF0000"/>
          </w:rPr>
          <m:t>,</m:t>
        </m:r>
      </m:oMath>
      <w:r w:rsidR="00B64164" w:rsidRPr="00B64164">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sidR="00B64164" w:rsidRPr="00B64164">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sidR="00B64164">
        <w:rPr>
          <w:rFonts w:ascii="Times New Roman" w:hAnsi="Times New Roman" w:cs="Times New Roman"/>
          <w:color w:val="FF0000"/>
          <w:sz w:val="24"/>
          <w:szCs w:val="24"/>
        </w:rPr>
        <w:t xml:space="preserve">  </w:t>
      </w:r>
      <w:r w:rsidR="00B64164">
        <w:rPr>
          <w:rFonts w:ascii="Times New Roman" w:hAnsi="Times New Roman" w:cs="Times New Roman"/>
          <w:color w:val="FF0000"/>
          <w:sz w:val="24"/>
          <w:szCs w:val="24"/>
        </w:rPr>
        <w:t xml:space="preserve"> (5)</w:t>
      </w:r>
    </w:p>
    <w:p w:rsidR="00B64164" w:rsidRDefault="006B4367" w:rsidP="006B4367">
      <w:pPr>
        <w:spacing w:line="480" w:lineRule="auto"/>
        <w:rPr>
          <w:rFonts w:ascii="Times New Roman" w:hAnsi="Times New Roman" w:cs="Times New Roman"/>
          <w:sz w:val="24"/>
          <w:szCs w:val="24"/>
        </w:rPr>
      </w:pPr>
      <w:r>
        <w:rPr>
          <w:rFonts w:ascii="Times New Roman" w:hAnsi="Times New Roman" w:cs="Times New Roman"/>
          <w:sz w:val="24"/>
          <w:szCs w:val="24"/>
        </w:rPr>
        <w:t>w</w:t>
      </w:r>
      <w:r w:rsidR="00B64164" w:rsidRPr="00B64164">
        <w:rPr>
          <w:rFonts w:ascii="Times New Roman" w:hAnsi="Times New Roman" w:cs="Times New Roman"/>
          <w:sz w:val="24"/>
          <w:szCs w:val="24"/>
        </w:rPr>
        <w:t>ith</w:t>
      </w:r>
      <w:r>
        <w:rPr>
          <w:rFonts w:ascii="Times New Roman" w:hAnsi="Times New Roman" w:cs="Times New Roman"/>
          <w:sz w:val="24"/>
          <w:szCs w:val="24"/>
        </w:rPr>
        <w:t xml:space="preserve">                        </w:t>
      </w:r>
      <w:r>
        <w:rPr>
          <w:rFonts w:ascii="Times New Roman" w:hAnsi="Times New Roman" w:cs="Times New Roman"/>
          <w:color w:val="FF0000"/>
        </w:rPr>
        <w:t xml:space="preserve">     </w:t>
      </w:r>
      <m:oMath>
        <m:sSup>
          <m:sSupPr>
            <m:ctrlPr>
              <w:rPr>
                <w:rFonts w:ascii="Cambria Math" w:hAnsi="Cambria Math" w:cs="Times New Roman"/>
                <w:i/>
                <w:color w:val="FF0000"/>
              </w:rPr>
            </m:ctrlPr>
          </m:sSupPr>
          <m:e>
            <m:sSub>
              <m:sSubPr>
                <m:ctrlPr>
                  <w:rPr>
                    <w:rFonts w:ascii="Cambria Math" w:hAnsi="Cambria Math" w:cs="Times New Roman"/>
                    <w:i/>
                    <w:color w:val="FF0000"/>
                  </w:rPr>
                </m:ctrlPr>
              </m:sSubPr>
              <m:e>
                <m:r>
                  <w:rPr>
                    <w:rFonts w:ascii="Cambria Math" w:hAnsi="Cambria Math" w:cs="Times New Roman"/>
                    <w:color w:val="FF0000"/>
                  </w:rPr>
                  <m:t>S</m:t>
                </m:r>
              </m:e>
              <m:sub>
                <m:r>
                  <w:rPr>
                    <w:rFonts w:ascii="Cambria Math" w:hAnsi="Cambria Math" w:cs="Times New Roman"/>
                    <w:color w:val="FF0000"/>
                  </w:rPr>
                  <m:t>i</m:t>
                </m:r>
              </m:sub>
            </m:sSub>
          </m:e>
          <m:sup>
            <m:r>
              <w:rPr>
                <w:rFonts w:ascii="Cambria Math" w:hAnsi="Cambria Math" w:cs="Times New Roman"/>
                <w:color w:val="FF0000"/>
              </w:rPr>
              <m:t>2</m:t>
            </m:r>
          </m:sup>
        </m:sSup>
        <m:r>
          <w:rPr>
            <w:rFonts w:ascii="Cambria Math" w:hAnsi="Cambria Math" w:cs="Times New Roman"/>
            <w:color w:val="FF0000"/>
          </w:rPr>
          <m:t>=</m:t>
        </m:r>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n-1</m:t>
            </m:r>
          </m:den>
        </m:f>
        <m:nary>
          <m:naryPr>
            <m:chr m:val="∑"/>
            <m:limLoc m:val="undOvr"/>
            <m:ctrlPr>
              <w:rPr>
                <w:rFonts w:ascii="Cambria Math" w:hAnsi="Cambria Math" w:cs="Times New Roman"/>
                <w:i/>
                <w:color w:val="FF0000"/>
              </w:rPr>
            </m:ctrlPr>
          </m:naryPr>
          <m:sub>
            <m:r>
              <w:rPr>
                <w:rFonts w:ascii="Cambria Math" w:hAnsi="Cambria Math" w:cs="Times New Roman"/>
                <w:color w:val="FF0000"/>
              </w:rPr>
              <m:t>j</m:t>
            </m:r>
            <m:r>
              <w:rPr>
                <w:rFonts w:ascii="Cambria Math" w:hAnsi="Cambria Math" w:cs="Times New Roman"/>
                <w:color w:val="FF0000"/>
              </w:rPr>
              <m:t>=1</m:t>
            </m:r>
          </m:sub>
          <m:sup>
            <m:r>
              <w:rPr>
                <w:rFonts w:ascii="Cambria Math" w:hAnsi="Cambria Math" w:cs="Times New Roman"/>
                <w:color w:val="FF0000"/>
              </w:rPr>
              <m:t>n</m:t>
            </m:r>
          </m:sup>
          <m:e>
            <m:sSup>
              <m:sSupPr>
                <m:ctrlPr>
                  <w:rPr>
                    <w:rFonts w:ascii="Cambria Math" w:hAnsi="Cambria Math" w:cs="Times New Roman"/>
                    <w:i/>
                    <w:color w:val="FF0000"/>
                  </w:rPr>
                </m:ctrlPr>
              </m:sSupPr>
              <m:e>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v</m:t>
                    </m:r>
                  </m:e>
                  <m:sub>
                    <m:r>
                      <w:rPr>
                        <w:rFonts w:ascii="Cambria Math" w:hAnsi="Cambria Math" w:cs="Times New Roman"/>
                        <w:color w:val="FF0000"/>
                      </w:rPr>
                      <m:t>i</m:t>
                    </m:r>
                    <m:r>
                      <w:rPr>
                        <w:rFonts w:ascii="Cambria Math" w:hAnsi="Cambria Math" w:cs="Times New Roman"/>
                        <w:color w:val="FF0000"/>
                      </w:rPr>
                      <m:t>j</m:t>
                    </m:r>
                  </m:sub>
                </m:sSub>
                <m:r>
                  <w:rPr>
                    <w:rFonts w:ascii="Cambria Math" w:hAnsi="Cambria Math" w:cs="Times New Roman"/>
                    <w:color w:val="FF0000"/>
                  </w:rPr>
                  <m:t>-</m:t>
                </m:r>
                <m:sSub>
                  <m:sSubPr>
                    <m:ctrlPr>
                      <w:rPr>
                        <w:rFonts w:ascii="Cambria Math" w:hAnsi="Cambria Math" w:cs="Times New Roman"/>
                        <w:i/>
                        <w:color w:val="FF0000"/>
                      </w:rPr>
                    </m:ctrlPr>
                  </m:sSubPr>
                  <m:e>
                    <m:acc>
                      <m:accPr>
                        <m:chr m:val="̅"/>
                        <m:ctrlPr>
                          <w:rPr>
                            <w:rFonts w:ascii="Cambria Math" w:hAnsi="Cambria Math" w:cs="Times New Roman"/>
                            <w:i/>
                            <w:color w:val="FF0000"/>
                          </w:rPr>
                        </m:ctrlPr>
                      </m:accPr>
                      <m:e>
                        <m:r>
                          <w:rPr>
                            <w:rFonts w:ascii="Cambria Math" w:hAnsi="Cambria Math" w:cs="Times New Roman"/>
                            <w:color w:val="FF0000"/>
                          </w:rPr>
                          <m:t>v</m:t>
                        </m:r>
                      </m:e>
                    </m:acc>
                  </m:e>
                  <m:sub>
                    <m:r>
                      <w:rPr>
                        <w:rFonts w:ascii="Cambria Math" w:hAnsi="Cambria Math" w:cs="Times New Roman"/>
                        <w:color w:val="FF0000"/>
                      </w:rPr>
                      <m:t>i.</m:t>
                    </m:r>
                  </m:sub>
                </m:sSub>
                <m:r>
                  <w:rPr>
                    <w:rFonts w:ascii="Cambria Math" w:hAnsi="Cambria Math" w:cs="Times New Roman"/>
                    <w:color w:val="FF0000"/>
                  </w:rPr>
                  <m:t>)</m:t>
                </m:r>
              </m:e>
              <m:sup>
                <m:r>
                  <w:rPr>
                    <w:rFonts w:ascii="Cambria Math" w:hAnsi="Cambria Math" w:cs="Times New Roman"/>
                    <w:color w:val="FF0000"/>
                  </w:rPr>
                  <m:t>2</m:t>
                </m:r>
              </m:sup>
            </m:sSup>
          </m:e>
        </m:nary>
        <m:r>
          <w:rPr>
            <w:rFonts w:ascii="Cambria Math" w:hAnsi="Cambria Math" w:cs="Times New Roman"/>
            <w:color w:val="FF0000"/>
          </w:rPr>
          <m:t>,</m:t>
        </m:r>
      </m:oMath>
      <w:r w:rsidR="00B64164" w:rsidRPr="00B64164">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sidR="00B64164" w:rsidRPr="00B64164">
        <w:rPr>
          <w:rFonts w:ascii="Times New Roman" w:hAnsi="Times New Roman" w:cs="Times New Roman"/>
          <w:color w:val="FF0000"/>
          <w:sz w:val="24"/>
          <w:szCs w:val="24"/>
        </w:rPr>
        <w:t xml:space="preserve">  </w:t>
      </w:r>
      <w:r w:rsidR="00B64164">
        <w:rPr>
          <w:rFonts w:ascii="Times New Roman" w:hAnsi="Times New Roman" w:cs="Times New Roman"/>
          <w:color w:val="FF0000"/>
          <w:sz w:val="24"/>
          <w:szCs w:val="24"/>
        </w:rPr>
        <w:t xml:space="preserve">   (</w:t>
      </w:r>
      <w:r>
        <w:rPr>
          <w:rFonts w:ascii="Times New Roman" w:hAnsi="Times New Roman" w:cs="Times New Roman"/>
          <w:color w:val="FF0000"/>
          <w:sz w:val="24"/>
          <w:szCs w:val="24"/>
        </w:rPr>
        <w:t>6</w:t>
      </w:r>
      <w:r w:rsidR="00B64164">
        <w:rPr>
          <w:rFonts w:ascii="Times New Roman" w:hAnsi="Times New Roman" w:cs="Times New Roman"/>
          <w:color w:val="FF0000"/>
          <w:sz w:val="24"/>
          <w:szCs w:val="24"/>
        </w:rPr>
        <w:t>)</w:t>
      </w:r>
    </w:p>
    <w:p w:rsidR="006B4367" w:rsidRDefault="006B4367" w:rsidP="006B4367">
      <w:pPr>
        <w:spacing w:line="480" w:lineRule="auto"/>
        <w:rPr>
          <w:rFonts w:ascii="Times New Roman" w:hAnsi="Times New Roman" w:cs="Times New Roman"/>
          <w:sz w:val="24"/>
          <w:szCs w:val="24"/>
        </w:rPr>
      </w:pPr>
      <w:r>
        <w:rPr>
          <w:rFonts w:ascii="Times New Roman" w:hAnsi="Times New Roman" w:cs="Times New Roman"/>
          <w:sz w:val="24"/>
          <w:szCs w:val="24"/>
        </w:rPr>
        <w:t xml:space="preserve">Note that Equation (6) is the sample variance of the scalar summary for the </w:t>
      </w:r>
      <w:proofErr w:type="spellStart"/>
      <w:r w:rsidRPr="00B64164">
        <w:rPr>
          <w:rFonts w:ascii="Times New Roman" w:hAnsi="Times New Roman" w:cs="Times New Roman"/>
          <w:i/>
          <w:sz w:val="24"/>
          <w:szCs w:val="24"/>
        </w:rPr>
        <w:t>i</w:t>
      </w:r>
      <w:r>
        <w:rPr>
          <w:rFonts w:ascii="Times New Roman" w:hAnsi="Times New Roman" w:cs="Times New Roman"/>
          <w:sz w:val="24"/>
          <w:szCs w:val="24"/>
        </w:rPr>
        <w:t>th</w:t>
      </w:r>
      <w:proofErr w:type="spellEnd"/>
      <w:r>
        <w:rPr>
          <w:rFonts w:ascii="Times New Roman" w:hAnsi="Times New Roman" w:cs="Times New Roman"/>
          <w:sz w:val="24"/>
          <w:szCs w:val="24"/>
        </w:rPr>
        <w:t xml:space="preserve"> sequence</w:t>
      </w:r>
      <w:r>
        <w:rPr>
          <w:rFonts w:ascii="Times New Roman" w:hAnsi="Times New Roman" w:cs="Times New Roman"/>
          <w:sz w:val="24"/>
          <w:szCs w:val="24"/>
        </w:rPr>
        <w:t xml:space="preserve">, and Equation (5) is the average variance for the </w:t>
      </w:r>
      <w:r w:rsidRPr="006B4367">
        <w:rPr>
          <w:rFonts w:ascii="Times New Roman" w:hAnsi="Times New Roman" w:cs="Times New Roman"/>
          <w:i/>
          <w:sz w:val="24"/>
          <w:szCs w:val="24"/>
        </w:rPr>
        <w:t>k</w:t>
      </w:r>
      <w:r>
        <w:rPr>
          <w:rFonts w:ascii="Times New Roman" w:hAnsi="Times New Roman" w:cs="Times New Roman"/>
          <w:sz w:val="24"/>
          <w:szCs w:val="24"/>
        </w:rPr>
        <w:t xml:space="preserve"> sequences.</w:t>
      </w:r>
    </w:p>
    <w:p w:rsidR="006B4367" w:rsidRDefault="006B4367" w:rsidP="006B4367">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w:t>
      </w:r>
      <w:r w:rsidRPr="006B4367">
        <w:rPr>
          <w:rFonts w:ascii="Times New Roman" w:hAnsi="Times New Roman" w:cs="Times New Roman"/>
          <w:b/>
          <w:i/>
          <w:sz w:val="24"/>
          <w:szCs w:val="24"/>
        </w:rPr>
        <w:t>W</w:t>
      </w:r>
      <w:r>
        <w:rPr>
          <w:rFonts w:ascii="Times New Roman" w:hAnsi="Times New Roman" w:cs="Times New Roman"/>
          <w:sz w:val="24"/>
          <w:szCs w:val="24"/>
        </w:rPr>
        <w:t xml:space="preserve"> and </w:t>
      </w:r>
      <w:r w:rsidRPr="006B4367">
        <w:rPr>
          <w:rFonts w:ascii="Times New Roman" w:hAnsi="Times New Roman" w:cs="Times New Roman"/>
          <w:b/>
          <w:i/>
          <w:sz w:val="24"/>
          <w:szCs w:val="24"/>
        </w:rPr>
        <w:t>B</w:t>
      </w:r>
      <w:r>
        <w:rPr>
          <w:rFonts w:ascii="Times New Roman" w:hAnsi="Times New Roman" w:cs="Times New Roman"/>
          <w:sz w:val="24"/>
          <w:szCs w:val="24"/>
        </w:rPr>
        <w:t xml:space="preserve"> are combined to get an overall estimate of the variance of </w:t>
      </w:r>
      <w:r w:rsidRPr="006B4367">
        <w:rPr>
          <w:rFonts w:ascii="Times New Roman" w:hAnsi="Times New Roman" w:cs="Times New Roman"/>
          <w:i/>
          <w:sz w:val="24"/>
          <w:szCs w:val="24"/>
        </w:rPr>
        <w:t>v</w:t>
      </w:r>
      <w:r>
        <w:rPr>
          <w:rFonts w:ascii="Times New Roman" w:hAnsi="Times New Roman" w:cs="Times New Roman"/>
          <w:sz w:val="24"/>
          <w:szCs w:val="24"/>
        </w:rPr>
        <w:t xml:space="preserve"> in the target distribution:        </w:t>
      </w:r>
      <m:oMath>
        <m:acc>
          <m:accPr>
            <m:ctrlPr>
              <w:rPr>
                <w:rFonts w:ascii="Cambria Math" w:hAnsi="Cambria Math" w:cs="Times New Roman"/>
                <w:i/>
                <w:color w:val="FF0000"/>
              </w:rPr>
            </m:ctrlPr>
          </m:accPr>
          <m:e>
            <m:r>
              <w:rPr>
                <w:rFonts w:ascii="Cambria Math" w:hAnsi="Cambria Math" w:cs="Times New Roman"/>
                <w:color w:val="FF0000"/>
              </w:rPr>
              <m:t>var(v)</m:t>
            </m:r>
          </m:e>
        </m:acc>
        <m:r>
          <w:rPr>
            <w:rFonts w:ascii="Cambria Math" w:hAnsi="Cambria Math" w:cs="Times New Roman"/>
            <w:color w:val="FF0000"/>
          </w:rPr>
          <m:t>=</m:t>
        </m:r>
        <m:f>
          <m:fPr>
            <m:ctrlPr>
              <w:rPr>
                <w:rFonts w:ascii="Cambria Math" w:hAnsi="Cambria Math" w:cs="Times New Roman"/>
                <w:i/>
                <w:color w:val="FF0000"/>
              </w:rPr>
            </m:ctrlPr>
          </m:fPr>
          <m:num>
            <m:r>
              <w:rPr>
                <w:rFonts w:ascii="Cambria Math" w:hAnsi="Cambria Math" w:cs="Times New Roman"/>
                <w:color w:val="FF0000"/>
              </w:rPr>
              <m:t>n-1</m:t>
            </m:r>
          </m:num>
          <m:den>
            <m:r>
              <w:rPr>
                <w:rFonts w:ascii="Cambria Math" w:hAnsi="Cambria Math" w:cs="Times New Roman"/>
                <w:color w:val="FF0000"/>
              </w:rPr>
              <m:t>n</m:t>
            </m:r>
          </m:den>
        </m:f>
        <m:r>
          <w:rPr>
            <w:rFonts w:ascii="Cambria Math" w:hAnsi="Cambria Math" w:cs="Times New Roman"/>
            <w:color w:val="FF0000"/>
          </w:rPr>
          <m:t>W+</m:t>
        </m:r>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n</m:t>
            </m:r>
          </m:den>
        </m:f>
        <m:r>
          <w:rPr>
            <w:rFonts w:ascii="Cambria Math" w:hAnsi="Cambria Math" w:cs="Times New Roman"/>
            <w:color w:val="FF0000"/>
          </w:rPr>
          <m:t>B,</m:t>
        </m:r>
      </m:oMath>
      <w:r w:rsidRPr="00B64164">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sidRPr="00B64164">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sidR="001839B2">
        <w:rPr>
          <w:rFonts w:ascii="Times New Roman" w:hAnsi="Times New Roman" w:cs="Times New Roman"/>
          <w:color w:val="FF0000"/>
          <w:sz w:val="24"/>
          <w:szCs w:val="24"/>
        </w:rPr>
        <w:t>7</w:t>
      </w:r>
      <w:r>
        <w:rPr>
          <w:rFonts w:ascii="Times New Roman" w:hAnsi="Times New Roman" w:cs="Times New Roman"/>
          <w:color w:val="FF0000"/>
          <w:sz w:val="24"/>
          <w:szCs w:val="24"/>
        </w:rPr>
        <w:t>)</w:t>
      </w:r>
    </w:p>
    <w:p w:rsidR="006B4367" w:rsidRPr="00B64164" w:rsidRDefault="001839B2" w:rsidP="006B4367">
      <w:pPr>
        <w:spacing w:line="480" w:lineRule="auto"/>
        <w:rPr>
          <w:rFonts w:ascii="Times New Roman" w:hAnsi="Times New Roman" w:cs="Times New Roman"/>
          <w:sz w:val="24"/>
          <w:szCs w:val="24"/>
        </w:rPr>
      </w:pPr>
      <w:r>
        <w:rPr>
          <w:rFonts w:ascii="Times New Roman" w:hAnsi="Times New Roman" w:cs="Times New Roman"/>
          <w:sz w:val="24"/>
          <w:szCs w:val="24"/>
        </w:rPr>
        <w:t xml:space="preserve">Equation (7) is a conservative estimate of the variance of </w:t>
      </w:r>
      <w:r w:rsidRPr="001839B2">
        <w:rPr>
          <w:rFonts w:ascii="Times New Roman" w:hAnsi="Times New Roman" w:cs="Times New Roman"/>
          <w:i/>
          <w:sz w:val="24"/>
          <w:szCs w:val="24"/>
        </w:rPr>
        <w:t>v</w:t>
      </w:r>
      <w:r>
        <w:rPr>
          <w:rFonts w:ascii="Times New Roman" w:hAnsi="Times New Roman" w:cs="Times New Roman"/>
          <w:sz w:val="24"/>
          <w:szCs w:val="24"/>
        </w:rPr>
        <w:t>, if the starting points are over-dispersed [</w:t>
      </w:r>
      <w:proofErr w:type="spellStart"/>
      <w:r>
        <w:rPr>
          <w:rFonts w:ascii="Times New Roman" w:hAnsi="Times New Roman" w:cs="Times New Roman"/>
          <w:sz w:val="24"/>
          <w:szCs w:val="24"/>
        </w:rPr>
        <w:t>Gelman</w:t>
      </w:r>
      <w:proofErr w:type="spellEnd"/>
      <w:r>
        <w:rPr>
          <w:rFonts w:ascii="Times New Roman" w:hAnsi="Times New Roman" w:cs="Times New Roman"/>
          <w:sz w:val="24"/>
          <w:szCs w:val="24"/>
        </w:rPr>
        <w:t xml:space="preserve">, 1996]. In other words, it tends to </w:t>
      </w:r>
      <w:proofErr w:type="spellStart"/>
      <w:r>
        <w:rPr>
          <w:rFonts w:ascii="Times New Roman" w:hAnsi="Times New Roman" w:cs="Times New Roman"/>
          <w:sz w:val="24"/>
          <w:szCs w:val="24"/>
        </w:rPr>
        <w:t>over estimate</w:t>
      </w:r>
      <w:proofErr w:type="spellEnd"/>
      <w:r>
        <w:rPr>
          <w:rFonts w:ascii="Times New Roman" w:hAnsi="Times New Roman" w:cs="Times New Roman"/>
          <w:sz w:val="24"/>
          <w:szCs w:val="24"/>
        </w:rPr>
        <w:t xml:space="preserve"> the variance.</w:t>
      </w:r>
    </w:p>
    <w:p w:rsidR="00684A39" w:rsidRDefault="001839B2" w:rsidP="00B6416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t xml:space="preserve">Alternatively, the within-sequence variance given by </w:t>
      </w:r>
      <w:r w:rsidRPr="001839B2">
        <w:rPr>
          <w:rFonts w:ascii="Times New Roman" w:hAnsi="Times New Roman" w:cs="Times New Roman"/>
          <w:b/>
          <w:i/>
          <w:noProof/>
          <w:sz w:val="24"/>
          <w:szCs w:val="24"/>
        </w:rPr>
        <w:t>W</w:t>
      </w:r>
      <w:r>
        <w:rPr>
          <w:rFonts w:ascii="Times New Roman" w:hAnsi="Times New Roman" w:cs="Times New Roman"/>
          <w:noProof/>
          <w:sz w:val="24"/>
          <w:szCs w:val="24"/>
        </w:rPr>
        <w:t xml:space="preserve"> is an underestimate of the variance of </w:t>
      </w:r>
      <w:r w:rsidRPr="001839B2">
        <w:rPr>
          <w:rFonts w:ascii="Times New Roman" w:hAnsi="Times New Roman" w:cs="Times New Roman"/>
          <w:i/>
          <w:noProof/>
          <w:sz w:val="24"/>
          <w:szCs w:val="24"/>
        </w:rPr>
        <w:t>v</w:t>
      </w:r>
      <w:r>
        <w:rPr>
          <w:rFonts w:ascii="Times New Roman" w:hAnsi="Times New Roman" w:cs="Times New Roman"/>
          <w:noProof/>
          <w:sz w:val="24"/>
          <w:szCs w:val="24"/>
        </w:rPr>
        <w:t xml:space="preserve">. This should make sense considering the fact that finite sequences have not had a </w:t>
      </w:r>
      <w:r>
        <w:rPr>
          <w:rFonts w:ascii="Times New Roman" w:hAnsi="Times New Roman" w:cs="Times New Roman"/>
          <w:noProof/>
          <w:sz w:val="24"/>
          <w:szCs w:val="24"/>
        </w:rPr>
        <w:lastRenderedPageBreak/>
        <w:t xml:space="preserve">chance to travel all of the target distribution resulting in less variability for </w:t>
      </w:r>
      <w:r w:rsidRPr="001839B2">
        <w:rPr>
          <w:rFonts w:ascii="Times New Roman" w:hAnsi="Times New Roman" w:cs="Times New Roman"/>
          <w:i/>
          <w:noProof/>
          <w:sz w:val="24"/>
          <w:szCs w:val="24"/>
        </w:rPr>
        <w:t>v</w:t>
      </w:r>
      <w:r>
        <w:rPr>
          <w:rFonts w:ascii="Times New Roman" w:hAnsi="Times New Roman" w:cs="Times New Roman"/>
          <w:noProof/>
          <w:sz w:val="24"/>
          <w:szCs w:val="24"/>
        </w:rPr>
        <w:t xml:space="preserve">. As </w:t>
      </w:r>
      <w:r w:rsidRPr="001839B2">
        <w:rPr>
          <w:rFonts w:ascii="Times New Roman" w:hAnsi="Times New Roman" w:cs="Times New Roman"/>
          <w:i/>
          <w:noProof/>
          <w:sz w:val="24"/>
          <w:szCs w:val="24"/>
        </w:rPr>
        <w:t>n</w:t>
      </w:r>
      <w:r>
        <w:rPr>
          <w:rFonts w:ascii="Times New Roman" w:hAnsi="Times New Roman" w:cs="Times New Roman"/>
          <w:noProof/>
          <w:sz w:val="24"/>
          <w:szCs w:val="24"/>
        </w:rPr>
        <w:t xml:space="preserve"> get large, both </w:t>
      </w:r>
      <m:oMath>
        <m:acc>
          <m:accPr>
            <m:ctrlPr>
              <w:rPr>
                <w:rFonts w:ascii="Cambria Math" w:hAnsi="Cambria Math" w:cs="Times New Roman"/>
                <w:i/>
              </w:rPr>
            </m:ctrlPr>
          </m:accPr>
          <m:e>
            <m:r>
              <w:rPr>
                <w:rFonts w:ascii="Cambria Math" w:hAnsi="Cambria Math" w:cs="Times New Roman"/>
              </w:rPr>
              <m:t>var(v)</m:t>
            </m:r>
          </m:e>
        </m:acc>
      </m:oMath>
      <w:r>
        <w:rPr>
          <w:rFonts w:ascii="Times New Roman" w:hAnsi="Times New Roman" w:cs="Times New Roman"/>
          <w:noProof/>
        </w:rPr>
        <w:t xml:space="preserve"> </w:t>
      </w:r>
      <w:r>
        <w:rPr>
          <w:rFonts w:ascii="Times New Roman" w:hAnsi="Times New Roman" w:cs="Times New Roman"/>
          <w:noProof/>
          <w:sz w:val="24"/>
          <w:szCs w:val="24"/>
        </w:rPr>
        <w:t xml:space="preserve">and </w:t>
      </w:r>
      <w:r w:rsidRPr="001839B2">
        <w:rPr>
          <w:rFonts w:ascii="Times New Roman" w:hAnsi="Times New Roman" w:cs="Times New Roman"/>
          <w:b/>
          <w:noProof/>
          <w:sz w:val="24"/>
          <w:szCs w:val="24"/>
        </w:rPr>
        <w:t>W</w:t>
      </w:r>
      <w:r>
        <w:rPr>
          <w:rFonts w:ascii="Times New Roman" w:hAnsi="Times New Roman" w:cs="Times New Roman"/>
          <w:noProof/>
          <w:sz w:val="24"/>
          <w:szCs w:val="24"/>
        </w:rPr>
        <w:t xml:space="preserve"> approach the true variance of v, one from above and one from below. </w:t>
      </w:r>
    </w:p>
    <w:p w:rsidR="00973A86" w:rsidRDefault="00973A86" w:rsidP="00B64164">
      <w:pPr>
        <w:autoSpaceDE w:val="0"/>
        <w:autoSpaceDN w:val="0"/>
        <w:adjustRightInd w:val="0"/>
        <w:spacing w:after="0" w:line="480" w:lineRule="auto"/>
        <w:jc w:val="both"/>
        <w:rPr>
          <w:rFonts w:ascii="Times New Roman" w:hAnsi="Times New Roman" w:cs="Times New Roman"/>
          <w:color w:val="0070C0"/>
          <w:sz w:val="24"/>
          <w:szCs w:val="24"/>
        </w:rPr>
      </w:pPr>
      <w:r w:rsidRPr="00973A86">
        <w:rPr>
          <w:rFonts w:ascii="Times New Roman" w:hAnsi="Times New Roman" w:cs="Times New Roman"/>
          <w:sz w:val="24"/>
          <w:szCs w:val="24"/>
        </w:rPr>
        <w:t xml:space="preserve">The </w:t>
      </w:r>
      <w:proofErr w:type="spellStart"/>
      <w:r w:rsidRPr="00973A86">
        <w:rPr>
          <w:rFonts w:ascii="Times New Roman" w:hAnsi="Times New Roman" w:cs="Times New Roman"/>
          <w:sz w:val="24"/>
          <w:szCs w:val="24"/>
        </w:rPr>
        <w:t>Gelman</w:t>
      </w:r>
      <w:proofErr w:type="spellEnd"/>
      <w:r w:rsidRPr="00973A86">
        <w:rPr>
          <w:rFonts w:ascii="Times New Roman" w:hAnsi="Times New Roman" w:cs="Times New Roman"/>
          <w:sz w:val="24"/>
          <w:szCs w:val="24"/>
        </w:rPr>
        <w:t xml:space="preserve">-Rubin </w:t>
      </w:r>
      <w:r w:rsidRPr="0007006F">
        <w:rPr>
          <w:rFonts w:ascii="Times New Roman" w:hAnsi="Times New Roman" w:cs="Times New Roman"/>
          <w:color w:val="0070C0"/>
          <w:sz w:val="24"/>
          <w:szCs w:val="24"/>
        </w:rPr>
        <w:t>approach diagnoses convergence by calculating</w:t>
      </w:r>
    </w:p>
    <w:p w:rsidR="00973A86" w:rsidRDefault="001839B2" w:rsidP="001839B2">
      <w:pPr>
        <w:autoSpaceDE w:val="0"/>
        <w:autoSpaceDN w:val="0"/>
        <w:adjustRightInd w:val="0"/>
        <w:spacing w:after="0" w:line="480" w:lineRule="auto"/>
        <w:jc w:val="center"/>
        <w:rPr>
          <w:rFonts w:ascii="Times New Roman" w:hAnsi="Times New Roman" w:cs="Times New Roman"/>
          <w:sz w:val="24"/>
          <w:szCs w:val="24"/>
        </w:rPr>
      </w:pPr>
      <m:oMath>
        <m:rad>
          <m:radPr>
            <m:degHide m:val="1"/>
            <m:ctrlPr>
              <w:rPr>
                <w:rFonts w:ascii="Cambria Math" w:hAnsi="Cambria Math" w:cs="Times New Roman"/>
                <w:i/>
                <w:color w:val="FF0000"/>
              </w:rPr>
            </m:ctrlPr>
          </m:radPr>
          <m:deg/>
          <m:e>
            <m:acc>
              <m:accPr>
                <m:ctrlPr>
                  <w:rPr>
                    <w:rFonts w:ascii="Cambria Math" w:hAnsi="Cambria Math" w:cs="Times New Roman"/>
                    <w:i/>
                    <w:color w:val="FF0000"/>
                  </w:rPr>
                </m:ctrlPr>
              </m:accPr>
              <m:e>
                <m:r>
                  <w:rPr>
                    <w:rFonts w:ascii="Cambria Math" w:hAnsi="Cambria Math" w:cs="Times New Roman"/>
                    <w:color w:val="FF0000"/>
                  </w:rPr>
                  <m:t>R</m:t>
                </m:r>
              </m:e>
            </m:acc>
          </m:e>
        </m:rad>
        <m:r>
          <w:rPr>
            <w:rFonts w:ascii="Cambria Math" w:hAnsi="Cambria Math" w:cs="Times New Roman"/>
            <w:color w:val="FF0000"/>
          </w:rPr>
          <m:t>=</m:t>
        </m:r>
        <m:rad>
          <m:radPr>
            <m:degHide m:val="1"/>
            <m:ctrlPr>
              <w:rPr>
                <w:rFonts w:ascii="Cambria Math" w:hAnsi="Cambria Math" w:cs="Times New Roman"/>
                <w:i/>
                <w:color w:val="FF0000"/>
              </w:rPr>
            </m:ctrlPr>
          </m:radPr>
          <m:deg/>
          <m:e>
            <m:f>
              <m:fPr>
                <m:ctrlPr>
                  <w:rPr>
                    <w:rFonts w:ascii="Cambria Math" w:hAnsi="Cambria Math" w:cs="Times New Roman"/>
                    <w:i/>
                    <w:color w:val="FF0000"/>
                  </w:rPr>
                </m:ctrlPr>
              </m:fPr>
              <m:num>
                <m:acc>
                  <m:accPr>
                    <m:ctrlPr>
                      <w:rPr>
                        <w:rFonts w:ascii="Cambria Math" w:hAnsi="Cambria Math" w:cs="Times New Roman"/>
                        <w:i/>
                        <w:color w:val="FF0000"/>
                      </w:rPr>
                    </m:ctrlPr>
                  </m:accPr>
                  <m:e>
                    <m:r>
                      <w:rPr>
                        <w:rFonts w:ascii="Cambria Math" w:hAnsi="Cambria Math" w:cs="Times New Roman"/>
                        <w:color w:val="FF0000"/>
                      </w:rPr>
                      <m:t>var(v)</m:t>
                    </m:r>
                  </m:e>
                </m:acc>
              </m:num>
              <m:den>
                <m:r>
                  <w:rPr>
                    <w:rFonts w:ascii="Cambria Math" w:hAnsi="Cambria Math" w:cs="Times New Roman"/>
                    <w:color w:val="FF0000"/>
                  </w:rPr>
                  <m:t>W</m:t>
                </m:r>
              </m:den>
            </m:f>
          </m:e>
        </m:rad>
        <m:r>
          <w:rPr>
            <w:rFonts w:ascii="Cambria Math" w:hAnsi="Cambria Math" w:cs="Times New Roman"/>
            <w:color w:val="FF0000"/>
          </w:rPr>
          <m:t>,</m:t>
        </m:r>
      </m:oMath>
      <w:r w:rsidRPr="00B64164">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sidRPr="00B64164">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8</w:t>
      </w:r>
      <w:r>
        <w:rPr>
          <w:rFonts w:ascii="Times New Roman" w:hAnsi="Times New Roman" w:cs="Times New Roman"/>
          <w:color w:val="FF0000"/>
          <w:sz w:val="24"/>
          <w:szCs w:val="24"/>
        </w:rPr>
        <w:t>)</w:t>
      </w:r>
    </w:p>
    <w:p w:rsidR="00973A86" w:rsidRDefault="00973A86" w:rsidP="00B64164">
      <w:pPr>
        <w:autoSpaceDE w:val="0"/>
        <w:autoSpaceDN w:val="0"/>
        <w:adjustRightInd w:val="0"/>
        <w:spacing w:after="0" w:line="480" w:lineRule="auto"/>
        <w:jc w:val="both"/>
        <w:rPr>
          <w:rFonts w:ascii="Times New Roman" w:hAnsi="Times New Roman" w:cs="Times New Roman"/>
          <w:sz w:val="24"/>
          <w:szCs w:val="24"/>
        </w:rPr>
      </w:pPr>
      <w:r w:rsidRPr="00973A86">
        <w:rPr>
          <w:rFonts w:ascii="Times New Roman" w:hAnsi="Times New Roman" w:cs="Times New Roman"/>
          <w:sz w:val="24"/>
          <w:szCs w:val="24"/>
        </w:rPr>
        <w:t>This is the ratio between the upper bound on the standard deviation of and</w:t>
      </w:r>
      <w:r w:rsidR="00B64164">
        <w:rPr>
          <w:rFonts w:ascii="Times New Roman" w:hAnsi="Times New Roman" w:cs="Times New Roman"/>
          <w:sz w:val="24"/>
          <w:szCs w:val="24"/>
        </w:rPr>
        <w:t xml:space="preserve"> </w:t>
      </w:r>
      <w:r w:rsidRPr="00973A86">
        <w:rPr>
          <w:rFonts w:ascii="Times New Roman" w:hAnsi="Times New Roman" w:cs="Times New Roman"/>
          <w:sz w:val="24"/>
          <w:szCs w:val="24"/>
        </w:rPr>
        <w:t>the lower bound. It estimates the factor by which might be reduced by</w:t>
      </w:r>
      <w:r w:rsidR="00B64164">
        <w:rPr>
          <w:rFonts w:ascii="Times New Roman" w:hAnsi="Times New Roman" w:cs="Times New Roman"/>
          <w:sz w:val="24"/>
          <w:szCs w:val="24"/>
        </w:rPr>
        <w:t xml:space="preserve"> </w:t>
      </w:r>
      <w:r w:rsidRPr="00973A86">
        <w:rPr>
          <w:rFonts w:ascii="Times New Roman" w:hAnsi="Times New Roman" w:cs="Times New Roman"/>
          <w:sz w:val="24"/>
          <w:szCs w:val="24"/>
        </w:rPr>
        <w:t>further iterations.</w:t>
      </w:r>
    </w:p>
    <w:p w:rsidR="00973A86" w:rsidRDefault="00973A86" w:rsidP="00B64164">
      <w:pPr>
        <w:autoSpaceDE w:val="0"/>
        <w:autoSpaceDN w:val="0"/>
        <w:adjustRightInd w:val="0"/>
        <w:spacing w:after="0" w:line="480" w:lineRule="auto"/>
        <w:jc w:val="both"/>
        <w:rPr>
          <w:rFonts w:ascii="Times New Roman" w:hAnsi="Times New Roman" w:cs="Times New Roman"/>
          <w:sz w:val="24"/>
          <w:szCs w:val="24"/>
        </w:rPr>
      </w:pPr>
      <w:r w:rsidRPr="00973A86">
        <w:rPr>
          <w:rFonts w:ascii="Times New Roman" w:hAnsi="Times New Roman" w:cs="Times New Roman"/>
          <w:sz w:val="24"/>
          <w:szCs w:val="24"/>
        </w:rPr>
        <w:t xml:space="preserve">The factor given by Equation </w:t>
      </w:r>
      <w:r w:rsidR="001839B2">
        <w:rPr>
          <w:rFonts w:ascii="Times New Roman" w:hAnsi="Times New Roman" w:cs="Times New Roman"/>
          <w:sz w:val="24"/>
          <w:szCs w:val="24"/>
        </w:rPr>
        <w:t xml:space="preserve">(8) </w:t>
      </w:r>
      <w:r w:rsidRPr="00973A86">
        <w:rPr>
          <w:rFonts w:ascii="Times New Roman" w:hAnsi="Times New Roman" w:cs="Times New Roman"/>
          <w:sz w:val="24"/>
          <w:szCs w:val="24"/>
        </w:rPr>
        <w:t>is called the</w:t>
      </w:r>
      <w:r w:rsidRPr="00973A86">
        <w:rPr>
          <w:rFonts w:ascii="Times New Roman" w:hAnsi="Times New Roman" w:cs="Times New Roman"/>
          <w:b/>
          <w:sz w:val="24"/>
          <w:szCs w:val="24"/>
        </w:rPr>
        <w:t xml:space="preserve"> estimated</w:t>
      </w:r>
      <w:r w:rsidR="00B64164">
        <w:rPr>
          <w:rFonts w:ascii="Times New Roman" w:hAnsi="Times New Roman" w:cs="Times New Roman"/>
          <w:b/>
          <w:sz w:val="24"/>
          <w:szCs w:val="24"/>
        </w:rPr>
        <w:t xml:space="preserve"> </w:t>
      </w:r>
      <w:r w:rsidRPr="00C36245">
        <w:rPr>
          <w:rFonts w:ascii="Times New Roman" w:hAnsi="Times New Roman" w:cs="Times New Roman"/>
          <w:b/>
          <w:color w:val="FF0000"/>
          <w:sz w:val="24"/>
          <w:szCs w:val="24"/>
        </w:rPr>
        <w:t>potential scale reduction</w:t>
      </w:r>
      <w:r w:rsidRPr="00973A86">
        <w:rPr>
          <w:rFonts w:ascii="Times New Roman" w:hAnsi="Times New Roman" w:cs="Times New Roman"/>
          <w:sz w:val="24"/>
          <w:szCs w:val="24"/>
        </w:rPr>
        <w:t>. If the potential scale reduction is high, then the</w:t>
      </w:r>
      <w:r w:rsidR="00B64164">
        <w:rPr>
          <w:rFonts w:ascii="Times New Roman" w:hAnsi="Times New Roman" w:cs="Times New Roman"/>
          <w:b/>
          <w:sz w:val="24"/>
          <w:szCs w:val="24"/>
        </w:rPr>
        <w:t xml:space="preserve"> </w:t>
      </w:r>
      <w:r w:rsidRPr="00973A86">
        <w:rPr>
          <w:rFonts w:ascii="Times New Roman" w:hAnsi="Times New Roman" w:cs="Times New Roman"/>
          <w:sz w:val="24"/>
          <w:szCs w:val="24"/>
        </w:rPr>
        <w:t xml:space="preserve">analyst is advised to run the chains for more iterations. </w:t>
      </w:r>
      <w:proofErr w:type="spellStart"/>
      <w:r w:rsidRPr="00973A86">
        <w:rPr>
          <w:rFonts w:ascii="Times New Roman" w:hAnsi="Times New Roman" w:cs="Times New Roman"/>
          <w:sz w:val="24"/>
          <w:szCs w:val="24"/>
        </w:rPr>
        <w:t>Gelman</w:t>
      </w:r>
      <w:proofErr w:type="spellEnd"/>
      <w:r w:rsidRPr="00973A86">
        <w:rPr>
          <w:rFonts w:ascii="Times New Roman" w:hAnsi="Times New Roman" w:cs="Times New Roman"/>
          <w:sz w:val="24"/>
          <w:szCs w:val="24"/>
        </w:rPr>
        <w:t xml:space="preserve"> [1996]</w:t>
      </w:r>
      <w:r w:rsidR="00B64164">
        <w:rPr>
          <w:rFonts w:ascii="Times New Roman" w:hAnsi="Times New Roman" w:cs="Times New Roman"/>
          <w:b/>
          <w:sz w:val="24"/>
          <w:szCs w:val="24"/>
        </w:rPr>
        <w:t xml:space="preserve"> </w:t>
      </w:r>
      <w:r w:rsidRPr="00973A86">
        <w:rPr>
          <w:rFonts w:ascii="Times New Roman" w:hAnsi="Times New Roman" w:cs="Times New Roman"/>
          <w:sz w:val="24"/>
          <w:szCs w:val="24"/>
        </w:rPr>
        <w:t>recommends that the sequences be run until for all scalar summaries are</w:t>
      </w:r>
      <w:r w:rsidR="00B64164">
        <w:rPr>
          <w:rFonts w:ascii="Times New Roman" w:hAnsi="Times New Roman" w:cs="Times New Roman"/>
          <w:b/>
          <w:sz w:val="24"/>
          <w:szCs w:val="24"/>
        </w:rPr>
        <w:t xml:space="preserve"> </w:t>
      </w:r>
      <w:r w:rsidRPr="00973A86">
        <w:rPr>
          <w:rFonts w:ascii="Times New Roman" w:hAnsi="Times New Roman" w:cs="Times New Roman"/>
          <w:sz w:val="24"/>
          <w:szCs w:val="24"/>
        </w:rPr>
        <w:t>less than 1.1 or 1.2.</w:t>
      </w:r>
    </w:p>
    <w:p w:rsidR="001839B2" w:rsidRPr="001839B2" w:rsidRDefault="001839B2" w:rsidP="00B64164">
      <w:pPr>
        <w:autoSpaceDE w:val="0"/>
        <w:autoSpaceDN w:val="0"/>
        <w:adjustRightInd w:val="0"/>
        <w:spacing w:after="0" w:line="480" w:lineRule="auto"/>
        <w:jc w:val="both"/>
        <w:rPr>
          <w:rFonts w:ascii="Times New Roman" w:hAnsi="Times New Roman" w:cs="Times New Roman"/>
          <w:color w:val="FF0000"/>
          <w:sz w:val="24"/>
          <w:szCs w:val="24"/>
        </w:rPr>
      </w:pPr>
      <w:r w:rsidRPr="001839B2">
        <w:rPr>
          <w:rFonts w:ascii="Times New Roman" w:hAnsi="Times New Roman" w:cs="Times New Roman"/>
          <w:color w:val="FF0000"/>
          <w:sz w:val="24"/>
          <w:szCs w:val="24"/>
        </w:rPr>
        <w:t>A toy example</w:t>
      </w:r>
    </w:p>
    <w:p w:rsidR="001839B2" w:rsidRDefault="001839B2" w:rsidP="00B64164">
      <w:pPr>
        <w:autoSpaceDE w:val="0"/>
        <w:autoSpaceDN w:val="0"/>
        <w:adjustRightInd w:val="0"/>
        <w:spacing w:after="0" w:line="480" w:lineRule="auto"/>
        <w:jc w:val="both"/>
        <w:rPr>
          <w:rFonts w:ascii="Times New Roman" w:hAnsi="Times New Roman" w:cs="Times New Roman"/>
          <w:b/>
          <w:sz w:val="24"/>
          <w:szCs w:val="24"/>
        </w:rPr>
      </w:pPr>
      <w:r>
        <w:rPr>
          <w:noProof/>
        </w:rPr>
        <w:lastRenderedPageBreak/>
        <w:drawing>
          <wp:inline distT="0" distB="0" distL="0" distR="0" wp14:anchorId="2EFAF3D2" wp14:editId="29AAF89F">
            <wp:extent cx="5486400" cy="411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116070"/>
                    </a:xfrm>
                    <a:prstGeom prst="rect">
                      <a:avLst/>
                    </a:prstGeom>
                  </pic:spPr>
                </pic:pic>
              </a:graphicData>
            </a:graphic>
          </wp:inline>
        </w:drawing>
      </w:r>
    </w:p>
    <w:p w:rsidR="001839B2" w:rsidRDefault="001839B2" w:rsidP="00B64164">
      <w:pPr>
        <w:autoSpaceDE w:val="0"/>
        <w:autoSpaceDN w:val="0"/>
        <w:adjustRightInd w:val="0"/>
        <w:spacing w:after="0" w:line="480" w:lineRule="auto"/>
        <w:jc w:val="both"/>
        <w:rPr>
          <w:rFonts w:ascii="Times New Roman" w:hAnsi="Times New Roman" w:cs="Times New Roman"/>
          <w:b/>
          <w:sz w:val="24"/>
          <w:szCs w:val="24"/>
        </w:rPr>
      </w:pPr>
      <w:r w:rsidRPr="001839B2">
        <w:rPr>
          <w:rFonts w:ascii="Times New Roman" w:hAnsi="Times New Roman" w:cs="Times New Roman"/>
          <w:b/>
          <w:noProof/>
          <w:sz w:val="24"/>
          <w:szCs w:val="24"/>
        </w:rPr>
        <w:lastRenderedPageBreak/>
        <w:drawing>
          <wp:inline distT="0" distB="0" distL="0" distR="0">
            <wp:extent cx="5486400" cy="4001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01238"/>
                    </a:xfrm>
                    <a:prstGeom prst="rect">
                      <a:avLst/>
                    </a:prstGeom>
                    <a:noFill/>
                    <a:ln>
                      <a:noFill/>
                    </a:ln>
                  </pic:spPr>
                </pic:pic>
              </a:graphicData>
            </a:graphic>
          </wp:inline>
        </w:drawing>
      </w:r>
    </w:p>
    <w:p w:rsidR="001839B2" w:rsidRPr="001839B2" w:rsidRDefault="001839B2" w:rsidP="001839B2">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proofErr w:type="spellStart"/>
      <w:r w:rsidRPr="001839B2">
        <w:rPr>
          <w:rFonts w:ascii="Times New Roman" w:hAnsi="Times New Roman" w:cs="Times New Roman"/>
          <w:sz w:val="24"/>
          <w:szCs w:val="24"/>
        </w:rPr>
        <w:t>S_Grid</w:t>
      </w:r>
      <w:proofErr w:type="spellEnd"/>
      <w:r w:rsidRPr="001839B2">
        <w:rPr>
          <w:rFonts w:ascii="Times New Roman" w:hAnsi="Times New Roman" w:cs="Times New Roman"/>
          <w:sz w:val="24"/>
          <w:szCs w:val="24"/>
        </w:rPr>
        <w:t>=1000</w:t>
      </w:r>
    </w:p>
    <w:p w:rsidR="001839B2" w:rsidRPr="001839B2" w:rsidRDefault="001839B2" w:rsidP="001839B2">
      <w:pPr>
        <w:pStyle w:val="ListParagraph"/>
        <w:autoSpaceDE w:val="0"/>
        <w:autoSpaceDN w:val="0"/>
        <w:adjustRightInd w:val="0"/>
        <w:spacing w:after="0" w:line="480" w:lineRule="auto"/>
        <w:rPr>
          <w:rFonts w:ascii="Times New Roman" w:hAnsi="Times New Roman" w:cs="Times New Roman"/>
          <w:sz w:val="24"/>
          <w:szCs w:val="24"/>
        </w:rPr>
      </w:pPr>
      <w:r w:rsidRPr="001839B2">
        <w:rPr>
          <w:rFonts w:ascii="Times New Roman" w:hAnsi="Times New Roman" w:cs="Times New Roman"/>
          <w:noProof/>
          <w:sz w:val="24"/>
          <w:szCs w:val="24"/>
        </w:rPr>
        <w:lastRenderedPageBreak/>
        <w:drawing>
          <wp:inline distT="0" distB="0" distL="0" distR="0">
            <wp:extent cx="2896541" cy="2038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0017" cy="2040796"/>
                    </a:xfrm>
                    <a:prstGeom prst="rect">
                      <a:avLst/>
                    </a:prstGeom>
                    <a:noFill/>
                    <a:ln>
                      <a:noFill/>
                    </a:ln>
                  </pic:spPr>
                </pic:pic>
              </a:graphicData>
            </a:graphic>
          </wp:inline>
        </w:drawing>
      </w:r>
      <w:r w:rsidRPr="001839B2">
        <w:rPr>
          <w:rFonts w:ascii="Times New Roman" w:hAnsi="Times New Roman" w:cs="Times New Roman"/>
          <w:sz w:val="24"/>
          <w:szCs w:val="24"/>
        </w:rPr>
        <w:t xml:space="preserve"> </w:t>
      </w:r>
      <w:r w:rsidRPr="001839B2">
        <w:rPr>
          <w:rFonts w:ascii="Times New Roman" w:hAnsi="Times New Roman" w:cs="Times New Roman"/>
          <w:noProof/>
          <w:sz w:val="24"/>
          <w:szCs w:val="24"/>
        </w:rPr>
        <w:drawing>
          <wp:inline distT="0" distB="0" distL="0" distR="0">
            <wp:extent cx="2166721" cy="17383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5058" cy="1745000"/>
                    </a:xfrm>
                    <a:prstGeom prst="rect">
                      <a:avLst/>
                    </a:prstGeom>
                    <a:noFill/>
                    <a:ln>
                      <a:noFill/>
                    </a:ln>
                  </pic:spPr>
                </pic:pic>
              </a:graphicData>
            </a:graphic>
          </wp:inline>
        </w:drawing>
      </w:r>
      <w:r w:rsidRPr="001839B2">
        <w:rPr>
          <w:noProof/>
        </w:rPr>
        <w:drawing>
          <wp:inline distT="0" distB="0" distL="0" distR="0" wp14:anchorId="12A6B5E3" wp14:editId="209C6F0D">
            <wp:extent cx="2857116" cy="1871382"/>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0828" cy="1873814"/>
                    </a:xfrm>
                    <a:prstGeom prst="rect">
                      <a:avLst/>
                    </a:prstGeom>
                    <a:noFill/>
                    <a:ln>
                      <a:noFill/>
                    </a:ln>
                  </pic:spPr>
                </pic:pic>
              </a:graphicData>
            </a:graphic>
          </wp:inline>
        </w:drawing>
      </w:r>
    </w:p>
    <w:p w:rsidR="001839B2" w:rsidRDefault="001839B2" w:rsidP="001839B2">
      <w:pPr>
        <w:autoSpaceDE w:val="0"/>
        <w:autoSpaceDN w:val="0"/>
        <w:adjustRightInd w:val="0"/>
        <w:spacing w:after="0" w:line="480" w:lineRule="auto"/>
        <w:rPr>
          <w:rFonts w:ascii="Times New Roman" w:hAnsi="Times New Roman" w:cs="Times New Roman"/>
          <w:sz w:val="24"/>
          <w:szCs w:val="24"/>
        </w:rPr>
      </w:pPr>
      <w:proofErr w:type="spellStart"/>
      <w:r w:rsidRPr="001839B2">
        <w:rPr>
          <w:rFonts w:ascii="Times New Roman" w:hAnsi="Times New Roman" w:cs="Times New Roman"/>
          <w:sz w:val="24"/>
          <w:szCs w:val="24"/>
        </w:rPr>
        <w:t>S_Grid</w:t>
      </w:r>
      <w:proofErr w:type="spellEnd"/>
      <w:r w:rsidRPr="001839B2">
        <w:rPr>
          <w:rFonts w:ascii="Times New Roman" w:hAnsi="Times New Roman" w:cs="Times New Roman"/>
          <w:sz w:val="24"/>
          <w:szCs w:val="24"/>
        </w:rPr>
        <w:t xml:space="preserve"> </w:t>
      </w:r>
      <w:r w:rsidRPr="001839B2">
        <w:rPr>
          <w:rFonts w:ascii="Times New Roman" w:hAnsi="Times New Roman" w:cs="Times New Roman"/>
          <w:sz w:val="24"/>
          <w:szCs w:val="24"/>
        </w:rPr>
        <w:t>=10</w:t>
      </w:r>
      <w:r w:rsidRPr="001839B2">
        <w:rPr>
          <w:rFonts w:ascii="Times New Roman" w:hAnsi="Times New Roman" w:cs="Times New Roman"/>
          <w:sz w:val="24"/>
          <w:szCs w:val="24"/>
        </w:rPr>
        <w:t>0</w:t>
      </w:r>
    </w:p>
    <w:p w:rsidR="001839B2" w:rsidRPr="001839B2" w:rsidRDefault="001839B2" w:rsidP="001839B2">
      <w:pPr>
        <w:autoSpaceDE w:val="0"/>
        <w:autoSpaceDN w:val="0"/>
        <w:adjustRightInd w:val="0"/>
        <w:spacing w:after="0" w:line="480" w:lineRule="auto"/>
        <w:rPr>
          <w:rFonts w:ascii="Times New Roman" w:hAnsi="Times New Roman" w:cs="Times New Roman"/>
          <w:sz w:val="24"/>
          <w:szCs w:val="24"/>
        </w:rPr>
      </w:pPr>
      <w:r w:rsidRPr="001839B2">
        <w:rPr>
          <w:rFonts w:ascii="Times New Roman" w:hAnsi="Times New Roman" w:cs="Times New Roman"/>
          <w:b/>
          <w:noProof/>
          <w:sz w:val="24"/>
          <w:szCs w:val="24"/>
        </w:rPr>
        <w:drawing>
          <wp:inline distT="0" distB="0" distL="0" distR="0" wp14:anchorId="11F433A7" wp14:editId="606E57E2">
            <wp:extent cx="3069445"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7256" cy="2291818"/>
                    </a:xfrm>
                    <a:prstGeom prst="rect">
                      <a:avLst/>
                    </a:prstGeom>
                    <a:noFill/>
                    <a:ln>
                      <a:noFill/>
                    </a:ln>
                  </pic:spPr>
                </pic:pic>
              </a:graphicData>
            </a:graphic>
          </wp:inline>
        </w:drawing>
      </w:r>
    </w:p>
    <w:p w:rsidR="001839B2" w:rsidRDefault="001839B2" w:rsidP="00B64164">
      <w:pPr>
        <w:autoSpaceDE w:val="0"/>
        <w:autoSpaceDN w:val="0"/>
        <w:adjustRightInd w:val="0"/>
        <w:spacing w:after="0" w:line="480" w:lineRule="auto"/>
        <w:jc w:val="both"/>
        <w:rPr>
          <w:rFonts w:ascii="Times New Roman" w:hAnsi="Times New Roman" w:cs="Times New Roman"/>
          <w:b/>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b/>
          <w:sz w:val="24"/>
          <w:szCs w:val="24"/>
        </w:rPr>
      </w:pPr>
      <w:r w:rsidRPr="001839B2">
        <w:rPr>
          <w:rFonts w:ascii="Times New Roman" w:hAnsi="Times New Roman" w:cs="Times New Roman"/>
          <w:b/>
          <w:noProof/>
          <w:sz w:val="24"/>
          <w:szCs w:val="24"/>
        </w:rPr>
        <w:lastRenderedPageBreak/>
        <w:drawing>
          <wp:inline distT="0" distB="0" distL="0" distR="0">
            <wp:extent cx="2599224" cy="19475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1902" cy="1957010"/>
                    </a:xfrm>
                    <a:prstGeom prst="rect">
                      <a:avLst/>
                    </a:prstGeom>
                    <a:noFill/>
                    <a:ln>
                      <a:noFill/>
                    </a:ln>
                  </pic:spPr>
                </pic:pic>
              </a:graphicData>
            </a:graphic>
          </wp:inline>
        </w:drawing>
      </w:r>
      <w:r w:rsidRPr="001839B2">
        <w:rPr>
          <w:rFonts w:ascii="Times New Roman" w:hAnsi="Times New Roman" w:cs="Times New Roman"/>
          <w:b/>
          <w:sz w:val="24"/>
          <w:szCs w:val="24"/>
        </w:rPr>
        <w:t xml:space="preserve"> </w:t>
      </w:r>
      <w:r>
        <w:rPr>
          <w:noProof/>
        </w:rPr>
        <w:drawing>
          <wp:inline distT="0" distB="0" distL="0" distR="0" wp14:anchorId="1DADA1E4" wp14:editId="2E6DF850">
            <wp:extent cx="2806824" cy="20812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0139" cy="2083670"/>
                    </a:xfrm>
                    <a:prstGeom prst="rect">
                      <a:avLst/>
                    </a:prstGeom>
                  </pic:spPr>
                </pic:pic>
              </a:graphicData>
            </a:graphic>
          </wp:inline>
        </w:drawing>
      </w:r>
    </w:p>
    <w:p w:rsidR="001839B2" w:rsidRDefault="001839B2" w:rsidP="00B64164">
      <w:pPr>
        <w:autoSpaceDE w:val="0"/>
        <w:autoSpaceDN w:val="0"/>
        <w:adjustRightInd w:val="0"/>
        <w:spacing w:after="0" w:line="480" w:lineRule="auto"/>
        <w:jc w:val="both"/>
        <w:rPr>
          <w:rFonts w:ascii="Times New Roman" w:hAnsi="Times New Roman" w:cs="Times New Roman"/>
          <w:b/>
          <w:sz w:val="24"/>
          <w:szCs w:val="24"/>
        </w:rPr>
      </w:pPr>
    </w:p>
    <w:p w:rsidR="001839B2" w:rsidRPr="001839B2" w:rsidRDefault="001839B2" w:rsidP="001839B2">
      <w:pPr>
        <w:autoSpaceDE w:val="0"/>
        <w:autoSpaceDN w:val="0"/>
        <w:adjustRightInd w:val="0"/>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S_Grid</w:t>
      </w:r>
      <w:proofErr w:type="spellEnd"/>
      <w:r w:rsidRPr="001839B2">
        <w:rPr>
          <w:rFonts w:ascii="Times New Roman" w:hAnsi="Times New Roman" w:cs="Times New Roman"/>
          <w:sz w:val="24"/>
          <w:szCs w:val="24"/>
        </w:rPr>
        <w:t>=10</w:t>
      </w:r>
    </w:p>
    <w:p w:rsidR="001839B2" w:rsidRDefault="001839B2" w:rsidP="00B64164">
      <w:pPr>
        <w:autoSpaceDE w:val="0"/>
        <w:autoSpaceDN w:val="0"/>
        <w:adjustRightInd w:val="0"/>
        <w:spacing w:after="0" w:line="480" w:lineRule="auto"/>
        <w:jc w:val="both"/>
        <w:rPr>
          <w:rFonts w:ascii="Times New Roman" w:hAnsi="Times New Roman" w:cs="Times New Roman"/>
          <w:b/>
          <w:sz w:val="24"/>
          <w:szCs w:val="24"/>
        </w:rPr>
      </w:pPr>
    </w:p>
    <w:p w:rsidR="001839B2" w:rsidRDefault="001839B2" w:rsidP="001839B2">
      <w:pPr>
        <w:autoSpaceDE w:val="0"/>
        <w:autoSpaceDN w:val="0"/>
        <w:adjustRightInd w:val="0"/>
        <w:spacing w:after="0" w:line="480" w:lineRule="auto"/>
        <w:rPr>
          <w:rFonts w:ascii="Times New Roman" w:hAnsi="Times New Roman" w:cs="Times New Roman"/>
          <w:b/>
          <w:sz w:val="24"/>
          <w:szCs w:val="24"/>
        </w:rPr>
      </w:pPr>
      <w:r w:rsidRPr="001839B2">
        <w:rPr>
          <w:noProof/>
        </w:rPr>
        <w:drawing>
          <wp:inline distT="0" distB="0" distL="0" distR="0">
            <wp:extent cx="2545204" cy="192405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9080" cy="1926980"/>
                    </a:xfrm>
                    <a:prstGeom prst="rect">
                      <a:avLst/>
                    </a:prstGeom>
                    <a:noFill/>
                    <a:ln>
                      <a:noFill/>
                    </a:ln>
                  </pic:spPr>
                </pic:pic>
              </a:graphicData>
            </a:graphic>
          </wp:inline>
        </w:drawing>
      </w:r>
    </w:p>
    <w:p w:rsidR="001839B2" w:rsidRPr="00B64164" w:rsidRDefault="001839B2" w:rsidP="001839B2">
      <w:pPr>
        <w:autoSpaceDE w:val="0"/>
        <w:autoSpaceDN w:val="0"/>
        <w:adjustRightInd w:val="0"/>
        <w:spacing w:after="0" w:line="480" w:lineRule="auto"/>
        <w:jc w:val="center"/>
        <w:rPr>
          <w:rFonts w:ascii="Times New Roman" w:hAnsi="Times New Roman" w:cs="Times New Roman"/>
          <w:b/>
          <w:sz w:val="24"/>
          <w:szCs w:val="24"/>
        </w:rPr>
      </w:pPr>
    </w:p>
    <w:p w:rsidR="001839B2" w:rsidRDefault="001839B2" w:rsidP="001839B2">
      <w:pPr>
        <w:autoSpaceDE w:val="0"/>
        <w:autoSpaceDN w:val="0"/>
        <w:adjustRightInd w:val="0"/>
        <w:spacing w:after="0" w:line="480" w:lineRule="auto"/>
        <w:rPr>
          <w:rFonts w:ascii="Times New Roman" w:hAnsi="Times New Roman" w:cs="Times New Roman"/>
          <w:sz w:val="24"/>
          <w:szCs w:val="24"/>
        </w:rPr>
      </w:pPr>
      <w:r w:rsidRPr="001839B2">
        <w:rPr>
          <w:rFonts w:ascii="Times New Roman" w:hAnsi="Times New Roman" w:cs="Times New Roman"/>
          <w:noProof/>
          <w:sz w:val="24"/>
          <w:szCs w:val="24"/>
        </w:rPr>
        <w:drawing>
          <wp:inline distT="0" distB="0" distL="0" distR="0">
            <wp:extent cx="2642847" cy="20383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4574" cy="2039682"/>
                    </a:xfrm>
                    <a:prstGeom prst="rect">
                      <a:avLst/>
                    </a:prstGeom>
                    <a:noFill/>
                    <a:ln>
                      <a:noFill/>
                    </a:ln>
                  </pic:spPr>
                </pic:pic>
              </a:graphicData>
            </a:graphic>
          </wp:inline>
        </w:drawing>
      </w:r>
      <w:r w:rsidRPr="001839B2">
        <w:rPr>
          <w:rFonts w:ascii="Times New Roman" w:hAnsi="Times New Roman" w:cs="Times New Roman"/>
          <w:noProof/>
          <w:sz w:val="24"/>
          <w:szCs w:val="24"/>
        </w:rPr>
        <w:drawing>
          <wp:inline distT="0" distB="0" distL="0" distR="0">
            <wp:extent cx="2714625" cy="1940077"/>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6852" cy="1948816"/>
                    </a:xfrm>
                    <a:prstGeom prst="rect">
                      <a:avLst/>
                    </a:prstGeom>
                    <a:noFill/>
                    <a:ln>
                      <a:noFill/>
                    </a:ln>
                  </pic:spPr>
                </pic:pic>
              </a:graphicData>
            </a:graphic>
          </wp:inline>
        </w:drawing>
      </w:r>
    </w:p>
    <w:p w:rsidR="001839B2" w:rsidRDefault="001839B2" w:rsidP="001839B2">
      <w:pPr>
        <w:autoSpaceDE w:val="0"/>
        <w:autoSpaceDN w:val="0"/>
        <w:adjustRightInd w:val="0"/>
        <w:spacing w:after="0" w:line="480" w:lineRule="auto"/>
        <w:jc w:val="center"/>
        <w:rPr>
          <w:rFonts w:ascii="Times New Roman" w:hAnsi="Times New Roman" w:cs="Times New Roman"/>
          <w:sz w:val="24"/>
          <w:szCs w:val="24"/>
        </w:rPr>
      </w:pPr>
    </w:p>
    <w:p w:rsidR="001839B2" w:rsidRDefault="001839B2" w:rsidP="001839B2">
      <w:pPr>
        <w:autoSpaceDE w:val="0"/>
        <w:autoSpaceDN w:val="0"/>
        <w:adjustRightInd w:val="0"/>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S_Grid</w:t>
      </w:r>
      <w:proofErr w:type="spellEnd"/>
      <w:r>
        <w:rPr>
          <w:rFonts w:ascii="Times New Roman" w:hAnsi="Times New Roman" w:cs="Times New Roman"/>
          <w:sz w:val="24"/>
          <w:szCs w:val="24"/>
        </w:rPr>
        <w:t>=5</w:t>
      </w:r>
    </w:p>
    <w:p w:rsidR="001839B2" w:rsidRDefault="001839B2" w:rsidP="001839B2">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14:anchorId="424DCEA4" wp14:editId="1D8E41E6">
            <wp:extent cx="3481388" cy="2782693"/>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3466" cy="2784354"/>
                    </a:xfrm>
                    <a:prstGeom prst="rect">
                      <a:avLst/>
                    </a:prstGeom>
                  </pic:spPr>
                </pic:pic>
              </a:graphicData>
            </a:graphic>
          </wp:inline>
        </w:drawing>
      </w:r>
    </w:p>
    <w:p w:rsidR="001839B2" w:rsidRDefault="001839B2" w:rsidP="001839B2">
      <w:pPr>
        <w:autoSpaceDE w:val="0"/>
        <w:autoSpaceDN w:val="0"/>
        <w:adjustRightInd w:val="0"/>
        <w:spacing w:after="0" w:line="480" w:lineRule="auto"/>
        <w:jc w:val="center"/>
        <w:rPr>
          <w:rFonts w:ascii="Times New Roman" w:hAnsi="Times New Roman" w:cs="Times New Roman"/>
          <w:sz w:val="24"/>
          <w:szCs w:val="24"/>
        </w:rPr>
      </w:pPr>
      <w:r w:rsidRPr="001839B2">
        <w:rPr>
          <w:rFonts w:ascii="Times New Roman" w:hAnsi="Times New Roman" w:cs="Times New Roman"/>
          <w:noProof/>
          <w:sz w:val="24"/>
          <w:szCs w:val="24"/>
        </w:rPr>
        <w:drawing>
          <wp:inline distT="0" distB="0" distL="0" distR="0">
            <wp:extent cx="3957137" cy="2966594"/>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1524" cy="2969883"/>
                    </a:xfrm>
                    <a:prstGeom prst="rect">
                      <a:avLst/>
                    </a:prstGeom>
                    <a:noFill/>
                    <a:ln>
                      <a:noFill/>
                    </a:ln>
                  </pic:spPr>
                </pic:pic>
              </a:graphicData>
            </a:graphic>
          </wp:inline>
        </w:drawing>
      </w:r>
    </w:p>
    <w:p w:rsidR="001839B2" w:rsidRDefault="001839B2" w:rsidP="001839B2">
      <w:pPr>
        <w:autoSpaceDE w:val="0"/>
        <w:autoSpaceDN w:val="0"/>
        <w:adjustRightInd w:val="0"/>
        <w:spacing w:after="0" w:line="480" w:lineRule="auto"/>
        <w:jc w:val="center"/>
        <w:rPr>
          <w:rFonts w:ascii="Times New Roman" w:hAnsi="Times New Roman" w:cs="Times New Roman"/>
          <w:sz w:val="24"/>
          <w:szCs w:val="24"/>
        </w:rPr>
      </w:pPr>
      <w:r>
        <w:rPr>
          <w:noProof/>
        </w:rPr>
        <w:lastRenderedPageBreak/>
        <w:drawing>
          <wp:inline distT="0" distB="0" distL="0" distR="0" wp14:anchorId="19909B89" wp14:editId="5C312B98">
            <wp:extent cx="4452938" cy="3252603"/>
            <wp:effectExtent l="0" t="0" r="508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4875" cy="3254018"/>
                    </a:xfrm>
                    <a:prstGeom prst="rect">
                      <a:avLst/>
                    </a:prstGeom>
                  </pic:spPr>
                </pic:pic>
              </a:graphicData>
            </a:graphic>
          </wp:inline>
        </w:drawing>
      </w:r>
    </w:p>
    <w:p w:rsidR="001839B2" w:rsidRDefault="001839B2" w:rsidP="001839B2">
      <w:pPr>
        <w:autoSpaceDE w:val="0"/>
        <w:autoSpaceDN w:val="0"/>
        <w:adjustRightInd w:val="0"/>
        <w:spacing w:after="0" w:line="480" w:lineRule="auto"/>
        <w:jc w:val="center"/>
        <w:rPr>
          <w:rFonts w:ascii="Times New Roman" w:hAnsi="Times New Roman" w:cs="Times New Roman"/>
          <w:sz w:val="24"/>
          <w:szCs w:val="24"/>
        </w:rPr>
      </w:pPr>
    </w:p>
    <w:p w:rsidR="001839B2" w:rsidRDefault="001839B2" w:rsidP="001839B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b. Grid number=2</w:t>
      </w:r>
    </w:p>
    <w:p w:rsidR="001839B2" w:rsidRDefault="001839B2" w:rsidP="001839B2">
      <w:pPr>
        <w:autoSpaceDE w:val="0"/>
        <w:autoSpaceDN w:val="0"/>
        <w:adjustRightInd w:val="0"/>
        <w:spacing w:after="0" w:line="480" w:lineRule="auto"/>
        <w:jc w:val="center"/>
        <w:rPr>
          <w:rFonts w:ascii="Times New Roman" w:hAnsi="Times New Roman" w:cs="Times New Roman"/>
          <w:sz w:val="24"/>
          <w:szCs w:val="24"/>
        </w:rPr>
      </w:pPr>
    </w:p>
    <w:p w:rsidR="001839B2" w:rsidRDefault="001839B2" w:rsidP="001839B2">
      <w:pPr>
        <w:autoSpaceDE w:val="0"/>
        <w:autoSpaceDN w:val="0"/>
        <w:adjustRightInd w:val="0"/>
        <w:spacing w:after="0" w:line="480" w:lineRule="auto"/>
        <w:jc w:val="center"/>
        <w:rPr>
          <w:rFonts w:ascii="Times New Roman" w:hAnsi="Times New Roman" w:cs="Times New Roman"/>
          <w:sz w:val="24"/>
          <w:szCs w:val="24"/>
        </w:rPr>
      </w:pPr>
      <w:r w:rsidRPr="001839B2">
        <w:rPr>
          <w:rFonts w:ascii="Times New Roman" w:hAnsi="Times New Roman" w:cs="Times New Roman"/>
          <w:noProof/>
          <w:sz w:val="24"/>
          <w:szCs w:val="24"/>
        </w:rPr>
        <w:drawing>
          <wp:inline distT="0" distB="0" distL="0" distR="0" wp14:anchorId="7F01858A" wp14:editId="786CF5BE">
            <wp:extent cx="3998133" cy="2909888"/>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3951" cy="2914122"/>
                    </a:xfrm>
                    <a:prstGeom prst="rect">
                      <a:avLst/>
                    </a:prstGeom>
                    <a:noFill/>
                    <a:ln>
                      <a:noFill/>
                    </a:ln>
                  </pic:spPr>
                </pic:pic>
              </a:graphicData>
            </a:graphic>
          </wp:inline>
        </w:drawing>
      </w:r>
    </w:p>
    <w:p w:rsidR="00DB0D3A" w:rsidRDefault="001839B2" w:rsidP="00C36245">
      <w:pPr>
        <w:autoSpaceDE w:val="0"/>
        <w:autoSpaceDN w:val="0"/>
        <w:adjustRightInd w:val="0"/>
        <w:spacing w:after="0" w:line="480" w:lineRule="auto"/>
        <w:jc w:val="center"/>
        <w:rPr>
          <w:rFonts w:ascii="Times New Roman" w:hAnsi="Times New Roman" w:cs="Times New Roman"/>
          <w:sz w:val="24"/>
          <w:szCs w:val="24"/>
        </w:rPr>
      </w:pPr>
      <w:r>
        <w:rPr>
          <w:noProof/>
        </w:rPr>
        <w:lastRenderedPageBreak/>
        <w:drawing>
          <wp:inline distT="0" distB="0" distL="0" distR="0" wp14:anchorId="1BCC9817" wp14:editId="12F368C6">
            <wp:extent cx="4314495" cy="3076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5717" cy="3077446"/>
                    </a:xfrm>
                    <a:prstGeom prst="rect">
                      <a:avLst/>
                    </a:prstGeom>
                  </pic:spPr>
                </pic:pic>
              </a:graphicData>
            </a:graphic>
          </wp:inline>
        </w:drawing>
      </w:r>
    </w:p>
    <w:p w:rsidR="001839B2" w:rsidRDefault="001839B2" w:rsidP="001839B2">
      <w:pPr>
        <w:autoSpaceDE w:val="0"/>
        <w:autoSpaceDN w:val="0"/>
        <w:adjustRightInd w:val="0"/>
        <w:spacing w:after="0" w:line="480" w:lineRule="auto"/>
        <w:jc w:val="center"/>
        <w:rPr>
          <w:rFonts w:ascii="Times New Roman" w:hAnsi="Times New Roman" w:cs="Times New Roman"/>
          <w:sz w:val="24"/>
          <w:szCs w:val="24"/>
        </w:rPr>
      </w:pPr>
      <w:r w:rsidRPr="001839B2">
        <w:rPr>
          <w:rFonts w:ascii="Times New Roman" w:hAnsi="Times New Roman" w:cs="Times New Roman"/>
          <w:noProof/>
          <w:sz w:val="24"/>
          <w:szCs w:val="24"/>
        </w:rPr>
        <w:drawing>
          <wp:inline distT="0" distB="0" distL="0" distR="0">
            <wp:extent cx="5486400" cy="37621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762103"/>
                    </a:xfrm>
                    <a:prstGeom prst="rect">
                      <a:avLst/>
                    </a:prstGeom>
                    <a:noFill/>
                    <a:ln>
                      <a:noFill/>
                    </a:ln>
                  </pic:spPr>
                </pic:pic>
              </a:graphicData>
            </a:graphic>
          </wp:inline>
        </w:drawing>
      </w:r>
    </w:p>
    <w:p w:rsidR="001839B2" w:rsidRDefault="001839B2" w:rsidP="001839B2">
      <w:pPr>
        <w:autoSpaceDE w:val="0"/>
        <w:autoSpaceDN w:val="0"/>
        <w:adjustRightInd w:val="0"/>
        <w:spacing w:after="0" w:line="480" w:lineRule="auto"/>
        <w:jc w:val="center"/>
        <w:rPr>
          <w:rFonts w:ascii="Times New Roman" w:hAnsi="Times New Roman" w:cs="Times New Roman"/>
          <w:sz w:val="24"/>
          <w:szCs w:val="24"/>
        </w:rPr>
      </w:pPr>
    </w:p>
    <w:p w:rsidR="00C36245" w:rsidRDefault="001839B2" w:rsidP="001839B2">
      <w:pPr>
        <w:autoSpaceDE w:val="0"/>
        <w:autoSpaceDN w:val="0"/>
        <w:adjustRightInd w:val="0"/>
        <w:spacing w:after="0" w:line="480" w:lineRule="auto"/>
        <w:rPr>
          <w:rFonts w:ascii="Times New Roman" w:hAnsi="Times New Roman" w:cs="Times New Roman"/>
          <w:color w:val="FF0000"/>
          <w:sz w:val="24"/>
          <w:szCs w:val="24"/>
        </w:rPr>
      </w:pPr>
      <w:r w:rsidRPr="001839B2">
        <w:rPr>
          <w:rFonts w:ascii="Times New Roman" w:hAnsi="Times New Roman" w:cs="Times New Roman"/>
          <w:color w:val="FF0000"/>
          <w:sz w:val="24"/>
          <w:szCs w:val="24"/>
        </w:rPr>
        <w:lastRenderedPageBreak/>
        <w:t>The method suggests that the chain has approximately converged but it</w:t>
      </w:r>
      <w:r w:rsidR="00C36245">
        <w:rPr>
          <w:rFonts w:ascii="Times New Roman" w:hAnsi="Times New Roman" w:cs="Times New Roman"/>
          <w:color w:val="FF0000"/>
          <w:sz w:val="24"/>
          <w:szCs w:val="24"/>
        </w:rPr>
        <w:t xml:space="preserve"> might have</w:t>
      </w:r>
      <w:r w:rsidRPr="001839B2">
        <w:rPr>
          <w:rFonts w:ascii="Times New Roman" w:hAnsi="Times New Roman" w:cs="Times New Roman"/>
          <w:color w:val="FF0000"/>
          <w:sz w:val="24"/>
          <w:szCs w:val="24"/>
        </w:rPr>
        <w:t xml:space="preserve"> not actually.</w:t>
      </w:r>
      <w:r w:rsidR="00C36245">
        <w:rPr>
          <w:rFonts w:ascii="Times New Roman" w:hAnsi="Times New Roman" w:cs="Times New Roman"/>
          <w:color w:val="FF0000"/>
          <w:sz w:val="24"/>
          <w:szCs w:val="24"/>
        </w:rPr>
        <w:t xml:space="preserve"> </w:t>
      </w:r>
    </w:p>
    <w:p w:rsidR="001839B2" w:rsidRPr="00C36245" w:rsidRDefault="00C36245" w:rsidP="00DB0D3A">
      <w:pPr>
        <w:autoSpaceDE w:val="0"/>
        <w:autoSpaceDN w:val="0"/>
        <w:adjustRightInd w:val="0"/>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Solution: 1) increase seeds/initialization; 2) a</w:t>
      </w:r>
      <w:r w:rsidR="001839B2">
        <w:rPr>
          <w:rFonts w:ascii="Times New Roman" w:hAnsi="Times New Roman" w:cs="Times New Roman"/>
          <w:color w:val="FF0000"/>
          <w:sz w:val="24"/>
          <w:szCs w:val="24"/>
        </w:rPr>
        <w:t xml:space="preserve"> variety of diagnostic techniques would be used.</w:t>
      </w:r>
    </w:p>
    <w:p w:rsidR="001839B2" w:rsidRDefault="001839B2" w:rsidP="001839B2">
      <w:pPr>
        <w:autoSpaceDE w:val="0"/>
        <w:autoSpaceDN w:val="0"/>
        <w:adjustRightInd w:val="0"/>
        <w:spacing w:after="0" w:line="480" w:lineRule="auto"/>
        <w:jc w:val="center"/>
        <w:rPr>
          <w:rFonts w:ascii="Times New Roman" w:hAnsi="Times New Roman" w:cs="Times New Roman"/>
          <w:sz w:val="24"/>
          <w:szCs w:val="24"/>
        </w:rPr>
      </w:pPr>
    </w:p>
    <w:p w:rsidR="001839B2" w:rsidRDefault="001839B2" w:rsidP="001839B2">
      <w:pPr>
        <w:autoSpaceDE w:val="0"/>
        <w:autoSpaceDN w:val="0"/>
        <w:adjustRightInd w:val="0"/>
        <w:spacing w:after="0" w:line="480" w:lineRule="auto"/>
        <w:jc w:val="center"/>
        <w:rPr>
          <w:rFonts w:ascii="Times New Roman" w:hAnsi="Times New Roman" w:cs="Times New Roman"/>
          <w:sz w:val="24"/>
          <w:szCs w:val="24"/>
        </w:rPr>
      </w:pPr>
    </w:p>
    <w:p w:rsidR="001839B2" w:rsidRDefault="001839B2" w:rsidP="001839B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real example: </w:t>
      </w:r>
      <w:proofErr w:type="spellStart"/>
      <w:proofErr w:type="gramStart"/>
      <w:r>
        <w:rPr>
          <w:rFonts w:ascii="Times New Roman" w:hAnsi="Times New Roman" w:cs="Times New Roman"/>
          <w:sz w:val="24"/>
          <w:szCs w:val="24"/>
        </w:rPr>
        <w:t>E.Coli</w:t>
      </w:r>
      <w:proofErr w:type="spellEnd"/>
      <w:proofErr w:type="gramEnd"/>
    </w:p>
    <w:p w:rsidR="001839B2" w:rsidRPr="001839B2" w:rsidRDefault="001839B2" w:rsidP="001839B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proofErr w:type="spellStart"/>
      <w:r w:rsidRPr="001839B2">
        <w:rPr>
          <w:rFonts w:ascii="Times New Roman" w:hAnsi="Times New Roman" w:cs="Times New Roman"/>
          <w:sz w:val="24"/>
          <w:szCs w:val="24"/>
        </w:rPr>
        <w:t>nGrid</w:t>
      </w:r>
      <w:proofErr w:type="spellEnd"/>
      <w:r w:rsidRPr="001839B2">
        <w:rPr>
          <w:rFonts w:ascii="Times New Roman" w:hAnsi="Times New Roman" w:cs="Times New Roman"/>
          <w:sz w:val="24"/>
          <w:szCs w:val="24"/>
        </w:rPr>
        <w:t>=</w:t>
      </w:r>
      <w:r>
        <w:rPr>
          <w:rFonts w:ascii="Times New Roman" w:hAnsi="Times New Roman" w:cs="Times New Roman"/>
          <w:sz w:val="24"/>
          <w:szCs w:val="24"/>
        </w:rPr>
        <w:t>20</w:t>
      </w:r>
    </w:p>
    <w:p w:rsidR="001839B2" w:rsidRDefault="001839B2" w:rsidP="001839B2">
      <w:pPr>
        <w:autoSpaceDE w:val="0"/>
        <w:autoSpaceDN w:val="0"/>
        <w:adjustRightInd w:val="0"/>
        <w:spacing w:after="0" w:line="480" w:lineRule="auto"/>
        <w:jc w:val="center"/>
        <w:rPr>
          <w:rFonts w:ascii="Times New Roman" w:hAnsi="Times New Roman" w:cs="Times New Roman"/>
          <w:sz w:val="24"/>
          <w:szCs w:val="24"/>
        </w:rPr>
      </w:pPr>
      <w:r>
        <w:rPr>
          <w:noProof/>
        </w:rPr>
        <w:lastRenderedPageBreak/>
        <w:drawing>
          <wp:inline distT="0" distB="0" distL="0" distR="0" wp14:anchorId="0129AC95" wp14:editId="56120CF7">
            <wp:extent cx="5486400" cy="7166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7166610"/>
                    </a:xfrm>
                    <a:prstGeom prst="rect">
                      <a:avLst/>
                    </a:prstGeom>
                  </pic:spPr>
                </pic:pic>
              </a:graphicData>
            </a:graphic>
          </wp:inline>
        </w:drawing>
      </w:r>
    </w:p>
    <w:p w:rsidR="001839B2" w:rsidRDefault="001839B2" w:rsidP="001839B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sz w:val="24"/>
          <w:szCs w:val="24"/>
        </w:rPr>
        <w:t>nGrid</w:t>
      </w:r>
      <w:proofErr w:type="spellEnd"/>
      <w:r>
        <w:rPr>
          <w:rFonts w:ascii="Times New Roman" w:hAnsi="Times New Roman" w:cs="Times New Roman"/>
          <w:sz w:val="24"/>
          <w:szCs w:val="24"/>
        </w:rPr>
        <w:t>=5</w:t>
      </w:r>
    </w:p>
    <w:p w:rsidR="009E47AF" w:rsidRDefault="001839B2" w:rsidP="001839B2">
      <w:pPr>
        <w:autoSpaceDE w:val="0"/>
        <w:autoSpaceDN w:val="0"/>
        <w:adjustRightInd w:val="0"/>
        <w:spacing w:after="0" w:line="480" w:lineRule="auto"/>
        <w:rPr>
          <w:rFonts w:ascii="Times New Roman" w:hAnsi="Times New Roman" w:cs="Times New Roman"/>
          <w:sz w:val="24"/>
          <w:szCs w:val="24"/>
        </w:rPr>
      </w:pPr>
      <w:r w:rsidRPr="001839B2">
        <w:rPr>
          <w:rFonts w:ascii="Times New Roman" w:hAnsi="Times New Roman" w:cs="Times New Roman"/>
          <w:noProof/>
          <w:sz w:val="24"/>
          <w:szCs w:val="24"/>
        </w:rPr>
        <w:lastRenderedPageBreak/>
        <w:drawing>
          <wp:inline distT="0" distB="0" distL="0" distR="0">
            <wp:extent cx="5486400" cy="71660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7166013"/>
                    </a:xfrm>
                    <a:prstGeom prst="rect">
                      <a:avLst/>
                    </a:prstGeom>
                    <a:noFill/>
                    <a:ln>
                      <a:noFill/>
                    </a:ln>
                  </pic:spPr>
                </pic:pic>
              </a:graphicData>
            </a:graphic>
          </wp:inline>
        </w:drawing>
      </w:r>
    </w:p>
    <w:p w:rsidR="00DB0D3A" w:rsidRPr="00DB0D3A" w:rsidRDefault="00DB0D3A" w:rsidP="001839B2">
      <w:pPr>
        <w:autoSpaceDE w:val="0"/>
        <w:autoSpaceDN w:val="0"/>
        <w:adjustRightInd w:val="0"/>
        <w:spacing w:after="0" w:line="480" w:lineRule="auto"/>
        <w:rPr>
          <w:rFonts w:ascii="Times New Roman" w:hAnsi="Times New Roman" w:cs="Times New Roman"/>
          <w:b/>
          <w:color w:val="FF0000"/>
          <w:sz w:val="24"/>
          <w:szCs w:val="24"/>
        </w:rPr>
      </w:pPr>
    </w:p>
    <w:p w:rsidR="00DB0D3A" w:rsidRPr="00DB0D3A" w:rsidRDefault="00DB0D3A" w:rsidP="00DB0D3A">
      <w:pPr>
        <w:autoSpaceDE w:val="0"/>
        <w:autoSpaceDN w:val="0"/>
        <w:adjustRightInd w:val="0"/>
        <w:spacing w:after="0" w:line="480" w:lineRule="auto"/>
        <w:jc w:val="both"/>
        <w:rPr>
          <w:rFonts w:ascii="Times New Roman" w:hAnsi="Times New Roman" w:cs="Times New Roman"/>
          <w:b/>
          <w:color w:val="FF0000"/>
          <w:sz w:val="24"/>
          <w:szCs w:val="24"/>
        </w:rPr>
      </w:pPr>
      <w:r w:rsidRPr="00DB0D3A">
        <w:rPr>
          <w:rFonts w:ascii="Times New Roman" w:hAnsi="Times New Roman" w:cs="Times New Roman"/>
          <w:b/>
          <w:color w:val="FF0000"/>
          <w:sz w:val="24"/>
          <w:szCs w:val="24"/>
        </w:rPr>
        <w:t>The evidence we have at the moment is not sufficient to support any firm conclusion.</w:t>
      </w:r>
    </w:p>
    <w:p w:rsidR="00DB0D3A" w:rsidRPr="00DB0D3A" w:rsidRDefault="00DB0D3A" w:rsidP="001839B2">
      <w:pPr>
        <w:autoSpaceDE w:val="0"/>
        <w:autoSpaceDN w:val="0"/>
        <w:adjustRightInd w:val="0"/>
        <w:spacing w:after="0" w:line="480" w:lineRule="auto"/>
        <w:rPr>
          <w:rFonts w:ascii="Times New Roman" w:hAnsi="Times New Roman" w:cs="Times New Roman"/>
          <w:b/>
          <w:color w:val="FF0000"/>
          <w:sz w:val="24"/>
          <w:szCs w:val="24"/>
        </w:rPr>
      </w:pPr>
      <w:r w:rsidRPr="00DB0D3A">
        <w:rPr>
          <w:rFonts w:ascii="Times New Roman" w:hAnsi="Times New Roman" w:cs="Times New Roman"/>
          <w:b/>
          <w:color w:val="FF0000"/>
          <w:sz w:val="24"/>
          <w:szCs w:val="24"/>
        </w:rPr>
        <w:t xml:space="preserve">We </w:t>
      </w:r>
      <w:proofErr w:type="spellStart"/>
      <w:r w:rsidRPr="00DB0D3A">
        <w:rPr>
          <w:rFonts w:ascii="Times New Roman" w:hAnsi="Times New Roman" w:cs="Times New Roman"/>
          <w:b/>
          <w:color w:val="FF0000"/>
          <w:sz w:val="24"/>
          <w:szCs w:val="24"/>
        </w:rPr>
        <w:t>can not</w:t>
      </w:r>
      <w:proofErr w:type="spellEnd"/>
      <w:r w:rsidRPr="00DB0D3A">
        <w:rPr>
          <w:rFonts w:ascii="Times New Roman" w:hAnsi="Times New Roman" w:cs="Times New Roman"/>
          <w:b/>
          <w:color w:val="FF0000"/>
          <w:sz w:val="24"/>
          <w:szCs w:val="24"/>
        </w:rPr>
        <w:t xml:space="preserve"> find the link here and now, but it does not mean that it is not there.</w:t>
      </w:r>
    </w:p>
    <w:p w:rsidR="009E47AF" w:rsidRDefault="009E47AF" w:rsidP="009E47AF">
      <w:pPr>
        <w:autoSpaceDE w:val="0"/>
        <w:autoSpaceDN w:val="0"/>
        <w:adjustRightInd w:val="0"/>
        <w:spacing w:after="0" w:line="240" w:lineRule="auto"/>
        <w:rPr>
          <w:rFonts w:ascii="CMR10" w:hAnsi="CMR10" w:cs="CMR10"/>
          <w:color w:val="FF0000"/>
        </w:rPr>
      </w:pPr>
      <w:r w:rsidRPr="009E47AF">
        <w:rPr>
          <w:rFonts w:ascii="CMR10" w:hAnsi="CMR10" w:cs="CMR10"/>
          <w:color w:val="FF0000"/>
        </w:rPr>
        <w:lastRenderedPageBreak/>
        <w:t>(Ongoing)</w:t>
      </w:r>
    </w:p>
    <w:p w:rsidR="00DB0D3A" w:rsidRPr="009E47AF" w:rsidRDefault="00DB0D3A" w:rsidP="009E47AF">
      <w:pPr>
        <w:autoSpaceDE w:val="0"/>
        <w:autoSpaceDN w:val="0"/>
        <w:adjustRightInd w:val="0"/>
        <w:spacing w:after="0" w:line="240" w:lineRule="auto"/>
        <w:rPr>
          <w:rFonts w:ascii="CMR10" w:hAnsi="CMR10" w:cs="CMR10"/>
          <w:color w:val="FF0000"/>
        </w:rPr>
      </w:pPr>
      <w:r>
        <w:rPr>
          <w:rFonts w:ascii="CMR10" w:hAnsi="CMR10" w:cs="CMR10"/>
          <w:color w:val="FF0000"/>
        </w:rPr>
        <w:t xml:space="preserve">Q 1. </w:t>
      </w:r>
      <w:r>
        <w:rPr>
          <w:rFonts w:ascii="Times New Roman" w:hAnsi="Times New Roman" w:cs="Times New Roman"/>
          <w:b/>
          <w:color w:val="FF0000"/>
          <w:sz w:val="24"/>
          <w:szCs w:val="24"/>
        </w:rPr>
        <w:t>V</w:t>
      </w:r>
      <w:r w:rsidRPr="00DB0D3A">
        <w:rPr>
          <w:rFonts w:ascii="Times New Roman" w:hAnsi="Times New Roman" w:cs="Times New Roman"/>
          <w:b/>
          <w:color w:val="FF0000"/>
          <w:sz w:val="24"/>
          <w:szCs w:val="24"/>
        </w:rPr>
        <w:t>ariance-covariance matrix of the target distribution</w:t>
      </w:r>
      <w:r>
        <w:rPr>
          <w:rFonts w:ascii="Times New Roman" w:hAnsi="Times New Roman" w:cs="Times New Roman"/>
          <w:b/>
          <w:color w:val="FF0000"/>
          <w:sz w:val="24"/>
          <w:szCs w:val="24"/>
        </w:rPr>
        <w:t xml:space="preserve"> (</w:t>
      </w:r>
      <w:r w:rsidR="00100C3F">
        <w:rPr>
          <w:rFonts w:ascii="Times New Roman" w:hAnsi="Times New Roman" w:cs="Times New Roman"/>
          <w:b/>
          <w:color w:val="FF0000"/>
          <w:sz w:val="24"/>
          <w:szCs w:val="24"/>
        </w:rPr>
        <w:t>chains of flux mean values</w:t>
      </w:r>
      <w:r>
        <w:rPr>
          <w:rFonts w:ascii="Times New Roman" w:hAnsi="Times New Roman" w:cs="Times New Roman"/>
          <w:b/>
          <w:color w:val="FF0000"/>
          <w:sz w:val="24"/>
          <w:szCs w:val="24"/>
        </w:rPr>
        <w:t>)</w:t>
      </w:r>
      <w:r w:rsidRPr="00DB0D3A">
        <w:rPr>
          <w:rFonts w:ascii="Times New Roman" w:hAnsi="Times New Roman" w:cs="Times New Roman"/>
          <w:b/>
          <w:color w:val="FF0000"/>
          <w:sz w:val="24"/>
          <w:szCs w:val="24"/>
        </w:rPr>
        <w:t>.</w:t>
      </w:r>
    </w:p>
    <w:p w:rsidR="00DB0D3A" w:rsidRDefault="009E47AF" w:rsidP="00DB0D3A">
      <w:pPr>
        <w:autoSpaceDE w:val="0"/>
        <w:autoSpaceDN w:val="0"/>
        <w:adjustRightInd w:val="0"/>
        <w:spacing w:after="0" w:line="480" w:lineRule="auto"/>
        <w:rPr>
          <w:rFonts w:ascii="Times New Roman" w:hAnsi="Times New Roman" w:cs="Times New Roman"/>
          <w:color w:val="FF0000"/>
          <w:sz w:val="24"/>
          <w:szCs w:val="24"/>
        </w:rPr>
      </w:pPr>
      <w:r w:rsidRPr="009E47AF">
        <w:rPr>
          <w:rFonts w:ascii="Times New Roman" w:hAnsi="Times New Roman" w:cs="Times New Roman"/>
          <w:sz w:val="24"/>
          <w:szCs w:val="24"/>
        </w:rPr>
        <w:t xml:space="preserve">Most </w:t>
      </w:r>
      <w:r w:rsidRPr="009E47AF">
        <w:rPr>
          <w:rFonts w:ascii="Times New Roman" w:hAnsi="Times New Roman" w:cs="Times New Roman"/>
          <w:sz w:val="24"/>
          <w:szCs w:val="24"/>
        </w:rPr>
        <w:t>underdetermined</w:t>
      </w:r>
      <w:r w:rsidRPr="009E47AF">
        <w:rPr>
          <w:rFonts w:ascii="Times New Roman" w:hAnsi="Times New Roman" w:cs="Times New Roman"/>
          <w:sz w:val="24"/>
          <w:szCs w:val="24"/>
        </w:rPr>
        <w:t xml:space="preserve"> problems </w:t>
      </w:r>
      <w:r w:rsidRPr="009E47AF">
        <w:rPr>
          <w:rFonts w:ascii="Times New Roman" w:hAnsi="Times New Roman" w:cs="Times New Roman"/>
          <w:sz w:val="24"/>
          <w:szCs w:val="24"/>
        </w:rPr>
        <w:t xml:space="preserve">(flux distributions) </w:t>
      </w:r>
      <w:r w:rsidRPr="009E47AF">
        <w:rPr>
          <w:rFonts w:ascii="Times New Roman" w:hAnsi="Times New Roman" w:cs="Times New Roman"/>
          <w:sz w:val="24"/>
          <w:szCs w:val="24"/>
        </w:rPr>
        <w:t>are inherently multivariate in that the goal is to sampl</w:t>
      </w:r>
      <w:r>
        <w:rPr>
          <w:rFonts w:ascii="Times New Roman" w:hAnsi="Times New Roman" w:cs="Times New Roman"/>
          <w:sz w:val="24"/>
          <w:szCs w:val="24"/>
        </w:rPr>
        <w:t xml:space="preserve">e from a multidimensional </w:t>
      </w:r>
      <w:r w:rsidRPr="009E47AF">
        <w:rPr>
          <w:rFonts w:ascii="Times New Roman" w:hAnsi="Times New Roman" w:cs="Times New Roman"/>
          <w:sz w:val="24"/>
          <w:szCs w:val="24"/>
        </w:rPr>
        <w:t>target distribution. Acknowledging the multi</w:t>
      </w:r>
      <w:r>
        <w:rPr>
          <w:rFonts w:ascii="Times New Roman" w:hAnsi="Times New Roman" w:cs="Times New Roman"/>
          <w:sz w:val="24"/>
          <w:szCs w:val="24"/>
        </w:rPr>
        <w:t xml:space="preserve">variate nature of estimation is </w:t>
      </w:r>
      <w:r w:rsidRPr="009E47AF">
        <w:rPr>
          <w:rFonts w:ascii="Times New Roman" w:hAnsi="Times New Roman" w:cs="Times New Roman"/>
          <w:sz w:val="24"/>
          <w:szCs w:val="24"/>
        </w:rPr>
        <w:t xml:space="preserve">critical in order to account for the </w:t>
      </w:r>
      <w:r w:rsidRPr="00DB0D3A">
        <w:rPr>
          <w:rFonts w:ascii="Times New Roman" w:hAnsi="Times New Roman" w:cs="Times New Roman"/>
          <w:i/>
          <w:color w:val="FF0000"/>
          <w:sz w:val="24"/>
          <w:szCs w:val="24"/>
        </w:rPr>
        <w:t>interdependence</w:t>
      </w:r>
      <w:r w:rsidR="00DB0D3A">
        <w:rPr>
          <w:rFonts w:ascii="Times New Roman" w:hAnsi="Times New Roman" w:cs="Times New Roman"/>
          <w:i/>
          <w:color w:val="FF0000"/>
          <w:sz w:val="24"/>
          <w:szCs w:val="24"/>
        </w:rPr>
        <w:t xml:space="preserve">??? </w:t>
      </w:r>
      <w:r w:rsidRPr="009E47AF">
        <w:rPr>
          <w:rFonts w:ascii="Times New Roman" w:hAnsi="Times New Roman" w:cs="Times New Roman"/>
          <w:sz w:val="24"/>
          <w:szCs w:val="24"/>
        </w:rPr>
        <w:t xml:space="preserve"> betwee</w:t>
      </w:r>
      <w:r>
        <w:rPr>
          <w:rFonts w:ascii="Times New Roman" w:hAnsi="Times New Roman" w:cs="Times New Roman"/>
          <w:sz w:val="24"/>
          <w:szCs w:val="24"/>
        </w:rPr>
        <w:t>n components of the chain (</w:t>
      </w:r>
      <w:proofErr w:type="spellStart"/>
      <w:r w:rsidRPr="009E47AF">
        <w:rPr>
          <w:rFonts w:ascii="Times New Roman" w:hAnsi="Times New Roman" w:cs="Times New Roman"/>
          <w:i/>
          <w:sz w:val="24"/>
          <w:szCs w:val="24"/>
        </w:rPr>
        <w:t>Vats</w:t>
      </w:r>
      <w:r w:rsidRPr="009E47AF">
        <w:rPr>
          <w:rFonts w:ascii="Times New Roman" w:hAnsi="Times New Roman" w:cs="Times New Roman"/>
          <w:i/>
          <w:sz w:val="24"/>
          <w:szCs w:val="24"/>
        </w:rPr>
        <w:t>et</w:t>
      </w:r>
      <w:proofErr w:type="spellEnd"/>
      <w:r w:rsidRPr="009E47AF">
        <w:rPr>
          <w:rFonts w:ascii="Times New Roman" w:hAnsi="Times New Roman" w:cs="Times New Roman"/>
          <w:i/>
          <w:sz w:val="24"/>
          <w:szCs w:val="24"/>
        </w:rPr>
        <w:t xml:space="preserve"> al., 2019</w:t>
      </w:r>
      <w:r w:rsidRPr="009E47AF">
        <w:rPr>
          <w:rFonts w:ascii="Times New Roman" w:hAnsi="Times New Roman" w:cs="Times New Roman"/>
          <w:sz w:val="24"/>
          <w:szCs w:val="24"/>
        </w:rPr>
        <w:t xml:space="preserve">). Brooks and </w:t>
      </w:r>
      <w:proofErr w:type="spellStart"/>
      <w:r w:rsidRPr="009E47AF">
        <w:rPr>
          <w:rFonts w:ascii="Times New Roman" w:hAnsi="Times New Roman" w:cs="Times New Roman"/>
          <w:sz w:val="24"/>
          <w:szCs w:val="24"/>
        </w:rPr>
        <w:t>Gelman</w:t>
      </w:r>
      <w:proofErr w:type="spellEnd"/>
      <w:r w:rsidRPr="009E47AF">
        <w:rPr>
          <w:rFonts w:ascii="Times New Roman" w:hAnsi="Times New Roman" w:cs="Times New Roman"/>
          <w:sz w:val="24"/>
          <w:szCs w:val="24"/>
        </w:rPr>
        <w:t xml:space="preserve"> (1998) proposed the following </w:t>
      </w:r>
      <w:r w:rsidR="00DB0D3A" w:rsidRPr="00DB0D3A">
        <w:rPr>
          <w:rFonts w:ascii="Times New Roman" w:hAnsi="Times New Roman" w:cs="Times New Roman"/>
          <w:color w:val="FF0000"/>
          <w:sz w:val="24"/>
          <w:szCs w:val="24"/>
        </w:rPr>
        <w:t xml:space="preserve">multivariate extension of </w:t>
      </w:r>
      <w:r w:rsidRPr="00DB0D3A">
        <w:rPr>
          <w:rFonts w:ascii="Times New Roman" w:hAnsi="Times New Roman" w:cs="Times New Roman"/>
          <w:color w:val="FF0000"/>
          <w:sz w:val="24"/>
          <w:szCs w:val="24"/>
        </w:rPr>
        <w:t>the univariate GR diagnostic</w:t>
      </w:r>
      <w:r w:rsidR="00DB0D3A">
        <w:rPr>
          <w:rFonts w:ascii="Times New Roman" w:hAnsi="Times New Roman" w:cs="Times New Roman"/>
          <w:color w:val="FF0000"/>
          <w:sz w:val="24"/>
          <w:szCs w:val="24"/>
        </w:rPr>
        <w:t xml:space="preserve">. </w:t>
      </w:r>
    </w:p>
    <w:p w:rsidR="00DB0D3A" w:rsidRDefault="00DB0D3A" w:rsidP="00DB0D3A">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color w:val="FF0000"/>
          <w:sz w:val="24"/>
          <w:szCs w:val="24"/>
        </w:rPr>
        <w:t>(</w:t>
      </w:r>
      <w:r>
        <w:rPr>
          <w:rFonts w:ascii="Times New Roman" w:hAnsi="Times New Roman" w:cs="Times New Roman"/>
          <w:i/>
          <w:sz w:val="24"/>
          <w:szCs w:val="24"/>
        </w:rPr>
        <w:t xml:space="preserve">Dai and Jones 2017, </w:t>
      </w:r>
      <w:proofErr w:type="spellStart"/>
      <w:r>
        <w:rPr>
          <w:rFonts w:ascii="Times New Roman" w:hAnsi="Times New Roman" w:cs="Times New Roman"/>
          <w:i/>
          <w:sz w:val="24"/>
          <w:szCs w:val="24"/>
        </w:rPr>
        <w:t>Kosorok</w:t>
      </w:r>
      <w:proofErr w:type="spellEnd"/>
      <w:r>
        <w:rPr>
          <w:rFonts w:ascii="Times New Roman" w:hAnsi="Times New Roman" w:cs="Times New Roman"/>
          <w:i/>
          <w:sz w:val="24"/>
          <w:szCs w:val="24"/>
        </w:rPr>
        <w:t xml:space="preserve"> 2000, Liu and </w:t>
      </w:r>
      <w:proofErr w:type="spellStart"/>
      <w:r>
        <w:rPr>
          <w:rFonts w:ascii="Times New Roman" w:hAnsi="Times New Roman" w:cs="Times New Roman"/>
          <w:i/>
          <w:sz w:val="24"/>
          <w:szCs w:val="24"/>
        </w:rPr>
        <w:t>Flegal</w:t>
      </w:r>
      <w:proofErr w:type="spellEnd"/>
      <w:r>
        <w:rPr>
          <w:rFonts w:ascii="Times New Roman" w:hAnsi="Times New Roman" w:cs="Times New Roman"/>
          <w:i/>
          <w:sz w:val="24"/>
          <w:szCs w:val="24"/>
        </w:rPr>
        <w:t xml:space="preserve"> 2018</w:t>
      </w:r>
      <w:r w:rsidRPr="00DB0D3A">
        <w:rPr>
          <w:rFonts w:ascii="Times New Roman" w:hAnsi="Times New Roman" w:cs="Times New Roman"/>
          <w:i/>
          <w:sz w:val="24"/>
          <w:szCs w:val="24"/>
        </w:rPr>
        <w:t xml:space="preserve">, Vats and </w:t>
      </w:r>
      <w:proofErr w:type="spellStart"/>
      <w:r>
        <w:rPr>
          <w:rFonts w:ascii="Times New Roman" w:hAnsi="Times New Roman" w:cs="Times New Roman"/>
          <w:i/>
          <w:sz w:val="24"/>
          <w:szCs w:val="24"/>
        </w:rPr>
        <w:t>Flegal</w:t>
      </w:r>
      <w:proofErr w:type="spellEnd"/>
      <w:r>
        <w:rPr>
          <w:rFonts w:ascii="Times New Roman" w:hAnsi="Times New Roman" w:cs="Times New Roman"/>
          <w:i/>
          <w:sz w:val="24"/>
          <w:szCs w:val="24"/>
        </w:rPr>
        <w:t xml:space="preserve"> 2018, and Vats et al. </w:t>
      </w:r>
      <w:r w:rsidRPr="00DB0D3A">
        <w:rPr>
          <w:rFonts w:ascii="Times New Roman" w:hAnsi="Times New Roman" w:cs="Times New Roman"/>
          <w:i/>
          <w:sz w:val="24"/>
          <w:szCs w:val="24"/>
        </w:rPr>
        <w:t>2018)</w:t>
      </w:r>
      <w:r>
        <w:rPr>
          <w:rFonts w:ascii="Times New Roman" w:hAnsi="Times New Roman" w:cs="Times New Roman"/>
          <w:color w:val="FF0000"/>
          <w:sz w:val="24"/>
          <w:szCs w:val="24"/>
        </w:rPr>
        <w:t>)</w:t>
      </w:r>
      <w:r w:rsidR="009E47AF" w:rsidRPr="009E47AF">
        <w:rPr>
          <w:rFonts w:ascii="Times New Roman" w:hAnsi="Times New Roman" w:cs="Times New Roman"/>
          <w:sz w:val="24"/>
          <w:szCs w:val="24"/>
        </w:rPr>
        <w:t>.</w:t>
      </w:r>
    </w:p>
    <w:p w:rsidR="00DB0D3A" w:rsidRDefault="00DB0D3A" w:rsidP="009E47AF">
      <w:pPr>
        <w:spacing w:line="480" w:lineRule="auto"/>
        <w:rPr>
          <w:rFonts w:ascii="Times New Roman" w:hAnsi="Times New Roman" w:cs="Times New Roman"/>
          <w:sz w:val="24"/>
          <w:szCs w:val="24"/>
        </w:rPr>
      </w:pPr>
    </w:p>
    <w:p w:rsidR="00DB0D3A" w:rsidRDefault="00DB0D3A" w:rsidP="00DB0D3A">
      <w:pPr>
        <w:autoSpaceDE w:val="0"/>
        <w:autoSpaceDN w:val="0"/>
        <w:adjustRightInd w:val="0"/>
        <w:spacing w:after="0" w:line="240" w:lineRule="auto"/>
        <w:rPr>
          <w:rFonts w:ascii="CMR10" w:hAnsi="CMR10" w:cs="CMR10"/>
          <w:color w:val="FF0000"/>
        </w:rPr>
      </w:pPr>
      <w:r>
        <w:rPr>
          <w:rFonts w:ascii="CMR10" w:hAnsi="CMR10" w:cs="CMR10"/>
          <w:color w:val="FF0000"/>
        </w:rPr>
        <w:t>Q 2</w:t>
      </w:r>
      <w:r>
        <w:rPr>
          <w:rFonts w:ascii="CMR10" w:hAnsi="CMR10" w:cs="CMR10"/>
          <w:color w:val="FF0000"/>
        </w:rPr>
        <w:t>.</w:t>
      </w:r>
    </w:p>
    <w:p w:rsidR="00DB0D3A" w:rsidRDefault="00DB0D3A" w:rsidP="00DB0D3A">
      <w:pPr>
        <w:autoSpaceDE w:val="0"/>
        <w:autoSpaceDN w:val="0"/>
        <w:adjustRightInd w:val="0"/>
        <w:spacing w:after="0" w:line="240" w:lineRule="auto"/>
        <w:rPr>
          <w:rFonts w:ascii="CMR10" w:hAnsi="CMR10" w:cs="CMR10"/>
          <w:color w:val="FF0000"/>
        </w:rPr>
      </w:pPr>
    </w:p>
    <w:p w:rsidR="00DB0D3A" w:rsidRDefault="00DB0D3A" w:rsidP="00DB0D3A">
      <w:pPr>
        <w:autoSpaceDE w:val="0"/>
        <w:autoSpaceDN w:val="0"/>
        <w:adjustRightInd w:val="0"/>
        <w:spacing w:after="0" w:line="240" w:lineRule="auto"/>
        <w:rPr>
          <w:rFonts w:ascii="CMR10" w:hAnsi="CMR10" w:cs="CMR10"/>
          <w:color w:val="FF0000"/>
        </w:rPr>
      </w:pPr>
      <w:r>
        <w:rPr>
          <w:rFonts w:ascii="CMR10" w:hAnsi="CMR10" w:cs="CMR10" w:hint="eastAsia"/>
          <w:color w:val="FF0000"/>
        </w:rPr>
        <w:t xml:space="preserve">The slow convergence of the algorithm is a notable drawback. </w:t>
      </w:r>
      <w:r>
        <w:rPr>
          <w:rFonts w:ascii="CMR10" w:hAnsi="CMR10" w:cs="CMR10"/>
          <w:color w:val="FF0000"/>
        </w:rPr>
        <w:t>How to “accelerate” convergence?</w:t>
      </w:r>
    </w:p>
    <w:p w:rsidR="00DB0D3A" w:rsidRDefault="00DB0D3A" w:rsidP="00DB0D3A">
      <w:pPr>
        <w:autoSpaceDE w:val="0"/>
        <w:autoSpaceDN w:val="0"/>
        <w:adjustRightInd w:val="0"/>
        <w:spacing w:after="0" w:line="240" w:lineRule="auto"/>
        <w:rPr>
          <w:rFonts w:ascii="CMR10" w:hAnsi="CMR10" w:cs="CMR10"/>
          <w:color w:val="FF0000"/>
        </w:rPr>
      </w:pPr>
    </w:p>
    <w:p w:rsidR="00C36245" w:rsidRDefault="00C36245" w:rsidP="00C36245">
      <w:pPr>
        <w:autoSpaceDE w:val="0"/>
        <w:autoSpaceDN w:val="0"/>
        <w:adjustRightInd w:val="0"/>
        <w:spacing w:after="0" w:line="480" w:lineRule="auto"/>
        <w:rPr>
          <w:rFonts w:ascii="CMR10" w:hAnsi="CMR10" w:cs="CMR10"/>
          <w:color w:val="FF0000"/>
        </w:rPr>
      </w:pPr>
      <w:r>
        <w:rPr>
          <w:rFonts w:ascii="CMR10" w:hAnsi="CMR10" w:cs="CMR10"/>
          <w:color w:val="FF0000"/>
        </w:rPr>
        <w:t xml:space="preserve">Like the approach of </w:t>
      </w:r>
      <w:r w:rsidRPr="00C36245">
        <w:rPr>
          <w:rFonts w:ascii="CMR10" w:hAnsi="CMR10" w:cs="CMR10"/>
          <w:color w:val="FF0000"/>
        </w:rPr>
        <w:t>a </w:t>
      </w:r>
      <w:r w:rsidRPr="00C36245">
        <w:rPr>
          <w:rFonts w:ascii="CMR10" w:hAnsi="CMR10" w:cs="CMR10"/>
          <w:color w:val="FF0000"/>
        </w:rPr>
        <w:t>low</w:t>
      </w:r>
      <w:r w:rsidRPr="00C36245">
        <w:rPr>
          <w:rFonts w:ascii="CMR10" w:hAnsi="CMR10" w:cs="CMR10"/>
          <w:color w:val="FF0000"/>
        </w:rPr>
        <w:t>-</w:t>
      </w:r>
      <w:r w:rsidRPr="00C36245">
        <w:rPr>
          <w:rFonts w:ascii="CMR10" w:hAnsi="CMR10" w:cs="CMR10"/>
          <w:color w:val="FF0000"/>
        </w:rPr>
        <w:t>discrepancy sequence</w:t>
      </w:r>
      <w:r>
        <w:rPr>
          <w:rFonts w:ascii="CMR10" w:hAnsi="CMR10" w:cs="CMR10"/>
          <w:color w:val="FF0000"/>
        </w:rPr>
        <w:t xml:space="preserve"> (</w:t>
      </w:r>
      <w:hyperlink r:id="rId25" w:history="1">
        <w:r>
          <w:rPr>
            <w:rStyle w:val="Hyperlink"/>
          </w:rPr>
          <w:t>https://en.wikipedia.org/wiki/Low-discrepancy_sequence</w:t>
        </w:r>
      </w:hyperlink>
      <w:r>
        <w:rPr>
          <w:rFonts w:ascii="CMR10" w:hAnsi="CMR10" w:cs="CMR10"/>
          <w:color w:val="FF0000"/>
        </w:rPr>
        <w:t>), is there any idea of providing alternative estimator of the same quantity in our case?</w:t>
      </w:r>
    </w:p>
    <w:p w:rsidR="00C36245" w:rsidRDefault="00C36245" w:rsidP="00DB0D3A">
      <w:pPr>
        <w:autoSpaceDE w:val="0"/>
        <w:autoSpaceDN w:val="0"/>
        <w:adjustRightInd w:val="0"/>
        <w:spacing w:after="0" w:line="240" w:lineRule="auto"/>
        <w:rPr>
          <w:rFonts w:ascii="CMR10" w:hAnsi="CMR10" w:cs="CMR10"/>
          <w:color w:val="FF0000"/>
        </w:rPr>
      </w:pPr>
    </w:p>
    <w:p w:rsidR="00DB0D3A" w:rsidRDefault="00DB0D3A" w:rsidP="00DB0D3A">
      <w:pPr>
        <w:autoSpaceDE w:val="0"/>
        <w:autoSpaceDN w:val="0"/>
        <w:adjustRightInd w:val="0"/>
        <w:spacing w:after="0" w:line="240" w:lineRule="auto"/>
        <w:rPr>
          <w:rFonts w:ascii="CMR10" w:hAnsi="CMR10" w:cs="CMR10"/>
          <w:color w:val="FF0000"/>
        </w:rPr>
      </w:pPr>
      <w:r>
        <w:rPr>
          <w:rFonts w:ascii="CMR10" w:hAnsi="CMR10" w:cs="CMR10"/>
          <w:color w:val="FF0000"/>
        </w:rPr>
        <w:t xml:space="preserve">Q </w:t>
      </w:r>
      <w:r>
        <w:rPr>
          <w:rFonts w:ascii="CMR10" w:hAnsi="CMR10" w:cs="CMR10"/>
          <w:color w:val="FF0000"/>
        </w:rPr>
        <w:t>3.</w:t>
      </w:r>
    </w:p>
    <w:p w:rsidR="00DB0D3A" w:rsidRDefault="00DB0D3A" w:rsidP="00DB0D3A">
      <w:pPr>
        <w:autoSpaceDE w:val="0"/>
        <w:autoSpaceDN w:val="0"/>
        <w:adjustRightInd w:val="0"/>
        <w:spacing w:after="0" w:line="240" w:lineRule="auto"/>
        <w:rPr>
          <w:rFonts w:ascii="CMR10" w:hAnsi="CMR10" w:cs="CMR10"/>
          <w:color w:val="FF0000"/>
        </w:rPr>
      </w:pPr>
    </w:p>
    <w:p w:rsidR="00DB0D3A" w:rsidRDefault="00DB0D3A" w:rsidP="00DB0D3A">
      <w:pPr>
        <w:autoSpaceDE w:val="0"/>
        <w:autoSpaceDN w:val="0"/>
        <w:adjustRightInd w:val="0"/>
        <w:spacing w:after="0" w:line="480" w:lineRule="auto"/>
        <w:rPr>
          <w:rFonts w:ascii="CMR10" w:hAnsi="CMR10" w:cs="CMR10"/>
          <w:color w:val="FF0000"/>
        </w:rPr>
      </w:pPr>
      <w:r>
        <w:rPr>
          <w:rFonts w:ascii="CMR10" w:hAnsi="CMR10" w:cs="CMR10"/>
          <w:color w:val="FF0000"/>
        </w:rPr>
        <w:t>How estimate confidence bands</w:t>
      </w:r>
      <w:r w:rsidR="00C36245">
        <w:rPr>
          <w:rFonts w:ascii="CMR10" w:hAnsi="CMR10" w:cs="CMR10"/>
          <w:color w:val="FF0000"/>
        </w:rPr>
        <w:t xml:space="preserve"> of mean value, and how they change over different </w:t>
      </w:r>
      <w:proofErr w:type="spellStart"/>
      <w:r w:rsidR="00C36245">
        <w:rPr>
          <w:rFonts w:ascii="CMR10" w:hAnsi="CMR10" w:cs="CMR10"/>
          <w:color w:val="FF0000"/>
        </w:rPr>
        <w:t>S_Grids</w:t>
      </w:r>
      <w:proofErr w:type="spellEnd"/>
      <w:r w:rsidR="00C36245">
        <w:rPr>
          <w:rFonts w:ascii="CMR10" w:hAnsi="CMR10" w:cs="CMR10"/>
          <w:color w:val="FF0000"/>
        </w:rPr>
        <w:t>?</w:t>
      </w:r>
    </w:p>
    <w:p w:rsidR="00DB0D3A" w:rsidRDefault="00DB0D3A" w:rsidP="00DB0D3A">
      <w:pPr>
        <w:autoSpaceDE w:val="0"/>
        <w:autoSpaceDN w:val="0"/>
        <w:adjustRightInd w:val="0"/>
        <w:spacing w:after="0" w:line="480" w:lineRule="auto"/>
        <w:rPr>
          <w:rFonts w:ascii="CMR10" w:hAnsi="CMR10" w:cs="CMR10"/>
          <w:color w:val="FF0000"/>
        </w:rPr>
      </w:pPr>
      <w:r>
        <w:rPr>
          <w:rFonts w:ascii="CMR10" w:hAnsi="CMR10" w:cs="CMR10"/>
          <w:color w:val="FF0000"/>
        </w:rPr>
        <w:t>Is it linked with discretization percentage of samples whose sum of weights represents 99.9% of the total sum of weights???(used in the paper)</w:t>
      </w:r>
    </w:p>
    <w:p w:rsidR="00DB0D3A" w:rsidRPr="00C36245" w:rsidRDefault="00C36245" w:rsidP="00C36245">
      <w:pPr>
        <w:autoSpaceDE w:val="0"/>
        <w:autoSpaceDN w:val="0"/>
        <w:adjustRightInd w:val="0"/>
        <w:spacing w:after="0" w:line="480" w:lineRule="auto"/>
        <w:rPr>
          <w:rFonts w:ascii="CMR10" w:hAnsi="CMR10" w:cs="CMR10"/>
        </w:rPr>
      </w:pPr>
      <w:r w:rsidRPr="00C36245">
        <w:rPr>
          <w:rFonts w:ascii="CMR10" w:hAnsi="CMR10" w:cs="CMR10"/>
        </w:rPr>
        <w:t xml:space="preserve">The </w:t>
      </w:r>
      <w:r>
        <w:rPr>
          <w:rFonts w:ascii="CMR10" w:hAnsi="CMR10" w:cs="CMR10"/>
        </w:rPr>
        <w:t>appeal of using a bootstrapped confidence band is somehow limited</w:t>
      </w:r>
      <w:r w:rsidRPr="00C36245">
        <w:rPr>
          <w:rFonts w:ascii="CMR10" w:hAnsi="CMR10" w:cs="CMR10"/>
        </w:rPr>
        <w:t xml:space="preserve"> </w:t>
      </w:r>
      <w:r>
        <w:rPr>
          <w:rFonts w:ascii="CMR10" w:hAnsi="CMR10" w:cs="CMR10"/>
        </w:rPr>
        <w:t xml:space="preserve">because </w:t>
      </w:r>
      <w:r>
        <w:rPr>
          <w:rFonts w:ascii="CMR10" w:hAnsi="CMR10" w:cs="CMR10"/>
        </w:rPr>
        <w:t xml:space="preserve">of </w:t>
      </w:r>
      <w:r>
        <w:rPr>
          <w:rFonts w:ascii="CMR10" w:hAnsi="CMR10" w:cs="CMR10"/>
        </w:rPr>
        <w:t>the computing cost?</w:t>
      </w:r>
      <w:r>
        <w:rPr>
          <w:rFonts w:ascii="CMR10" w:hAnsi="CMR10" w:cs="CMR10"/>
        </w:rPr>
        <w:t xml:space="preserve"> In more complex settings, </w:t>
      </w:r>
      <w:r>
        <w:rPr>
          <w:rFonts w:ascii="CMR10" w:hAnsi="CMR10" w:cs="CMR10"/>
        </w:rPr>
        <w:t>producing</w:t>
      </w:r>
      <w:r>
        <w:rPr>
          <w:rFonts w:ascii="CMR10" w:hAnsi="CMR10" w:cs="CMR10"/>
        </w:rPr>
        <w:t xml:space="preserve"> </w:t>
      </w:r>
      <w:r>
        <w:rPr>
          <w:rFonts w:ascii="CMR10" w:hAnsi="CMR10" w:cs="CMR10"/>
        </w:rPr>
        <w:t>a new sequence</w:t>
      </w:r>
      <w:r>
        <w:rPr>
          <w:rFonts w:ascii="CMR10" w:hAnsi="CMR10" w:cs="CMR10"/>
        </w:rPr>
        <w:t xml:space="preserve"> may prove much </w:t>
      </w:r>
      <w:proofErr w:type="gramStart"/>
      <w:r>
        <w:rPr>
          <w:rFonts w:ascii="CMR10" w:hAnsi="CMR10" w:cs="CMR10"/>
        </w:rPr>
        <w:t>more costly</w:t>
      </w:r>
      <w:proofErr w:type="gramEnd"/>
      <w:r>
        <w:rPr>
          <w:rFonts w:ascii="CMR10" w:hAnsi="CMR10" w:cs="CMR10"/>
        </w:rPr>
        <w:t xml:space="preserve"> than resampling </w:t>
      </w:r>
      <w:r>
        <w:rPr>
          <w:rFonts w:ascii="CMR10" w:hAnsi="CMR10" w:cs="CMR10"/>
        </w:rPr>
        <w:t>(</w:t>
      </w:r>
      <w:r w:rsidRPr="00C36245">
        <w:rPr>
          <w:rFonts w:ascii="CMR10" w:hAnsi="CMR10" w:cs="CMR10"/>
          <w:color w:val="FF0000"/>
        </w:rPr>
        <w:t>bootstrapping</w:t>
      </w:r>
      <w:r>
        <w:rPr>
          <w:rFonts w:ascii="CMR10" w:hAnsi="CMR10" w:cs="CMR10"/>
        </w:rPr>
        <w:t xml:space="preserve">) </w:t>
      </w:r>
      <w:r>
        <w:rPr>
          <w:rFonts w:ascii="CMR10" w:hAnsi="CMR10" w:cs="CMR10"/>
        </w:rPr>
        <w:t>from the original sequence???</w:t>
      </w:r>
    </w:p>
    <w:p w:rsidR="00C36245" w:rsidRDefault="00C36245" w:rsidP="00C36245">
      <w:pPr>
        <w:autoSpaceDE w:val="0"/>
        <w:autoSpaceDN w:val="0"/>
        <w:adjustRightInd w:val="0"/>
        <w:spacing w:after="0" w:line="480" w:lineRule="auto"/>
        <w:rPr>
          <w:rFonts w:ascii="CMR10" w:hAnsi="CMR10" w:cs="CMR10"/>
        </w:rPr>
      </w:pPr>
    </w:p>
    <w:p w:rsidR="00DB0D3A" w:rsidRPr="00C36245" w:rsidRDefault="00C36245" w:rsidP="00C36245">
      <w:pPr>
        <w:autoSpaceDE w:val="0"/>
        <w:autoSpaceDN w:val="0"/>
        <w:adjustRightInd w:val="0"/>
        <w:spacing w:after="0" w:line="480" w:lineRule="auto"/>
        <w:rPr>
          <w:rFonts w:ascii="CMR10" w:hAnsi="CMR10" w:cs="CMR10"/>
        </w:rPr>
      </w:pPr>
      <w:r w:rsidRPr="00DB0D3A">
        <w:rPr>
          <w:rFonts w:ascii="CMR10" w:hAnsi="CMR10" w:cs="CMR10"/>
        </w:rPr>
        <w:lastRenderedPageBreak/>
        <w:t>Rao-</w:t>
      </w:r>
      <w:proofErr w:type="spellStart"/>
      <w:r w:rsidRPr="00DB0D3A">
        <w:rPr>
          <w:rFonts w:ascii="CMR10" w:hAnsi="CMR10" w:cs="CMR10"/>
        </w:rPr>
        <w:t>Blackwellization</w:t>
      </w:r>
      <w:proofErr w:type="spellEnd"/>
      <w:r w:rsidRPr="00DB0D3A">
        <w:rPr>
          <w:rFonts w:ascii="CMR10" w:hAnsi="CMR10" w:cs="CMR10"/>
        </w:rPr>
        <w:t>/deconditioning</w:t>
      </w:r>
      <w:r>
        <w:rPr>
          <w:rFonts w:ascii="CMR10" w:hAnsi="CMR10" w:cs="CMR10"/>
        </w:rPr>
        <w:t>: One can reduce the variance of an unbiased estimator by conditioning it on the sufficient statistics.</w:t>
      </w:r>
    </w:p>
    <w:p w:rsidR="00C36245" w:rsidRDefault="00C36245" w:rsidP="00C36245">
      <w:pPr>
        <w:autoSpaceDE w:val="0"/>
        <w:autoSpaceDN w:val="0"/>
        <w:adjustRightInd w:val="0"/>
        <w:spacing w:after="0" w:line="480" w:lineRule="auto"/>
        <w:rPr>
          <w:rFonts w:ascii="CMR10" w:hAnsi="CMR10" w:cs="CMR10"/>
          <w:color w:val="FF0000"/>
        </w:rPr>
      </w:pPr>
    </w:p>
    <w:p w:rsidR="00DB0D3A" w:rsidRDefault="00DB0D3A" w:rsidP="00DB0D3A">
      <w:pPr>
        <w:autoSpaceDE w:val="0"/>
        <w:autoSpaceDN w:val="0"/>
        <w:adjustRightInd w:val="0"/>
        <w:spacing w:after="0" w:line="240" w:lineRule="auto"/>
        <w:rPr>
          <w:rFonts w:ascii="CMR10" w:hAnsi="CMR10" w:cs="CMR10"/>
          <w:color w:val="FF0000"/>
        </w:rPr>
      </w:pPr>
      <w:r>
        <w:rPr>
          <w:rFonts w:ascii="CMR10" w:hAnsi="CMR10" w:cs="CMR10"/>
          <w:color w:val="FF0000"/>
        </w:rPr>
        <w:t>Q</w:t>
      </w:r>
      <w:r>
        <w:rPr>
          <w:rFonts w:ascii="CMR10" w:hAnsi="CMR10" w:cs="CMR10"/>
          <w:color w:val="FF0000"/>
        </w:rPr>
        <w:t xml:space="preserve"> </w:t>
      </w:r>
      <w:r>
        <w:rPr>
          <w:rFonts w:ascii="CMR10" w:hAnsi="CMR10" w:cs="CMR10"/>
          <w:color w:val="FF0000"/>
        </w:rPr>
        <w:t>4</w:t>
      </w:r>
      <w:r>
        <w:rPr>
          <w:rFonts w:ascii="CMR10" w:hAnsi="CMR10" w:cs="CMR10"/>
          <w:color w:val="FF0000"/>
        </w:rPr>
        <w:t>.</w:t>
      </w:r>
      <w:r w:rsidR="00C36245">
        <w:rPr>
          <w:rFonts w:ascii="CMR10" w:hAnsi="CMR10" w:cs="CMR10"/>
          <w:color w:val="FF0000"/>
        </w:rPr>
        <w:t xml:space="preserve">  (NOT considering it anymore)</w:t>
      </w:r>
    </w:p>
    <w:p w:rsidR="00DB0D3A" w:rsidRDefault="00DB0D3A" w:rsidP="00DB0D3A">
      <w:pPr>
        <w:autoSpaceDE w:val="0"/>
        <w:autoSpaceDN w:val="0"/>
        <w:adjustRightInd w:val="0"/>
        <w:spacing w:after="0" w:line="240" w:lineRule="auto"/>
        <w:rPr>
          <w:rFonts w:ascii="CMR10" w:hAnsi="CMR10" w:cs="CMR10"/>
          <w:color w:val="FF0000"/>
        </w:rPr>
      </w:pPr>
    </w:p>
    <w:p w:rsidR="00DB0D3A" w:rsidRDefault="00DB0D3A" w:rsidP="00DB0D3A">
      <w:pPr>
        <w:autoSpaceDE w:val="0"/>
        <w:autoSpaceDN w:val="0"/>
        <w:adjustRightInd w:val="0"/>
        <w:spacing w:after="0" w:line="480" w:lineRule="auto"/>
        <w:rPr>
          <w:rFonts w:ascii="CMR10" w:hAnsi="CMR10" w:cs="CMR10"/>
          <w:color w:val="FF0000"/>
        </w:rPr>
      </w:pPr>
      <w:r>
        <w:rPr>
          <w:rFonts w:ascii="CMR10" w:hAnsi="CMR10" w:cs="CMR10"/>
          <w:color w:val="FF0000"/>
        </w:rPr>
        <w:t>How to “control(</w:t>
      </w:r>
      <w:r>
        <w:rPr>
          <w:rFonts w:ascii="CMR10" w:hAnsi="CMR10" w:cs="CMR10"/>
          <w:color w:val="FF0000"/>
        </w:rPr>
        <w:t>reduce</w:t>
      </w:r>
      <w:r>
        <w:rPr>
          <w:rFonts w:ascii="CMR10" w:hAnsi="CMR10" w:cs="CMR10"/>
          <w:color w:val="FF0000"/>
        </w:rPr>
        <w:t>)”</w:t>
      </w:r>
      <w:r>
        <w:rPr>
          <w:rFonts w:ascii="CMR10" w:hAnsi="CMR10" w:cs="CMR10"/>
          <w:color w:val="FF0000"/>
        </w:rPr>
        <w:t xml:space="preserve"> the variance of marginal distributions </w:t>
      </w:r>
      <w:r w:rsidR="00C36245">
        <w:rPr>
          <w:rFonts w:ascii="CMR10" w:hAnsi="CMR10" w:cs="CMR10"/>
          <w:color w:val="FF0000"/>
        </w:rPr>
        <w:t>for each</w:t>
      </w:r>
      <w:r>
        <w:rPr>
          <w:rFonts w:ascii="CMR10" w:hAnsi="CMR10" w:cs="CMR10"/>
          <w:color w:val="FF0000"/>
        </w:rPr>
        <w:t xml:space="preserve"> flux?  Maybe not very necessary for metabolic flux analysis anymore</w:t>
      </w:r>
      <w:bookmarkStart w:id="0" w:name="_GoBack"/>
      <w:bookmarkEnd w:id="0"/>
      <w:r>
        <w:rPr>
          <w:rFonts w:ascii="CMR10" w:hAnsi="CMR10" w:cs="CMR10"/>
          <w:color w:val="FF0000"/>
        </w:rPr>
        <w:t xml:space="preserve"> as we know the marginal distributions??</w:t>
      </w:r>
    </w:p>
    <w:p w:rsidR="00DB0D3A" w:rsidRPr="00DB0D3A" w:rsidRDefault="00DB0D3A" w:rsidP="00DB0D3A">
      <w:pPr>
        <w:autoSpaceDE w:val="0"/>
        <w:autoSpaceDN w:val="0"/>
        <w:adjustRightInd w:val="0"/>
        <w:spacing w:after="0" w:line="480" w:lineRule="auto"/>
        <w:rPr>
          <w:rFonts w:ascii="CMR10" w:hAnsi="CMR10" w:cs="CMR10"/>
        </w:rPr>
      </w:pPr>
      <w:r w:rsidRPr="00DB0D3A">
        <w:rPr>
          <w:rFonts w:ascii="CMR10" w:hAnsi="CMR10" w:cs="CMR10"/>
        </w:rPr>
        <w:t>Rao-</w:t>
      </w:r>
      <w:proofErr w:type="spellStart"/>
      <w:r w:rsidRPr="00DB0D3A">
        <w:rPr>
          <w:rFonts w:ascii="CMR10" w:hAnsi="CMR10" w:cs="CMR10"/>
        </w:rPr>
        <w:t>Blackwellization</w:t>
      </w:r>
      <w:proofErr w:type="spellEnd"/>
      <w:r w:rsidRPr="00DB0D3A">
        <w:rPr>
          <w:rFonts w:ascii="CMR10" w:hAnsi="CMR10" w:cs="CMR10"/>
        </w:rPr>
        <w:t>/deconditioning</w:t>
      </w:r>
      <w:r>
        <w:rPr>
          <w:rFonts w:ascii="CMR10" w:hAnsi="CMR10" w:cs="CMR10"/>
        </w:rPr>
        <w:t>: One can reduce the variance of an unbiased estimator by conditioning it on the sufficient statistics.</w:t>
      </w:r>
    </w:p>
    <w:p w:rsidR="00DB0D3A" w:rsidRDefault="00DB0D3A" w:rsidP="009E47AF">
      <w:pPr>
        <w:autoSpaceDE w:val="0"/>
        <w:autoSpaceDN w:val="0"/>
        <w:adjustRightInd w:val="0"/>
        <w:spacing w:after="0" w:line="480" w:lineRule="auto"/>
        <w:rPr>
          <w:rFonts w:ascii="Times New Roman" w:hAnsi="Times New Roman" w:cs="Times New Roman"/>
          <w:sz w:val="24"/>
          <w:szCs w:val="24"/>
        </w:rPr>
      </w:pPr>
    </w:p>
    <w:p w:rsidR="001839B2" w:rsidRDefault="001839B2" w:rsidP="001839B2">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p>
    <w:p w:rsidR="009E47AF" w:rsidRPr="00DB0D3A" w:rsidRDefault="001839B2" w:rsidP="00DB0D3A">
      <w:pPr>
        <w:pStyle w:val="ListParagraph"/>
        <w:numPr>
          <w:ilvl w:val="0"/>
          <w:numId w:val="8"/>
        </w:numPr>
        <w:spacing w:line="480" w:lineRule="auto"/>
        <w:jc w:val="both"/>
        <w:rPr>
          <w:rFonts w:ascii="Times New Roman" w:hAnsi="Times New Roman" w:cs="Times New Roman"/>
          <w:sz w:val="24"/>
          <w:szCs w:val="24"/>
        </w:rPr>
      </w:pPr>
      <w:proofErr w:type="spellStart"/>
      <w:r w:rsidRPr="009E47AF">
        <w:rPr>
          <w:rFonts w:ascii="Palatino" w:hAnsi="Palatino" w:cs="Palatino"/>
          <w:sz w:val="18"/>
          <w:szCs w:val="18"/>
        </w:rPr>
        <w:t>Gelman</w:t>
      </w:r>
      <w:proofErr w:type="spellEnd"/>
      <w:r w:rsidRPr="009E47AF">
        <w:rPr>
          <w:rFonts w:ascii="Palatino" w:hAnsi="Palatino" w:cs="Palatino"/>
          <w:sz w:val="18"/>
          <w:szCs w:val="18"/>
        </w:rPr>
        <w:t>, A. and D. B. Rubin. 1992. “Inference from iterative simulation using multiple</w:t>
      </w:r>
      <w:r w:rsidRPr="009E47AF">
        <w:rPr>
          <w:rFonts w:ascii="Times New Roman" w:hAnsi="Times New Roman" w:cs="Times New Roman"/>
          <w:sz w:val="24"/>
          <w:szCs w:val="24"/>
        </w:rPr>
        <w:t xml:space="preserve"> </w:t>
      </w:r>
      <w:r w:rsidRPr="009E47AF">
        <w:rPr>
          <w:rFonts w:ascii="Palatino" w:hAnsi="Palatino" w:cs="Palatino"/>
          <w:sz w:val="18"/>
          <w:szCs w:val="18"/>
        </w:rPr>
        <w:t xml:space="preserve">sequences (with discussion),” </w:t>
      </w:r>
      <w:r w:rsidRPr="009E47AF">
        <w:rPr>
          <w:rFonts w:ascii="Palatino,Italic" w:hAnsi="Palatino,Italic" w:cs="Palatino,Italic"/>
          <w:i/>
          <w:iCs/>
          <w:sz w:val="18"/>
          <w:szCs w:val="18"/>
        </w:rPr>
        <w:t>Statistical Science</w:t>
      </w:r>
      <w:r w:rsidRPr="009E47AF">
        <w:rPr>
          <w:rFonts w:ascii="Palatino" w:hAnsi="Palatino" w:cs="Palatino"/>
          <w:sz w:val="18"/>
          <w:szCs w:val="18"/>
        </w:rPr>
        <w:t xml:space="preserve">, </w:t>
      </w:r>
      <w:r w:rsidRPr="009E47AF">
        <w:rPr>
          <w:rFonts w:ascii="Palatino,Bold" w:hAnsi="Palatino,Bold" w:cs="Palatino,Bold"/>
          <w:b/>
          <w:bCs/>
          <w:sz w:val="18"/>
          <w:szCs w:val="18"/>
        </w:rPr>
        <w:t>7</w:t>
      </w:r>
      <w:r w:rsidRPr="009E47AF">
        <w:rPr>
          <w:rFonts w:ascii="Palatino" w:hAnsi="Palatino" w:cs="Palatino"/>
          <w:sz w:val="18"/>
          <w:szCs w:val="18"/>
        </w:rPr>
        <w:t>:457–511.</w:t>
      </w:r>
    </w:p>
    <w:p w:rsidR="001839B2" w:rsidRPr="009E47AF" w:rsidRDefault="009E47AF" w:rsidP="009E47AF">
      <w:pPr>
        <w:pStyle w:val="ListParagraph"/>
        <w:numPr>
          <w:ilvl w:val="0"/>
          <w:numId w:val="8"/>
        </w:numPr>
        <w:spacing w:line="480" w:lineRule="auto"/>
        <w:jc w:val="both"/>
        <w:rPr>
          <w:rFonts w:ascii="Palatino" w:hAnsi="Palatino" w:cs="Palatino"/>
          <w:sz w:val="18"/>
          <w:szCs w:val="18"/>
        </w:rPr>
      </w:pPr>
      <w:hyperlink r:id="rId26" w:history="1">
        <w:proofErr w:type="spellStart"/>
        <w:r w:rsidRPr="009E47AF">
          <w:rPr>
            <w:rFonts w:ascii="Palatino" w:hAnsi="Palatino" w:cs="Palatino"/>
            <w:sz w:val="18"/>
            <w:szCs w:val="18"/>
          </w:rPr>
          <w:t>Dootika</w:t>
        </w:r>
        <w:proofErr w:type="spellEnd"/>
        <w:r w:rsidRPr="009E47AF">
          <w:rPr>
            <w:rFonts w:ascii="Palatino" w:hAnsi="Palatino" w:cs="Palatino"/>
            <w:sz w:val="18"/>
            <w:szCs w:val="18"/>
          </w:rPr>
          <w:t xml:space="preserve"> Vats</w:t>
        </w:r>
      </w:hyperlink>
      <w:r w:rsidRPr="009E47AF">
        <w:rPr>
          <w:rFonts w:ascii="Palatino" w:hAnsi="Palatino" w:cs="Palatino"/>
          <w:sz w:val="18"/>
          <w:szCs w:val="18"/>
        </w:rPr>
        <w:t>, </w:t>
      </w:r>
      <w:hyperlink r:id="rId27" w:history="1">
        <w:r w:rsidRPr="009E47AF">
          <w:rPr>
            <w:rFonts w:ascii="Palatino" w:hAnsi="Palatino" w:cs="Palatino"/>
            <w:sz w:val="18"/>
            <w:szCs w:val="18"/>
          </w:rPr>
          <w:t>Christina Knudson</w:t>
        </w:r>
      </w:hyperlink>
      <w:r>
        <w:rPr>
          <w:rFonts w:ascii="Palatino" w:hAnsi="Palatino" w:cs="Palatino"/>
          <w:sz w:val="18"/>
          <w:szCs w:val="18"/>
        </w:rPr>
        <w:t>, “</w:t>
      </w:r>
      <w:r w:rsidRPr="009E47AF">
        <w:rPr>
          <w:rFonts w:ascii="Palatino" w:hAnsi="Palatino" w:cs="Palatino"/>
          <w:sz w:val="18"/>
          <w:szCs w:val="18"/>
        </w:rPr>
        <w:t xml:space="preserve">Revisiting the </w:t>
      </w:r>
      <w:proofErr w:type="spellStart"/>
      <w:r w:rsidRPr="009E47AF">
        <w:rPr>
          <w:rFonts w:ascii="Palatino" w:hAnsi="Palatino" w:cs="Palatino"/>
          <w:sz w:val="18"/>
          <w:szCs w:val="18"/>
        </w:rPr>
        <w:t>Gelman</w:t>
      </w:r>
      <w:proofErr w:type="spellEnd"/>
      <w:r w:rsidRPr="009E47AF">
        <w:rPr>
          <w:rFonts w:ascii="Palatino" w:hAnsi="Palatino" w:cs="Palatino"/>
          <w:sz w:val="18"/>
          <w:szCs w:val="18"/>
        </w:rPr>
        <w:t>-Rubin Diagnostic</w:t>
      </w:r>
      <w:r>
        <w:rPr>
          <w:rFonts w:ascii="Palatino" w:hAnsi="Palatino" w:cs="Palatino"/>
          <w:sz w:val="18"/>
          <w:szCs w:val="18"/>
        </w:rPr>
        <w:t>” .</w:t>
      </w:r>
      <w:r w:rsidRPr="009E47AF">
        <w:rPr>
          <w:rFonts w:ascii="Palatino" w:hAnsi="Palatino" w:cs="Palatino"/>
          <w:sz w:val="18"/>
          <w:szCs w:val="18"/>
        </w:rPr>
        <w:t>arXiv:1812.09384v2 [stat.CO] 13 Apr 2020</w:t>
      </w:r>
      <w:r w:rsidR="00DB0D3A">
        <w:rPr>
          <w:rFonts w:ascii="Palatino" w:hAnsi="Palatino" w:cs="Palatino"/>
          <w:sz w:val="18"/>
          <w:szCs w:val="18"/>
        </w:rPr>
        <w:t>.</w:t>
      </w: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DB0D3A" w:rsidRDefault="00DB0D3A" w:rsidP="00B64164">
      <w:pPr>
        <w:autoSpaceDE w:val="0"/>
        <w:autoSpaceDN w:val="0"/>
        <w:adjustRightInd w:val="0"/>
        <w:spacing w:after="0" w:line="480" w:lineRule="auto"/>
        <w:jc w:val="both"/>
        <w:rPr>
          <w:rFonts w:ascii="Times New Roman" w:hAnsi="Times New Roman" w:cs="Times New Roman"/>
          <w:sz w:val="24"/>
          <w:szCs w:val="24"/>
        </w:rPr>
      </w:pPr>
    </w:p>
    <w:p w:rsidR="00DB0D3A" w:rsidRDefault="00DB0D3A" w:rsidP="00B64164">
      <w:pPr>
        <w:autoSpaceDE w:val="0"/>
        <w:autoSpaceDN w:val="0"/>
        <w:adjustRightInd w:val="0"/>
        <w:spacing w:after="0" w:line="480" w:lineRule="auto"/>
        <w:jc w:val="both"/>
        <w:rPr>
          <w:rFonts w:ascii="Times New Roman" w:hAnsi="Times New Roman" w:cs="Times New Roman"/>
          <w:sz w:val="24"/>
          <w:szCs w:val="24"/>
        </w:rPr>
      </w:pPr>
    </w:p>
    <w:p w:rsidR="00DB0D3A" w:rsidRDefault="00DB0D3A" w:rsidP="00B64164">
      <w:pPr>
        <w:autoSpaceDE w:val="0"/>
        <w:autoSpaceDN w:val="0"/>
        <w:adjustRightInd w:val="0"/>
        <w:spacing w:after="0" w:line="480" w:lineRule="auto"/>
        <w:jc w:val="both"/>
        <w:rPr>
          <w:rFonts w:ascii="Times New Roman" w:hAnsi="Times New Roman" w:cs="Times New Roman"/>
          <w:sz w:val="24"/>
          <w:szCs w:val="24"/>
        </w:rPr>
      </w:pPr>
    </w:p>
    <w:p w:rsidR="00DB0D3A" w:rsidRDefault="00DB0D3A" w:rsidP="00B64164">
      <w:pPr>
        <w:autoSpaceDE w:val="0"/>
        <w:autoSpaceDN w:val="0"/>
        <w:adjustRightInd w:val="0"/>
        <w:spacing w:after="0" w:line="480" w:lineRule="auto"/>
        <w:jc w:val="both"/>
        <w:rPr>
          <w:rFonts w:ascii="Times New Roman" w:hAnsi="Times New Roman" w:cs="Times New Roman"/>
          <w:sz w:val="24"/>
          <w:szCs w:val="24"/>
        </w:rPr>
      </w:pPr>
    </w:p>
    <w:p w:rsidR="00DB0D3A" w:rsidRDefault="00DB0D3A" w:rsidP="00B64164">
      <w:pPr>
        <w:autoSpaceDE w:val="0"/>
        <w:autoSpaceDN w:val="0"/>
        <w:adjustRightInd w:val="0"/>
        <w:spacing w:after="0" w:line="480" w:lineRule="auto"/>
        <w:jc w:val="both"/>
        <w:rPr>
          <w:rFonts w:ascii="Times New Roman" w:hAnsi="Times New Roman" w:cs="Times New Roman"/>
          <w:sz w:val="24"/>
          <w:szCs w:val="24"/>
        </w:rPr>
      </w:pPr>
    </w:p>
    <w:p w:rsidR="00DB0D3A" w:rsidRDefault="00DB0D3A" w:rsidP="00B64164">
      <w:pPr>
        <w:autoSpaceDE w:val="0"/>
        <w:autoSpaceDN w:val="0"/>
        <w:adjustRightInd w:val="0"/>
        <w:spacing w:after="0" w:line="480" w:lineRule="auto"/>
        <w:jc w:val="both"/>
        <w:rPr>
          <w:rFonts w:ascii="Times New Roman" w:hAnsi="Times New Roman" w:cs="Times New Roman"/>
          <w:sz w:val="24"/>
          <w:szCs w:val="24"/>
        </w:rPr>
      </w:pPr>
    </w:p>
    <w:p w:rsidR="00DB0D3A" w:rsidRDefault="00DB0D3A" w:rsidP="00B64164">
      <w:pPr>
        <w:autoSpaceDE w:val="0"/>
        <w:autoSpaceDN w:val="0"/>
        <w:adjustRightInd w:val="0"/>
        <w:spacing w:after="0" w:line="480" w:lineRule="auto"/>
        <w:jc w:val="both"/>
        <w:rPr>
          <w:rFonts w:ascii="Times New Roman" w:hAnsi="Times New Roman" w:cs="Times New Roman"/>
          <w:sz w:val="24"/>
          <w:szCs w:val="24"/>
        </w:rPr>
      </w:pPr>
    </w:p>
    <w:p w:rsidR="00DB0D3A" w:rsidRDefault="00DB0D3A" w:rsidP="00B64164">
      <w:pPr>
        <w:autoSpaceDE w:val="0"/>
        <w:autoSpaceDN w:val="0"/>
        <w:adjustRightInd w:val="0"/>
        <w:spacing w:after="0" w:line="480" w:lineRule="auto"/>
        <w:jc w:val="both"/>
        <w:rPr>
          <w:rFonts w:ascii="Times New Roman" w:hAnsi="Times New Roman" w:cs="Times New Roman"/>
          <w:sz w:val="24"/>
          <w:szCs w:val="24"/>
        </w:rPr>
      </w:pPr>
    </w:p>
    <w:p w:rsidR="00DB0D3A" w:rsidRDefault="00DB0D3A" w:rsidP="00B64164">
      <w:pPr>
        <w:autoSpaceDE w:val="0"/>
        <w:autoSpaceDN w:val="0"/>
        <w:adjustRightInd w:val="0"/>
        <w:spacing w:after="0" w:line="480" w:lineRule="auto"/>
        <w:jc w:val="both"/>
        <w:rPr>
          <w:rFonts w:ascii="Times New Roman" w:hAnsi="Times New Roman" w:cs="Times New Roman"/>
          <w:sz w:val="24"/>
          <w:szCs w:val="24"/>
        </w:rPr>
      </w:pPr>
    </w:p>
    <w:p w:rsidR="00DB0D3A" w:rsidRDefault="00DB0D3A" w:rsidP="00B64164">
      <w:pPr>
        <w:autoSpaceDE w:val="0"/>
        <w:autoSpaceDN w:val="0"/>
        <w:adjustRightInd w:val="0"/>
        <w:spacing w:after="0" w:line="480" w:lineRule="auto"/>
        <w:jc w:val="both"/>
        <w:rPr>
          <w:rFonts w:ascii="Times New Roman" w:hAnsi="Times New Roman" w:cs="Times New Roman"/>
          <w:sz w:val="24"/>
          <w:szCs w:val="24"/>
        </w:rPr>
      </w:pPr>
    </w:p>
    <w:p w:rsidR="00DB0D3A" w:rsidRDefault="00DB0D3A" w:rsidP="00B64164">
      <w:pPr>
        <w:autoSpaceDE w:val="0"/>
        <w:autoSpaceDN w:val="0"/>
        <w:adjustRightInd w:val="0"/>
        <w:spacing w:after="0" w:line="480" w:lineRule="auto"/>
        <w:jc w:val="both"/>
        <w:rPr>
          <w:rFonts w:ascii="Times New Roman" w:hAnsi="Times New Roman" w:cs="Times New Roman"/>
          <w:sz w:val="24"/>
          <w:szCs w:val="24"/>
        </w:rPr>
      </w:pPr>
    </w:p>
    <w:p w:rsidR="001839B2" w:rsidRPr="00B64164" w:rsidRDefault="001839B2" w:rsidP="001839B2">
      <w:pPr>
        <w:spacing w:after="0" w:line="480" w:lineRule="auto"/>
        <w:jc w:val="both"/>
        <w:rPr>
          <w:rFonts w:ascii="Times New Roman" w:hAnsi="Times New Roman" w:cs="Times New Roman"/>
          <w:b/>
          <w:sz w:val="32"/>
          <w:szCs w:val="32"/>
        </w:rPr>
      </w:pPr>
      <w:r w:rsidRPr="00B64164">
        <w:rPr>
          <w:rFonts w:ascii="Times New Roman" w:hAnsi="Times New Roman" w:cs="Times New Roman"/>
          <w:b/>
          <w:sz w:val="32"/>
          <w:szCs w:val="32"/>
        </w:rPr>
        <w:t>Convergence diagnostics</w:t>
      </w:r>
    </w:p>
    <w:p w:rsidR="001839B2" w:rsidRDefault="001839B2" w:rsidP="001839B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problem of deciding when to stop the chain/simulation is an important one. The method of </w:t>
      </w:r>
      <w:proofErr w:type="spellStart"/>
      <w:r>
        <w:rPr>
          <w:rFonts w:ascii="Times New Roman" w:hAnsi="Times New Roman" w:cs="Times New Roman"/>
          <w:sz w:val="24"/>
          <w:szCs w:val="24"/>
        </w:rPr>
        <w:t>Gelman</w:t>
      </w:r>
      <w:proofErr w:type="spellEnd"/>
      <w:r>
        <w:rPr>
          <w:rFonts w:ascii="Times New Roman" w:hAnsi="Times New Roman" w:cs="Times New Roman"/>
          <w:sz w:val="24"/>
          <w:szCs w:val="24"/>
        </w:rPr>
        <w:t xml:space="preserve"> and Rubin [1992] is one of the simplest to understand and to implement.</w:t>
      </w:r>
    </w:p>
    <w:p w:rsidR="001839B2" w:rsidRDefault="001839B2" w:rsidP="001839B2">
      <w:pPr>
        <w:spacing w:after="0" w:line="480" w:lineRule="auto"/>
        <w:jc w:val="both"/>
        <w:rPr>
          <w:rFonts w:ascii="Times New Roman" w:hAnsi="Times New Roman" w:cs="Times New Roman"/>
          <w:sz w:val="24"/>
          <w:szCs w:val="24"/>
        </w:rPr>
      </w:pPr>
      <w:r w:rsidRPr="00104AD9">
        <w:rPr>
          <w:rFonts w:ascii="Times New Roman" w:hAnsi="Times New Roman" w:cs="Times New Roman"/>
          <w:sz w:val="24"/>
          <w:szCs w:val="24"/>
        </w:rPr>
        <w:t xml:space="preserve">If </w:t>
      </w:r>
      <w:r w:rsidRPr="00104AD9">
        <w:rPr>
          <w:rFonts w:ascii="Times New Roman" w:hAnsi="Times New Roman" w:cs="Times New Roman"/>
          <w:b/>
          <w:sz w:val="24"/>
          <w:szCs w:val="24"/>
        </w:rPr>
        <w:t>A</w:t>
      </w:r>
      <w:r w:rsidRPr="00104AD9">
        <w:rPr>
          <w:rFonts w:ascii="Times New Roman" w:hAnsi="Times New Roman" w:cs="Times New Roman"/>
          <w:sz w:val="24"/>
          <w:szCs w:val="24"/>
        </w:rPr>
        <w:t xml:space="preserve"> is an m*n nonrandom matrix and </w:t>
      </w:r>
      <w:r w:rsidRPr="00104AD9">
        <w:rPr>
          <w:rFonts w:ascii="Times New Roman" w:hAnsi="Times New Roman" w:cs="Times New Roman"/>
          <w:b/>
          <w:sz w:val="24"/>
          <w:szCs w:val="24"/>
        </w:rPr>
        <w:t>b</w:t>
      </w:r>
      <w:r w:rsidRPr="00104AD9">
        <w:rPr>
          <w:rFonts w:ascii="Times New Roman" w:hAnsi="Times New Roman" w:cs="Times New Roman"/>
          <w:sz w:val="24"/>
          <w:szCs w:val="24"/>
        </w:rPr>
        <w:t xml:space="preserve"> is an n*1 nonrandom vector, then </w:t>
      </w:r>
      <w:proofErr w:type="spellStart"/>
      <w:r w:rsidRPr="00104AD9">
        <w:rPr>
          <w:rFonts w:ascii="Times New Roman" w:hAnsi="Times New Roman" w:cs="Times New Roman"/>
          <w:sz w:val="24"/>
          <w:szCs w:val="24"/>
        </w:rPr>
        <w:t>Var</w:t>
      </w:r>
      <w:proofErr w:type="spellEnd"/>
      <w:r w:rsidRPr="00104AD9">
        <w:rPr>
          <w:rFonts w:ascii="Times New Roman" w:hAnsi="Times New Roman" w:cs="Times New Roman"/>
          <w:sz w:val="24"/>
          <w:szCs w:val="24"/>
        </w:rPr>
        <w:t>(</w:t>
      </w:r>
      <w:proofErr w:type="spellStart"/>
      <w:r w:rsidRPr="00104AD9">
        <w:rPr>
          <w:rFonts w:ascii="Times New Roman" w:hAnsi="Times New Roman" w:cs="Times New Roman"/>
          <w:b/>
          <w:sz w:val="24"/>
          <w:szCs w:val="24"/>
        </w:rPr>
        <w:t>Ay</w:t>
      </w:r>
      <w:r w:rsidRPr="00104AD9">
        <w:rPr>
          <w:rFonts w:ascii="Times New Roman" w:hAnsi="Times New Roman" w:cs="Times New Roman"/>
          <w:sz w:val="24"/>
          <w:szCs w:val="24"/>
        </w:rPr>
        <w:t>+</w:t>
      </w:r>
      <w:proofErr w:type="gramStart"/>
      <w:r w:rsidRPr="00104AD9">
        <w:rPr>
          <w:rFonts w:ascii="Times New Roman" w:hAnsi="Times New Roman" w:cs="Times New Roman"/>
          <w:b/>
          <w:sz w:val="24"/>
          <w:szCs w:val="24"/>
        </w:rPr>
        <w:t>b</w:t>
      </w:r>
      <w:proofErr w:type="spellEnd"/>
      <w:r w:rsidRPr="00104AD9">
        <w:rPr>
          <w:rFonts w:ascii="Times New Roman" w:hAnsi="Times New Roman" w:cs="Times New Roman"/>
          <w:sz w:val="24"/>
          <w:szCs w:val="24"/>
        </w:rPr>
        <w:t>)=</w:t>
      </w:r>
      <w:proofErr w:type="gramEnd"/>
      <w:r w:rsidRPr="00104AD9">
        <w:rPr>
          <w:rFonts w:ascii="Times New Roman" w:hAnsi="Times New Roman" w:cs="Times New Roman"/>
          <w:b/>
          <w:sz w:val="24"/>
          <w:szCs w:val="24"/>
        </w:rPr>
        <w:t>A</w:t>
      </w:r>
      <w:r w:rsidRPr="00104AD9">
        <w:rPr>
          <w:rFonts w:ascii="Times New Roman" w:hAnsi="Times New Roman" w:cs="Times New Roman"/>
          <w:sz w:val="24"/>
          <w:szCs w:val="24"/>
        </w:rPr>
        <w:t>[</w:t>
      </w:r>
      <w:proofErr w:type="spellStart"/>
      <w:r w:rsidRPr="00104AD9">
        <w:rPr>
          <w:rFonts w:ascii="Times New Roman" w:hAnsi="Times New Roman" w:cs="Times New Roman"/>
          <w:sz w:val="24"/>
          <w:szCs w:val="24"/>
        </w:rPr>
        <w:t>Var</w:t>
      </w:r>
      <w:proofErr w:type="spellEnd"/>
      <w:r w:rsidRPr="00104AD9">
        <w:rPr>
          <w:rFonts w:ascii="Times New Roman" w:hAnsi="Times New Roman" w:cs="Times New Roman"/>
          <w:sz w:val="24"/>
          <w:szCs w:val="24"/>
        </w:rPr>
        <w:t>(</w:t>
      </w:r>
      <w:r w:rsidRPr="00104AD9">
        <w:rPr>
          <w:rFonts w:ascii="Times New Roman" w:hAnsi="Times New Roman" w:cs="Times New Roman"/>
          <w:b/>
          <w:sz w:val="24"/>
          <w:szCs w:val="24"/>
        </w:rPr>
        <w:t>y</w:t>
      </w:r>
      <w:r w:rsidRPr="00104AD9">
        <w:rPr>
          <w:rFonts w:ascii="Times New Roman" w:hAnsi="Times New Roman" w:cs="Times New Roman"/>
          <w:sz w:val="24"/>
          <w:szCs w:val="24"/>
        </w:rPr>
        <w:t>)]</w:t>
      </w:r>
      <w:r w:rsidRPr="00104AD9">
        <w:rPr>
          <w:rFonts w:ascii="Times New Roman" w:hAnsi="Times New Roman" w:cs="Times New Roman"/>
          <w:b/>
          <w:sz w:val="24"/>
          <w:szCs w:val="24"/>
        </w:rPr>
        <w:t>A</w:t>
      </w:r>
      <w:r w:rsidRPr="00104AD9">
        <w:rPr>
          <w:rFonts w:ascii="Times New Roman" w:hAnsi="Times New Roman" w:cs="Times New Roman"/>
          <w:sz w:val="24"/>
          <w:szCs w:val="24"/>
        </w:rPr>
        <w:t>’.</w:t>
      </w:r>
    </w:p>
    <w:p w:rsidR="001839B2" w:rsidRPr="00104AD9" w:rsidRDefault="001839B2" w:rsidP="001839B2">
      <w:pPr>
        <w:spacing w:after="0" w:line="480" w:lineRule="auto"/>
        <w:jc w:val="both"/>
        <w:rPr>
          <w:rFonts w:ascii="Times New Roman" w:hAnsi="Times New Roman" w:cs="Times New Roman"/>
          <w:sz w:val="24"/>
          <w:szCs w:val="24"/>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r>
          <w:rPr>
            <w:rFonts w:ascii="Cambria Math" w:hAnsi="Cambria Math" w:cs="Times New Roman"/>
          </w:rPr>
          <m:t>(x)=</m:t>
        </m:r>
        <m:f>
          <m:fPr>
            <m:ctrlPr>
              <w:rPr>
                <w:rFonts w:ascii="Cambria Math" w:hAnsi="Cambria Math" w:cs="Times New Roman"/>
                <w:i/>
              </w:rPr>
            </m:ctrlPr>
          </m:fPr>
          <m:num>
            <m:r>
              <w:rPr>
                <w:rFonts w:ascii="Cambria Math" w:hAnsi="Cambria Math" w:cs="Times New Roman"/>
                <w:smallCaps/>
              </w:rPr>
              <m:t>1</m:t>
            </m:r>
          </m:num>
          <m:den>
            <m:r>
              <m:rPr>
                <m:sty m:val="p"/>
              </m:rPr>
              <w:rPr>
                <w:rFonts w:ascii="Cambria Math" w:hAnsi="Cambria Math" w:cs="Times New Roman"/>
              </w:rPr>
              <w:sym w:font="Symbol" w:char="F047"/>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x</m:t>
                </m:r>
              </m:sub>
            </m:sSub>
            <m:r>
              <m:rPr>
                <m:sty m:val="p"/>
              </m:rPr>
              <w:rPr>
                <w:rFonts w:ascii="Cambria Math" w:hAnsi="Cambria Math" w:cs="Times New Roman"/>
              </w:rPr>
              <m:t>)</m:t>
            </m:r>
          </m:den>
        </m:f>
        <m:sSup>
          <m:sSupPr>
            <m:ctrlPr>
              <w:rPr>
                <w:rFonts w:ascii="Cambria Math" w:hAnsi="Cambria Math" w:cs="Times New Roman"/>
                <w:i/>
              </w:rPr>
            </m:ctrlPr>
          </m:sSupPr>
          <m:e>
            <m:r>
              <w:rPr>
                <w:rFonts w:ascii="Cambria Math" w:hAnsi="Cambria Math" w:cs="Times New Roman"/>
              </w:rPr>
              <m:t>x</m:t>
            </m:r>
          </m:e>
          <m:sup>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x</m:t>
                </m:r>
              </m:sub>
            </m:sSub>
            <m:r>
              <w:rPr>
                <w:rFonts w:ascii="Cambria Math" w:hAnsi="Cambria Math" w:cs="Times New Roman"/>
              </w:rPr>
              <m:t>-1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w:sym w:font="Symbol" w:char="F06C"/>
                </m:r>
              </m:e>
              <m:sub>
                <m:r>
                  <w:rPr>
                    <w:rFonts w:ascii="Cambria Math" w:hAnsi="Cambria Math" w:cs="Times New Roman"/>
                  </w:rPr>
                  <m:t>x</m:t>
                </m:r>
              </m:sub>
            </m:sSub>
            <m:r>
              <w:rPr>
                <w:rFonts w:ascii="Cambria Math" w:hAnsi="Cambria Math" w:cs="Times New Roman"/>
              </w:rPr>
              <m:t>x</m:t>
            </m:r>
          </m:sup>
        </m:sSup>
        <m:sSup>
          <m:sSupPr>
            <m:ctrlPr>
              <w:rPr>
                <w:rFonts w:ascii="Cambria Math" w:hAnsi="Cambria Math" w:cs="Times New Roman"/>
                <w:i/>
              </w:rPr>
            </m:ctrlPr>
          </m:sSupPr>
          <m:e>
            <m:sSub>
              <m:sSubPr>
                <m:ctrlPr>
                  <w:rPr>
                    <w:rFonts w:ascii="Cambria Math" w:hAnsi="Cambria Math" w:cs="Times New Roman"/>
                    <w:i/>
                  </w:rPr>
                </m:ctrlPr>
              </m:sSubPr>
              <m:e>
                <m:r>
                  <m:rPr>
                    <m:sty m:val="p"/>
                  </m:rPr>
                  <w:rPr>
                    <w:rFonts w:ascii="Cambria Math" w:hAnsi="Cambria Math" w:cs="Times New Roman"/>
                  </w:rPr>
                  <w:sym w:font="Symbol" w:char="F06C"/>
                </m:r>
              </m:e>
              <m:sub>
                <m:r>
                  <w:rPr>
                    <w:rFonts w:ascii="Cambria Math" w:hAnsi="Cambria Math" w:cs="Times New Roman"/>
                  </w:rPr>
                  <m:t>x</m:t>
                </m:r>
              </m:sub>
            </m:sSub>
          </m:e>
          <m:sup>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x</m:t>
                </m:r>
              </m:sub>
            </m:sSub>
          </m:sup>
        </m:sSup>
      </m:oMath>
      <w:r w:rsidRPr="00AC11B7">
        <w:rPr>
          <w:rFonts w:ascii="Times New Roman" w:hAnsi="Times New Roman" w:cs="Times New Roman"/>
        </w:rPr>
        <w:t>.</w:t>
      </w:r>
    </w:p>
    <w:p w:rsidR="001839B2" w:rsidRPr="00032507" w:rsidRDefault="001839B2" w:rsidP="001839B2">
      <w:pPr>
        <w:autoSpaceDE w:val="0"/>
        <w:autoSpaceDN w:val="0"/>
        <w:adjustRightInd w:val="0"/>
        <w:spacing w:after="0" w:line="480" w:lineRule="auto"/>
        <w:jc w:val="both"/>
        <w:rPr>
          <w:rFonts w:ascii="Times New Roman" w:hAnsi="Times New Roman" w:cs="Times New Roman"/>
          <w:color w:val="0070C0"/>
          <w:sz w:val="24"/>
          <w:szCs w:val="24"/>
        </w:rPr>
      </w:pPr>
    </w:p>
    <w:p w:rsidR="001839B2" w:rsidRPr="00032507" w:rsidRDefault="001839B2" w:rsidP="001839B2">
      <w:pPr>
        <w:autoSpaceDE w:val="0"/>
        <w:autoSpaceDN w:val="0"/>
        <w:adjustRightInd w:val="0"/>
        <w:spacing w:after="0" w:line="480" w:lineRule="auto"/>
        <w:jc w:val="both"/>
        <w:rPr>
          <w:rFonts w:ascii="Times New Roman" w:hAnsi="Times New Roman" w:cs="Times New Roman"/>
          <w:color w:val="0070C0"/>
          <w:sz w:val="24"/>
          <w:szCs w:val="24"/>
        </w:rPr>
      </w:pPr>
      <w:proofErr w:type="spellStart"/>
      <w:r w:rsidRPr="00032507">
        <w:rPr>
          <w:rFonts w:ascii="Times New Roman" w:hAnsi="Times New Roman" w:cs="Times New Roman"/>
          <w:color w:val="0070C0"/>
          <w:sz w:val="24"/>
          <w:szCs w:val="24"/>
        </w:rPr>
        <w:t>var</w:t>
      </w:r>
      <w:proofErr w:type="spellEnd"/>
      <w:r w:rsidRPr="00032507">
        <w:rPr>
          <w:rFonts w:ascii="Times New Roman" w:hAnsi="Times New Roman" w:cs="Times New Roman"/>
          <w:color w:val="0070C0"/>
          <w:sz w:val="24"/>
          <w:szCs w:val="24"/>
        </w:rPr>
        <w:t>(</w:t>
      </w:r>
      <w:proofErr w:type="spellStart"/>
      <w:r w:rsidRPr="00032507">
        <w:rPr>
          <w:rFonts w:ascii="Times New Roman" w:hAnsi="Times New Roman" w:cs="Times New Roman"/>
          <w:color w:val="0070C0"/>
          <w:sz w:val="24"/>
          <w:szCs w:val="24"/>
        </w:rPr>
        <w:t>v_</w:t>
      </w:r>
      <w:proofErr w:type="gramStart"/>
      <w:r w:rsidRPr="00032507">
        <w:rPr>
          <w:rFonts w:ascii="Times New Roman" w:hAnsi="Times New Roman" w:cs="Times New Roman"/>
          <w:color w:val="0070C0"/>
          <w:sz w:val="24"/>
          <w:szCs w:val="24"/>
        </w:rPr>
        <w:t>mean</w:t>
      </w:r>
      <w:proofErr w:type="spellEnd"/>
      <w:r w:rsidRPr="00032507">
        <w:rPr>
          <w:rFonts w:ascii="Times New Roman" w:hAnsi="Times New Roman" w:cs="Times New Roman"/>
          <w:color w:val="0070C0"/>
          <w:sz w:val="24"/>
          <w:szCs w:val="24"/>
        </w:rPr>
        <w:t>)=</w:t>
      </w:r>
      <w:proofErr w:type="gramEnd"/>
      <w:r w:rsidRPr="00032507">
        <w:rPr>
          <w:rFonts w:ascii="Times New Roman" w:hAnsi="Times New Roman" w:cs="Times New Roman"/>
          <w:color w:val="0070C0"/>
          <w:sz w:val="24"/>
          <w:szCs w:val="24"/>
        </w:rPr>
        <w:t xml:space="preserve"> Z*</w:t>
      </w:r>
      <w:proofErr w:type="spellStart"/>
      <w:r w:rsidRPr="00032507">
        <w:rPr>
          <w:rFonts w:ascii="Times New Roman" w:hAnsi="Times New Roman" w:cs="Times New Roman"/>
          <w:color w:val="0070C0"/>
          <w:sz w:val="24"/>
          <w:szCs w:val="24"/>
        </w:rPr>
        <w:t>var</w:t>
      </w:r>
      <w:proofErr w:type="spellEnd"/>
      <w:r w:rsidRPr="00032507">
        <w:rPr>
          <w:rFonts w:ascii="Times New Roman" w:hAnsi="Times New Roman" w:cs="Times New Roman"/>
          <w:color w:val="0070C0"/>
          <w:sz w:val="24"/>
          <w:szCs w:val="24"/>
        </w:rPr>
        <w:t>(</w:t>
      </w:r>
      <w:proofErr w:type="spellStart"/>
      <w:r w:rsidRPr="00032507">
        <w:rPr>
          <w:rFonts w:ascii="Times New Roman" w:hAnsi="Times New Roman" w:cs="Times New Roman"/>
          <w:color w:val="0070C0"/>
          <w:sz w:val="24"/>
          <w:szCs w:val="24"/>
        </w:rPr>
        <w:t>q_mean</w:t>
      </w:r>
      <w:proofErr w:type="spellEnd"/>
      <w:r w:rsidRPr="00032507">
        <w:rPr>
          <w:rFonts w:ascii="Times New Roman" w:hAnsi="Times New Roman" w:cs="Times New Roman"/>
          <w:color w:val="0070C0"/>
          <w:sz w:val="24"/>
          <w:szCs w:val="24"/>
        </w:rPr>
        <w:t>)*Z’;</w:t>
      </w: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1839B2" w:rsidRDefault="001839B2" w:rsidP="00B64164">
      <w:pPr>
        <w:autoSpaceDE w:val="0"/>
        <w:autoSpaceDN w:val="0"/>
        <w:adjustRightInd w:val="0"/>
        <w:spacing w:after="0" w:line="480" w:lineRule="auto"/>
        <w:jc w:val="both"/>
        <w:rPr>
          <w:rFonts w:ascii="Times New Roman" w:hAnsi="Times New Roman" w:cs="Times New Roman"/>
          <w:sz w:val="24"/>
          <w:szCs w:val="24"/>
        </w:rPr>
      </w:pPr>
    </w:p>
    <w:p w:rsidR="00684A39" w:rsidRPr="00104AD9" w:rsidRDefault="00684A39" w:rsidP="00B64164">
      <w:pPr>
        <w:autoSpaceDE w:val="0"/>
        <w:autoSpaceDN w:val="0"/>
        <w:adjustRightInd w:val="0"/>
        <w:spacing w:after="0" w:line="480" w:lineRule="auto"/>
        <w:jc w:val="both"/>
        <w:rPr>
          <w:rFonts w:ascii="Times New Roman" w:hAnsi="Times New Roman" w:cs="Times New Roman"/>
          <w:sz w:val="24"/>
          <w:szCs w:val="24"/>
        </w:rPr>
      </w:pPr>
      <w:proofErr w:type="spellStart"/>
      <w:r w:rsidRPr="00104AD9">
        <w:rPr>
          <w:rFonts w:ascii="Times New Roman" w:hAnsi="Times New Roman" w:cs="Times New Roman"/>
          <w:sz w:val="24"/>
          <w:szCs w:val="24"/>
        </w:rPr>
        <w:t>Gelman</w:t>
      </w:r>
      <w:proofErr w:type="spellEnd"/>
      <w:r w:rsidRPr="00104AD9">
        <w:rPr>
          <w:rFonts w:ascii="Times New Roman" w:hAnsi="Times New Roman" w:cs="Times New Roman"/>
          <w:sz w:val="24"/>
          <w:szCs w:val="24"/>
        </w:rPr>
        <w:t xml:space="preserve"> [1996]</w:t>
      </w:r>
      <w:r w:rsidR="00973A86">
        <w:rPr>
          <w:rFonts w:ascii="Times New Roman" w:hAnsi="Times New Roman" w:cs="Times New Roman"/>
          <w:sz w:val="24"/>
          <w:szCs w:val="24"/>
        </w:rPr>
        <w:t xml:space="preserve"> </w:t>
      </w:r>
      <w:r w:rsidRPr="00104AD9">
        <w:rPr>
          <w:rFonts w:ascii="Times New Roman" w:hAnsi="Times New Roman" w:cs="Times New Roman"/>
          <w:sz w:val="24"/>
          <w:szCs w:val="24"/>
        </w:rPr>
        <w:t>points out that lack of convergence can be detected by comparing multiple</w:t>
      </w:r>
      <w:r w:rsidR="00B64164">
        <w:rPr>
          <w:rFonts w:ascii="Times New Roman" w:hAnsi="Times New Roman" w:cs="Times New Roman"/>
          <w:sz w:val="24"/>
          <w:szCs w:val="24"/>
        </w:rPr>
        <w:t xml:space="preserve"> </w:t>
      </w:r>
      <w:r w:rsidRPr="00104AD9">
        <w:rPr>
          <w:rFonts w:ascii="Times New Roman" w:hAnsi="Times New Roman" w:cs="Times New Roman"/>
          <w:sz w:val="24"/>
          <w:szCs w:val="24"/>
        </w:rPr>
        <w:t>sequences, but cannot be detected by looking at a single sequence.</w:t>
      </w:r>
    </w:p>
    <w:p w:rsidR="00684A39" w:rsidRPr="00104AD9" w:rsidRDefault="00684A39" w:rsidP="00B64164">
      <w:pPr>
        <w:autoSpaceDE w:val="0"/>
        <w:autoSpaceDN w:val="0"/>
        <w:adjustRightInd w:val="0"/>
        <w:spacing w:after="0" w:line="480" w:lineRule="auto"/>
        <w:jc w:val="both"/>
        <w:rPr>
          <w:rFonts w:ascii="Times New Roman" w:hAnsi="Times New Roman" w:cs="Times New Roman"/>
          <w:sz w:val="24"/>
          <w:szCs w:val="24"/>
        </w:rPr>
      </w:pPr>
      <w:r w:rsidRPr="00104AD9">
        <w:rPr>
          <w:rFonts w:ascii="Times New Roman" w:hAnsi="Times New Roman" w:cs="Times New Roman"/>
          <w:sz w:val="24"/>
          <w:szCs w:val="24"/>
        </w:rPr>
        <w:t xml:space="preserve">The </w:t>
      </w:r>
      <w:proofErr w:type="spellStart"/>
      <w:r w:rsidRPr="00104AD9">
        <w:rPr>
          <w:rFonts w:ascii="Times New Roman" w:hAnsi="Times New Roman" w:cs="Times New Roman"/>
          <w:sz w:val="24"/>
          <w:szCs w:val="24"/>
        </w:rPr>
        <w:t>Gelman</w:t>
      </w:r>
      <w:proofErr w:type="spellEnd"/>
      <w:r w:rsidRPr="00104AD9">
        <w:rPr>
          <w:rFonts w:ascii="Times New Roman" w:hAnsi="Times New Roman" w:cs="Times New Roman"/>
          <w:sz w:val="24"/>
          <w:szCs w:val="24"/>
        </w:rPr>
        <w:t>-Rubin convergence diagnostic is based on running multiple</w:t>
      </w:r>
      <w:r w:rsidR="00B64164">
        <w:rPr>
          <w:rFonts w:ascii="Times New Roman" w:hAnsi="Times New Roman" w:cs="Times New Roman"/>
          <w:sz w:val="24"/>
          <w:szCs w:val="24"/>
        </w:rPr>
        <w:t xml:space="preserve"> </w:t>
      </w:r>
      <w:r w:rsidRPr="00104AD9">
        <w:rPr>
          <w:rFonts w:ascii="Times New Roman" w:hAnsi="Times New Roman" w:cs="Times New Roman"/>
          <w:sz w:val="24"/>
          <w:szCs w:val="24"/>
        </w:rPr>
        <w:t>chains. Cowles and Carlin [1996] recommend ten or more chains if the target</w:t>
      </w:r>
      <w:r w:rsidR="00B64164">
        <w:rPr>
          <w:rFonts w:ascii="Times New Roman" w:hAnsi="Times New Roman" w:cs="Times New Roman"/>
          <w:sz w:val="24"/>
          <w:szCs w:val="24"/>
        </w:rPr>
        <w:t xml:space="preserve"> </w:t>
      </w:r>
      <w:r w:rsidRPr="00104AD9">
        <w:rPr>
          <w:rFonts w:ascii="Times New Roman" w:hAnsi="Times New Roman" w:cs="Times New Roman"/>
          <w:sz w:val="24"/>
          <w:szCs w:val="24"/>
        </w:rPr>
        <w:t>distribution is unimodal. The starting points for these chains are chosen to be</w:t>
      </w:r>
      <w:r w:rsidR="00B64164">
        <w:rPr>
          <w:rFonts w:ascii="Times New Roman" w:hAnsi="Times New Roman" w:cs="Times New Roman"/>
          <w:sz w:val="24"/>
          <w:szCs w:val="24"/>
        </w:rPr>
        <w:t xml:space="preserve"> </w:t>
      </w:r>
      <w:r w:rsidRPr="00104AD9">
        <w:rPr>
          <w:rFonts w:ascii="Times New Roman" w:hAnsi="Times New Roman" w:cs="Times New Roman"/>
          <w:sz w:val="24"/>
          <w:szCs w:val="24"/>
        </w:rPr>
        <w:t>widely dispersed in the target distribution. This is important for two reasons.</w:t>
      </w:r>
    </w:p>
    <w:p w:rsidR="00684A39" w:rsidRPr="00104AD9" w:rsidRDefault="00684A39" w:rsidP="00B64164">
      <w:pPr>
        <w:autoSpaceDE w:val="0"/>
        <w:autoSpaceDN w:val="0"/>
        <w:adjustRightInd w:val="0"/>
        <w:spacing w:after="0" w:line="480" w:lineRule="auto"/>
        <w:jc w:val="both"/>
        <w:rPr>
          <w:rFonts w:ascii="Times New Roman" w:hAnsi="Times New Roman" w:cs="Times New Roman"/>
          <w:sz w:val="24"/>
          <w:szCs w:val="24"/>
        </w:rPr>
      </w:pPr>
      <w:r w:rsidRPr="00104AD9">
        <w:rPr>
          <w:rFonts w:ascii="Times New Roman" w:hAnsi="Times New Roman" w:cs="Times New Roman"/>
          <w:sz w:val="24"/>
          <w:szCs w:val="24"/>
        </w:rPr>
        <w:t>First, it will increase the likelihood that most regions of the target distribution</w:t>
      </w:r>
    </w:p>
    <w:p w:rsidR="00684A39" w:rsidRPr="00104AD9" w:rsidRDefault="00684A39" w:rsidP="00B64164">
      <w:pPr>
        <w:autoSpaceDE w:val="0"/>
        <w:autoSpaceDN w:val="0"/>
        <w:adjustRightInd w:val="0"/>
        <w:spacing w:after="0" w:line="480" w:lineRule="auto"/>
        <w:jc w:val="both"/>
        <w:rPr>
          <w:rFonts w:ascii="Times New Roman" w:hAnsi="Times New Roman" w:cs="Times New Roman"/>
          <w:sz w:val="24"/>
          <w:szCs w:val="24"/>
        </w:rPr>
      </w:pPr>
      <w:r w:rsidRPr="00104AD9">
        <w:rPr>
          <w:rFonts w:ascii="Times New Roman" w:hAnsi="Times New Roman" w:cs="Times New Roman"/>
          <w:sz w:val="24"/>
          <w:szCs w:val="24"/>
        </w:rPr>
        <w:t>are visited in the simulation. Additionally, any convergence problems are</w:t>
      </w:r>
    </w:p>
    <w:p w:rsidR="00684A39" w:rsidRPr="00104AD9" w:rsidRDefault="00684A39" w:rsidP="00B64164">
      <w:pPr>
        <w:autoSpaceDE w:val="0"/>
        <w:autoSpaceDN w:val="0"/>
        <w:adjustRightInd w:val="0"/>
        <w:spacing w:after="0" w:line="480" w:lineRule="auto"/>
        <w:jc w:val="both"/>
        <w:rPr>
          <w:rFonts w:ascii="Times New Roman" w:hAnsi="Times New Roman" w:cs="Times New Roman"/>
          <w:sz w:val="24"/>
          <w:szCs w:val="24"/>
        </w:rPr>
      </w:pPr>
      <w:r w:rsidRPr="00104AD9">
        <w:rPr>
          <w:rFonts w:ascii="Times New Roman" w:hAnsi="Times New Roman" w:cs="Times New Roman"/>
          <w:sz w:val="24"/>
          <w:szCs w:val="24"/>
        </w:rPr>
        <w:t>more likely to appear with over-dispersed starting points.</w:t>
      </w:r>
    </w:p>
    <w:p w:rsidR="00684A39" w:rsidRDefault="00684A39" w:rsidP="00B64164">
      <w:pPr>
        <w:spacing w:line="480" w:lineRule="auto"/>
        <w:jc w:val="both"/>
        <w:rPr>
          <w:rFonts w:ascii="Times New Roman" w:hAnsi="Times New Roman" w:cs="Times New Roman"/>
          <w:sz w:val="24"/>
          <w:szCs w:val="24"/>
        </w:rPr>
      </w:pPr>
    </w:p>
    <w:p w:rsidR="00684A39" w:rsidRPr="00104AD9" w:rsidRDefault="00684A39" w:rsidP="00B64164">
      <w:pPr>
        <w:autoSpaceDE w:val="0"/>
        <w:autoSpaceDN w:val="0"/>
        <w:adjustRightInd w:val="0"/>
        <w:spacing w:after="0" w:line="480" w:lineRule="auto"/>
        <w:jc w:val="both"/>
        <w:rPr>
          <w:rFonts w:ascii="Times New Roman" w:hAnsi="Times New Roman" w:cs="Times New Roman"/>
          <w:sz w:val="24"/>
          <w:szCs w:val="24"/>
        </w:rPr>
      </w:pPr>
      <w:r w:rsidRPr="00104AD9">
        <w:rPr>
          <w:rFonts w:ascii="Times New Roman" w:hAnsi="Times New Roman" w:cs="Times New Roman"/>
          <w:sz w:val="24"/>
          <w:szCs w:val="24"/>
        </w:rPr>
        <w:t>We will discuss in detail one method due to</w:t>
      </w:r>
      <w:r>
        <w:rPr>
          <w:rFonts w:ascii="Times New Roman" w:hAnsi="Times New Roman" w:cs="Times New Roman"/>
          <w:sz w:val="24"/>
          <w:szCs w:val="24"/>
        </w:rPr>
        <w:t xml:space="preserve"> </w:t>
      </w:r>
      <w:proofErr w:type="spellStart"/>
      <w:r w:rsidRPr="00104AD9">
        <w:rPr>
          <w:rFonts w:ascii="Times New Roman" w:hAnsi="Times New Roman" w:cs="Times New Roman"/>
          <w:sz w:val="24"/>
          <w:szCs w:val="24"/>
        </w:rPr>
        <w:t>Gelman</w:t>
      </w:r>
      <w:proofErr w:type="spellEnd"/>
      <w:r w:rsidRPr="00104AD9">
        <w:rPr>
          <w:rFonts w:ascii="Times New Roman" w:hAnsi="Times New Roman" w:cs="Times New Roman"/>
          <w:sz w:val="24"/>
          <w:szCs w:val="24"/>
        </w:rPr>
        <w:t xml:space="preserve"> and Rubin [1992] and </w:t>
      </w:r>
      <w:proofErr w:type="spellStart"/>
      <w:r w:rsidRPr="00104AD9">
        <w:rPr>
          <w:rFonts w:ascii="Times New Roman" w:hAnsi="Times New Roman" w:cs="Times New Roman"/>
          <w:sz w:val="24"/>
          <w:szCs w:val="24"/>
        </w:rPr>
        <w:t>Gelman</w:t>
      </w:r>
      <w:proofErr w:type="spellEnd"/>
      <w:r w:rsidRPr="00104AD9">
        <w:rPr>
          <w:rFonts w:ascii="Times New Roman" w:hAnsi="Times New Roman" w:cs="Times New Roman"/>
          <w:sz w:val="24"/>
          <w:szCs w:val="24"/>
        </w:rPr>
        <w:t xml:space="preserve"> [1996] because it is one of the simplest</w:t>
      </w:r>
      <w:r>
        <w:rPr>
          <w:rFonts w:ascii="Times New Roman" w:hAnsi="Times New Roman" w:cs="Times New Roman"/>
          <w:sz w:val="24"/>
          <w:szCs w:val="24"/>
        </w:rPr>
        <w:t xml:space="preserve"> to understand and to implement.</w:t>
      </w:r>
      <w:r w:rsidRPr="00104AD9">
        <w:rPr>
          <w:rFonts w:ascii="Times New Roman" w:hAnsi="Times New Roman" w:cs="Times New Roman"/>
          <w:sz w:val="24"/>
          <w:szCs w:val="24"/>
        </w:rPr>
        <w:t xml:space="preserve"> We also very briefly describe another widely used</w:t>
      </w:r>
      <w:r>
        <w:rPr>
          <w:rFonts w:ascii="Times New Roman" w:hAnsi="Times New Roman" w:cs="Times New Roman"/>
          <w:sz w:val="24"/>
          <w:szCs w:val="24"/>
        </w:rPr>
        <w:t xml:space="preserve"> </w:t>
      </w:r>
      <w:r w:rsidRPr="00104AD9">
        <w:rPr>
          <w:rFonts w:ascii="Times New Roman" w:hAnsi="Times New Roman" w:cs="Times New Roman"/>
          <w:sz w:val="24"/>
          <w:szCs w:val="24"/>
        </w:rPr>
        <w:t xml:space="preserve">method due to </w:t>
      </w:r>
      <w:proofErr w:type="spellStart"/>
      <w:r w:rsidRPr="00104AD9">
        <w:rPr>
          <w:rFonts w:ascii="Times New Roman" w:hAnsi="Times New Roman" w:cs="Times New Roman"/>
          <w:sz w:val="24"/>
          <w:szCs w:val="24"/>
        </w:rPr>
        <w:t>Raftery</w:t>
      </w:r>
      <w:proofErr w:type="spellEnd"/>
      <w:r w:rsidRPr="00104AD9">
        <w:rPr>
          <w:rFonts w:ascii="Times New Roman" w:hAnsi="Times New Roman" w:cs="Times New Roman"/>
          <w:sz w:val="24"/>
          <w:szCs w:val="24"/>
        </w:rPr>
        <w:t xml:space="preserve"> and Lewis [1992, 1996] that can be employed within</w:t>
      </w:r>
      <w:r>
        <w:rPr>
          <w:rFonts w:ascii="Times New Roman" w:hAnsi="Times New Roman" w:cs="Times New Roman"/>
          <w:sz w:val="24"/>
          <w:szCs w:val="24"/>
        </w:rPr>
        <w:t xml:space="preserve"> </w:t>
      </w:r>
      <w:r w:rsidRPr="00104AD9">
        <w:rPr>
          <w:rFonts w:ascii="Times New Roman" w:hAnsi="Times New Roman" w:cs="Times New Roman"/>
          <w:sz w:val="24"/>
          <w:szCs w:val="24"/>
        </w:rPr>
        <w:t>the MCMC method. Other papers that review and compare the various</w:t>
      </w:r>
      <w:r>
        <w:rPr>
          <w:rFonts w:ascii="Times New Roman" w:hAnsi="Times New Roman" w:cs="Times New Roman"/>
          <w:sz w:val="24"/>
          <w:szCs w:val="24"/>
        </w:rPr>
        <w:t xml:space="preserve"> </w:t>
      </w:r>
      <w:r w:rsidRPr="00104AD9">
        <w:rPr>
          <w:rFonts w:ascii="Times New Roman" w:hAnsi="Times New Roman" w:cs="Times New Roman"/>
          <w:sz w:val="24"/>
          <w:szCs w:val="24"/>
        </w:rPr>
        <w:t>convergence diagnostics are Cowles and Carlin [1996], Robert [1995], and</w:t>
      </w:r>
    </w:p>
    <w:p w:rsidR="00684A39" w:rsidRPr="00104AD9" w:rsidRDefault="00684A39" w:rsidP="00B64164">
      <w:pPr>
        <w:autoSpaceDE w:val="0"/>
        <w:autoSpaceDN w:val="0"/>
        <w:adjustRightInd w:val="0"/>
        <w:spacing w:after="0" w:line="480" w:lineRule="auto"/>
        <w:jc w:val="both"/>
        <w:rPr>
          <w:rFonts w:ascii="Times New Roman" w:hAnsi="Times New Roman" w:cs="Times New Roman"/>
          <w:sz w:val="24"/>
          <w:szCs w:val="24"/>
        </w:rPr>
      </w:pPr>
      <w:r w:rsidRPr="00104AD9">
        <w:rPr>
          <w:rFonts w:ascii="Times New Roman" w:hAnsi="Times New Roman" w:cs="Times New Roman"/>
          <w:sz w:val="24"/>
          <w:szCs w:val="24"/>
        </w:rPr>
        <w:t xml:space="preserve">Brooks [1998]. Some recent research in this area can be found in </w:t>
      </w:r>
      <w:proofErr w:type="spellStart"/>
      <w:r w:rsidRPr="00104AD9">
        <w:rPr>
          <w:rFonts w:ascii="Times New Roman" w:hAnsi="Times New Roman" w:cs="Times New Roman"/>
          <w:sz w:val="24"/>
          <w:szCs w:val="24"/>
        </w:rPr>
        <w:t>Canty</w:t>
      </w:r>
      <w:proofErr w:type="spellEnd"/>
      <w:r w:rsidRPr="00104AD9">
        <w:rPr>
          <w:rFonts w:ascii="Times New Roman" w:hAnsi="Times New Roman" w:cs="Times New Roman"/>
          <w:sz w:val="24"/>
          <w:szCs w:val="24"/>
        </w:rPr>
        <w:t xml:space="preserve"> [1999]</w:t>
      </w:r>
    </w:p>
    <w:p w:rsidR="00684A39" w:rsidRDefault="00684A39" w:rsidP="00B64164">
      <w:pPr>
        <w:spacing w:line="480" w:lineRule="auto"/>
        <w:jc w:val="both"/>
        <w:rPr>
          <w:rFonts w:ascii="Times New Roman" w:hAnsi="Times New Roman" w:cs="Times New Roman"/>
          <w:sz w:val="24"/>
          <w:szCs w:val="24"/>
        </w:rPr>
      </w:pPr>
      <w:r w:rsidRPr="00104AD9">
        <w:rPr>
          <w:rFonts w:ascii="Times New Roman" w:hAnsi="Times New Roman" w:cs="Times New Roman"/>
          <w:sz w:val="24"/>
          <w:szCs w:val="24"/>
        </w:rPr>
        <w:t xml:space="preserve">and Brooks and </w:t>
      </w:r>
      <w:proofErr w:type="spellStart"/>
      <w:r w:rsidRPr="00104AD9">
        <w:rPr>
          <w:rFonts w:ascii="Times New Roman" w:hAnsi="Times New Roman" w:cs="Times New Roman"/>
          <w:sz w:val="24"/>
          <w:szCs w:val="24"/>
        </w:rPr>
        <w:t>Giudici</w:t>
      </w:r>
      <w:proofErr w:type="spellEnd"/>
      <w:r w:rsidRPr="00104AD9">
        <w:rPr>
          <w:rFonts w:ascii="Times New Roman" w:hAnsi="Times New Roman" w:cs="Times New Roman"/>
          <w:sz w:val="24"/>
          <w:szCs w:val="24"/>
        </w:rPr>
        <w:t xml:space="preserve"> [2000].</w:t>
      </w:r>
    </w:p>
    <w:p w:rsidR="00934E34" w:rsidRDefault="00934E34" w:rsidP="00B64164">
      <w:pPr>
        <w:spacing w:line="480" w:lineRule="auto"/>
        <w:jc w:val="both"/>
        <w:rPr>
          <w:rFonts w:ascii="Times New Roman" w:hAnsi="Times New Roman" w:cs="Times New Roman"/>
          <w:sz w:val="24"/>
          <w:szCs w:val="24"/>
        </w:rPr>
      </w:pPr>
    </w:p>
    <w:p w:rsidR="001839B2" w:rsidRDefault="001839B2" w:rsidP="00B64164">
      <w:pPr>
        <w:spacing w:line="480" w:lineRule="auto"/>
        <w:jc w:val="both"/>
        <w:rPr>
          <w:rFonts w:ascii="Times New Roman" w:hAnsi="Times New Roman" w:cs="Times New Roman"/>
          <w:sz w:val="24"/>
          <w:szCs w:val="24"/>
        </w:rPr>
      </w:pPr>
    </w:p>
    <w:p w:rsidR="001839B2" w:rsidRDefault="001839B2" w:rsidP="001839B2">
      <w:pPr>
        <w:spacing w:line="480" w:lineRule="auto"/>
        <w:jc w:val="both"/>
        <w:rPr>
          <w:rFonts w:ascii="Times New Roman" w:hAnsi="Times New Roman" w:cs="Times New Roman"/>
          <w:color w:val="0070C0"/>
          <w:sz w:val="24"/>
          <w:szCs w:val="24"/>
        </w:rPr>
      </w:pPr>
      <w:r w:rsidRPr="00BF25E2">
        <w:rPr>
          <w:rFonts w:ascii="Times New Roman" w:hAnsi="Times New Roman" w:cs="Times New Roman"/>
          <w:color w:val="0070C0"/>
          <w:sz w:val="24"/>
          <w:szCs w:val="24"/>
        </w:rPr>
        <w:lastRenderedPageBreak/>
        <w:t>Weights impact????????????</w:t>
      </w:r>
    </w:p>
    <w:p w:rsidR="001839B2" w:rsidRDefault="001839B2" w:rsidP="00B64164">
      <w:pPr>
        <w:spacing w:line="480" w:lineRule="auto"/>
        <w:jc w:val="both"/>
        <w:rPr>
          <w:rFonts w:ascii="Times New Roman" w:hAnsi="Times New Roman" w:cs="Times New Roman"/>
          <w:sz w:val="24"/>
          <w:szCs w:val="24"/>
        </w:rPr>
      </w:pPr>
    </w:p>
    <w:p w:rsidR="001839B2" w:rsidRPr="00BF25E2" w:rsidRDefault="001839B2" w:rsidP="001839B2">
      <w:pPr>
        <w:spacing w:line="480" w:lineRule="auto"/>
        <w:jc w:val="both"/>
        <w:rPr>
          <w:rFonts w:ascii="Times New Roman" w:hAnsi="Times New Roman" w:cs="Times New Roman"/>
          <w:color w:val="0070C0"/>
          <w:sz w:val="24"/>
          <w:szCs w:val="24"/>
        </w:rPr>
      </w:pPr>
      <w:hyperlink r:id="rId28" w:tooltip="Quasi-Monte Carlo method" w:history="1">
        <w:r>
          <w:rPr>
            <w:rStyle w:val="Hyperlink"/>
            <w:rFonts w:ascii="Arial" w:hAnsi="Arial" w:cs="Arial"/>
            <w:color w:val="0B0080"/>
            <w:sz w:val="21"/>
            <w:szCs w:val="21"/>
            <w:shd w:val="clear" w:color="auto" w:fill="FFFFFF"/>
          </w:rPr>
          <w:t>Quasi-Monte Carlo method</w:t>
        </w:r>
      </w:hyperlink>
    </w:p>
    <w:p w:rsidR="001839B2" w:rsidRDefault="001839B2" w:rsidP="00B64164">
      <w:pPr>
        <w:spacing w:line="480" w:lineRule="auto"/>
        <w:jc w:val="both"/>
        <w:rPr>
          <w:rFonts w:ascii="Times New Roman" w:hAnsi="Times New Roman" w:cs="Times New Roman"/>
          <w:sz w:val="24"/>
          <w:szCs w:val="24"/>
        </w:rPr>
      </w:pPr>
    </w:p>
    <w:p w:rsidR="00934E34" w:rsidRDefault="00934E34" w:rsidP="00B64164">
      <w:pPr>
        <w:spacing w:line="480" w:lineRule="auto"/>
        <w:jc w:val="both"/>
        <w:rPr>
          <w:rFonts w:ascii="Times New Roman" w:hAnsi="Times New Roman" w:cs="Times New Roman"/>
          <w:sz w:val="24"/>
          <w:szCs w:val="24"/>
        </w:rPr>
      </w:pPr>
    </w:p>
    <w:p w:rsidR="00934E34" w:rsidRDefault="00934E34" w:rsidP="00B6416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Gelman</w:t>
      </w:r>
      <w:proofErr w:type="spellEnd"/>
      <w:r w:rsidR="003116E8">
        <w:rPr>
          <w:rFonts w:ascii="Times New Roman" w:hAnsi="Times New Roman" w:cs="Times New Roman" w:hint="eastAsia"/>
          <w:sz w:val="24"/>
          <w:szCs w:val="24"/>
        </w:rPr>
        <w:t>-Ru</w:t>
      </w:r>
      <w:r w:rsidR="003116E8">
        <w:rPr>
          <w:rFonts w:ascii="Times New Roman" w:hAnsi="Times New Roman" w:cs="Times New Roman"/>
          <w:sz w:val="24"/>
          <w:szCs w:val="24"/>
        </w:rPr>
        <w:t xml:space="preserve">bin method is based on means and variances, so it is especially useful for statistics that approximately follow the normal distribution. </w:t>
      </w:r>
      <w:proofErr w:type="spellStart"/>
      <w:r w:rsidR="003116E8">
        <w:rPr>
          <w:rFonts w:ascii="Times New Roman" w:hAnsi="Times New Roman" w:cs="Times New Roman"/>
          <w:sz w:val="24"/>
          <w:szCs w:val="24"/>
        </w:rPr>
        <w:t>Gelman</w:t>
      </w:r>
      <w:proofErr w:type="spellEnd"/>
      <w:r w:rsidR="003116E8">
        <w:rPr>
          <w:rFonts w:ascii="Times New Roman" w:hAnsi="Times New Roman" w:cs="Times New Roman"/>
          <w:sz w:val="24"/>
          <w:szCs w:val="24"/>
        </w:rPr>
        <w:t xml:space="preserve">, et al recommended that in other cases, extreme quantiles of the between and within sequences should be monitored. </w:t>
      </w:r>
    </w:p>
    <w:p w:rsidR="00B64164" w:rsidRDefault="00B64164" w:rsidP="00B64164">
      <w:pPr>
        <w:spacing w:line="480" w:lineRule="auto"/>
        <w:jc w:val="both"/>
        <w:rPr>
          <w:rFonts w:ascii="Times New Roman" w:hAnsi="Times New Roman" w:cs="Times New Roman"/>
          <w:sz w:val="24"/>
          <w:szCs w:val="24"/>
        </w:rPr>
      </w:pPr>
      <w:hyperlink r:id="rId29" w:history="1">
        <w:r>
          <w:rPr>
            <w:rStyle w:val="Hyperlink"/>
          </w:rPr>
          <w:t>https://stats.stackexchange.com/questions/280667/higher-dimensional-version-of-variance</w:t>
        </w:r>
      </w:hyperlink>
    </w:p>
    <w:p w:rsidR="00B64164" w:rsidRDefault="00B64164" w:rsidP="00B64164">
      <w:pPr>
        <w:spacing w:line="480" w:lineRule="auto"/>
        <w:rPr>
          <w:rFonts w:ascii="Times New Roman" w:hAnsi="Times New Roman" w:cs="Times New Roman"/>
          <w:sz w:val="24"/>
          <w:szCs w:val="24"/>
        </w:rPr>
      </w:pPr>
      <w:r>
        <w:rPr>
          <w:rFonts w:ascii="Times New Roman" w:hAnsi="Times New Roman" w:cs="Times New Roman"/>
          <w:sz w:val="24"/>
          <w:szCs w:val="24"/>
        </w:rPr>
        <w:t xml:space="preserve">Sum of variance of high-dimensional vector  </w:t>
      </w:r>
      <m:oMath>
        <m:r>
          <m:rPr>
            <m:sty m:val="p"/>
          </m:rPr>
          <w:rPr>
            <w:rFonts w:ascii="Cambria Math" w:hAnsi="Cambria Math" w:cs="Times New Roman"/>
            <w:sz w:val="24"/>
            <w:szCs w:val="24"/>
          </w:rPr>
          <m:t>X∈</m:t>
        </m:r>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n</m:t>
            </m:r>
          </m:sup>
        </m:sSup>
      </m:oMath>
      <w:r>
        <w:rPr>
          <w:rFonts w:ascii="Times New Roman" w:hAnsi="Times New Roman" w:cs="Times New Roman"/>
          <w:sz w:val="24"/>
          <w:szCs w:val="24"/>
        </w:rPr>
        <w:t>:</w:t>
      </w:r>
    </w:p>
    <w:p w:rsidR="00B64164" w:rsidRPr="00B64164" w:rsidRDefault="00B64164" w:rsidP="00B64164">
      <w:pPr>
        <w:spacing w:line="480" w:lineRule="auto"/>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E</m:t>
          </m:r>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e>
              </m:d>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E</m:t>
              </m:r>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e>
              </m:d>
            </m:e>
          </m:d>
        </m:oMath>
      </m:oMathPara>
    </w:p>
    <w:p w:rsidR="00B35491" w:rsidRDefault="00B64164" w:rsidP="00B64164">
      <w:pPr>
        <w:spacing w:line="480" w:lineRule="auto"/>
        <w:rPr>
          <w:rFonts w:ascii="Times New Roman" w:hAnsi="Times New Roman" w:cs="Times New Roman"/>
          <w:sz w:val="24"/>
          <w:szCs w:val="24"/>
        </w:rPr>
      </w:pPr>
      <w:r w:rsidRPr="00B64164">
        <w:rPr>
          <w:rFonts w:ascii="Times New Roman" w:hAnsi="Times New Roman" w:cs="Times New Roman"/>
          <w:sz w:val="24"/>
          <w:szCs w:val="24"/>
        </w:rPr>
        <w:t>where we replace "squaring a real number" with "the squared L_2 norm of a vector".</w:t>
      </w:r>
    </w:p>
    <w:p w:rsidR="00B64164" w:rsidRDefault="00B64164" w:rsidP="00B64164">
      <w:pPr>
        <w:spacing w:line="480" w:lineRule="auto"/>
        <w:rPr>
          <w:rFonts w:ascii="Times New Roman" w:hAnsi="Times New Roman" w:cs="Times New Roman"/>
          <w:sz w:val="24"/>
          <w:szCs w:val="24"/>
        </w:rPr>
      </w:pPr>
    </w:p>
    <w:p w:rsidR="00B64164" w:rsidRDefault="00B64164" w:rsidP="00B64164">
      <w:pPr>
        <w:spacing w:line="480" w:lineRule="auto"/>
        <w:jc w:val="both"/>
        <w:rPr>
          <w:rFonts w:ascii="Times New Roman" w:hAnsi="Times New Roman" w:cs="Times New Roman"/>
          <w:sz w:val="24"/>
          <w:szCs w:val="24"/>
        </w:rPr>
      </w:pPr>
    </w:p>
    <w:sectPr w:rsidR="00B641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alatino">
    <w:altName w:val="Book Antiqu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Palatino,Italic">
    <w:altName w:val="Times New Roman"/>
    <w:panose1 w:val="00000000000000000000"/>
    <w:charset w:val="00"/>
    <w:family w:val="roman"/>
    <w:notTrueType/>
    <w:pitch w:val="default"/>
    <w:sig w:usb0="00000003" w:usb1="00000000" w:usb2="00000000" w:usb3="00000000" w:csb0="00000001" w:csb1="00000000"/>
  </w:font>
  <w:font w:name="Palatino,Bold">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Light">
    <w:altName w:val="Microsoft JhengHei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6284"/>
    <w:multiLevelType w:val="hybridMultilevel"/>
    <w:tmpl w:val="FABA4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1299A"/>
    <w:multiLevelType w:val="hybridMultilevel"/>
    <w:tmpl w:val="41A81564"/>
    <w:lvl w:ilvl="0" w:tplc="A3E875B0">
      <w:start w:val="1"/>
      <w:numFmt w:val="decimal"/>
      <w:lvlText w:val="%1."/>
      <w:lvlJc w:val="left"/>
      <w:pPr>
        <w:ind w:left="720" w:hanging="360"/>
      </w:pPr>
      <w:rPr>
        <w:rFonts w:ascii="Palatino" w:hAnsi="Palatino" w:cs="Palatino"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22AC7"/>
    <w:multiLevelType w:val="hybridMultilevel"/>
    <w:tmpl w:val="36441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56E43"/>
    <w:multiLevelType w:val="hybridMultilevel"/>
    <w:tmpl w:val="A22C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314B0"/>
    <w:multiLevelType w:val="hybridMultilevel"/>
    <w:tmpl w:val="7B167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B4A9B"/>
    <w:multiLevelType w:val="hybridMultilevel"/>
    <w:tmpl w:val="7C3EC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313A3"/>
    <w:multiLevelType w:val="hybridMultilevel"/>
    <w:tmpl w:val="AC8C2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3697B"/>
    <w:multiLevelType w:val="hybridMultilevel"/>
    <w:tmpl w:val="88FE0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EE"/>
    <w:rsid w:val="00032507"/>
    <w:rsid w:val="0007006F"/>
    <w:rsid w:val="0007301C"/>
    <w:rsid w:val="00100C3F"/>
    <w:rsid w:val="00104AD9"/>
    <w:rsid w:val="001839B2"/>
    <w:rsid w:val="003116E8"/>
    <w:rsid w:val="00317A48"/>
    <w:rsid w:val="00332128"/>
    <w:rsid w:val="004D15F9"/>
    <w:rsid w:val="00583AED"/>
    <w:rsid w:val="00684A39"/>
    <w:rsid w:val="006B4367"/>
    <w:rsid w:val="00934E34"/>
    <w:rsid w:val="009417E1"/>
    <w:rsid w:val="00973A86"/>
    <w:rsid w:val="009E47AF"/>
    <w:rsid w:val="009F0DEE"/>
    <w:rsid w:val="00B2172D"/>
    <w:rsid w:val="00B35491"/>
    <w:rsid w:val="00B64164"/>
    <w:rsid w:val="00BF25E2"/>
    <w:rsid w:val="00C36245"/>
    <w:rsid w:val="00C51E35"/>
    <w:rsid w:val="00C52EBB"/>
    <w:rsid w:val="00C53CDD"/>
    <w:rsid w:val="00DB0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D070"/>
  <w15:chartTrackingRefBased/>
  <w15:docId w15:val="{5F240BC2-F5B1-46A9-867A-5CB8C9CF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4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84A39"/>
    <w:pPr>
      <w:autoSpaceDE w:val="0"/>
      <w:autoSpaceDN w:val="0"/>
      <w:adjustRightInd w:val="0"/>
      <w:spacing w:before="7" w:after="0" w:line="240" w:lineRule="auto"/>
    </w:pPr>
    <w:rPr>
      <w:rFonts w:ascii="Times New Roman" w:hAnsi="Times New Roman" w:cs="Times New Roman"/>
      <w:sz w:val="20"/>
      <w:szCs w:val="20"/>
    </w:rPr>
  </w:style>
  <w:style w:type="character" w:customStyle="1" w:styleId="BodyTextChar">
    <w:name w:val="Body Text Char"/>
    <w:basedOn w:val="DefaultParagraphFont"/>
    <w:link w:val="BodyText"/>
    <w:uiPriority w:val="1"/>
    <w:rsid w:val="00684A39"/>
    <w:rPr>
      <w:rFonts w:ascii="Times New Roman" w:hAnsi="Times New Roman" w:cs="Times New Roman"/>
      <w:sz w:val="20"/>
      <w:szCs w:val="20"/>
    </w:rPr>
  </w:style>
  <w:style w:type="character" w:styleId="Hyperlink">
    <w:name w:val="Hyperlink"/>
    <w:basedOn w:val="DefaultParagraphFont"/>
    <w:uiPriority w:val="99"/>
    <w:semiHidden/>
    <w:unhideWhenUsed/>
    <w:rsid w:val="00B2172D"/>
    <w:rPr>
      <w:color w:val="0000FF"/>
      <w:u w:val="single"/>
    </w:rPr>
  </w:style>
  <w:style w:type="paragraph" w:styleId="ListParagraph">
    <w:name w:val="List Paragraph"/>
    <w:basedOn w:val="Normal"/>
    <w:uiPriority w:val="34"/>
    <w:qFormat/>
    <w:rsid w:val="00C52EBB"/>
    <w:pPr>
      <w:ind w:left="720"/>
      <w:contextualSpacing/>
    </w:pPr>
  </w:style>
  <w:style w:type="character" w:styleId="PlaceholderText">
    <w:name w:val="Placeholder Text"/>
    <w:basedOn w:val="DefaultParagraphFont"/>
    <w:uiPriority w:val="99"/>
    <w:semiHidden/>
    <w:rsid w:val="00B64164"/>
    <w:rPr>
      <w:color w:val="808080"/>
    </w:rPr>
  </w:style>
  <w:style w:type="character" w:customStyle="1" w:styleId="arxivid">
    <w:name w:val="arxivid"/>
    <w:basedOn w:val="DefaultParagraphFont"/>
    <w:rsid w:val="009E47AF"/>
  </w:style>
  <w:style w:type="character" w:customStyle="1" w:styleId="Heading1Char">
    <w:name w:val="Heading 1 Char"/>
    <w:basedOn w:val="DefaultParagraphFont"/>
    <w:link w:val="Heading1"/>
    <w:uiPriority w:val="9"/>
    <w:rsid w:val="009E47A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362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2519">
      <w:bodyDiv w:val="1"/>
      <w:marLeft w:val="0"/>
      <w:marRight w:val="0"/>
      <w:marTop w:val="0"/>
      <w:marBottom w:val="0"/>
      <w:divBdr>
        <w:top w:val="none" w:sz="0" w:space="0" w:color="auto"/>
        <w:left w:val="none" w:sz="0" w:space="0" w:color="auto"/>
        <w:bottom w:val="none" w:sz="0" w:space="0" w:color="auto"/>
        <w:right w:val="none" w:sz="0" w:space="0" w:color="auto"/>
      </w:divBdr>
    </w:div>
    <w:div w:id="1208034294">
      <w:bodyDiv w:val="1"/>
      <w:marLeft w:val="0"/>
      <w:marRight w:val="0"/>
      <w:marTop w:val="0"/>
      <w:marBottom w:val="0"/>
      <w:divBdr>
        <w:top w:val="none" w:sz="0" w:space="0" w:color="auto"/>
        <w:left w:val="none" w:sz="0" w:space="0" w:color="auto"/>
        <w:bottom w:val="none" w:sz="0" w:space="0" w:color="auto"/>
        <w:right w:val="none" w:sz="0" w:space="0" w:color="auto"/>
      </w:divBdr>
      <w:divsChild>
        <w:div w:id="1519004814">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hyperlink" Target="https://arxiv.org/search/stat?searchtype=author&amp;query=Vats%2C+D"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hyperlink" Target="https://en.wikipedia.org/wiki/Low-discrepancy_sequence" TargetMode="Externa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hyperlink" Target="https://stats.stackexchange.com/questions/280667/higher-dimensional-version-of-varian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hyperlink" Target="https://en.wikipedia.org/wiki/Quasi-Monte_Carlo_method" TargetMode="Externa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hyperlink" Target="https://arxiv.org/search/stat?searchtype=author&amp;query=Knudson%2C+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91F55-17F6-4D92-910C-A9732BFC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2</cp:revision>
  <dcterms:created xsi:type="dcterms:W3CDTF">2020-07-10T15:24:00Z</dcterms:created>
  <dcterms:modified xsi:type="dcterms:W3CDTF">2020-07-10T15:24:00Z</dcterms:modified>
</cp:coreProperties>
</file>