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A8" w:rsidRDefault="00FE15A8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E15A8">
        <w:rPr>
          <w:rFonts w:ascii="Times New Roman" w:hAnsi="Times New Roman" w:cs="Times New Roman"/>
          <w:b/>
          <w:sz w:val="32"/>
          <w:szCs w:val="32"/>
        </w:rPr>
        <w:t>Homework</w:t>
      </w:r>
      <w:r w:rsidR="00C5578B">
        <w:rPr>
          <w:rFonts w:ascii="Times New Roman" w:hAnsi="Times New Roman" w:cs="Times New Roman"/>
          <w:b/>
          <w:sz w:val="32"/>
          <w:szCs w:val="32"/>
        </w:rPr>
        <w:t xml:space="preserve"> 1.</w:t>
      </w:r>
      <w:r w:rsidRPr="00FE15A8">
        <w:rPr>
          <w:rFonts w:ascii="Times New Roman" w:hAnsi="Times New Roman" w:cs="Times New Roman"/>
          <w:b/>
          <w:sz w:val="32"/>
          <w:szCs w:val="32"/>
        </w:rPr>
        <w:t xml:space="preserve"> Model selection i</w:t>
      </w:r>
      <w:bookmarkStart w:id="0" w:name="_GoBack"/>
      <w:bookmarkEnd w:id="0"/>
      <w:r w:rsidRPr="00FE15A8">
        <w:rPr>
          <w:rFonts w:ascii="Times New Roman" w:hAnsi="Times New Roman" w:cs="Times New Roman"/>
          <w:b/>
          <w:sz w:val="32"/>
          <w:szCs w:val="32"/>
        </w:rPr>
        <w:t>n sparsity</w:t>
      </w:r>
    </w:p>
    <w:p w:rsidR="008E45D2" w:rsidRPr="008E45D2" w:rsidRDefault="008E45D2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E45D2">
        <w:rPr>
          <w:rFonts w:ascii="Times New Roman" w:hAnsi="Times New Roman" w:cs="Times New Roman"/>
          <w:b/>
          <w:color w:val="002060"/>
          <w:sz w:val="24"/>
          <w:szCs w:val="24"/>
        </w:rPr>
        <w:t>Student: Hongxing NIU;   Matricule ULB: 000342366</w:t>
      </w:r>
    </w:p>
    <w:p w:rsidR="00F628F8" w:rsidRPr="00C5578B" w:rsidRDefault="00FE15A8" w:rsidP="00F62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15A8">
        <w:rPr>
          <w:rFonts w:ascii="Times New Roman" w:hAnsi="Times New Roman" w:cs="Times New Roman"/>
          <w:sz w:val="24"/>
          <w:szCs w:val="24"/>
        </w:rPr>
        <w:t>1. Simulate the observational model</w:t>
      </w:r>
      <w:r w:rsidR="00993C0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Y=Xβ+ε  </m:t>
        </m:r>
      </m:oMath>
      <w:r w:rsidRPr="00FE15A8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FE15A8">
        <w:rPr>
          <w:rFonts w:ascii="Times New Roman" w:hAnsi="Times New Roman" w:cs="Times New Roman"/>
          <w:sz w:val="24"/>
          <w:szCs w:val="24"/>
        </w:rPr>
        <w:t xml:space="preserve"> is sparse. This is simulated by letting </w:t>
      </w:r>
      <w:r w:rsidR="00A54897" w:rsidRPr="00A54897">
        <w:rPr>
          <w:rFonts w:ascii="Times New Roman" w:hAnsi="Times New Roman" w:cs="Times New Roman"/>
          <w:i/>
          <w:sz w:val="24"/>
          <w:szCs w:val="24"/>
        </w:rPr>
        <w:t>β</w:t>
      </w:r>
      <w:r w:rsidRPr="00FE15A8">
        <w:rPr>
          <w:rFonts w:ascii="Times New Roman" w:hAnsi="Times New Roman" w:cs="Times New Roman"/>
          <w:sz w:val="24"/>
          <w:szCs w:val="24"/>
        </w:rPr>
        <w:t xml:space="preserve"> be a realization of a random</w:t>
      </w:r>
      <w:r w:rsidR="00993C0E">
        <w:rPr>
          <w:rFonts w:ascii="Times New Roman" w:hAnsi="Times New Roman" w:cs="Times New Roman"/>
          <w:sz w:val="24"/>
          <w:szCs w:val="24"/>
        </w:rPr>
        <w:t xml:space="preserve"> </w:t>
      </w:r>
      <w:r w:rsidRPr="00FE15A8">
        <w:rPr>
          <w:rFonts w:ascii="Times New Roman" w:hAnsi="Times New Roman" w:cs="Times New Roman"/>
          <w:sz w:val="24"/>
          <w:szCs w:val="24"/>
        </w:rPr>
        <w:t xml:space="preserve">variable V which has probability 1 </w:t>
      </w:r>
      <w:r w:rsidR="00A54897">
        <w:rPr>
          <w:rFonts w:ascii="Times New Roman" w:hAnsi="Times New Roman" w:cs="Times New Roman" w:hint="eastAsia"/>
          <w:sz w:val="24"/>
          <w:szCs w:val="24"/>
        </w:rPr>
        <w:t>-</w:t>
      </w:r>
      <w:r w:rsidRPr="00FE15A8">
        <w:rPr>
          <w:rFonts w:ascii="Times New Roman" w:hAnsi="Times New Roman" w:cs="Times New Roman"/>
          <w:sz w:val="24"/>
          <w:szCs w:val="24"/>
        </w:rPr>
        <w:t xml:space="preserve"> p of being zero. </w:t>
      </w:r>
    </w:p>
    <w:p w:rsidR="001A3A40" w:rsidRDefault="00C5578B" w:rsidP="00C557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711" cy="2116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144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F8" w:rsidRP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A54897">
        <w:rPr>
          <w:rFonts w:ascii="Times New Roman" w:hAnsi="Times New Roman" w:cs="Times New Roman"/>
          <w:i/>
          <w:sz w:val="24"/>
          <w:szCs w:val="24"/>
        </w:rPr>
        <w:t>p</w:t>
      </w:r>
      <w:r w:rsidRPr="00FE1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FE15A8">
        <w:rPr>
          <w:rFonts w:ascii="Times New Roman" w:hAnsi="Times New Roman" w:cs="Times New Roman"/>
          <w:sz w:val="24"/>
          <w:szCs w:val="24"/>
        </w:rPr>
        <w:t>degree of sparsity</w:t>
      </w:r>
      <w:r>
        <w:rPr>
          <w:rFonts w:ascii="Times New Roman" w:hAnsi="Times New Roman" w:cs="Times New Roman"/>
          <w:sz w:val="24"/>
          <w:szCs w:val="24"/>
        </w:rPr>
        <w:t xml:space="preserve"> (in zero-inflated Laplacian model of beta); </w:t>
      </w:r>
      <w:r w:rsidRPr="00C5578B">
        <w:rPr>
          <w:rFonts w:ascii="Times New Roman" w:hAnsi="Times New Roman" w:cs="Times New Roman"/>
          <w:i/>
          <w:sz w:val="24"/>
          <w:szCs w:val="24"/>
        </w:rPr>
        <w:t xml:space="preserve">SNR (signal-to-noise ratio)=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0×ln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Xβ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 </m:t>
        </m:r>
      </m:oMath>
      <w:r w:rsidRPr="00F628F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n=number of observations; m=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 w:rsidRPr="00F628F8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size of beta</w:t>
      </w:r>
    </w:p>
    <w:p w:rsidR="00F628F8" w:rsidRDefault="00F628F8" w:rsidP="00F62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78B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C5578B">
        <w:rPr>
          <w:rFonts w:ascii="Times New Roman" w:hAnsi="Times New Roman" w:cs="Times New Roman"/>
          <w:sz w:val="24"/>
          <w:szCs w:val="24"/>
        </w:rPr>
        <w:t>refer to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78B">
        <w:rPr>
          <w:rFonts w:ascii="Times New Roman" w:hAnsi="Times New Roman" w:cs="Times New Roman"/>
          <w:i/>
          <w:sz w:val="24"/>
          <w:szCs w:val="24"/>
        </w:rPr>
        <w:t>setupsimulationYisXbetaplussigmaZ.m)</w:t>
      </w:r>
    </w:p>
    <w:p w:rsidR="00F628F8" w:rsidRDefault="00F628F8" w:rsidP="00F62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A40" w:rsidRDefault="001A3A40" w:rsidP="00F62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25C" w:rsidRPr="002E325C">
        <w:rPr>
          <w:rFonts w:ascii="Times New Roman" w:hAnsi="Times New Roman" w:cs="Times New Roman"/>
          <w:sz w:val="24"/>
          <w:szCs w:val="24"/>
        </w:rPr>
        <w:t>Use the routine iterativeST.m for iterative soft-thresholding and make</w:t>
      </w:r>
      <w:r w:rsidR="00C5578B">
        <w:rPr>
          <w:rFonts w:ascii="Times New Roman" w:hAnsi="Times New Roman" w:cs="Times New Roman"/>
          <w:sz w:val="24"/>
          <w:szCs w:val="24"/>
        </w:rPr>
        <w:t xml:space="preserve"> </w:t>
      </w:r>
      <w:r w:rsidR="002E325C" w:rsidRPr="002E325C">
        <w:rPr>
          <w:rFonts w:ascii="Times New Roman" w:hAnsi="Times New Roman" w:cs="Times New Roman"/>
          <w:sz w:val="24"/>
          <w:szCs w:val="24"/>
        </w:rPr>
        <w:t xml:space="preserve">a plot of the </w:t>
      </w:r>
      <w:r w:rsidR="00C5578B">
        <w:rPr>
          <w:rFonts w:ascii="Times New Roman" w:hAnsi="Times New Roman" w:cs="Times New Roman"/>
          <w:sz w:val="24"/>
          <w:szCs w:val="24"/>
        </w:rPr>
        <w:t>e</w:t>
      </w:r>
      <w:r w:rsidR="002E325C" w:rsidRPr="002E325C">
        <w:rPr>
          <w:rFonts w:ascii="Times New Roman" w:hAnsi="Times New Roman" w:cs="Times New Roman"/>
          <w:sz w:val="24"/>
          <w:szCs w:val="24"/>
        </w:rPr>
        <w:t>xact prediction error as a function of the number of iteration</w:t>
      </w:r>
      <w:r w:rsidR="00C5578B">
        <w:rPr>
          <w:rFonts w:ascii="Times New Roman" w:hAnsi="Times New Roman" w:cs="Times New Roman"/>
          <w:sz w:val="24"/>
          <w:szCs w:val="24"/>
        </w:rPr>
        <w:t xml:space="preserve"> steps.</w:t>
      </w:r>
    </w:p>
    <w:p w:rsidR="00C5578B" w:rsidRDefault="00864871" w:rsidP="00C557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1015" cy="270328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52" cy="27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6A" w:rsidRDefault="00E57936" w:rsidP="00FF0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936">
        <w:rPr>
          <w:rFonts w:ascii="Times New Roman" w:hAnsi="Times New Roman" w:cs="Times New Roman"/>
          <w:sz w:val="24"/>
          <w:szCs w:val="24"/>
        </w:rPr>
        <w:lastRenderedPageBreak/>
        <w:t>3. Construct a set of, say 50, thresholds between 0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864871">
        <w:rPr>
          <w:rFonts w:ascii="Times New Roman" w:hAnsi="Times New Roman" w:cs="Times New Roman"/>
          <w:sz w:val="24"/>
          <w:szCs w:val="24"/>
        </w:rPr>
        <w:t xml:space="preserve"> (division by factor 5 after having observed that min PE error s way below uunivthr).</w:t>
      </w:r>
      <w:r w:rsidR="00934C0F">
        <w:rPr>
          <w:rFonts w:ascii="Times New Roman" w:hAnsi="Times New Roman" w:cs="Times New Roman"/>
          <w:sz w:val="24"/>
          <w:szCs w:val="24"/>
        </w:rPr>
        <w:t xml:space="preserve"> </w:t>
      </w:r>
      <w:r w:rsidR="00FF0C6A" w:rsidRPr="00E57936">
        <w:rPr>
          <w:rFonts w:ascii="Times New Roman" w:hAnsi="Times New Roman" w:cs="Times New Roman"/>
          <w:sz w:val="24"/>
          <w:szCs w:val="24"/>
        </w:rPr>
        <w:t>Make a</w:t>
      </w:r>
      <w:r w:rsidR="00FF0C6A">
        <w:rPr>
          <w:rFonts w:ascii="Times New Roman" w:hAnsi="Times New Roman" w:cs="Times New Roman"/>
          <w:sz w:val="24"/>
          <w:szCs w:val="24"/>
        </w:rPr>
        <w:t xml:space="preserve"> </w:t>
      </w:r>
      <w:r w:rsidR="00FF0C6A" w:rsidRPr="00E57936">
        <w:rPr>
          <w:rFonts w:ascii="Times New Roman" w:hAnsi="Times New Roman" w:cs="Times New Roman"/>
          <w:sz w:val="24"/>
          <w:szCs w:val="24"/>
        </w:rPr>
        <w:t>plot of the prediction error at the end of the iterative soft threshold procedure</w:t>
      </w:r>
      <w:r w:rsidR="00FF0C6A">
        <w:rPr>
          <w:rFonts w:ascii="Times New Roman" w:hAnsi="Times New Roman" w:cs="Times New Roman"/>
          <w:sz w:val="24"/>
          <w:szCs w:val="24"/>
        </w:rPr>
        <w:t xml:space="preserve"> </w:t>
      </w:r>
      <w:r w:rsidR="00FF0C6A" w:rsidRPr="00E57936">
        <w:rPr>
          <w:rFonts w:ascii="Times New Roman" w:hAnsi="Times New Roman" w:cs="Times New Roman"/>
          <w:sz w:val="24"/>
          <w:szCs w:val="24"/>
        </w:rPr>
        <w:t xml:space="preserve">as a function of the threshold. </w:t>
      </w:r>
    </w:p>
    <w:p w:rsidR="00FF0C6A" w:rsidRDefault="00FF0C6A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0C6A" w:rsidRDefault="00FF0C6A" w:rsidP="00FF0C6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6A166" wp14:editId="159AB134">
            <wp:extent cx="3619500" cy="2803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397" cy="28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36" w:rsidRDefault="00E57936" w:rsidP="00956C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936">
        <w:rPr>
          <w:rFonts w:ascii="Times New Roman" w:hAnsi="Times New Roman" w:cs="Times New Roman"/>
          <w:sz w:val="24"/>
          <w:szCs w:val="24"/>
        </w:rPr>
        <w:t>Also make a plot of the Mallows’ Cp-value.</w:t>
      </w:r>
      <w:r w:rsidR="00864871">
        <w:rPr>
          <w:rFonts w:ascii="Times New Roman" w:hAnsi="Times New Roman" w:cs="Times New Roman"/>
          <w:sz w:val="24"/>
          <w:szCs w:val="24"/>
        </w:rPr>
        <w:t xml:space="preserve"> </w:t>
      </w:r>
      <w:r w:rsidRPr="00E57936">
        <w:rPr>
          <w:rFonts w:ascii="Times New Roman" w:hAnsi="Times New Roman" w:cs="Times New Roman"/>
          <w:sz w:val="24"/>
          <w:szCs w:val="24"/>
        </w:rPr>
        <w:t xml:space="preserve">Use the </w:t>
      </w:r>
      <w:r w:rsidR="00864871">
        <w:rPr>
          <w:rFonts w:ascii="Times New Roman" w:hAnsi="Times New Roman" w:cs="Times New Roman"/>
          <w:sz w:val="24"/>
          <w:szCs w:val="24"/>
        </w:rPr>
        <w:t>definition</w:t>
      </w:r>
      <w:r w:rsidRPr="00E57936">
        <w:rPr>
          <w:rFonts w:ascii="Times New Roman" w:hAnsi="Times New Roman" w:cs="Times New Roman"/>
          <w:sz w:val="24"/>
          <w:szCs w:val="24"/>
        </w:rPr>
        <w:t xml:space="preserve"> for Cp</w:t>
      </w:r>
    </w:p>
    <w:p w:rsidR="00956CDA" w:rsidRDefault="00F03E3D" w:rsidP="00956C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E1B55" wp14:editId="5B61A55F">
            <wp:extent cx="1869331" cy="32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822" cy="3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871">
        <w:rPr>
          <w:rFonts w:ascii="Times New Roman" w:hAnsi="Times New Roman" w:cs="Times New Roman"/>
          <w:sz w:val="24"/>
          <w:szCs w:val="24"/>
        </w:rPr>
        <w:t xml:space="preserve"> and for the prediction error</w:t>
      </w:r>
      <w:r>
        <w:rPr>
          <w:noProof/>
        </w:rPr>
        <w:drawing>
          <wp:inline distT="0" distB="0" distL="0" distR="0" wp14:anchorId="31875CE9" wp14:editId="31042253">
            <wp:extent cx="1817370" cy="293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265" cy="3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CDA">
        <w:rPr>
          <w:rFonts w:ascii="Times New Roman" w:hAnsi="Times New Roman" w:cs="Times New Roman"/>
          <w:sz w:val="24"/>
          <w:szCs w:val="24"/>
        </w:rPr>
        <w:t>.</w:t>
      </w:r>
    </w:p>
    <w:p w:rsidR="00F03E3D" w:rsidRDefault="00956CDA" w:rsidP="00956CDA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</w:rPr>
      </w:pPr>
      <w:r>
        <w:rPr>
          <w:rFonts w:ascii="Times New Roman" w:hAnsi="Times New Roman" w:cs="Times New Roman"/>
          <w:sz w:val="24"/>
          <w:szCs w:val="24"/>
        </w:rPr>
        <w:t xml:space="preserve">Note: assume that </w:t>
      </w:r>
      <w:r>
        <w:rPr>
          <w:rFonts w:ascii="NimbusRomNo9L-Regu" w:hAnsi="NimbusRomNo9L-Regu" w:cs="NimbusRomNo9L-Regu"/>
        </w:rPr>
        <w:t>we do know the true model</w:t>
      </w:r>
      <w:r>
        <w:rPr>
          <w:rFonts w:ascii="NimbusRomNo9L-Regu" w:hAnsi="NimbusRomNo9L-Regu" w:cs="NimbusRomNo9L-Regu"/>
        </w:rPr>
        <w:t xml:space="preserve"> (</w:t>
      </w:r>
      <m:oMath>
        <m:r>
          <w:rPr>
            <w:rFonts w:ascii="Cambria Math" w:hAnsi="Cambria Math" w:cs="NimbusRomNo9L-Regu"/>
          </w:rPr>
          <m:t>β</m:t>
        </m:r>
      </m:oMath>
      <w:r>
        <w:rPr>
          <w:rFonts w:ascii="NimbusRomNo9L-Regu" w:hAnsi="NimbusRomNo9L-Regu" w:cs="NimbusRomNo9L-Regu"/>
        </w:rPr>
        <w:t>).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>o we compute the observed (not the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expected) value of the error of the prediction</w:t>
      </w:r>
    </w:p>
    <w:p w:rsidR="00E3519A" w:rsidRDefault="00E3519A" w:rsidP="00FF0C6A">
      <w:pPr>
        <w:autoSpaceDE w:val="0"/>
        <w:autoSpaceDN w:val="0"/>
        <w:adjustRightInd w:val="0"/>
        <w:spacing w:after="0" w:line="360" w:lineRule="auto"/>
        <w:jc w:val="center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 wp14:anchorId="7CD6FAA8" wp14:editId="3BEF9AFD">
            <wp:extent cx="3340890" cy="2543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570" cy="25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36" w:rsidRDefault="0004717A" w:rsidP="00C557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Both </w:t>
      </w:r>
      <w:r w:rsidR="00071D5C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>plots show the characteristic curve with a global minimum corresponding to the optimal trade-off between bias and variance</w:t>
      </w:r>
      <w:r w:rsidR="00FF0C6A">
        <w:rPr>
          <w:rFonts w:ascii="Times New Roman" w:hAnsi="Times New Roman" w:cs="Times New Roman"/>
          <w:sz w:val="24"/>
          <w:szCs w:val="24"/>
        </w:rPr>
        <w:t xml:space="preserve"> (</w:t>
      </w:r>
      <w:r w:rsidR="00FF0C6A" w:rsidRPr="00FF0C6A">
        <w:rPr>
          <w:rFonts w:ascii="Times New Roman" w:hAnsi="Times New Roman" w:cs="Times New Roman"/>
          <w:i/>
          <w:sz w:val="24"/>
          <w:szCs w:val="24"/>
        </w:rPr>
        <w:t xml:space="preserve">by </w:t>
      </w:r>
      <w:r w:rsidR="00E3519A">
        <w:rPr>
          <w:rFonts w:ascii="Times New Roman" w:hAnsi="Times New Roman" w:cs="Times New Roman"/>
          <w:i/>
          <w:sz w:val="24"/>
          <w:szCs w:val="24"/>
        </w:rPr>
        <w:t>PE</w:t>
      </w:r>
      <w:r w:rsidR="00FF0C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or between closeness and complexity</w:t>
      </w:r>
      <w:r w:rsidR="00FF0C6A">
        <w:rPr>
          <w:rFonts w:ascii="Times New Roman" w:hAnsi="Times New Roman" w:cs="Times New Roman"/>
          <w:sz w:val="24"/>
          <w:szCs w:val="24"/>
        </w:rPr>
        <w:t xml:space="preserve"> (</w:t>
      </w:r>
      <w:r w:rsidR="00FF0C6A" w:rsidRPr="00FF0C6A">
        <w:rPr>
          <w:rFonts w:ascii="Times New Roman" w:hAnsi="Times New Roman" w:cs="Times New Roman"/>
          <w:i/>
          <w:sz w:val="24"/>
          <w:szCs w:val="24"/>
        </w:rPr>
        <w:t>by Cp</w:t>
      </w:r>
      <w:r w:rsidR="00FF0C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0C6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corresponding model size</w:t>
      </w:r>
      <w:r w:rsidR="00FF0C6A">
        <w:rPr>
          <w:rFonts w:ascii="Times New Roman" w:hAnsi="Times New Roman" w:cs="Times New Roman"/>
          <w:sz w:val="24"/>
          <w:szCs w:val="24"/>
        </w:rPr>
        <w:t>s</w:t>
      </w:r>
      <w:r w:rsidR="00071D5C">
        <w:rPr>
          <w:rFonts w:ascii="Times New Roman" w:hAnsi="Times New Roman" w:cs="Times New Roman"/>
          <w:sz w:val="24"/>
          <w:szCs w:val="24"/>
        </w:rPr>
        <w:t xml:space="preserve"> are</w:t>
      </w:r>
      <w:r w:rsidR="00FF0C6A">
        <w:rPr>
          <w:rFonts w:ascii="Times New Roman" w:hAnsi="Times New Roman" w:cs="Times New Roman"/>
          <w:sz w:val="24"/>
          <w:szCs w:val="24"/>
        </w:rPr>
        <w:t xml:space="preserve"> </w:t>
      </w:r>
      <w:r w:rsidR="00FF0C6A" w:rsidRPr="00071D5C">
        <w:rPr>
          <w:rFonts w:ascii="Times New Roman" w:hAnsi="Times New Roman" w:cs="Times New Roman"/>
          <w:color w:val="FF0000"/>
          <w:sz w:val="24"/>
          <w:szCs w:val="24"/>
        </w:rPr>
        <w:t xml:space="preserve">19 </w:t>
      </w:r>
      <w:r w:rsidR="00071D5C" w:rsidRPr="00071D5C">
        <w:rPr>
          <w:rFonts w:ascii="Times New Roman" w:hAnsi="Times New Roman" w:cs="Times New Roman"/>
          <w:color w:val="FF0000"/>
          <w:sz w:val="24"/>
          <w:szCs w:val="24"/>
        </w:rPr>
        <w:t xml:space="preserve">and 20 </w:t>
      </w:r>
      <w:r w:rsidR="00FF0C6A">
        <w:rPr>
          <w:rFonts w:ascii="Times New Roman" w:hAnsi="Times New Roman" w:cs="Times New Roman"/>
          <w:sz w:val="24"/>
          <w:szCs w:val="24"/>
        </w:rPr>
        <w:t xml:space="preserve">for </w:t>
      </w:r>
      <w:r w:rsidR="00071D5C">
        <w:rPr>
          <w:rFonts w:ascii="Times New Roman" w:hAnsi="Times New Roman" w:cs="Times New Roman"/>
          <w:sz w:val="24"/>
          <w:szCs w:val="24"/>
        </w:rPr>
        <w:t xml:space="preserve">using </w:t>
      </w:r>
      <w:r w:rsidR="00071D5C" w:rsidRPr="00071D5C">
        <w:rPr>
          <w:rFonts w:ascii="Times New Roman" w:hAnsi="Times New Roman" w:cs="Times New Roman"/>
          <w:i/>
          <w:sz w:val="24"/>
          <w:szCs w:val="24"/>
        </w:rPr>
        <w:t>soft threshold</w:t>
      </w:r>
      <w:r w:rsidR="00071D5C">
        <w:rPr>
          <w:rFonts w:ascii="Times New Roman" w:hAnsi="Times New Roman" w:cs="Times New Roman"/>
          <w:sz w:val="24"/>
          <w:szCs w:val="24"/>
        </w:rPr>
        <w:t xml:space="preserve"> and </w:t>
      </w:r>
      <w:r w:rsidR="00071D5C" w:rsidRPr="00071D5C">
        <w:rPr>
          <w:rFonts w:ascii="Times New Roman" w:hAnsi="Times New Roman" w:cs="Times New Roman"/>
          <w:i/>
          <w:sz w:val="24"/>
          <w:szCs w:val="24"/>
        </w:rPr>
        <w:t>Mallows’ Cp</w:t>
      </w:r>
      <w:r w:rsidR="00071D5C">
        <w:rPr>
          <w:rFonts w:ascii="Times New Roman" w:hAnsi="Times New Roman" w:cs="Times New Roman"/>
          <w:sz w:val="24"/>
          <w:szCs w:val="24"/>
        </w:rPr>
        <w:t xml:space="preserve">, </w:t>
      </w:r>
      <w:r w:rsidR="00FF0C6A">
        <w:rPr>
          <w:rFonts w:ascii="Times New Roman" w:hAnsi="Times New Roman" w:cs="Times New Roman"/>
          <w:sz w:val="24"/>
          <w:szCs w:val="24"/>
        </w:rPr>
        <w:t>respectively.</w:t>
      </w:r>
    </w:p>
    <w:p w:rsidR="00273028" w:rsidRPr="00273028" w:rsidRDefault="00071D5C" w:rsidP="00273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6E">
        <w:rPr>
          <w:rFonts w:ascii="Times New Roman" w:hAnsi="Times New Roman" w:cs="Times New Roman"/>
          <w:sz w:val="24"/>
          <w:szCs w:val="24"/>
        </w:rPr>
        <w:t>Using the definitions above, we have</w:t>
      </w:r>
      <w:r w:rsidRPr="00CC5B6E">
        <w:rPr>
          <w:rFonts w:ascii="CMMI10" w:hAnsi="CMMI10" w:cs="CMMI10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i/>
              </w:rPr>
              <w:sym w:font="Symbol" w:char="F044"/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=PE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C5B6E">
        <w:rPr>
          <w:rFonts w:ascii="CMMI10" w:hAnsi="CMMI10" w:cs="CMMI10"/>
          <w:sz w:val="24"/>
          <w:szCs w:val="24"/>
        </w:rPr>
        <w:t xml:space="preserve">. </w:t>
      </w:r>
      <w:r w:rsidRPr="00CC5B6E">
        <w:rPr>
          <w:rFonts w:ascii="Times New Roman" w:hAnsi="Times New Roman" w:cs="Times New Roman"/>
          <w:sz w:val="24"/>
          <w:szCs w:val="24"/>
        </w:rPr>
        <w:t xml:space="preserve">When using the studentized version of </w:t>
      </w:r>
      <m:oMath>
        <m:r>
          <w:rPr>
            <w:rFonts w:ascii="Cambria Math" w:hAnsi="Cambria Math" w:cs="Times New Roman"/>
            <w:sz w:val="24"/>
            <w:szCs w:val="24"/>
          </w:rPr>
          <m:t>Cp=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mallCap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mallCaps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mallCaps/>
                    <w:sz w:val="24"/>
                    <w:szCs w:val="24"/>
                  </w:rPr>
                  <m:t>Ep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+2p-n</m:t>
        </m:r>
      </m:oMath>
      <w:r w:rsidRPr="00CC5B6E">
        <w:rPr>
          <w:rFonts w:ascii="Times New Roman" w:hAnsi="Times New Roman" w:cs="Times New Roman"/>
          <w:sz w:val="24"/>
          <w:szCs w:val="24"/>
        </w:rPr>
        <w:t>, no such pointwise unbiasedness holds</w:t>
      </w:r>
      <w:r w:rsidR="005C25FC">
        <w:rPr>
          <w:rFonts w:ascii="Times New Roman" w:hAnsi="Times New Roman" w:cs="Times New Roman"/>
          <w:sz w:val="24"/>
          <w:szCs w:val="24"/>
        </w:rPr>
        <w:t>.</w:t>
      </w:r>
      <w:r w:rsidR="00DB72A8">
        <w:rPr>
          <w:rFonts w:ascii="Times New Roman" w:hAnsi="Times New Roman" w:cs="Times New Roman"/>
          <w:sz w:val="24"/>
          <w:szCs w:val="24"/>
        </w:rPr>
        <w:t xml:space="preserve"> Cp is pointwise consistent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mallCaps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PE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B72A8">
        <w:rPr>
          <w:rFonts w:ascii="Times New Roman" w:hAnsi="Times New Roman" w:cs="Times New Roman"/>
          <w:sz w:val="24"/>
          <w:szCs w:val="24"/>
        </w:rPr>
        <w:t>.</w:t>
      </w:r>
      <w:r w:rsidR="00273028">
        <w:rPr>
          <w:rFonts w:ascii="Times New Roman" w:hAnsi="Times New Roman" w:cs="Times New Roman"/>
          <w:sz w:val="24"/>
          <w:szCs w:val="24"/>
        </w:rPr>
        <w:t xml:space="preserve"> Note: “</w:t>
      </w:r>
      <w:r w:rsidR="00273028" w:rsidRPr="00273028">
        <w:rPr>
          <w:rFonts w:ascii="Times New Roman" w:hAnsi="Times New Roman" w:cs="Times New Roman"/>
          <w:color w:val="FF0000"/>
          <w:sz w:val="24"/>
          <w:szCs w:val="24"/>
        </w:rPr>
        <w:t>Prediction error</w:t>
      </w:r>
      <w:r w:rsidR="00273028">
        <w:rPr>
          <w:rFonts w:ascii="Times New Roman" w:hAnsi="Times New Roman" w:cs="Times New Roman"/>
          <w:sz w:val="24"/>
          <w:szCs w:val="24"/>
        </w:rPr>
        <w:t>” in below plots are scaled errors.</w:t>
      </w:r>
    </w:p>
    <w:p w:rsidR="00DB72A8" w:rsidRDefault="00E3519A" w:rsidP="00273028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0D4512" wp14:editId="78A72D1E">
            <wp:extent cx="2618014" cy="2166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262" cy="21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028" w:rsidRPr="00273028">
        <w:rPr>
          <w:noProof/>
        </w:rPr>
        <w:drawing>
          <wp:inline distT="0" distB="0" distL="0" distR="0">
            <wp:extent cx="2679065" cy="2102841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81" cy="210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028">
        <w:rPr>
          <w:noProof/>
        </w:rPr>
        <w:drawing>
          <wp:inline distT="0" distB="0" distL="0" distR="0" wp14:anchorId="4AB8CDE8" wp14:editId="210653C8">
            <wp:extent cx="2743200" cy="210312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370" cy="21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028" w:rsidRPr="00273028">
        <w:rPr>
          <w:noProof/>
        </w:rPr>
        <w:drawing>
          <wp:inline distT="0" distB="0" distL="0" distR="0">
            <wp:extent cx="2383972" cy="210312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86" cy="21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9B" w:rsidRDefault="00900A9B" w:rsidP="00BF43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4351" w:rsidRPr="002B7C4B" w:rsidRDefault="00BF4351" w:rsidP="00BF43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57936">
        <w:rPr>
          <w:rFonts w:ascii="Times New Roman" w:hAnsi="Times New Roman" w:cs="Times New Roman"/>
          <w:sz w:val="24"/>
          <w:szCs w:val="24"/>
        </w:rPr>
        <w:t xml:space="preserve">. </w:t>
      </w:r>
      <w:r w:rsidRPr="002B7C4B">
        <w:rPr>
          <w:rFonts w:ascii="Times New Roman" w:hAnsi="Times New Roman" w:cs="Times New Roman"/>
          <w:sz w:val="24"/>
          <w:szCs w:val="24"/>
        </w:rPr>
        <w:t>Compute for every threshold, the number of nonzeros in the result, then plot</w:t>
      </w:r>
    </w:p>
    <w:p w:rsidR="00BF4351" w:rsidRDefault="00BF4351" w:rsidP="00BF43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C4B">
        <w:rPr>
          <w:rFonts w:ascii="Times New Roman" w:hAnsi="Times New Roman" w:cs="Times New Roman"/>
          <w:sz w:val="24"/>
          <w:szCs w:val="24"/>
        </w:rPr>
        <w:t>Cp and prediction error versus number of nonzeros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CDF" w:rsidRPr="00D24CDF" w:rsidRDefault="00D24CDF" w:rsidP="00D24CD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017C" w:rsidRDefault="00D24CDF" w:rsidP="002B017C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2804A" wp14:editId="319AA7B4">
            <wp:extent cx="2922270" cy="2139043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5830" cy="2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DF" w:rsidRDefault="00D24CDF" w:rsidP="002B017C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BE0" w:rsidRDefault="00E97BE0" w:rsidP="00D24CD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DDC" w:rsidRDefault="00BF4351" w:rsidP="003B0DDC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57936">
        <w:rPr>
          <w:rFonts w:ascii="Times New Roman" w:hAnsi="Times New Roman" w:cs="Times New Roman"/>
          <w:sz w:val="24"/>
          <w:szCs w:val="24"/>
        </w:rPr>
        <w:t xml:space="preserve">. </w:t>
      </w:r>
      <w:r w:rsidRPr="002B7C4B">
        <w:rPr>
          <w:rFonts w:ascii="Times New Roman" w:hAnsi="Times New Roman" w:cs="Times New Roman"/>
          <w:sz w:val="24"/>
          <w:szCs w:val="24"/>
        </w:rPr>
        <w:t xml:space="preserve">Use the routine LARS.m to estimate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8E45D2">
        <w:rPr>
          <w:rFonts w:ascii="Times New Roman" w:hAnsi="Times New Roman" w:cs="Times New Roman"/>
          <w:sz w:val="24"/>
          <w:szCs w:val="24"/>
        </w:rPr>
        <w:t xml:space="preserve">. </w:t>
      </w:r>
      <w:r w:rsidR="003B0DDC">
        <w:rPr>
          <w:rFonts w:ascii="Times New Roman" w:hAnsi="Times New Roman" w:cs="Times New Roman"/>
          <w:sz w:val="24"/>
          <w:szCs w:val="24"/>
        </w:rPr>
        <w:t xml:space="preserve">The estimated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3B0DDC">
        <w:rPr>
          <w:rFonts w:ascii="Times New Roman" w:hAnsi="Times New Roman" w:cs="Times New Roman"/>
          <w:sz w:val="24"/>
          <w:szCs w:val="24"/>
        </w:rPr>
        <w:t xml:space="preserve"> values at one threshold is shown below, </w:t>
      </w:r>
    </w:p>
    <w:p w:rsidR="008E45D2" w:rsidRDefault="00395898" w:rsidP="008E45D2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5F8C2" wp14:editId="7754DF26">
            <wp:extent cx="3058213" cy="232410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124" cy="23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D2" w:rsidRPr="002B7C4B" w:rsidRDefault="008E45D2" w:rsidP="008E45D2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B7C4B">
        <w:rPr>
          <w:rFonts w:ascii="Times New Roman" w:hAnsi="Times New Roman" w:cs="Times New Roman"/>
          <w:sz w:val="24"/>
          <w:szCs w:val="24"/>
        </w:rPr>
        <w:t>nd make a plot the Cp-value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C4B">
        <w:rPr>
          <w:rFonts w:ascii="Times New Roman" w:hAnsi="Times New Roman" w:cs="Times New Roman"/>
          <w:sz w:val="24"/>
          <w:szCs w:val="24"/>
        </w:rPr>
        <w:t>function of the number of nonzeros.</w:t>
      </w:r>
    </w:p>
    <w:p w:rsidR="00CC5B6E" w:rsidRDefault="008E45D2" w:rsidP="008E45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0310" cy="2427389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39" cy="24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06" w:rsidRDefault="00C53C06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3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5C" w:rsidRDefault="009F595C" w:rsidP="0004717A">
      <w:pPr>
        <w:spacing w:after="0" w:line="240" w:lineRule="auto"/>
      </w:pPr>
      <w:r>
        <w:separator/>
      </w:r>
    </w:p>
  </w:endnote>
  <w:endnote w:type="continuationSeparator" w:id="0">
    <w:p w:rsidR="009F595C" w:rsidRDefault="009F595C" w:rsidP="0004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5C" w:rsidRDefault="009F595C" w:rsidP="0004717A">
      <w:pPr>
        <w:spacing w:after="0" w:line="240" w:lineRule="auto"/>
      </w:pPr>
      <w:r>
        <w:separator/>
      </w:r>
    </w:p>
  </w:footnote>
  <w:footnote w:type="continuationSeparator" w:id="0">
    <w:p w:rsidR="009F595C" w:rsidRDefault="009F595C" w:rsidP="0004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1653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573B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26869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FA"/>
    <w:rsid w:val="0004717A"/>
    <w:rsid w:val="00071D5C"/>
    <w:rsid w:val="00161988"/>
    <w:rsid w:val="001A3A40"/>
    <w:rsid w:val="001D58C4"/>
    <w:rsid w:val="00273028"/>
    <w:rsid w:val="00275B00"/>
    <w:rsid w:val="002B017C"/>
    <w:rsid w:val="002B7C4B"/>
    <w:rsid w:val="002E325C"/>
    <w:rsid w:val="003134D9"/>
    <w:rsid w:val="00395898"/>
    <w:rsid w:val="003B0DDC"/>
    <w:rsid w:val="005C25FC"/>
    <w:rsid w:val="00864871"/>
    <w:rsid w:val="008A1B48"/>
    <w:rsid w:val="008E45D2"/>
    <w:rsid w:val="00900A9B"/>
    <w:rsid w:val="00934C0F"/>
    <w:rsid w:val="00956CDA"/>
    <w:rsid w:val="00993C0E"/>
    <w:rsid w:val="009F595C"/>
    <w:rsid w:val="00A54897"/>
    <w:rsid w:val="00B959AB"/>
    <w:rsid w:val="00BF4351"/>
    <w:rsid w:val="00C51BFA"/>
    <w:rsid w:val="00C53C06"/>
    <w:rsid w:val="00C5578B"/>
    <w:rsid w:val="00CC5B6E"/>
    <w:rsid w:val="00CE6F24"/>
    <w:rsid w:val="00D24CDF"/>
    <w:rsid w:val="00D345AB"/>
    <w:rsid w:val="00DB72A8"/>
    <w:rsid w:val="00E3519A"/>
    <w:rsid w:val="00E57936"/>
    <w:rsid w:val="00E97BE0"/>
    <w:rsid w:val="00F03E3D"/>
    <w:rsid w:val="00F628F8"/>
    <w:rsid w:val="00FE15A8"/>
    <w:rsid w:val="00F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FC4"/>
  <w15:chartTrackingRefBased/>
  <w15:docId w15:val="{0F36BA9A-ADA9-4DD1-B380-D4282803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24CDF"/>
    <w:pPr>
      <w:autoSpaceDE w:val="0"/>
      <w:autoSpaceDN w:val="0"/>
      <w:adjustRightInd w:val="0"/>
      <w:spacing w:before="12" w:after="0" w:line="240" w:lineRule="auto"/>
      <w:ind w:left="20"/>
      <w:outlineLvl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5A8"/>
    <w:rPr>
      <w:color w:val="808080"/>
    </w:rPr>
  </w:style>
  <w:style w:type="paragraph" w:styleId="ListParagraph">
    <w:name w:val="List Paragraph"/>
    <w:basedOn w:val="Normal"/>
    <w:uiPriority w:val="34"/>
    <w:qFormat/>
    <w:rsid w:val="0004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1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7A"/>
  </w:style>
  <w:style w:type="paragraph" w:styleId="Footer">
    <w:name w:val="footer"/>
    <w:basedOn w:val="Normal"/>
    <w:link w:val="FooterChar"/>
    <w:uiPriority w:val="99"/>
    <w:unhideWhenUsed/>
    <w:rsid w:val="000471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7A"/>
  </w:style>
  <w:style w:type="character" w:customStyle="1" w:styleId="Heading1Char">
    <w:name w:val="Heading 1 Char"/>
    <w:basedOn w:val="DefaultParagraphFont"/>
    <w:link w:val="Heading1"/>
    <w:uiPriority w:val="1"/>
    <w:rsid w:val="00D24CDF"/>
    <w:rPr>
      <w:rFonts w:ascii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D24CD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24CDF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DF3E-A012-4728-9EBD-64A51518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8564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</cp:revision>
  <dcterms:created xsi:type="dcterms:W3CDTF">2020-03-17T22:00:00Z</dcterms:created>
  <dcterms:modified xsi:type="dcterms:W3CDTF">2020-03-23T22:32:00Z</dcterms:modified>
</cp:coreProperties>
</file>