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</w:pPr>
      <w:bookmarkStart w:id="0" w:name="header-n0"/>
      <w:r>
        <w:t>一、琐碎知识补充</w:t>
      </w:r>
    </w:p>
    <w:p>
      <w:pPr>
        <w:pStyle w:val="25"/>
      </w:pPr>
      <w:r>
        <w:t>1、系统会首先自动从Hosts文件中寻找对应的IP地址，一旦找到，浏览器会立即打开对应网页，如果没有找到，则浏览器会将网址提交DNS服务器进行IP地址解析。这也是提高快速打开网页的方法！</w:t>
      </w:r>
    </w:p>
    <w:p>
      <w:pPr>
        <w:pStyle w:val="3"/>
      </w:pPr>
      <w:r>
        <w:t>2、Cookie和Session</w:t>
      </w:r>
    </w:p>
    <w:p>
      <w:pPr>
        <w:pStyle w:val="3"/>
      </w:pPr>
      <w:r>
        <w:rPr>
          <w:b/>
        </w:rPr>
        <w:t>使用Cookie原因</w:t>
      </w:r>
      <w:r>
        <w:t>:http协议是无状态协议从而服务端不晓得是谁来访问</w:t>
      </w:r>
    </w:p>
    <w:p>
      <w:pPr>
        <w:pStyle w:val="3"/>
      </w:pPr>
      <w:r>
        <w:rPr>
          <w:b/>
        </w:rPr>
        <w:t>来源</w:t>
      </w:r>
      <w:r>
        <w:t>：服务端向客户端发送一个Cookie</w:t>
      </w:r>
    </w:p>
    <w:p>
      <w:pPr>
        <w:pStyle w:val="3"/>
      </w:pPr>
      <w:r>
        <w:rPr>
          <w:b/>
        </w:rPr>
        <w:t>存储</w:t>
      </w:r>
      <w:r>
        <w:t>：在浏览器存储</w:t>
      </w:r>
    </w:p>
    <w:p>
      <w:pPr>
        <w:pStyle w:val="3"/>
      </w:pPr>
      <w:r>
        <w:rPr>
          <w:b/>
        </w:rPr>
        <w:t>Cookie</w:t>
      </w:r>
      <w:r>
        <w:t>:（小型文本）相当于可定义期限的会员卡。内可包含多种属性。</w:t>
      </w:r>
    </w:p>
    <w:p>
      <w:pPr>
        <w:pStyle w:val="3"/>
      </w:pPr>
      <w:r>
        <w:rPr>
          <w:b/>
        </w:rPr>
        <w:t>Session</w:t>
      </w:r>
      <w:r>
        <w:t>：用于记录客户在该服务器的会话或操作。存放在服务器中，通过sessionID来查找，</w:t>
      </w:r>
    </w:p>
    <w:p>
      <w:pPr>
        <w:pStyle w:val="3"/>
      </w:pPr>
      <w:r>
        <w:t>sessionID一开始会跟随Cookie发送到客户端浏览器。</w:t>
      </w:r>
    </w:p>
    <w:p>
      <w:pPr>
        <w:pStyle w:val="3"/>
      </w:pPr>
      <w:r>
        <w:t>Session 对象存储特定用户会话所需的属性及配置信息。这样，当用户在应用程序的 Web 页之间跳转时，存储在 Session 对象中的变量将不会丢失，而是在整个用户会话中一直存在下去。当用户请求来自应用程序的 Web 页时，如果该用户还没有会话，则 Web 服务器将自动创建一个 Session 对象。当会话过期或被放弃后，服务器将终止该会话。</w:t>
      </w:r>
    </w:p>
    <w:bookmarkEnd w:id="0"/>
    <w:p>
      <w:pPr>
        <w:pStyle w:val="4"/>
      </w:pPr>
      <w:bookmarkStart w:id="1" w:name="header-n11"/>
      <w:r>
        <w:t>二、计算机网络基础</w:t>
      </w:r>
    </w:p>
    <w:p>
      <w:pPr>
        <w:pStyle w:val="5"/>
      </w:pPr>
      <w:bookmarkStart w:id="2" w:name="header-n12"/>
      <w:r>
        <w:t>1、OSI7层协议</w:t>
      </w:r>
    </w:p>
    <w:p>
      <w:pPr>
        <w:pStyle w:val="25"/>
      </w:pPr>
      <w:r>
        <w:t>物理层--》数据链路层--》网络层--》传输层--》会话层--》表示层--》应用层</w:t>
      </w:r>
    </w:p>
    <w:p>
      <w:pPr>
        <w:pStyle w:val="7"/>
      </w:pPr>
      <w:bookmarkStart w:id="3" w:name="header-n17"/>
      <w:r>
        <w:t>（1）物理层</w:t>
      </w:r>
    </w:p>
    <w:p>
      <w:pPr>
        <w:pStyle w:val="25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firstLine="480" w:firstLineChars="200"/>
        <w:textAlignment w:val="auto"/>
      </w:pPr>
      <w:r>
        <w:t>确保数据在物理媒体上运输。重要的设备：中继器和集线器（工作原理都是通过对信号进行</w:t>
      </w:r>
      <w:r>
        <w:rPr>
          <w:b/>
        </w:rPr>
        <w:t>再生</w:t>
      </w:r>
      <w:r>
        <w:t>：</w:t>
      </w:r>
      <w:r>
        <w:rPr>
          <w:i/>
        </w:rPr>
        <w:t>放大信号</w:t>
      </w:r>
      <w:r>
        <w:t>和</w:t>
      </w:r>
      <w:r>
        <w:rPr>
          <w:b/>
        </w:rPr>
        <w:t>重定时</w:t>
      </w:r>
      <w:r>
        <w:t>。从而使得它们能够在网络上传输更长的距离）。（MAC地址来转发帧）</w:t>
      </w:r>
    </w:p>
    <w:bookmarkEnd w:id="3"/>
    <w:p>
      <w:pPr>
        <w:pStyle w:val="7"/>
      </w:pPr>
      <w:bookmarkStart w:id="4" w:name="header-n19"/>
      <w:r>
        <w:t>（2）数据链路层</w:t>
      </w:r>
    </w:p>
    <w:p>
      <w:pPr>
        <w:pStyle w:val="25"/>
      </w:pPr>
    </w:p>
    <w:p>
      <w:pPr>
        <w:pStyle w:val="36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inline distT="0" distB="0" distL="114300" distR="114300">
            <wp:extent cx="5419725" cy="2943225"/>
            <wp:effectExtent l="0" t="0" r="9525" b="9525"/>
            <wp:docPr id="10" name="图片 10" descr="1603957905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1603957905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rPr>
          <w:b/>
        </w:rPr>
        <w:t>作用包括</w:t>
      </w:r>
      <w:r>
        <w:t>：物理地址寻址、数据的成帧、流量控制、数据的检错、重发等</w:t>
      </w:r>
    </w:p>
    <w:p>
      <w:pPr>
        <w:pStyle w:val="3"/>
      </w:pPr>
    </w:p>
    <w:bookmarkEnd w:id="4"/>
    <w:p>
      <w:pPr>
        <w:pStyle w:val="7"/>
      </w:pPr>
      <w:bookmarkStart w:id="5" w:name="header-n25"/>
      <w:r>
        <w:t>（3）网络层</w:t>
      </w:r>
    </w:p>
    <w:p>
      <w:pPr>
        <w:pStyle w:val="25"/>
      </w:pPr>
      <w:r>
        <w:t>网络层的目的是实现两个端系统之间的数据透明传送，具体功能包括寻址和路由选择、连接的建立、保持和终止等。</w:t>
      </w:r>
    </w:p>
    <w:p>
      <w:pPr>
        <w:pStyle w:val="3"/>
      </w:pPr>
      <w:r>
        <w:rPr>
          <w:b/>
        </w:rPr>
        <w:t>基本数据单位为IP数据报</w:t>
      </w:r>
    </w:p>
    <w:p>
      <w:pPr>
        <w:numPr>
          <w:ilvl w:val="0"/>
          <w:numId w:val="1"/>
        </w:numPr>
      </w:pPr>
      <w:r>
        <w:rPr>
          <w:b/>
        </w:rPr>
        <w:t>包含的主要协议：</w:t>
      </w:r>
    </w:p>
    <w:p>
      <w:pPr>
        <w:numPr>
          <w:ilvl w:val="0"/>
          <w:numId w:val="1"/>
        </w:numPr>
      </w:pPr>
      <w:r>
        <w:rPr>
          <w:b/>
        </w:rPr>
        <w:t>IP协议（Internet Protocol，因特网互联协议）;</w:t>
      </w:r>
    </w:p>
    <w:p>
      <w:pPr>
        <w:numPr>
          <w:ilvl w:val="0"/>
          <w:numId w:val="1"/>
        </w:numPr>
      </w:pPr>
      <w:r>
        <w:rPr>
          <w:b/>
        </w:rPr>
        <w:t>ICMP协议（Internet Control Message Protocol，因特网控制报文协议）;</w:t>
      </w:r>
    </w:p>
    <w:p>
      <w:pPr>
        <w:numPr>
          <w:ilvl w:val="0"/>
          <w:numId w:val="1"/>
        </w:numPr>
      </w:pPr>
      <w:r>
        <w:rPr>
          <w:b/>
        </w:rPr>
        <w:t>ARP协议（Address Resolution Protocol，地址解析协议）</w:t>
      </w:r>
      <w:r>
        <w:rPr>
          <w:rFonts w:hint="eastAsia" w:eastAsia="宋体"/>
          <w:b/>
          <w:lang w:val="en-US" w:eastAsia="zh-CN"/>
        </w:rPr>
        <w:t>将IP地址转换为数据链路层认识的MAC地址</w:t>
      </w:r>
      <w:r>
        <w:rPr>
          <w:b/>
        </w:rPr>
        <w:t>;</w:t>
      </w:r>
    </w:p>
    <w:p>
      <w:pPr>
        <w:numPr>
          <w:ilvl w:val="0"/>
          <w:numId w:val="1"/>
        </w:numPr>
      </w:pPr>
      <w:r>
        <w:rPr>
          <w:b/>
        </w:rPr>
        <w:t>RARP协议（Reverse Address Resolution Protocol，逆地址解析协议）</w:t>
      </w:r>
      <w:r>
        <w:rPr>
          <w:rFonts w:hint="eastAsia" w:eastAsia="宋体"/>
          <w:b/>
          <w:lang w:val="en-US" w:eastAsia="zh-CN"/>
        </w:rPr>
        <w:t>将MAC地址转换为IP 地址</w:t>
      </w:r>
      <w:r>
        <w:rPr>
          <w:b/>
        </w:rPr>
        <w:t>。</w:t>
      </w:r>
    </w:p>
    <w:p>
      <w:pPr>
        <w:numPr>
          <w:ilvl w:val="0"/>
          <w:numId w:val="1"/>
        </w:numPr>
      </w:pPr>
      <w:r>
        <w:rPr>
          <w:b/>
        </w:rPr>
        <w:t>&gt; 重要的设备：路由器。</w:t>
      </w:r>
    </w:p>
    <w:p>
      <w:pPr>
        <w:pStyle w:val="25"/>
      </w:pPr>
      <w:r>
        <w:t>个人理解：物理层通过中继器和集线器进行远距离的数据传送，而再通过数据链路层</w:t>
      </w:r>
      <w:r>
        <w:rPr>
          <w:rFonts w:hint="eastAsia" w:eastAsia="宋体"/>
          <w:lang w:val="en-US" w:eastAsia="zh-CN"/>
        </w:rPr>
        <w:t>就收物理层传送来的数据然后通过路由器</w:t>
      </w:r>
      <w:r>
        <w:t>进行短距离的区域传送找到目标电脑。</w:t>
      </w:r>
    </w:p>
    <w:bookmarkEnd w:id="5"/>
    <w:p>
      <w:pPr>
        <w:pStyle w:val="7"/>
      </w:pPr>
      <w:r>
        <w:t>（4）传输层</w:t>
      </w:r>
    </w:p>
    <w:p>
      <w:pPr>
        <w:pStyle w:val="25"/>
      </w:pPr>
      <w:r>
        <w:t>传输层则负责将数据可靠地传送到相应的端口。（个人理解，相当于桥梁）</w:t>
      </w:r>
    </w:p>
    <w:p>
      <w:pPr>
        <w:pStyle w:val="3"/>
      </w:pPr>
      <w:r>
        <w:t>主要协议：TCP协议和UDP协议</w:t>
      </w:r>
    </w:p>
    <w:p>
      <w:pPr>
        <w:pStyle w:val="3"/>
      </w:pPr>
      <w:r>
        <w:t xml:space="preserve">TCP（面向连接、可靠数据传输服务，数据传输单位是报文段） </w:t>
      </w:r>
      <w:r>
        <w:rPr>
          <w:i/>
        </w:rPr>
        <w:t>搭桥</w:t>
      </w:r>
    </w:p>
    <w:p>
      <w:pPr>
        <w:pStyle w:val="3"/>
      </w:pPr>
      <w:r>
        <w:t>UDP（无连接。尽最大努力的数据传输服务，数据传输单位是用户数据报）</w:t>
      </w:r>
      <w:r>
        <w:rPr>
          <w:i/>
        </w:rPr>
        <w:t>扔包</w:t>
      </w:r>
    </w:p>
    <w:p>
      <w:pPr>
        <w:pStyle w:val="8"/>
      </w:pPr>
      <w:bookmarkStart w:id="6" w:name="header-n47"/>
      <w:r>
        <w:t>TCP</w:t>
      </w:r>
    </w:p>
    <w:p>
      <w:pPr>
        <w:pStyle w:val="25"/>
      </w:pPr>
      <w:r>
        <w:rPr>
          <w:b/>
        </w:rPr>
        <w:t>三次牵手</w:t>
      </w:r>
    </w:p>
    <w:p>
      <w:pPr>
        <w:pStyle w:val="36"/>
      </w:pPr>
      <w:r>
        <w:drawing>
          <wp:inline distT="0" distB="0" distL="114300" distR="114300">
            <wp:extent cx="5334000" cy="4582160"/>
            <wp:effectExtent l="0" t="0" r="0" b="0"/>
            <wp:docPr id="3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582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</w:p>
    <w:p>
      <w:pPr>
        <w:numPr>
          <w:ilvl w:val="0"/>
          <w:numId w:val="2"/>
        </w:numPr>
      </w:pPr>
      <w:r>
        <w:t>客户端发送SYN（SEQ=x）报文给服务器端，进入SYN_SEND状态。</w:t>
      </w:r>
    </w:p>
    <w:p>
      <w:pPr>
        <w:numPr>
          <w:ilvl w:val="0"/>
          <w:numId w:val="2"/>
        </w:numPr>
      </w:pPr>
      <w:r>
        <w:t>服务器端收到SYN报文，回应一个SYN （SEQ=y）ACK（ACK=x+1）报文，进入SYN_RECV状态。</w:t>
      </w:r>
    </w:p>
    <w:p>
      <w:pPr>
        <w:numPr>
          <w:ilvl w:val="0"/>
          <w:numId w:val="2"/>
        </w:numPr>
      </w:pPr>
      <w:r>
        <w:t>客户端收到服务器端的SYN报文，回应一个ACK（ACK=y+1）报文，进入Established状态。</w:t>
      </w:r>
    </w:p>
    <w:p>
      <w:pPr>
        <w:pStyle w:val="25"/>
      </w:pPr>
      <w:r>
        <w:rPr>
          <w:b/>
        </w:rPr>
        <w:t>四次挥手</w:t>
      </w:r>
    </w:p>
    <w:p>
      <w:pPr>
        <w:pStyle w:val="36"/>
      </w:pPr>
      <w:r>
        <w:drawing>
          <wp:inline distT="0" distB="0" distL="114300" distR="114300">
            <wp:extent cx="304800" cy="304800"/>
            <wp:effectExtent l="0" t="0" r="0" b="0"/>
            <wp:docPr id="8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483225" cy="3451225"/>
            <wp:effectExtent l="0" t="0" r="3175" b="1587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3225" cy="34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p>
      <w:pPr>
        <w:pStyle w:val="3"/>
      </w:pPr>
      <w:r>
        <w:t>（1）第一次挥手：Client发送一个FIN，用来关闭Client到Server的数据传送，Client进入FIN</w:t>
      </w:r>
      <w:r>
        <w:rPr>
          <w:i/>
        </w:rPr>
        <w:t>WAIT</w:t>
      </w:r>
      <w:r>
        <w:t>1状态。</w:t>
      </w:r>
    </w:p>
    <w:p>
      <w:pPr>
        <w:pStyle w:val="3"/>
      </w:pPr>
      <w:r>
        <w:t>（2）第二次挥手：Server收到FIN后，发送一个ACK给Client，确认序号为收到序号+1（与SYN相同，一个FIN占用一个序号），Server进入CLOSE_WAIT状态。</w:t>
      </w:r>
    </w:p>
    <w:p>
      <w:pPr>
        <w:pStyle w:val="3"/>
      </w:pPr>
      <w:r>
        <w:t>（3）第三次挥手：Server发送一个FIN，用来关闭Server到Client的数据传送，Server进入LAST_ACK状态。</w:t>
      </w:r>
    </w:p>
    <w:p>
      <w:pPr>
        <w:pStyle w:val="3"/>
      </w:pPr>
      <w:r>
        <w:t>（4）第四次挥手：Client收到FIN后，Client进入TIME_WAIT状态，接着发送一个ACK给Server，确认序号为收到序号+1，Server进入CLOSED状态，完成四次挥手。</w:t>
      </w:r>
    </w:p>
    <w:p>
      <w:pPr>
        <w:pStyle w:val="3"/>
      </w:pPr>
      <w:r>
        <w:rPr>
          <w:b/>
        </w:rPr>
        <w:t>TIME_WAIT状态需要经过2MSL(最大报文段生存时间)才能返回到CLOSE状态</w:t>
      </w:r>
    </w:p>
    <w:p>
      <w:pPr>
        <w:pStyle w:val="3"/>
      </w:pPr>
      <w:r>
        <w:t>作者：RaphetS</w:t>
      </w:r>
      <w:r>
        <w:br w:type="textWrapping"/>
      </w:r>
      <w:r>
        <w:t>链接：https://www.jianshu.com/p/ef892323e68f</w:t>
      </w:r>
      <w:r>
        <w:br w:type="textWrapping"/>
      </w:r>
      <w:r>
        <w:t>来源：简书</w:t>
      </w:r>
    </w:p>
    <w:bookmarkEnd w:id="6"/>
    <w:p>
      <w:pPr>
        <w:pStyle w:val="8"/>
      </w:pPr>
      <w:r>
        <w:t>UDP</w:t>
      </w:r>
    </w:p>
    <w:p>
      <w:pPr>
        <w:pStyle w:val="25"/>
      </w:pPr>
      <w:r>
        <w:t>UDP使用底层的互联网协议来传送报文，同IP一样提供不可靠的无连接数据包传输服务。它不提供报文到达确认、排序、及流量控制等功能。</w:t>
      </w:r>
    </w:p>
    <w:p>
      <w:pPr>
        <w:pStyle w:val="3"/>
      </w:pPr>
    </w:p>
    <w:p>
      <w:pPr>
        <w:pStyle w:val="3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r>
        <w:t>重要设备</w:t>
      </w:r>
      <w:r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  <w:t>：网关</w:t>
      </w:r>
    </w:p>
    <w:p>
      <w:pPr>
        <w:pStyle w:val="3"/>
        <w:rPr>
          <w:rFonts w:asciiTheme="minorHAnsi" w:hAnsiTheme="minorHAnsi" w:eastAsiaTheme="minorHAnsi" w:cstheme="minorBidi"/>
          <w:sz w:val="24"/>
          <w:szCs w:val="24"/>
          <w:lang w:val="en-US" w:eastAsia="en-US" w:bidi="ar-SA"/>
        </w:rPr>
      </w:pPr>
      <w:bookmarkStart w:id="11" w:name="_GoBack"/>
      <w:bookmarkEnd w:id="11"/>
    </w:p>
    <w:p>
      <w:pPr>
        <w:pStyle w:val="3"/>
        <w:numPr>
          <w:ilvl w:val="0"/>
          <w:numId w:val="3"/>
        </w:numPr>
        <w:rPr>
          <w:rFonts w:hint="eastAsia" w:asciiTheme="majorHAnsi" w:hAnsiTheme="majorHAnsi" w:eastAsiaTheme="majorEastAsia" w:cstheme="majorBidi"/>
          <w:iCs/>
          <w:color w:val="4F81BD" w:themeColor="accent1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iCs/>
          <w:color w:val="4F81BD" w:themeColor="accent1"/>
          <w:sz w:val="24"/>
          <w:szCs w:val="24"/>
          <w:lang w:val="en-US" w:eastAsia="zh-CN" w:bidi="ar-SA"/>
        </w:rPr>
        <w:t>会话层</w:t>
      </w:r>
    </w:p>
    <w:p>
      <w:pPr>
        <w:pStyle w:val="3"/>
        <w:numPr>
          <w:ilvl w:val="0"/>
          <w:numId w:val="3"/>
        </w:numPr>
        <w:rPr>
          <w:rFonts w:hint="default" w:asciiTheme="majorHAnsi" w:hAnsiTheme="majorHAnsi" w:eastAsiaTheme="majorEastAsia" w:cstheme="majorBidi"/>
          <w:iCs/>
          <w:color w:val="4F81BD" w:themeColor="accent1"/>
          <w:sz w:val="24"/>
          <w:szCs w:val="24"/>
          <w:lang w:val="en-US" w:eastAsia="zh-CN" w:bidi="ar-SA"/>
        </w:rPr>
      </w:pPr>
      <w:r>
        <w:rPr>
          <w:rFonts w:hint="eastAsia" w:asciiTheme="majorHAnsi" w:hAnsiTheme="majorHAnsi" w:eastAsiaTheme="majorEastAsia" w:cstheme="majorBidi"/>
          <w:iCs/>
          <w:color w:val="4F81BD" w:themeColor="accent1"/>
          <w:sz w:val="24"/>
          <w:szCs w:val="24"/>
          <w:lang w:val="en-US" w:eastAsia="zh-CN" w:bidi="ar-SA"/>
        </w:rPr>
        <w:t>表示层</w:t>
      </w:r>
    </w:p>
    <w:p>
      <w:pPr>
        <w:pStyle w:val="7"/>
      </w:pPr>
      <w:r>
        <w:t>（</w:t>
      </w:r>
      <w:r>
        <w:rPr>
          <w:rFonts w:hint="eastAsia"/>
          <w:lang w:val="en-US" w:eastAsia="zh-CN"/>
        </w:rPr>
        <w:t>6</w:t>
      </w:r>
      <w:r>
        <w:t>）应用层</w:t>
      </w:r>
    </w:p>
    <w:p>
      <w:pPr>
        <w:pStyle w:val="3"/>
      </w:pPr>
      <w:r>
        <w:t>应用层：为操作系统或网络应用程序提供访问网络服务的接口。</w:t>
      </w:r>
    </w:p>
    <w:p>
      <w:pPr>
        <w:pStyle w:val="36"/>
      </w:pPr>
      <w:r>
        <w:drawing>
          <wp:inline distT="0" distB="0" distL="114300" distR="114300">
            <wp:extent cx="5334000" cy="1635125"/>
            <wp:effectExtent l="0" t="0" r="0" b="0"/>
            <wp:docPr id="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35424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</w:p>
    <w:p>
      <w:pPr>
        <w:pStyle w:val="3"/>
      </w:pPr>
      <w:r>
        <w:t>在物理层数据的传输单位称为比特；在数据链路层数据的传输单元称为帧； 在网络层数据的传输单元称为数据包；在传输层数据的传输单元称为报文段。</w:t>
      </w:r>
    </w:p>
    <w:p>
      <w:pPr>
        <w:pStyle w:val="3"/>
      </w:pPr>
    </w:p>
    <w:p>
      <w:pPr>
        <w:pStyle w:val="3"/>
      </w:pPr>
      <w:r>
        <w:drawing>
          <wp:inline distT="0" distB="0" distL="114300" distR="114300">
            <wp:extent cx="5334000" cy="2242820"/>
            <wp:effectExtent l="0" t="0" r="0" b="0"/>
            <wp:docPr id="6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242958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</w:pPr>
    </w:p>
    <w:bookmarkEnd w:id="2"/>
    <w:p>
      <w:pPr>
        <w:pStyle w:val="5"/>
      </w:pPr>
      <w:bookmarkStart w:id="7" w:name="header-n14"/>
      <w:r>
        <w:t>2、TCP/IP 4层协议</w:t>
      </w:r>
    </w:p>
    <w:p>
      <w:pPr>
        <w:pStyle w:val="25"/>
      </w:pPr>
      <w:r>
        <w:t>网络接口层--》网络层--》传输层--》应用层</w:t>
      </w:r>
    </w:p>
    <w:p>
      <w:pPr>
        <w:pStyle w:val="36"/>
      </w:pPr>
      <w:r>
        <w:drawing>
          <wp:inline distT="0" distB="0" distL="114300" distR="114300">
            <wp:extent cx="5334000" cy="321056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210633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4"/>
      </w:pPr>
    </w:p>
    <w:p>
      <w:pPr>
        <w:pStyle w:val="36"/>
      </w:pPr>
      <w:bookmarkStart w:id="8" w:name="header-n42"/>
      <w:bookmarkStart w:id="9" w:name="header-n67"/>
    </w:p>
    <w:p>
      <w:pPr>
        <w:pStyle w:val="36"/>
        <w:rPr>
          <w:rFonts w:hint="eastAsia" w:eastAsia="宋体"/>
          <w:lang w:val="en-US" w:eastAsia="zh-CN"/>
        </w:rPr>
      </w:pPr>
    </w:p>
    <w:p>
      <w:pPr>
        <w:pStyle w:val="36"/>
      </w:pPr>
    </w:p>
    <w:p>
      <w:pPr>
        <w:pStyle w:val="5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4、个人总结</w:t>
      </w:r>
    </w:p>
    <w:p>
      <w:pPr>
        <w:pStyle w:val="36"/>
      </w:pPr>
      <w:r>
        <w:drawing>
          <wp:inline distT="0" distB="0" distL="114300" distR="114300">
            <wp:extent cx="5483860" cy="3208655"/>
            <wp:effectExtent l="0" t="0" r="2540" b="1079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3860" cy="320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6"/>
      </w:pPr>
    </w:p>
    <w:p>
      <w:pPr>
        <w:pStyle w:val="34"/>
      </w:pPr>
    </w:p>
    <w:bookmarkEnd w:id="1"/>
    <w:bookmarkEnd w:id="7"/>
    <w:bookmarkEnd w:id="8"/>
    <w:bookmarkEnd w:id="9"/>
    <w:p>
      <w:pPr>
        <w:pStyle w:val="4"/>
      </w:pPr>
      <w:bookmarkStart w:id="10" w:name="header-n79"/>
      <w:r>
        <w:t>三、关于git提交多个文件</w:t>
      </w:r>
    </w:p>
    <w:p>
      <w:pPr>
        <w:pStyle w:val="25"/>
      </w:pPr>
      <w:r>
        <w:t xml:space="preserve">git add * </w:t>
      </w:r>
    </w:p>
    <w:p>
      <w:pPr>
        <w:pStyle w:val="3"/>
      </w:pPr>
      <w:r>
        <w:t>git commit -m’原因</w:t>
      </w:r>
    </w:p>
    <w:p>
      <w:pPr>
        <w:pStyle w:val="3"/>
      </w:pPr>
    </w:p>
    <w:p>
      <w:pPr>
        <w:pStyle w:val="3"/>
      </w:pPr>
      <w:r>
        <w:t>的相关文章：</w:t>
      </w:r>
      <w:r>
        <w:fldChar w:fldCharType="begin"/>
      </w:r>
      <w:r>
        <w:instrText xml:space="preserve"> HYPERLINK "https://www.cnblogs.com/xdyixia/p/9275246.html" </w:instrText>
      </w:r>
      <w:r>
        <w:fldChar w:fldCharType="separate"/>
      </w:r>
      <w:r>
        <w:rPr>
          <w:rStyle w:val="22"/>
        </w:rPr>
        <w:t>https://www.cnblogs.com/xdyixia/p/9275246.html</w:t>
      </w:r>
      <w:r>
        <w:fldChar w:fldCharType="end"/>
      </w:r>
    </w:p>
    <w:p>
      <w:pPr>
        <w:pStyle w:val="4"/>
        <w:numPr>
          <w:ilvl w:val="0"/>
          <w:numId w:val="4"/>
        </w:numPr>
        <w:tabs>
          <w:tab w:val="center" w:pos="4320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可能提问的相关面试题</w:t>
      </w:r>
      <w:r>
        <w:rPr>
          <w:rFonts w:hint="eastAsia"/>
          <w:lang w:val="en-US" w:eastAsia="zh-CN"/>
        </w:rPr>
        <w:tab/>
      </w:r>
    </w:p>
    <w:p>
      <w:pPr>
        <w:pStyle w:val="3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0"/>
        </w:num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1、发送一个URL进行了哪些操作</w:t>
      </w:r>
    </w:p>
    <w:p>
      <w:pPr>
        <w:pStyle w:val="3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A、通过本地缓存或DNS服务器解析将域名转换为IP找到目标电脑</w:t>
      </w:r>
    </w:p>
    <w:p>
      <w:pPr>
        <w:pStyle w:val="3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B、进行TCP/UDP，TCP三次握手</w:t>
      </w:r>
    </w:p>
    <w:p>
      <w:pPr>
        <w:pStyle w:val="3"/>
        <w:numPr>
          <w:ilvl w:val="0"/>
          <w:numId w:val="0"/>
        </w:num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C、浏览器向服务器发送请求（GET、POST）</w:t>
      </w:r>
    </w:p>
    <w:p>
      <w:pPr>
        <w:pStyle w:val="3"/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D、服务器解析请求头，生成响应头以及具体响应内容。响应头告诉了浏览器一些必要的信息，例如重要的Status Code，2开头如200表示一切正常，3开头表示重定向，4开头是客户端错误，如404表示请求的资源不存在，5开头表示服务器端错误。响应就是具体的要请求的页面内容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E、浏览器渲染界面</w:t>
      </w:r>
    </w:p>
    <w:p>
      <w:pPr>
        <w:pStyle w:val="3"/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F、关闭TCP连接</w:t>
      </w:r>
    </w:p>
    <w:p>
      <w:pPr>
        <w:pStyle w:val="3"/>
        <w:rPr>
          <w:rFonts w:hint="default" w:eastAsia="宋体"/>
          <w:lang w:val="en-US" w:eastAsia="zh-CN"/>
        </w:rPr>
      </w:pPr>
      <w:r>
        <w:drawing>
          <wp:inline distT="0" distB="0" distL="114300" distR="114300">
            <wp:extent cx="4533900" cy="1647825"/>
            <wp:effectExtent l="0" t="0" r="0" b="9525"/>
            <wp:docPr id="9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2、</w:t>
      </w:r>
      <w:r>
        <w:rPr>
          <w:rFonts w:hint="eastAsia" w:asciiTheme="minorEastAsia" w:hAnsiTheme="minorEastAsia" w:eastAsiaTheme="minorEastAsia" w:cstheme="minorEastAsia"/>
        </w:rPr>
        <w:t>HTTP与HTTPS的区别：</w:t>
      </w:r>
    </w:p>
    <w:p>
      <w:pPr>
        <w:pStyle w:val="3"/>
        <w:rPr>
          <w:rFonts w:hint="eastAsia"/>
        </w:rPr>
      </w:pPr>
      <w:r>
        <w:rPr>
          <w:rFonts w:hint="default"/>
        </w:rPr>
        <w:t>1、HTTPS需要到CA申请证书，HTTP不需要</w:t>
      </w:r>
      <w:r>
        <w:rPr>
          <w:rFonts w:hint="default"/>
        </w:rPr>
        <w:br w:type="textWrapping"/>
      </w:r>
      <w:r>
        <w:rPr>
          <w:rFonts w:hint="default"/>
        </w:rPr>
        <w:t>2、HTTPS密文传输、HTTP明文传输</w:t>
      </w:r>
      <w:r>
        <w:rPr>
          <w:rFonts w:hint="default"/>
        </w:rPr>
        <w:br w:type="textWrapping"/>
      </w:r>
      <w:r>
        <w:rPr>
          <w:rFonts w:hint="default"/>
        </w:rPr>
        <w:t>3、连接方式不同，HTTPS默认使用443端口，HTTP使用80端口</w:t>
      </w:r>
      <w:r>
        <w:rPr>
          <w:rFonts w:hint="default"/>
        </w:rPr>
        <w:br w:type="textWrapping"/>
      </w:r>
      <w:r>
        <w:rPr>
          <w:rFonts w:hint="default"/>
        </w:rPr>
        <w:t>4、HTTPS = HTTP + 加密+认证+完整性保护，较HTTP安全</w:t>
      </w:r>
    </w:p>
    <w:p>
      <w:pPr>
        <w:pStyle w:val="3"/>
      </w:pPr>
    </w:p>
    <w:bookmarkEnd w:id="10"/>
    <w:sectPr/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60EBAD7"/>
    <w:multiLevelType w:val="singleLevel"/>
    <w:tmpl w:val="C60EBAD7"/>
    <w:lvl w:ilvl="0" w:tentative="0">
      <w:start w:val="4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EA454B4C"/>
    <w:multiLevelType w:val="multilevel"/>
    <w:tmpl w:val="EA454B4C"/>
    <w:lvl w:ilvl="0" w:tentative="0">
      <w:start w:val="0"/>
      <w:numFmt w:val="bullet"/>
      <w:lvlText w:val="•"/>
      <w:lvlJc w:val="left"/>
      <w:pPr>
        <w:tabs>
          <w:tab w:val="left" w:pos="0"/>
        </w:tabs>
        <w:ind w:left="480" w:hanging="480"/>
      </w:pPr>
    </w:lvl>
    <w:lvl w:ilvl="1" w:tentative="0">
      <w:start w:val="0"/>
      <w:numFmt w:val="bullet"/>
      <w:lvlText w:val="–"/>
      <w:lvlJc w:val="left"/>
      <w:pPr>
        <w:tabs>
          <w:tab w:val="left" w:pos="720"/>
        </w:tabs>
        <w:ind w:left="1200" w:hanging="480"/>
      </w:pPr>
    </w:lvl>
    <w:lvl w:ilvl="2" w:tentative="0">
      <w:start w:val="0"/>
      <w:numFmt w:val="bullet"/>
      <w:lvlText w:val="•"/>
      <w:lvlJc w:val="left"/>
      <w:pPr>
        <w:tabs>
          <w:tab w:val="left" w:pos="1440"/>
        </w:tabs>
        <w:ind w:left="1920" w:hanging="480"/>
      </w:pPr>
    </w:lvl>
    <w:lvl w:ilvl="3" w:tentative="0">
      <w:start w:val="0"/>
      <w:numFmt w:val="bullet"/>
      <w:lvlText w:val="–"/>
      <w:lvlJc w:val="left"/>
      <w:pPr>
        <w:tabs>
          <w:tab w:val="left" w:pos="2160"/>
        </w:tabs>
        <w:ind w:left="2640" w:hanging="480"/>
      </w:pPr>
    </w:lvl>
    <w:lvl w:ilvl="4" w:tentative="0">
      <w:start w:val="0"/>
      <w:numFmt w:val="bullet"/>
      <w:lvlText w:val="•"/>
      <w:lvlJc w:val="left"/>
      <w:pPr>
        <w:tabs>
          <w:tab w:val="left" w:pos="2880"/>
        </w:tabs>
        <w:ind w:left="3360" w:hanging="480"/>
      </w:pPr>
    </w:lvl>
    <w:lvl w:ilvl="5" w:tentative="0">
      <w:start w:val="0"/>
      <w:numFmt w:val="bullet"/>
      <w:lvlText w:val="–"/>
      <w:lvlJc w:val="left"/>
      <w:pPr>
        <w:tabs>
          <w:tab w:val="left" w:pos="3600"/>
        </w:tabs>
        <w:ind w:left="4080" w:hanging="480"/>
      </w:pPr>
    </w:lvl>
    <w:lvl w:ilvl="6" w:tentative="0">
      <w:start w:val="0"/>
      <w:numFmt w:val="bullet"/>
      <w:lvlText w:val="•"/>
      <w:lvlJc w:val="left"/>
      <w:pPr>
        <w:tabs>
          <w:tab w:val="left" w:pos="4320"/>
        </w:tabs>
        <w:ind w:left="4800" w:hanging="480"/>
      </w:pPr>
    </w:lvl>
    <w:lvl w:ilvl="7" w:tentative="0">
      <w:start w:val="0"/>
      <w:numFmt w:val="bullet"/>
      <w:lvlText w:val="–"/>
      <w:lvlJc w:val="left"/>
      <w:pPr>
        <w:tabs>
          <w:tab w:val="left" w:pos="5040"/>
        </w:tabs>
        <w:ind w:left="5520" w:hanging="480"/>
      </w:pPr>
    </w:lvl>
    <w:lvl w:ilvl="8" w:tentative="0">
      <w:start w:val="0"/>
      <w:numFmt w:val="bullet"/>
      <w:lvlText w:val="•"/>
      <w:lvlJc w:val="left"/>
      <w:pPr>
        <w:tabs>
          <w:tab w:val="left" w:pos="5760"/>
        </w:tabs>
        <w:ind w:left="6240" w:hanging="480"/>
      </w:pPr>
    </w:lvl>
  </w:abstractNum>
  <w:abstractNum w:abstractNumId="2">
    <w:nsid w:val="22A9B255"/>
    <w:multiLevelType w:val="singleLevel"/>
    <w:tmpl w:val="22A9B255"/>
    <w:lvl w:ilvl="0" w:tentative="0">
      <w:start w:val="5"/>
      <w:numFmt w:val="decimal"/>
      <w:suff w:val="nothing"/>
      <w:lvlText w:val="（%1）"/>
      <w:lvlJc w:val="left"/>
    </w:lvl>
  </w:abstractNum>
  <w:abstractNum w:abstractNumId="3">
    <w:nsid w:val="71315DCA"/>
    <w:multiLevelType w:val="multilevel"/>
    <w:tmpl w:val="71315DCA"/>
    <w:lvl w:ilvl="0" w:tentative="0">
      <w:start w:val="1"/>
      <w:numFmt w:val="decimal"/>
      <w:lvlText w:val="%1."/>
      <w:lvlJc w:val="left"/>
      <w:pPr>
        <w:tabs>
          <w:tab w:val="left" w:pos="0"/>
        </w:tabs>
        <w:ind w:left="480" w:hanging="480"/>
      </w:pPr>
    </w:lvl>
    <w:lvl w:ilvl="1" w:tentative="0">
      <w:start w:val="1"/>
      <w:numFmt w:val="decimal"/>
      <w:lvlText w:val="%2."/>
      <w:lvlJc w:val="left"/>
      <w:pPr>
        <w:tabs>
          <w:tab w:val="left" w:pos="720"/>
        </w:tabs>
        <w:ind w:left="1200" w:hanging="480"/>
      </w:pPr>
    </w:lvl>
    <w:lvl w:ilvl="2" w:tentative="0">
      <w:start w:val="1"/>
      <w:numFmt w:val="decimal"/>
      <w:lvlText w:val="%3."/>
      <w:lvlJc w:val="left"/>
      <w:pPr>
        <w:tabs>
          <w:tab w:val="left" w:pos="1440"/>
        </w:tabs>
        <w:ind w:left="1920" w:hanging="480"/>
      </w:pPr>
    </w:lvl>
    <w:lvl w:ilvl="3" w:tentative="0">
      <w:start w:val="1"/>
      <w:numFmt w:val="decimal"/>
      <w:lvlText w:val="%4."/>
      <w:lvlJc w:val="left"/>
      <w:pPr>
        <w:tabs>
          <w:tab w:val="left" w:pos="2160"/>
        </w:tabs>
        <w:ind w:left="2640" w:hanging="480"/>
      </w:pPr>
    </w:lvl>
    <w:lvl w:ilvl="4" w:tentative="0">
      <w:start w:val="1"/>
      <w:numFmt w:val="decimal"/>
      <w:lvlText w:val="%5."/>
      <w:lvlJc w:val="left"/>
      <w:pPr>
        <w:tabs>
          <w:tab w:val="left" w:pos="2880"/>
        </w:tabs>
        <w:ind w:left="3360" w:hanging="480"/>
      </w:pPr>
    </w:lvl>
    <w:lvl w:ilvl="5" w:tentative="0">
      <w:start w:val="1"/>
      <w:numFmt w:val="decimal"/>
      <w:lvlText w:val="%6."/>
      <w:lvlJc w:val="left"/>
      <w:pPr>
        <w:tabs>
          <w:tab w:val="left" w:pos="3600"/>
        </w:tabs>
        <w:ind w:left="4080" w:hanging="480"/>
      </w:pPr>
    </w:lvl>
    <w:lvl w:ilvl="6" w:tentative="0">
      <w:start w:val="1"/>
      <w:numFmt w:val="decimal"/>
      <w:lvlText w:val="%7."/>
      <w:lvlJc w:val="left"/>
      <w:pPr>
        <w:tabs>
          <w:tab w:val="left" w:pos="4320"/>
        </w:tabs>
        <w:ind w:left="4800" w:hanging="480"/>
      </w:pPr>
    </w:lvl>
    <w:lvl w:ilvl="7" w:tentative="0">
      <w:start w:val="1"/>
      <w:numFmt w:val="decimal"/>
      <w:lvlText w:val="%8."/>
      <w:lvlJc w:val="left"/>
      <w:pPr>
        <w:tabs>
          <w:tab w:val="left" w:pos="5040"/>
        </w:tabs>
        <w:ind w:left="5520" w:hanging="480"/>
      </w:pPr>
    </w:lvl>
    <w:lvl w:ilvl="8" w:tentative="0">
      <w:start w:val="1"/>
      <w:numFmt w:val="decimal"/>
      <w:lvlText w:val="%9."/>
      <w:lvlJc w:val="left"/>
      <w:pPr>
        <w:tabs>
          <w:tab w:val="left" w:pos="5760"/>
        </w:tabs>
        <w:ind w:left="6240" w:hanging="480"/>
      </w:pPr>
    </w:lvl>
  </w:abstractNum>
  <w:num w:numId="1">
    <w:abstractNumId w:val="1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splitPgBreakAndParaMark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  <w:rsid w:val="0D2E31A7"/>
    <w:rsid w:val="0DA30964"/>
    <w:rsid w:val="1B054E49"/>
    <w:rsid w:val="2FF36313"/>
    <w:rsid w:val="4A640E5B"/>
    <w:rsid w:val="4AC049C3"/>
    <w:rsid w:val="54B3646A"/>
    <w:rsid w:val="5AFC3068"/>
    <w:rsid w:val="6B760353"/>
    <w:rsid w:val="6FFC0D70"/>
    <w:rsid w:val="73395B69"/>
    <w:rsid w:val="751E156E"/>
    <w:rsid w:val="75960E7A"/>
    <w:rsid w:val="7ECA798B"/>
    <w:rsid w:val="7F9E4DEC"/>
  </w:rsids>
  <m:mathPr>
    <m:mathFont m:val="Lucida Grande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subSup"/>
    <m:wrapRight m:val="1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</w:rPr>
  </w:style>
  <w:style w:type="character" w:default="1" w:styleId="21">
    <w:name w:val="Default Paragraph Font"/>
    <w:semiHidden/>
    <w:unhideWhenUsed/>
    <w:qFormat/>
    <w:uiPriority w:val="0"/>
  </w:style>
  <w:style w:type="table" w:default="1" w:styleId="19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3"/>
    <w:qFormat/>
    <w:uiPriority w:val="0"/>
    <w:pPr>
      <w:spacing w:before="180" w:after="180"/>
    </w:pPr>
  </w:style>
  <w:style w:type="paragraph" w:styleId="12">
    <w:name w:val="caption"/>
    <w:basedOn w:val="1"/>
    <w:next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5">
    <w:name w:val="Subtitle"/>
    <w:basedOn w:val="16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6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35B8A" w:themeColor="accent1" w:themeShade="B5"/>
      <w:sz w:val="36"/>
      <w:szCs w:val="36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20">
    <w:name w:val="Table Grid"/>
    <w:basedOn w:val="19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2">
    <w:name w:val="Hyperlink"/>
    <w:basedOn w:val="23"/>
    <w:qFormat/>
    <w:uiPriority w:val="0"/>
    <w:rPr>
      <w:color w:val="4F81BD" w:themeColor="accent1"/>
    </w:rPr>
  </w:style>
  <w:style w:type="character" w:customStyle="1" w:styleId="23">
    <w:name w:val="Body Text Char"/>
    <w:basedOn w:val="21"/>
    <w:link w:val="3"/>
    <w:qFormat/>
    <w:uiPriority w:val="0"/>
  </w:style>
  <w:style w:type="character" w:styleId="24">
    <w:name w:val="footnote reference"/>
    <w:basedOn w:val="23"/>
    <w:qFormat/>
    <w:uiPriority w:val="0"/>
    <w:rPr>
      <w:vertAlign w:val="superscript"/>
    </w:rPr>
  </w:style>
  <w:style w:type="paragraph" w:customStyle="1" w:styleId="25">
    <w:name w:val="First Paragraph"/>
    <w:basedOn w:val="3"/>
    <w:next w:val="3"/>
    <w:qFormat/>
    <w:uiPriority w:val="0"/>
  </w:style>
  <w:style w:type="paragraph" w:customStyle="1" w:styleId="26">
    <w:name w:val="Compact"/>
    <w:basedOn w:val="3"/>
    <w:qFormat/>
    <w:uiPriority w:val="0"/>
    <w:pPr>
      <w:spacing w:before="36" w:after="36"/>
    </w:pPr>
  </w:style>
  <w:style w:type="paragraph" w:customStyle="1" w:styleId="27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8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9">
    <w:name w:val="Bibliography"/>
    <w:basedOn w:val="1"/>
    <w:qFormat/>
    <w:uiPriority w:val="0"/>
  </w:style>
  <w:style w:type="table" w:customStyle="1" w:styleId="30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31">
    <w:name w:val="Definition Term"/>
    <w:basedOn w:val="1"/>
    <w:next w:val="32"/>
    <w:qFormat/>
    <w:uiPriority w:val="0"/>
    <w:pPr>
      <w:keepNext/>
      <w:keepLines/>
      <w:spacing w:after="0"/>
    </w:pPr>
    <w:rPr>
      <w:b/>
    </w:rPr>
  </w:style>
  <w:style w:type="paragraph" w:customStyle="1" w:styleId="32">
    <w:name w:val="Definition"/>
    <w:basedOn w:val="1"/>
    <w:qFormat/>
    <w:uiPriority w:val="0"/>
  </w:style>
  <w:style w:type="paragraph" w:customStyle="1" w:styleId="33">
    <w:name w:val="Table Caption"/>
    <w:basedOn w:val="12"/>
    <w:qFormat/>
    <w:uiPriority w:val="0"/>
    <w:pPr>
      <w:keepNext/>
    </w:pPr>
  </w:style>
  <w:style w:type="paragraph" w:customStyle="1" w:styleId="34">
    <w:name w:val="Image Caption"/>
    <w:basedOn w:val="12"/>
    <w:qFormat/>
    <w:uiPriority w:val="0"/>
  </w:style>
  <w:style w:type="paragraph" w:customStyle="1" w:styleId="35">
    <w:name w:val="Figure"/>
    <w:basedOn w:val="1"/>
    <w:qFormat/>
    <w:uiPriority w:val="0"/>
  </w:style>
  <w:style w:type="paragraph" w:customStyle="1" w:styleId="36">
    <w:name w:val="Captioned Figure"/>
    <w:basedOn w:val="35"/>
    <w:qFormat/>
    <w:uiPriority w:val="0"/>
    <w:pPr>
      <w:keepNext/>
    </w:pPr>
  </w:style>
  <w:style w:type="character" w:customStyle="1" w:styleId="37">
    <w:name w:val="Verbatim Char"/>
    <w:basedOn w:val="23"/>
    <w:link w:val="38"/>
    <w:qFormat/>
    <w:uiPriority w:val="0"/>
    <w:rPr>
      <w:rFonts w:ascii="Consolas" w:hAnsi="Consolas"/>
      <w:sz w:val="22"/>
    </w:rPr>
  </w:style>
  <w:style w:type="paragraph" w:customStyle="1" w:styleId="38">
    <w:name w:val="Source Code"/>
    <w:basedOn w:val="1"/>
    <w:link w:val="37"/>
    <w:qFormat/>
    <w:uiPriority w:val="0"/>
    <w:pPr>
      <w:wordWrap w:val="0"/>
    </w:pPr>
  </w:style>
  <w:style w:type="character" w:customStyle="1" w:styleId="39">
    <w:name w:val="Section Number"/>
    <w:basedOn w:val="23"/>
    <w:uiPriority w:val="0"/>
  </w:style>
  <w:style w:type="paragraph" w:customStyle="1" w:styleId="40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66091" w:themeColor="accent1" w:themeShade="BF"/>
    </w:rPr>
  </w:style>
  <w:style w:type="character" w:customStyle="1" w:styleId="41">
    <w:name w:val="KeywordTok"/>
    <w:basedOn w:val="37"/>
    <w:qFormat/>
    <w:uiPriority w:val="0"/>
    <w:rPr>
      <w:b/>
      <w:color w:val="007020"/>
    </w:rPr>
  </w:style>
  <w:style w:type="character" w:customStyle="1" w:styleId="42">
    <w:name w:val="DataTypeTok"/>
    <w:basedOn w:val="37"/>
    <w:qFormat/>
    <w:uiPriority w:val="0"/>
    <w:rPr>
      <w:color w:val="902000"/>
    </w:rPr>
  </w:style>
  <w:style w:type="character" w:customStyle="1" w:styleId="43">
    <w:name w:val="DecValTok"/>
    <w:basedOn w:val="37"/>
    <w:qFormat/>
    <w:uiPriority w:val="0"/>
    <w:rPr>
      <w:color w:val="40A070"/>
    </w:rPr>
  </w:style>
  <w:style w:type="character" w:customStyle="1" w:styleId="44">
    <w:name w:val="BaseNTok"/>
    <w:basedOn w:val="37"/>
    <w:qFormat/>
    <w:uiPriority w:val="0"/>
    <w:rPr>
      <w:color w:val="40A070"/>
    </w:rPr>
  </w:style>
  <w:style w:type="character" w:customStyle="1" w:styleId="45">
    <w:name w:val="FloatTok"/>
    <w:basedOn w:val="37"/>
    <w:qFormat/>
    <w:uiPriority w:val="0"/>
    <w:rPr>
      <w:color w:val="40A070"/>
    </w:rPr>
  </w:style>
  <w:style w:type="character" w:customStyle="1" w:styleId="46">
    <w:name w:val="ConstantTok"/>
    <w:basedOn w:val="37"/>
    <w:qFormat/>
    <w:uiPriority w:val="0"/>
    <w:rPr>
      <w:color w:val="880000"/>
    </w:rPr>
  </w:style>
  <w:style w:type="character" w:customStyle="1" w:styleId="47">
    <w:name w:val="CharTok"/>
    <w:basedOn w:val="37"/>
    <w:qFormat/>
    <w:uiPriority w:val="0"/>
    <w:rPr>
      <w:color w:val="4070A0"/>
    </w:rPr>
  </w:style>
  <w:style w:type="character" w:customStyle="1" w:styleId="48">
    <w:name w:val="SpecialCharTok"/>
    <w:basedOn w:val="37"/>
    <w:uiPriority w:val="0"/>
    <w:rPr>
      <w:color w:val="4070A0"/>
    </w:rPr>
  </w:style>
  <w:style w:type="character" w:customStyle="1" w:styleId="49">
    <w:name w:val="StringTok"/>
    <w:basedOn w:val="37"/>
    <w:uiPriority w:val="0"/>
    <w:rPr>
      <w:color w:val="4070A0"/>
    </w:rPr>
  </w:style>
  <w:style w:type="character" w:customStyle="1" w:styleId="50">
    <w:name w:val="VerbatimStringTok"/>
    <w:basedOn w:val="37"/>
    <w:qFormat/>
    <w:uiPriority w:val="0"/>
    <w:rPr>
      <w:color w:val="4070A0"/>
    </w:rPr>
  </w:style>
  <w:style w:type="character" w:customStyle="1" w:styleId="51">
    <w:name w:val="SpecialStringTok"/>
    <w:basedOn w:val="37"/>
    <w:uiPriority w:val="0"/>
    <w:rPr>
      <w:color w:val="BB6688"/>
    </w:rPr>
  </w:style>
  <w:style w:type="character" w:customStyle="1" w:styleId="52">
    <w:name w:val="ImportTok"/>
    <w:basedOn w:val="37"/>
    <w:qFormat/>
    <w:uiPriority w:val="0"/>
  </w:style>
  <w:style w:type="character" w:customStyle="1" w:styleId="53">
    <w:name w:val="CommentTok"/>
    <w:basedOn w:val="37"/>
    <w:qFormat/>
    <w:uiPriority w:val="0"/>
    <w:rPr>
      <w:i/>
      <w:color w:val="60A0B0"/>
    </w:rPr>
  </w:style>
  <w:style w:type="character" w:customStyle="1" w:styleId="54">
    <w:name w:val="DocumentationTok"/>
    <w:basedOn w:val="37"/>
    <w:uiPriority w:val="0"/>
    <w:rPr>
      <w:i/>
      <w:color w:val="BA2121"/>
    </w:rPr>
  </w:style>
  <w:style w:type="character" w:customStyle="1" w:styleId="55">
    <w:name w:val="AnnotationTok"/>
    <w:basedOn w:val="37"/>
    <w:uiPriority w:val="0"/>
    <w:rPr>
      <w:b/>
      <w:i/>
      <w:color w:val="60A0B0"/>
    </w:rPr>
  </w:style>
  <w:style w:type="character" w:customStyle="1" w:styleId="56">
    <w:name w:val="CommentVarTok"/>
    <w:basedOn w:val="37"/>
    <w:qFormat/>
    <w:uiPriority w:val="0"/>
    <w:rPr>
      <w:b/>
      <w:i/>
      <w:color w:val="60A0B0"/>
    </w:rPr>
  </w:style>
  <w:style w:type="character" w:customStyle="1" w:styleId="57">
    <w:name w:val="OtherTok"/>
    <w:basedOn w:val="37"/>
    <w:qFormat/>
    <w:uiPriority w:val="0"/>
    <w:rPr>
      <w:color w:val="007020"/>
    </w:rPr>
  </w:style>
  <w:style w:type="character" w:customStyle="1" w:styleId="58">
    <w:name w:val="FunctionTok"/>
    <w:basedOn w:val="37"/>
    <w:qFormat/>
    <w:uiPriority w:val="0"/>
    <w:rPr>
      <w:color w:val="06287E"/>
    </w:rPr>
  </w:style>
  <w:style w:type="character" w:customStyle="1" w:styleId="59">
    <w:name w:val="VariableTok"/>
    <w:basedOn w:val="37"/>
    <w:qFormat/>
    <w:uiPriority w:val="0"/>
    <w:rPr>
      <w:color w:val="19177C"/>
    </w:rPr>
  </w:style>
  <w:style w:type="character" w:customStyle="1" w:styleId="60">
    <w:name w:val="ControlFlowTok"/>
    <w:basedOn w:val="37"/>
    <w:uiPriority w:val="0"/>
    <w:rPr>
      <w:b/>
      <w:color w:val="007020"/>
    </w:rPr>
  </w:style>
  <w:style w:type="character" w:customStyle="1" w:styleId="61">
    <w:name w:val="OperatorTok"/>
    <w:basedOn w:val="37"/>
    <w:qFormat/>
    <w:uiPriority w:val="0"/>
    <w:rPr>
      <w:color w:val="666666"/>
    </w:rPr>
  </w:style>
  <w:style w:type="character" w:customStyle="1" w:styleId="62">
    <w:name w:val="BuiltInTok"/>
    <w:basedOn w:val="37"/>
    <w:qFormat/>
    <w:uiPriority w:val="0"/>
  </w:style>
  <w:style w:type="character" w:customStyle="1" w:styleId="63">
    <w:name w:val="ExtensionTok"/>
    <w:basedOn w:val="37"/>
    <w:uiPriority w:val="0"/>
  </w:style>
  <w:style w:type="character" w:customStyle="1" w:styleId="64">
    <w:name w:val="PreprocessorTok"/>
    <w:basedOn w:val="37"/>
    <w:qFormat/>
    <w:uiPriority w:val="0"/>
    <w:rPr>
      <w:color w:val="BC7A00"/>
    </w:rPr>
  </w:style>
  <w:style w:type="character" w:customStyle="1" w:styleId="65">
    <w:name w:val="AttributeTok"/>
    <w:basedOn w:val="37"/>
    <w:uiPriority w:val="0"/>
    <w:rPr>
      <w:color w:val="7D9029"/>
    </w:rPr>
  </w:style>
  <w:style w:type="character" w:customStyle="1" w:styleId="66">
    <w:name w:val="RegionMarkerTok"/>
    <w:basedOn w:val="37"/>
    <w:qFormat/>
    <w:uiPriority w:val="0"/>
  </w:style>
  <w:style w:type="character" w:customStyle="1" w:styleId="67">
    <w:name w:val="InformationTok"/>
    <w:basedOn w:val="37"/>
    <w:uiPriority w:val="0"/>
    <w:rPr>
      <w:b/>
      <w:i/>
      <w:color w:val="60A0B0"/>
    </w:rPr>
  </w:style>
  <w:style w:type="character" w:customStyle="1" w:styleId="68">
    <w:name w:val="WarningTok"/>
    <w:basedOn w:val="37"/>
    <w:qFormat/>
    <w:uiPriority w:val="0"/>
    <w:rPr>
      <w:b/>
      <w:i/>
      <w:color w:val="60A0B0"/>
    </w:rPr>
  </w:style>
  <w:style w:type="character" w:customStyle="1" w:styleId="69">
    <w:name w:val="AlertTok"/>
    <w:basedOn w:val="37"/>
    <w:uiPriority w:val="0"/>
    <w:rPr>
      <w:b/>
      <w:color w:val="FF0000"/>
    </w:rPr>
  </w:style>
  <w:style w:type="character" w:customStyle="1" w:styleId="70">
    <w:name w:val="ErrorTok"/>
    <w:basedOn w:val="37"/>
    <w:qFormat/>
    <w:uiPriority w:val="0"/>
    <w:rPr>
      <w:b/>
      <w:color w:val="FF0000"/>
    </w:rPr>
  </w:style>
  <w:style w:type="character" w:customStyle="1" w:styleId="71">
    <w:name w:val="NormalTok"/>
    <w:basedOn w:val="3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../NULL"/><Relationship Id="rId5" Type="http://schemas.openxmlformats.org/officeDocument/2006/relationships/image" Target="media/image2.GI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TotalTime>190</TotalTime>
  <ScaleCrop>false</ScaleCrop>
  <LinksUpToDate>false</LinksUpToDate>
  <CharactersWithSpaces>583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2020-09-24T02:21:00Z</dcterms:created>
  <dc:creator>sin-</dc:creator>
  <cp:lastModifiedBy>sin-</cp:lastModifiedBy>
  <dcterms:modified xsi:type="dcterms:W3CDTF">2020-10-29T10:27:31Z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