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因果图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因：输入条件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国：输出结果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符号：恒等、非、或、与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根据因果图得到的判定表（因果图一般不画只是进行分析）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组成部分：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条件桩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动作桩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条件项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绘制判定表具体步骤：1、插入条件桩和动作桩--》2、填入条件项--》3、填入动作项--》4、简化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注意：“-”代表此选项不影响最终结果。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定义:即模拟用户去进行操作来测试业务流程（是冒烟测试中的重要方法），分为基本流（正确流程）和备选流（错误流程）。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注意：还要补充一些异常情况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流程分析法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适用于有先后顺序的测试。常用于业务流程测试。每一流程即一测试用例。它只测试整体流程是否正确，其他细节部分用等价类划分、边界值等方法。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错误推断法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按照经验去编写测试用例。适用于高手或测试时间比较短的情况。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从全面测试中抽取具有代表性的点进行（均匀分散、整齐可比）。高效率、快输、经济的方法。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Eg:有四个可选框，每个框有三个可选项 即 3的4次方共81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通过查找正交表 关于3的4次方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找到正交表后将测试组件--》对应到正交表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因素对应四个可选框、表中的1、2、3对应水平即可选项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混合正交表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通过使用allpais工具。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具体操作步骤：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绘制案例取值表并存放到一.txt文件中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81350" cy="1343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在allpairs.exe和目标文件根目录下进入终端并运行： 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allpairs,exe 目标文件名.txt&gt;新建文件名.txt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测试方法选择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测试业务和流程用场景法、流程分析法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需要输入数据的场景用等价类划分法+边界值法进行详细测试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</w:t>
      </w:r>
      <w:r>
        <w:rPr>
          <w:rFonts w:hint="eastAsia"/>
          <w:b/>
          <w:bCs/>
          <w:lang w:val="en-US" w:eastAsia="zh-CN"/>
        </w:rPr>
        <w:t>条件组合</w:t>
      </w:r>
      <w:r>
        <w:rPr>
          <w:rFonts w:hint="eastAsia"/>
          <w:lang w:val="en-US" w:eastAsia="zh-CN"/>
        </w:rPr>
        <w:t>（即每个选择都会影响结果）用因果分析法绘制判定表。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配置类软件，有多个组合（即多个因素和多个选项情况下）用正交表。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如果没有达到覆盖标准要增加测试用例。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用错误推断法追加测试用例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软件缺陷定义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不符合用户需求、程序BUG都是缺陷。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308673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10756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缺陷优先级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63842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F6892C"/>
    <w:multiLevelType w:val="singleLevel"/>
    <w:tmpl w:val="C5F689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E7A01D"/>
    <w:multiLevelType w:val="singleLevel"/>
    <w:tmpl w:val="D4E7A01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776D18D"/>
    <w:multiLevelType w:val="singleLevel"/>
    <w:tmpl w:val="0776D18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8AAB283"/>
    <w:multiLevelType w:val="singleLevel"/>
    <w:tmpl w:val="68AAB28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525EADC"/>
    <w:multiLevelType w:val="singleLevel"/>
    <w:tmpl w:val="7525EA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84D21"/>
    <w:rsid w:val="162642C6"/>
    <w:rsid w:val="181C3EF9"/>
    <w:rsid w:val="23FD224F"/>
    <w:rsid w:val="286D0EC7"/>
    <w:rsid w:val="2C4677BA"/>
    <w:rsid w:val="2C691365"/>
    <w:rsid w:val="2D742D66"/>
    <w:rsid w:val="317C0C1D"/>
    <w:rsid w:val="331B79B2"/>
    <w:rsid w:val="3EE81D66"/>
    <w:rsid w:val="40B86649"/>
    <w:rsid w:val="42CC6283"/>
    <w:rsid w:val="432221BD"/>
    <w:rsid w:val="47874FB1"/>
    <w:rsid w:val="498E796D"/>
    <w:rsid w:val="4A413A72"/>
    <w:rsid w:val="4AFD3CCC"/>
    <w:rsid w:val="579F1632"/>
    <w:rsid w:val="5B3463AC"/>
    <w:rsid w:val="5BE52028"/>
    <w:rsid w:val="5FDA1259"/>
    <w:rsid w:val="5FF05EFC"/>
    <w:rsid w:val="68E75E92"/>
    <w:rsid w:val="68F07031"/>
    <w:rsid w:val="70970CE3"/>
    <w:rsid w:val="70D72002"/>
    <w:rsid w:val="778D2FBB"/>
    <w:rsid w:val="7D1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2020-07-11T03:16:18Z</dcterms:created>
  <dc:creator>pc</dc:creator>
  <cp:lastModifiedBy>俐婷</cp:lastModifiedBy>
  <dcterms:modified xsi:type="dcterms:W3CDTF">2020-07-11T15:22:53Z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