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Python+selenium(库) --http请求--》webdriver ---》驱动浏览器。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Python+appium(库) --http请求--&gt;appium desktop --给手机安装控制应用--》驱动应用控制app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Python+selenium学习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环境配置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根据不同浏览器下载不同的web驱动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代码学习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详情看代码库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Driver定位元素方法：id、class、tag、css、xpath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三、Xpath学习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/html/body/html  (相对位置)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//div (绝对位置)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//div[@class=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cre jdjd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] （</w:t>
      </w:r>
      <w:r>
        <w:rPr>
          <w:rFonts w:hint="eastAsia"/>
          <w:sz w:val="24"/>
          <w:szCs w:val="24"/>
          <w:highlight w:val="yellow"/>
          <w:lang w:val="en-US" w:eastAsia="zh-CN"/>
        </w:rPr>
        <w:t>记住属性值需要完全一样，适用于查找元素具有多个class名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四、CSS定位学习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.class span[id=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reee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#dhd(id) span[name=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ssj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什么是冒烟测试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每次构建后会对系统主业务功能进行测试。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Jemter进行性能测试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1770" cy="3810635"/>
            <wp:effectExtent l="0" t="0" r="5080" b="18415"/>
            <wp:docPr id="1" name="图片 1" descr="159694336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9694336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Jemter.bat 适用于单机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jemter进行接口测试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通过接口进行：性能、功能、安全方面的测试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343535</wp:posOffset>
                </wp:positionH>
                <wp:positionV relativeFrom="paragraph">
                  <wp:posOffset>158115</wp:posOffset>
                </wp:positionV>
                <wp:extent cx="758190" cy="143510"/>
                <wp:effectExtent l="635" t="4445" r="3175" b="4254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91005" y="7420610"/>
                          <a:ext cx="758190" cy="143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.05pt;margin-top:12.45pt;height:11.3pt;width:59.7pt;z-index:251659264;mso-width-relative:page;mso-height-relative:page;" filled="f" stroked="t" coordsize="21600,21600" o:gfxdata="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XgjrltcAAAAIAQAADwAAAAAAAAABACAAAAAiAAAAZHJzL2Rvd25y&#10;ZXYueG1sUEsBAhQAFAAAAAgAh07iQHJwtLf/AQAAoAMAAA4AAAAAAAAAAQAgAAAAJg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353695</wp:posOffset>
                </wp:positionH>
                <wp:positionV relativeFrom="paragraph">
                  <wp:posOffset>107315</wp:posOffset>
                </wp:positionV>
                <wp:extent cx="706755" cy="20320"/>
                <wp:effectExtent l="0" t="31115" r="17145" b="6286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96695" y="7328535"/>
                          <a:ext cx="706755" cy="20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.85pt;margin-top:8.45pt;height:1.6pt;width:55.65pt;z-index:251658240;mso-width-relative:page;mso-height-relative:page;" filled="f" stroked="t" coordsize="21600,21600" o:gfxdata="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pWr4ytUAAAAIAQAADwAAAAAAAAABACAAAAAiAAAAZHJzL2Rvd25yZXYu&#10;eG1sUEsBAhQAFAAAAAgAh07iQOVBlo7+AQAAnwMAAA4AAAAAAAAAAQAgAAAAJA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>接口             系统内部(方法之间，模块之间)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系统之间（内外系统调用）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6690" cy="3303905"/>
            <wp:effectExtent l="0" t="0" r="10160" b="10795"/>
            <wp:docPr id="2" name="图片 2" descr="159694678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6946783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9DF03C"/>
    <w:multiLevelType w:val="singleLevel"/>
    <w:tmpl w:val="959DF03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6249433"/>
    <w:multiLevelType w:val="singleLevel"/>
    <w:tmpl w:val="16249433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3156F0"/>
    <w:rsid w:val="261700BD"/>
    <w:rsid w:val="2FA0047A"/>
    <w:rsid w:val="302A7D08"/>
    <w:rsid w:val="5A6159FD"/>
    <w:rsid w:val="74CE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2020-08-08T08:39:00Z</dcterms:created>
  <dc:creator>pc</dc:creator>
  <cp:lastModifiedBy>sin-</cp:lastModifiedBy>
  <dcterms:modified xsi:type="dcterms:W3CDTF">2020-08-09T04:32:26Z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