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7542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3097" w:rsidRDefault="00353097">
          <w:pPr>
            <w:pStyle w:val="En-ttedetabledesmatires"/>
          </w:pPr>
          <w:r>
            <w:t>Table des matières</w:t>
          </w:r>
        </w:p>
        <w:p w:rsidR="00353097" w:rsidRDefault="0035309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095952" w:history="1">
            <w:r w:rsidRPr="00AA5AB7">
              <w:rPr>
                <w:rStyle w:val="Lienhypertexte"/>
                <w:noProof/>
              </w:rPr>
              <w:t>Pré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097" w:rsidRDefault="0035309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095953" w:history="1">
            <w:r w:rsidRPr="00AA5AB7">
              <w:rPr>
                <w:rStyle w:val="Lienhypertexte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097" w:rsidRDefault="0035309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9095954" w:history="1">
            <w:r w:rsidRPr="00AA5AB7">
              <w:rPr>
                <w:rStyle w:val="Lienhypertexte"/>
                <w:noProof/>
              </w:rPr>
              <w:t>Solution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097" w:rsidRDefault="0035309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9095955" w:history="1">
            <w:r w:rsidRPr="00AA5AB7">
              <w:rPr>
                <w:rStyle w:val="Lienhypertexte"/>
                <w:noProof/>
              </w:rPr>
              <w:t>Solution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097" w:rsidRDefault="00353097">
          <w:r>
            <w:rPr>
              <w:b/>
              <w:bCs/>
            </w:rPr>
            <w:fldChar w:fldCharType="end"/>
          </w:r>
        </w:p>
      </w:sdtContent>
    </w:sdt>
    <w:p w:rsidR="00353097" w:rsidRDefault="003530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B0849" w:rsidRDefault="00E6400A" w:rsidP="00E6400A">
      <w:pPr>
        <w:pStyle w:val="Titre1"/>
      </w:pPr>
      <w:bookmarkStart w:id="0" w:name="_Toc529095952"/>
      <w:r>
        <w:lastRenderedPageBreak/>
        <w:t>Pré requis</w:t>
      </w:r>
      <w:bookmarkEnd w:id="0"/>
    </w:p>
    <w:p w:rsidR="00E6400A" w:rsidRDefault="00E6400A" w:rsidP="00E6400A"/>
    <w:p w:rsidR="00E6400A" w:rsidRPr="00E6400A" w:rsidRDefault="00E6400A" w:rsidP="00E6400A">
      <w:r>
        <w:t>La liste des pré requis est la suivante :</w:t>
      </w:r>
    </w:p>
    <w:p w:rsidR="00E6400A" w:rsidRDefault="00E6400A" w:rsidP="00E6400A">
      <w:pPr>
        <w:pStyle w:val="Paragraphedeliste"/>
        <w:numPr>
          <w:ilvl w:val="0"/>
          <w:numId w:val="1"/>
        </w:numPr>
      </w:pPr>
      <w:r>
        <w:t>Visual Studio 2017 (Community utilisé, installé avec options par défaut)</w:t>
      </w:r>
    </w:p>
    <w:p w:rsidR="00E6400A" w:rsidRDefault="00E6400A" w:rsidP="00E6400A">
      <w:pPr>
        <w:pStyle w:val="Paragraphedeliste"/>
        <w:numPr>
          <w:ilvl w:val="0"/>
          <w:numId w:val="1"/>
        </w:numPr>
      </w:pPr>
      <w:r>
        <w:t>SDK Framework .NET 4.7.1/4.7.2</w:t>
      </w:r>
    </w:p>
    <w:p w:rsidR="00E6400A" w:rsidRDefault="00E6400A" w:rsidP="00E6400A">
      <w:pPr>
        <w:pStyle w:val="Paragraphedeliste"/>
        <w:numPr>
          <w:ilvl w:val="0"/>
          <w:numId w:val="1"/>
        </w:numPr>
      </w:pPr>
      <w:r>
        <w:t xml:space="preserve">Présence des dossiers packages au niveau des projets (pour les dépendances </w:t>
      </w:r>
      <w:proofErr w:type="spellStart"/>
      <w:r>
        <w:t>NuGet</w:t>
      </w:r>
      <w:proofErr w:type="spellEnd"/>
      <w:r>
        <w:t>)</w:t>
      </w:r>
    </w:p>
    <w:p w:rsidR="00E6400A" w:rsidRDefault="00E6400A" w:rsidP="00E6400A">
      <w:pPr>
        <w:pStyle w:val="Paragraphedeliste"/>
      </w:pPr>
    </w:p>
    <w:p w:rsidR="00E6400A" w:rsidRDefault="00E6400A" w:rsidP="00E6400A">
      <w:pPr>
        <w:pStyle w:val="Titre1"/>
      </w:pPr>
      <w:bookmarkStart w:id="1" w:name="_Toc529095953"/>
      <w:r>
        <w:t>Structure du projet</w:t>
      </w:r>
      <w:bookmarkEnd w:id="1"/>
    </w:p>
    <w:p w:rsidR="00E6400A" w:rsidRDefault="00E6400A" w:rsidP="00E6400A"/>
    <w:p w:rsidR="00E6400A" w:rsidRDefault="00E6400A" w:rsidP="00E6400A">
      <w:r>
        <w:t>Le projet comprend 3 solutions :</w:t>
      </w:r>
    </w:p>
    <w:p w:rsidR="00E6400A" w:rsidRDefault="00E6400A" w:rsidP="00E6400A">
      <w:pPr>
        <w:pStyle w:val="Paragraphedeliste"/>
        <w:numPr>
          <w:ilvl w:val="0"/>
          <w:numId w:val="1"/>
        </w:numPr>
      </w:pPr>
      <w:r>
        <w:t xml:space="preserve">Une solution </w:t>
      </w:r>
      <w:proofErr w:type="spellStart"/>
      <w:r>
        <w:t>FullStack</w:t>
      </w:r>
      <w:proofErr w:type="spellEnd"/>
      <w:r>
        <w:t xml:space="preserve"> pour avoir une vision globale des projets</w:t>
      </w:r>
    </w:p>
    <w:p w:rsidR="00E6400A" w:rsidRDefault="00E6400A" w:rsidP="00E6400A">
      <w:pPr>
        <w:pStyle w:val="Paragraphedeliste"/>
        <w:numPr>
          <w:ilvl w:val="0"/>
          <w:numId w:val="1"/>
        </w:numPr>
      </w:pPr>
      <w:r>
        <w:t xml:space="preserve">Une solution </w:t>
      </w:r>
      <w:proofErr w:type="spellStart"/>
      <w:r>
        <w:t>BackEnd</w:t>
      </w:r>
      <w:proofErr w:type="spellEnd"/>
      <w:r>
        <w:t xml:space="preserve"> pour lancer la partie </w:t>
      </w:r>
      <w:proofErr w:type="spellStart"/>
      <w:r>
        <w:t>BackEnd</w:t>
      </w:r>
      <w:proofErr w:type="spellEnd"/>
    </w:p>
    <w:p w:rsidR="00E6400A" w:rsidRDefault="00E6400A" w:rsidP="00E6400A">
      <w:pPr>
        <w:pStyle w:val="Paragraphedeliste"/>
        <w:numPr>
          <w:ilvl w:val="0"/>
          <w:numId w:val="1"/>
        </w:numPr>
      </w:pPr>
      <w:r>
        <w:t xml:space="preserve">Une solution </w:t>
      </w:r>
      <w:proofErr w:type="spellStart"/>
      <w:r>
        <w:t>FrontEnd</w:t>
      </w:r>
      <w:proofErr w:type="spellEnd"/>
      <w:r>
        <w:t xml:space="preserve"> pour lancer la partie </w:t>
      </w:r>
      <w:proofErr w:type="spellStart"/>
      <w:r>
        <w:t>FrontEnd</w:t>
      </w:r>
      <w:proofErr w:type="spellEnd"/>
    </w:p>
    <w:p w:rsidR="00E6400A" w:rsidRDefault="00E6400A" w:rsidP="00E6400A">
      <w:r>
        <w:rPr>
          <w:noProof/>
        </w:rPr>
        <w:drawing>
          <wp:inline distT="0" distB="0" distL="0" distR="0">
            <wp:extent cx="5753100" cy="24892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0A" w:rsidRDefault="00E640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6400A" w:rsidRDefault="00E6400A" w:rsidP="00E6400A">
      <w:pPr>
        <w:pStyle w:val="Titre2"/>
      </w:pPr>
      <w:bookmarkStart w:id="2" w:name="_Toc529095954"/>
      <w:r>
        <w:lastRenderedPageBreak/>
        <w:t xml:space="preserve">Solution </w:t>
      </w:r>
      <w:proofErr w:type="spellStart"/>
      <w:r>
        <w:t>BackEnd</w:t>
      </w:r>
      <w:bookmarkEnd w:id="2"/>
      <w:proofErr w:type="spellEnd"/>
    </w:p>
    <w:p w:rsidR="00E6400A" w:rsidRPr="00E6400A" w:rsidRDefault="00E6400A" w:rsidP="00E6400A"/>
    <w:p w:rsidR="00E6400A" w:rsidRDefault="00E6400A" w:rsidP="00E6400A">
      <w:r>
        <w:rPr>
          <w:noProof/>
        </w:rPr>
        <w:drawing>
          <wp:inline distT="0" distB="0" distL="0" distR="0">
            <wp:extent cx="3600000" cy="263160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0A" w:rsidRDefault="00E6400A" w:rsidP="00E6400A"/>
    <w:p w:rsidR="00E6400A" w:rsidRDefault="00E6400A" w:rsidP="00E6400A">
      <w:r>
        <w:t>La solution</w:t>
      </w:r>
      <w:r w:rsidR="00C00BDA">
        <w:t xml:space="preserve"> </w:t>
      </w:r>
      <w:proofErr w:type="spellStart"/>
      <w:r w:rsidR="00C00BDA">
        <w:t>BackEnd</w:t>
      </w:r>
      <w:proofErr w:type="spellEnd"/>
      <w:r>
        <w:t xml:space="preserve"> contient 5 projets :</w:t>
      </w:r>
    </w:p>
    <w:p w:rsidR="00E6400A" w:rsidRDefault="00E6400A" w:rsidP="00E6400A">
      <w:pPr>
        <w:pStyle w:val="Paragraphedeliste"/>
        <w:numPr>
          <w:ilvl w:val="0"/>
          <w:numId w:val="1"/>
        </w:numPr>
      </w:pPr>
      <w:r>
        <w:t xml:space="preserve">Le projet </w:t>
      </w:r>
      <w:proofErr w:type="spellStart"/>
      <w:r>
        <w:t>PokemonBackEnd</w:t>
      </w:r>
      <w:proofErr w:type="spellEnd"/>
      <w:r>
        <w:t xml:space="preserve"> qui est le projet de démarrage de l’application</w:t>
      </w:r>
    </w:p>
    <w:p w:rsidR="00E6400A" w:rsidRDefault="00E6400A" w:rsidP="00E6400A">
      <w:pPr>
        <w:pStyle w:val="Paragraphedeliste"/>
        <w:numPr>
          <w:ilvl w:val="0"/>
          <w:numId w:val="1"/>
        </w:numPr>
      </w:pPr>
      <w:r>
        <w:t xml:space="preserve">Le projet </w:t>
      </w:r>
      <w:proofErr w:type="spellStart"/>
      <w:r>
        <w:t>PokemonDataStore</w:t>
      </w:r>
      <w:proofErr w:type="spellEnd"/>
      <w:r>
        <w:t xml:space="preserve"> qui contient le modèle de données et mapping relationnel (EF + SQLite)</w:t>
      </w:r>
    </w:p>
    <w:p w:rsidR="00E6400A" w:rsidRDefault="00E6400A" w:rsidP="00E6400A">
      <w:pPr>
        <w:pStyle w:val="Paragraphedeliste"/>
        <w:numPr>
          <w:ilvl w:val="0"/>
          <w:numId w:val="1"/>
        </w:numPr>
      </w:pPr>
      <w:r>
        <w:t xml:space="preserve">Le projet </w:t>
      </w:r>
      <w:proofErr w:type="spellStart"/>
      <w:r>
        <w:t>Shared</w:t>
      </w:r>
      <w:proofErr w:type="spellEnd"/>
      <w:r>
        <w:t xml:space="preserve"> qui contient les objets </w:t>
      </w:r>
      <w:proofErr w:type="spellStart"/>
      <w:r>
        <w:t>Models</w:t>
      </w:r>
      <w:proofErr w:type="spellEnd"/>
      <w:r>
        <w:t xml:space="preserve"> utilisés par le </w:t>
      </w:r>
      <w:proofErr w:type="spellStart"/>
      <w:r>
        <w:t>FrontEnd</w:t>
      </w:r>
      <w:proofErr w:type="spellEnd"/>
      <w:r>
        <w:t xml:space="preserve"> également</w:t>
      </w:r>
    </w:p>
    <w:p w:rsidR="00E6400A" w:rsidRDefault="00E6400A" w:rsidP="00E6400A">
      <w:pPr>
        <w:pStyle w:val="Paragraphedeliste"/>
        <w:numPr>
          <w:ilvl w:val="0"/>
          <w:numId w:val="1"/>
        </w:numPr>
      </w:pPr>
      <w:r>
        <w:t xml:space="preserve">Les projets de test du </w:t>
      </w:r>
      <w:proofErr w:type="spellStart"/>
      <w:r>
        <w:t>BackEnd</w:t>
      </w:r>
      <w:proofErr w:type="spellEnd"/>
      <w:r>
        <w:t xml:space="preserve"> et du </w:t>
      </w:r>
      <w:proofErr w:type="spellStart"/>
      <w:r>
        <w:t>DataStore</w:t>
      </w:r>
      <w:proofErr w:type="spellEnd"/>
      <w:r>
        <w:t>.</w:t>
      </w:r>
    </w:p>
    <w:p w:rsidR="00C00BDA" w:rsidRDefault="00C00BDA">
      <w:r>
        <w:br w:type="page"/>
      </w:r>
    </w:p>
    <w:p w:rsidR="00C00BDA" w:rsidRDefault="00C00BDA" w:rsidP="00C00BDA">
      <w:pPr>
        <w:pStyle w:val="Titre2"/>
      </w:pPr>
      <w:bookmarkStart w:id="3" w:name="_Toc529095955"/>
      <w:r>
        <w:lastRenderedPageBreak/>
        <w:t xml:space="preserve">Solution </w:t>
      </w:r>
      <w:proofErr w:type="spellStart"/>
      <w:r>
        <w:t>FrontEnd</w:t>
      </w:r>
      <w:bookmarkEnd w:id="3"/>
      <w:proofErr w:type="spellEnd"/>
    </w:p>
    <w:p w:rsidR="00C00BDA" w:rsidRDefault="00C00BDA" w:rsidP="00C00BDA"/>
    <w:p w:rsidR="00C00BDA" w:rsidRPr="00C00BDA" w:rsidRDefault="00C00BDA" w:rsidP="00C00BDA">
      <w:r>
        <w:rPr>
          <w:noProof/>
        </w:rPr>
        <w:drawing>
          <wp:inline distT="0" distB="0" distL="0" distR="0">
            <wp:extent cx="2838450" cy="2406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DA" w:rsidRDefault="00C00BDA" w:rsidP="00C00BDA">
      <w:r>
        <w:t xml:space="preserve">La solution </w:t>
      </w:r>
      <w:proofErr w:type="spellStart"/>
      <w:r>
        <w:t>FrontEnd</w:t>
      </w:r>
      <w:proofErr w:type="spellEnd"/>
      <w:r>
        <w:t xml:space="preserve"> contient </w:t>
      </w:r>
      <w:r>
        <w:t>4</w:t>
      </w:r>
      <w:r>
        <w:t xml:space="preserve"> projets :</w:t>
      </w:r>
    </w:p>
    <w:p w:rsidR="00C00BDA" w:rsidRDefault="00C00BDA" w:rsidP="00C00BDA">
      <w:pPr>
        <w:pStyle w:val="Paragraphedeliste"/>
        <w:numPr>
          <w:ilvl w:val="0"/>
          <w:numId w:val="1"/>
        </w:numPr>
      </w:pPr>
      <w:r>
        <w:t xml:space="preserve">Le projet de test </w:t>
      </w:r>
      <w:proofErr w:type="spellStart"/>
      <w:r>
        <w:t>FrontEndTests</w:t>
      </w:r>
      <w:proofErr w:type="spellEnd"/>
    </w:p>
    <w:p w:rsidR="00C00BDA" w:rsidRDefault="00C00BDA" w:rsidP="00C00BDA">
      <w:pPr>
        <w:pStyle w:val="Paragraphedeliste"/>
        <w:numPr>
          <w:ilvl w:val="0"/>
          <w:numId w:val="1"/>
        </w:numPr>
      </w:pPr>
      <w:r>
        <w:t xml:space="preserve">Le projet partagé avec le </w:t>
      </w:r>
      <w:proofErr w:type="spellStart"/>
      <w:r>
        <w:t>BackEnd</w:t>
      </w:r>
      <w:proofErr w:type="spellEnd"/>
      <w:r>
        <w:t xml:space="preserve"> qui contient les classes </w:t>
      </w:r>
      <w:proofErr w:type="spellStart"/>
      <w:r>
        <w:t>Models</w:t>
      </w:r>
      <w:proofErr w:type="spellEnd"/>
      <w:r>
        <w:t xml:space="preserve"> utilisés par le </w:t>
      </w:r>
      <w:proofErr w:type="spellStart"/>
      <w:r>
        <w:t>BackEnd</w:t>
      </w:r>
      <w:proofErr w:type="spellEnd"/>
      <w:r>
        <w:t xml:space="preserve"> également</w:t>
      </w:r>
    </w:p>
    <w:p w:rsidR="00C00BDA" w:rsidRDefault="00C00BDA" w:rsidP="00C00BDA">
      <w:pPr>
        <w:pStyle w:val="Paragraphedeliste"/>
        <w:numPr>
          <w:ilvl w:val="0"/>
          <w:numId w:val="1"/>
        </w:numPr>
      </w:pPr>
      <w:r>
        <w:t xml:space="preserve">Le projet </w:t>
      </w:r>
      <w:proofErr w:type="spellStart"/>
      <w:r>
        <w:t>PokemonResources</w:t>
      </w:r>
      <w:proofErr w:type="spellEnd"/>
      <w:r>
        <w:t xml:space="preserve"> qui contient les </w:t>
      </w:r>
      <w:proofErr w:type="spellStart"/>
      <w:r>
        <w:t>resources</w:t>
      </w:r>
      <w:proofErr w:type="spellEnd"/>
      <w:r>
        <w:t xml:space="preserve"> pour le projet Client (images, </w:t>
      </w:r>
      <w:proofErr w:type="spellStart"/>
      <w:r>
        <w:t>libellisation</w:t>
      </w:r>
      <w:proofErr w:type="spellEnd"/>
      <w:r>
        <w:t xml:space="preserve"> et internationalisation (non développée))</w:t>
      </w:r>
    </w:p>
    <w:p w:rsidR="00C00BDA" w:rsidRDefault="00C00BDA" w:rsidP="00C00BDA">
      <w:pPr>
        <w:pStyle w:val="Paragraphedeliste"/>
        <w:numPr>
          <w:ilvl w:val="0"/>
          <w:numId w:val="1"/>
        </w:numPr>
      </w:pPr>
      <w:r>
        <w:t xml:space="preserve">Le projet </w:t>
      </w:r>
      <w:proofErr w:type="spellStart"/>
      <w:r>
        <w:t>PokemonClient</w:t>
      </w:r>
      <w:proofErr w:type="spellEnd"/>
      <w:r>
        <w:t xml:space="preserve"> qui contient la logique client et l’interface (WPF + MVVM) et constitue le démarrage de la partie cliente.</w:t>
      </w:r>
    </w:p>
    <w:p w:rsidR="008639A9" w:rsidRDefault="008639A9">
      <w:r>
        <w:br w:type="page"/>
      </w:r>
    </w:p>
    <w:p w:rsidR="008639A9" w:rsidRDefault="008639A9" w:rsidP="008639A9">
      <w:pPr>
        <w:pStyle w:val="Titre1"/>
      </w:pPr>
      <w:r>
        <w:lastRenderedPageBreak/>
        <w:t>Démarrage du projet</w:t>
      </w:r>
    </w:p>
    <w:p w:rsidR="00A119F3" w:rsidRDefault="00A119F3" w:rsidP="00A119F3"/>
    <w:p w:rsidR="00A119F3" w:rsidRDefault="00A119F3" w:rsidP="00A119F3">
      <w:r>
        <w:t xml:space="preserve">Pour démarrer le projet, il faudra ouvrir les 2 solutions </w:t>
      </w:r>
      <w:proofErr w:type="spellStart"/>
      <w:r>
        <w:t>BackEnd</w:t>
      </w:r>
      <w:proofErr w:type="spellEnd"/>
      <w:r>
        <w:t xml:space="preserve"> et </w:t>
      </w:r>
      <w:proofErr w:type="spellStart"/>
      <w:r>
        <w:t>FrontEnd</w:t>
      </w:r>
      <w:proofErr w:type="spellEnd"/>
      <w:r>
        <w:t xml:space="preserve"> dans 2 instances de Visual Studio 2017 différentes.</w:t>
      </w:r>
    </w:p>
    <w:p w:rsidR="008639A9" w:rsidRDefault="008639A9" w:rsidP="008639A9"/>
    <w:p w:rsidR="008639A9" w:rsidRDefault="008639A9" w:rsidP="008639A9">
      <w:pPr>
        <w:pStyle w:val="Titre2"/>
      </w:pPr>
      <w:r>
        <w:t xml:space="preserve">Démarrage du </w:t>
      </w:r>
      <w:proofErr w:type="spellStart"/>
      <w:r>
        <w:t>BackEnd</w:t>
      </w:r>
      <w:proofErr w:type="spellEnd"/>
    </w:p>
    <w:p w:rsidR="008639A9" w:rsidRDefault="008639A9" w:rsidP="008639A9"/>
    <w:p w:rsidR="008639A9" w:rsidRDefault="008639A9" w:rsidP="008639A9">
      <w:r>
        <w:t xml:space="preserve">Le projet </w:t>
      </w:r>
      <w:proofErr w:type="spellStart"/>
      <w:r>
        <w:t>PokemonBackEnd</w:t>
      </w:r>
      <w:proofErr w:type="spellEnd"/>
      <w:r>
        <w:t xml:space="preserve"> doit être sélectionné comme projet de démarrage et </w:t>
      </w:r>
      <w:r w:rsidR="00E3241E">
        <w:t>utiliser le bouton de démarrage du projet</w:t>
      </w:r>
      <w:r w:rsidR="00A119F3">
        <w:t xml:space="preserve"> dans la première instance de Visual Studio que vous aurez ouvert.</w:t>
      </w:r>
    </w:p>
    <w:p w:rsidR="008639A9" w:rsidRPr="008639A9" w:rsidRDefault="008639A9" w:rsidP="008639A9">
      <w:r>
        <w:rPr>
          <w:noProof/>
        </w:rPr>
        <w:drawing>
          <wp:inline distT="0" distB="0" distL="0" distR="0">
            <wp:extent cx="5759450" cy="2533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A9" w:rsidRDefault="008639A9" w:rsidP="008639A9"/>
    <w:p w:rsidR="00E3241E" w:rsidRDefault="00E3241E" w:rsidP="008639A9">
      <w:r>
        <w:t>IIS express va se lancer et le navigateur va s’afficher</w:t>
      </w:r>
      <w:r w:rsidR="00B8396A">
        <w:t xml:space="preserve"> pour une communication sur l’URL localhost :51510</w:t>
      </w:r>
    </w:p>
    <w:p w:rsidR="00E3241E" w:rsidRDefault="00E3241E" w:rsidP="008639A9">
      <w:r>
        <w:rPr>
          <w:noProof/>
        </w:rPr>
        <w:drawing>
          <wp:inline distT="0" distB="0" distL="0" distR="0">
            <wp:extent cx="1714500" cy="1339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1E" w:rsidRDefault="00E3241E" w:rsidP="008639A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749200" cy="1569600"/>
            <wp:effectExtent l="0" t="0" r="444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00" cy="15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9F3">
        <w:t>Cette configuration correspond à celle précisée dans les propriétés du projet</w:t>
      </w:r>
      <w:r w:rsidR="00B8396A">
        <w:t xml:space="preserve"> auxquelles vous pouvez accéder par un clic droit puis l’utilisation du menu « Propriétés ».</w:t>
      </w:r>
    </w:p>
    <w:p w:rsidR="00B8396A" w:rsidRDefault="00B8396A" w:rsidP="008639A9">
      <w:r>
        <w:rPr>
          <w:noProof/>
        </w:rPr>
        <w:drawing>
          <wp:inline distT="0" distB="0" distL="0" distR="0">
            <wp:extent cx="3070800" cy="3600000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6A" w:rsidRDefault="00B8396A" w:rsidP="008639A9">
      <w:r>
        <w:t>La page des propriétés du projet va alors s’afficher.</w:t>
      </w:r>
    </w:p>
    <w:p w:rsidR="00B8396A" w:rsidRDefault="00B8396A" w:rsidP="008639A9">
      <w:r>
        <w:rPr>
          <w:noProof/>
        </w:rPr>
        <w:drawing>
          <wp:inline distT="0" distB="0" distL="0" distR="0">
            <wp:extent cx="5759450" cy="208915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6A" w:rsidRDefault="00B8396A" w:rsidP="008639A9"/>
    <w:p w:rsidR="00B8396A" w:rsidRDefault="00B8396A" w:rsidP="008639A9"/>
    <w:p w:rsidR="00A119F3" w:rsidRDefault="00A119F3" w:rsidP="00A119F3">
      <w:pPr>
        <w:pStyle w:val="Titre2"/>
      </w:pPr>
      <w:r>
        <w:lastRenderedPageBreak/>
        <w:t xml:space="preserve">Démarrage du </w:t>
      </w:r>
      <w:proofErr w:type="spellStart"/>
      <w:r>
        <w:t>FrontEnd</w:t>
      </w:r>
      <w:proofErr w:type="spellEnd"/>
    </w:p>
    <w:p w:rsidR="00A119F3" w:rsidRDefault="00A119F3" w:rsidP="00A119F3"/>
    <w:p w:rsidR="00A119F3" w:rsidRDefault="00A119F3" w:rsidP="00A119F3">
      <w:r>
        <w:t xml:space="preserve">Une fois le </w:t>
      </w:r>
      <w:proofErr w:type="spellStart"/>
      <w:r>
        <w:t>backEnd</w:t>
      </w:r>
      <w:proofErr w:type="spellEnd"/>
      <w:r>
        <w:t xml:space="preserve"> démarré, passez à l’autre instance de Visual Studio 2017 que vous aurez ouvert sur la solution </w:t>
      </w:r>
      <w:proofErr w:type="spellStart"/>
      <w:r>
        <w:t>FrontEnd</w:t>
      </w:r>
      <w:proofErr w:type="spellEnd"/>
      <w:r>
        <w:t xml:space="preserve">, il faut vérifier que le projet de démarrage du </w:t>
      </w:r>
      <w:proofErr w:type="spellStart"/>
      <w:r>
        <w:t>FrontEnd</w:t>
      </w:r>
      <w:proofErr w:type="spellEnd"/>
      <w:r>
        <w:t xml:space="preserve"> va communiquer avec la bonne chaine de connexion.</w:t>
      </w:r>
    </w:p>
    <w:p w:rsidR="00A119F3" w:rsidRDefault="00A119F3" w:rsidP="00A119F3">
      <w:r>
        <w:t xml:space="preserve">Pour cela, il faut vérifier que le fichier </w:t>
      </w:r>
      <w:proofErr w:type="spellStart"/>
      <w:r>
        <w:t>App.config</w:t>
      </w:r>
      <w:proofErr w:type="spellEnd"/>
      <w:r>
        <w:t xml:space="preserve"> contient la bonne valeur.</w:t>
      </w:r>
    </w:p>
    <w:p w:rsidR="00A119F3" w:rsidRDefault="00A119F3" w:rsidP="00A119F3">
      <w:r>
        <w:t>Ici, IIS Express écoute</w:t>
      </w:r>
      <w:r w:rsidR="00B8396A">
        <w:t xml:space="preserve"> bien</w:t>
      </w:r>
      <w:r>
        <w:t xml:space="preserve"> sur localhost et le port 51510</w:t>
      </w:r>
      <w:r w:rsidR="00822AEC">
        <w:t>, la valeur est correcte dans le fichier de configuration.</w:t>
      </w:r>
    </w:p>
    <w:p w:rsidR="00A119F3" w:rsidRPr="00A119F3" w:rsidRDefault="00A119F3" w:rsidP="00A119F3">
      <w:r>
        <w:rPr>
          <w:noProof/>
        </w:rPr>
        <w:drawing>
          <wp:inline distT="0" distB="0" distL="0" distR="0">
            <wp:extent cx="5759450" cy="21844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9F3" w:rsidRDefault="00A119F3" w:rsidP="00A119F3"/>
    <w:p w:rsidR="00A119F3" w:rsidRDefault="00822AEC" w:rsidP="00A119F3">
      <w:r>
        <w:t xml:space="preserve">Vous pouvez ensuite démarrer le projet </w:t>
      </w:r>
      <w:proofErr w:type="spellStart"/>
      <w:r>
        <w:t>FrontEnd</w:t>
      </w:r>
      <w:proofErr w:type="spellEnd"/>
      <w:r w:rsidR="00D34759">
        <w:t>.</w:t>
      </w:r>
    </w:p>
    <w:p w:rsidR="00822AEC" w:rsidRDefault="00822AEC" w:rsidP="00A119F3">
      <w:r>
        <w:rPr>
          <w:noProof/>
        </w:rPr>
        <w:drawing>
          <wp:inline distT="0" distB="0" distL="0" distR="0">
            <wp:extent cx="5759450" cy="35115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EC" w:rsidRDefault="00822AEC" w:rsidP="00A119F3"/>
    <w:p w:rsidR="00822AEC" w:rsidRPr="00A119F3" w:rsidRDefault="00822AEC" w:rsidP="00A119F3"/>
    <w:p w:rsidR="00C00BDA" w:rsidRDefault="00A66627" w:rsidP="00C00BDA">
      <w:pPr>
        <w:rPr>
          <w:noProof/>
        </w:rPr>
      </w:pPr>
      <w:r>
        <w:rPr>
          <w:noProof/>
        </w:rPr>
        <w:lastRenderedPageBreak/>
        <w:t>L’écran d’interface doit alors d’afficher.</w:t>
      </w:r>
      <w:bookmarkStart w:id="4" w:name="_GoBack"/>
      <w:bookmarkEnd w:id="4"/>
    </w:p>
    <w:p w:rsidR="00A66627" w:rsidRPr="00E6400A" w:rsidRDefault="00A66627" w:rsidP="00C00BDA">
      <w:r>
        <w:rPr>
          <w:noProof/>
        </w:rPr>
        <w:drawing>
          <wp:inline distT="0" distB="0" distL="0" distR="0" wp14:anchorId="39BE4422" wp14:editId="1226A488">
            <wp:extent cx="5760720" cy="384048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627" w:rsidRPr="00E64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04F13"/>
    <w:multiLevelType w:val="hybridMultilevel"/>
    <w:tmpl w:val="B60C7A9C"/>
    <w:lvl w:ilvl="0" w:tplc="759A2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0A"/>
    <w:rsid w:val="0018466C"/>
    <w:rsid w:val="00331307"/>
    <w:rsid w:val="00353097"/>
    <w:rsid w:val="00822AEC"/>
    <w:rsid w:val="008639A9"/>
    <w:rsid w:val="00A119F3"/>
    <w:rsid w:val="00A66627"/>
    <w:rsid w:val="00B8396A"/>
    <w:rsid w:val="00C00BDA"/>
    <w:rsid w:val="00CB0849"/>
    <w:rsid w:val="00D34759"/>
    <w:rsid w:val="00E3241E"/>
    <w:rsid w:val="00E6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A1D6"/>
  <w15:chartTrackingRefBased/>
  <w15:docId w15:val="{C01A0162-B4B7-4E73-8BED-C0FDB415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4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40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64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4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309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30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309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30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97DAD-9228-4E49-8A8D-BFDAC6F6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Coger</dc:creator>
  <cp:keywords/>
  <dc:description/>
  <cp:lastModifiedBy>Timothé Coger</cp:lastModifiedBy>
  <cp:revision>8</cp:revision>
  <dcterms:created xsi:type="dcterms:W3CDTF">2018-11-04T10:38:00Z</dcterms:created>
  <dcterms:modified xsi:type="dcterms:W3CDTF">2018-11-04T11:35:00Z</dcterms:modified>
</cp:coreProperties>
</file>