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59" w:rsidRDefault="00F43759" w:rsidP="00F43759">
      <w:pPr>
        <w:rPr>
          <w:rFonts w:cstheme="minorHAnsi"/>
          <w:sz w:val="22"/>
        </w:rPr>
      </w:pPr>
      <w:r>
        <w:rPr>
          <w:rFonts w:cstheme="minorHAnsi" w:hint="eastAsia"/>
          <w:sz w:val="22"/>
        </w:rPr>
        <w:t xml:space="preserve">Dear </w:t>
      </w:r>
      <w:r w:rsidR="00385AFD" w:rsidRPr="00385AFD">
        <w:rPr>
          <w:rFonts w:cstheme="minorHAnsi"/>
          <w:sz w:val="22"/>
        </w:rPr>
        <w:t>Editors</w:t>
      </w:r>
      <w:bookmarkStart w:id="0" w:name="_GoBack"/>
      <w:bookmarkEnd w:id="0"/>
      <w:r>
        <w:rPr>
          <w:rFonts w:cstheme="minorHAnsi" w:hint="eastAsia"/>
          <w:sz w:val="22"/>
        </w:rPr>
        <w:t>,</w:t>
      </w:r>
    </w:p>
    <w:p w:rsidR="00F43759" w:rsidRDefault="00F43759" w:rsidP="00F43759">
      <w:pPr>
        <w:rPr>
          <w:rFonts w:cstheme="minorHAnsi"/>
          <w:sz w:val="22"/>
        </w:rPr>
      </w:pPr>
    </w:p>
    <w:p w:rsidR="008C14A1" w:rsidRDefault="008C14A1" w:rsidP="00F43759">
      <w:pPr>
        <w:rPr>
          <w:rFonts w:cstheme="minorHAnsi"/>
          <w:sz w:val="22"/>
        </w:rPr>
      </w:pPr>
      <w:r>
        <w:rPr>
          <w:rFonts w:cstheme="minorHAnsi"/>
          <w:sz w:val="22"/>
        </w:rPr>
        <w:t>We are pleased to submit a research article entitled “</w:t>
      </w:r>
      <w:r w:rsidR="00F43759" w:rsidRPr="00F43759">
        <w:rPr>
          <w:rFonts w:cstheme="minorHAnsi"/>
          <w:sz w:val="22"/>
        </w:rPr>
        <w:t>An interle</w:t>
      </w:r>
      <w:r w:rsidR="00F43759">
        <w:rPr>
          <w:rFonts w:cstheme="minorHAnsi"/>
          <w:sz w:val="22"/>
        </w:rPr>
        <w:t>aving approach to combinatorial</w:t>
      </w:r>
      <w:r w:rsidR="00F43759">
        <w:rPr>
          <w:rFonts w:cstheme="minorHAnsi" w:hint="eastAsia"/>
          <w:sz w:val="22"/>
        </w:rPr>
        <w:t xml:space="preserve"> </w:t>
      </w:r>
      <w:r w:rsidR="00F43759" w:rsidRPr="00F43759">
        <w:rPr>
          <w:rFonts w:cstheme="minorHAnsi"/>
          <w:sz w:val="22"/>
        </w:rPr>
        <w:t>testing a</w:t>
      </w:r>
      <w:r w:rsidR="00F43759">
        <w:rPr>
          <w:rFonts w:cstheme="minorHAnsi"/>
          <w:sz w:val="22"/>
        </w:rPr>
        <w:t>nd failure-inducing interaction</w:t>
      </w:r>
      <w:r w:rsidR="00F43759">
        <w:rPr>
          <w:rFonts w:cstheme="minorHAnsi" w:hint="eastAsia"/>
          <w:sz w:val="22"/>
        </w:rPr>
        <w:t xml:space="preserve"> </w:t>
      </w:r>
      <w:r w:rsidR="00F43759" w:rsidRPr="00F43759">
        <w:rPr>
          <w:rFonts w:cstheme="minorHAnsi"/>
          <w:sz w:val="22"/>
        </w:rPr>
        <w:t>identification</w:t>
      </w:r>
      <w:r>
        <w:rPr>
          <w:rFonts w:cstheme="minorHAnsi"/>
          <w:sz w:val="22"/>
        </w:rPr>
        <w:t>” which we wish to be considered for publication in the</w:t>
      </w:r>
      <w:r w:rsidR="005175DE">
        <w:rPr>
          <w:rFonts w:cstheme="minorHAnsi"/>
          <w:sz w:val="22"/>
        </w:rPr>
        <w:t xml:space="preserve"> IEEE </w:t>
      </w:r>
      <w:r w:rsidR="005175DE" w:rsidRPr="005175DE">
        <w:rPr>
          <w:rFonts w:cstheme="minorHAnsi"/>
          <w:sz w:val="22"/>
        </w:rPr>
        <w:t xml:space="preserve">transactions on software engineering </w:t>
      </w:r>
      <w:r w:rsidR="005175DE">
        <w:rPr>
          <w:rFonts w:cstheme="minorHAnsi"/>
          <w:sz w:val="22"/>
        </w:rPr>
        <w:t>(TSE</w:t>
      </w:r>
      <w:r>
        <w:rPr>
          <w:rFonts w:cstheme="minorHAnsi"/>
          <w:sz w:val="22"/>
        </w:rPr>
        <w:t xml:space="preserve">). </w:t>
      </w:r>
    </w:p>
    <w:p w:rsidR="008C14A1" w:rsidRPr="005403F3" w:rsidRDefault="008C14A1" w:rsidP="008C14A1">
      <w:pPr>
        <w:rPr>
          <w:rFonts w:cstheme="minorHAnsi"/>
          <w:sz w:val="22"/>
        </w:rPr>
      </w:pPr>
    </w:p>
    <w:p w:rsidR="008C14A1" w:rsidRDefault="008C14A1" w:rsidP="008C14A1">
      <w:pPr>
        <w:rPr>
          <w:rFonts w:ascii="Verdana" w:hAnsi="Verdana"/>
          <w:color w:val="000000"/>
          <w:sz w:val="18"/>
          <w:szCs w:val="18"/>
          <w:shd w:val="clear" w:color="auto" w:fill="FFFFFF"/>
        </w:rPr>
      </w:pPr>
      <w:r>
        <w:rPr>
          <w:rFonts w:cstheme="minorHAnsi"/>
          <w:sz w:val="22"/>
        </w:rPr>
        <w:t>It should be pointed out that this work is a thorough improved version of a pre</w:t>
      </w:r>
      <w:r w:rsidR="0014416D">
        <w:rPr>
          <w:rFonts w:cstheme="minorHAnsi"/>
          <w:sz w:val="22"/>
        </w:rPr>
        <w:t xml:space="preserve">vious manuscript which has been suggested to </w:t>
      </w:r>
      <w:r w:rsidR="005403F3">
        <w:rPr>
          <w:rFonts w:cstheme="minorHAnsi"/>
          <w:sz w:val="22"/>
        </w:rPr>
        <w:t>“</w:t>
      </w:r>
      <w:r w:rsidR="0014416D">
        <w:rPr>
          <w:rFonts w:cstheme="minorHAnsi"/>
          <w:sz w:val="22"/>
        </w:rPr>
        <w:t xml:space="preserve">revise and resubmit </w:t>
      </w:r>
      <w:r w:rsidR="005403F3">
        <w:rPr>
          <w:rFonts w:cstheme="minorHAnsi"/>
          <w:sz w:val="22"/>
        </w:rPr>
        <w:t>as new” by TSE</w:t>
      </w:r>
      <w:r>
        <w:rPr>
          <w:rFonts w:cstheme="minorHAnsi"/>
          <w:sz w:val="22"/>
        </w:rPr>
        <w:t xml:space="preserve"> after the review process (major revision --&gt; </w:t>
      </w:r>
      <w:r w:rsidR="0014416D">
        <w:rPr>
          <w:rFonts w:cstheme="minorHAnsi"/>
          <w:sz w:val="22"/>
        </w:rPr>
        <w:t>revise and resubmit as new</w:t>
      </w:r>
      <w:r>
        <w:rPr>
          <w:rFonts w:cstheme="minorHAnsi"/>
          <w:sz w:val="22"/>
        </w:rPr>
        <w:t xml:space="preserve">). The reference number of the previous manuscript is </w:t>
      </w:r>
      <w:r w:rsidR="005403F3">
        <w:rPr>
          <w:rFonts w:ascii="Verdana" w:hAnsi="Verdana"/>
          <w:color w:val="000000"/>
          <w:sz w:val="18"/>
          <w:szCs w:val="18"/>
          <w:shd w:val="clear" w:color="auto" w:fill="FFFFFF"/>
        </w:rPr>
        <w:t>TSE-2015-07-0208.R1</w:t>
      </w:r>
      <w:r w:rsidR="005403F3">
        <w:rPr>
          <w:rFonts w:ascii="Verdana" w:hAnsi="Verdana"/>
          <w:color w:val="000000"/>
          <w:sz w:val="18"/>
          <w:szCs w:val="18"/>
          <w:shd w:val="clear" w:color="auto" w:fill="FFFFFF"/>
        </w:rPr>
        <w:t>.</w:t>
      </w:r>
    </w:p>
    <w:p w:rsidR="005403F3" w:rsidRDefault="005403F3" w:rsidP="008C14A1">
      <w:pPr>
        <w:rPr>
          <w:rFonts w:cstheme="minorHAnsi"/>
          <w:sz w:val="22"/>
        </w:rPr>
      </w:pPr>
    </w:p>
    <w:p w:rsidR="008C14A1" w:rsidRDefault="008C14A1" w:rsidP="008857B9">
      <w:pPr>
        <w:rPr>
          <w:rFonts w:cstheme="minorHAnsi"/>
          <w:sz w:val="22"/>
        </w:rPr>
      </w:pPr>
      <w:r>
        <w:rPr>
          <w:rFonts w:cstheme="minorHAnsi"/>
          <w:sz w:val="22"/>
        </w:rPr>
        <w:t xml:space="preserve">After a careful understanding of the comments from the reviewers of </w:t>
      </w:r>
      <w:r w:rsidR="00B923AE">
        <w:rPr>
          <w:rFonts w:ascii="Verdana" w:hAnsi="Verdana"/>
          <w:color w:val="000000"/>
          <w:sz w:val="18"/>
          <w:szCs w:val="18"/>
          <w:shd w:val="clear" w:color="auto" w:fill="FFFFFF"/>
        </w:rPr>
        <w:t>TSE-2015-07-0208.R1.</w:t>
      </w:r>
      <w:r w:rsidR="003B4522">
        <w:rPr>
          <w:rFonts w:cstheme="minorHAnsi"/>
          <w:sz w:val="22"/>
        </w:rPr>
        <w:t>,</w:t>
      </w:r>
      <w:r>
        <w:rPr>
          <w:rFonts w:cstheme="minorHAnsi"/>
          <w:sz w:val="22"/>
        </w:rPr>
        <w:t xml:space="preserve"> we have made a major revision to the previous manuscript. </w:t>
      </w:r>
      <w:r>
        <w:t>Our revision includes, but not limited to: 1)</w:t>
      </w:r>
      <w:r w:rsidR="003B4522">
        <w:t xml:space="preserve"> We augmented failure-inducing interaction identification approach with a novel feed-back checking algorithm</w:t>
      </w:r>
      <w:r>
        <w:t>,</w:t>
      </w:r>
      <w:r w:rsidR="003B4522">
        <w:t xml:space="preserve"> which</w:t>
      </w:r>
      <w:r w:rsidR="001C7CEC">
        <w:t xml:space="preserve"> </w:t>
      </w:r>
      <w:r w:rsidR="001C7CEC">
        <w:t>significantly</w:t>
      </w:r>
      <w:r w:rsidR="003B4522">
        <w:t xml:space="preserve"> </w:t>
      </w:r>
      <w:r w:rsidR="003B4522">
        <w:t>improve</w:t>
      </w:r>
      <w:r w:rsidR="003B4522">
        <w:t>d</w:t>
      </w:r>
      <w:r w:rsidR="003B4522">
        <w:t xml:space="preserve"> the scores of many metrics (for example, the accuracy of MFS identification, the tested-t-way-coverage) when compared with other approaches.</w:t>
      </w:r>
      <w:r>
        <w:t xml:space="preserve"> 2)</w:t>
      </w:r>
      <w:r w:rsidR="001C7CEC" w:rsidRPr="001C7CEC">
        <w:t xml:space="preserve"> </w:t>
      </w:r>
      <w:r w:rsidR="001C7CEC">
        <w:t>We c</w:t>
      </w:r>
      <w:r w:rsidR="001C7CEC" w:rsidRPr="001C7CEC">
        <w:t>onducted two more empirical studies to evaluate the impacts of non-safe value problem and un-deterministic failure problem on our approach, respectively. Our results showed that our approach can perform well under these two conditions, which is an evidence that our approach can be effectively applied in the practice.</w:t>
      </w:r>
      <w:r w:rsidR="001C7CEC">
        <w:t xml:space="preserve"> </w:t>
      </w:r>
      <w:r>
        <w:rPr>
          <w:rFonts w:ascii="Arial" w:hAnsi="Arial" w:cs="Arial"/>
          <w:color w:val="222222"/>
          <w:sz w:val="19"/>
          <w:szCs w:val="19"/>
          <w:shd w:val="clear" w:color="auto" w:fill="FFFFFF"/>
        </w:rPr>
        <w:t xml:space="preserve">3) We </w:t>
      </w:r>
      <w:r w:rsidR="001C7CEC">
        <w:rPr>
          <w:rFonts w:ascii="Arial" w:hAnsi="Arial" w:cs="Arial"/>
          <w:color w:val="222222"/>
          <w:sz w:val="19"/>
          <w:szCs w:val="19"/>
          <w:shd w:val="clear" w:color="auto" w:fill="FFFFFF"/>
        </w:rPr>
        <w:t xml:space="preserve">augmented our compared approach SCT by replacing the original covering array generation approach with a </w:t>
      </w:r>
      <w:r w:rsidR="001C7CEC">
        <w:rPr>
          <w:rFonts w:ascii="Arial" w:hAnsi="Arial" w:cs="Arial"/>
          <w:color w:val="222222"/>
          <w:sz w:val="19"/>
          <w:szCs w:val="19"/>
          <w:shd w:val="clear" w:color="auto" w:fill="FFFFFF"/>
        </w:rPr>
        <w:t>metaheuristic search-based algorithm</w:t>
      </w:r>
      <w:r w:rsidR="001C7CEC">
        <w:rPr>
          <w:rFonts w:ascii="Arial" w:hAnsi="Arial" w:cs="Arial"/>
          <w:color w:val="222222"/>
          <w:sz w:val="19"/>
          <w:szCs w:val="19"/>
          <w:shd w:val="clear" w:color="auto" w:fill="FFFFFF"/>
        </w:rPr>
        <w:t xml:space="preserve">. </w:t>
      </w:r>
      <w:r w:rsidR="008857B9">
        <w:rPr>
          <w:rFonts w:ascii="Arial" w:hAnsi="Arial" w:cs="Arial"/>
          <w:color w:val="222222"/>
          <w:sz w:val="19"/>
          <w:szCs w:val="19"/>
          <w:shd w:val="clear" w:color="auto" w:fill="FFFFFF"/>
        </w:rPr>
        <w:t>We also eliminated many unnecessary test cases generated by SCT, so that the new version of SCT is much better than the original one.</w:t>
      </w:r>
    </w:p>
    <w:p w:rsidR="008C14A1" w:rsidRDefault="008C14A1" w:rsidP="008C14A1">
      <w:pPr>
        <w:rPr>
          <w:rFonts w:cstheme="minorHAnsi"/>
          <w:sz w:val="22"/>
        </w:rPr>
      </w:pPr>
    </w:p>
    <w:p w:rsidR="00D4762A" w:rsidRDefault="00D4762A" w:rsidP="008C14A1">
      <w:pPr>
        <w:rPr>
          <w:rFonts w:cstheme="minorHAnsi"/>
          <w:sz w:val="22"/>
        </w:rPr>
      </w:pPr>
      <w:r w:rsidRPr="00D4762A">
        <w:rPr>
          <w:rFonts w:cstheme="minorHAnsi"/>
          <w:sz w:val="22"/>
        </w:rPr>
        <w:t>We thank you for considering this work and look forward to your response.</w:t>
      </w:r>
    </w:p>
    <w:p w:rsidR="00D4762A" w:rsidRDefault="00D4762A" w:rsidP="008C14A1">
      <w:pPr>
        <w:rPr>
          <w:rFonts w:cstheme="minorHAnsi" w:hint="eastAsia"/>
          <w:sz w:val="22"/>
        </w:rPr>
      </w:pPr>
    </w:p>
    <w:p w:rsidR="00D4762A" w:rsidRPr="00D4762A" w:rsidRDefault="00D4762A" w:rsidP="00D4762A">
      <w:pPr>
        <w:rPr>
          <w:rFonts w:cstheme="minorHAnsi"/>
          <w:sz w:val="22"/>
        </w:rPr>
      </w:pPr>
      <w:r w:rsidRPr="00D4762A">
        <w:rPr>
          <w:rFonts w:cstheme="minorHAnsi"/>
          <w:sz w:val="22"/>
        </w:rPr>
        <w:t>Sincerely</w:t>
      </w:r>
    </w:p>
    <w:p w:rsidR="00276B37" w:rsidRPr="00D4762A" w:rsidRDefault="00D4762A" w:rsidP="00D4762A">
      <w:pPr>
        <w:rPr>
          <w:rFonts w:cstheme="minorHAnsi" w:hint="eastAsia"/>
          <w:sz w:val="22"/>
        </w:rPr>
      </w:pPr>
      <w:r>
        <w:rPr>
          <w:rFonts w:cstheme="minorHAnsi" w:hint="eastAsia"/>
          <w:sz w:val="22"/>
        </w:rPr>
        <w:t>Xintao</w:t>
      </w:r>
      <w:r>
        <w:rPr>
          <w:rFonts w:cstheme="minorHAnsi"/>
          <w:sz w:val="22"/>
        </w:rPr>
        <w:t xml:space="preserve"> Niu</w:t>
      </w:r>
    </w:p>
    <w:sectPr w:rsidR="00276B37" w:rsidRPr="00D47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26"/>
    <w:rsid w:val="00057ACC"/>
    <w:rsid w:val="0014416D"/>
    <w:rsid w:val="001C7CEC"/>
    <w:rsid w:val="00385AFD"/>
    <w:rsid w:val="003B4522"/>
    <w:rsid w:val="00430ED3"/>
    <w:rsid w:val="005175DE"/>
    <w:rsid w:val="005403F3"/>
    <w:rsid w:val="005E1316"/>
    <w:rsid w:val="008857B9"/>
    <w:rsid w:val="008C14A1"/>
    <w:rsid w:val="00907C26"/>
    <w:rsid w:val="00B923AE"/>
    <w:rsid w:val="00D4762A"/>
    <w:rsid w:val="00F41B38"/>
    <w:rsid w:val="00F4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571D0-9807-4C2E-9F81-218EC5D4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4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8C14A1"/>
  </w:style>
  <w:style w:type="character" w:customStyle="1" w:styleId="apple-converted-space">
    <w:name w:val="apple-converted-space"/>
    <w:basedOn w:val="a0"/>
    <w:rsid w:val="008C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15</cp:revision>
  <dcterms:created xsi:type="dcterms:W3CDTF">2017-07-02T13:21:00Z</dcterms:created>
  <dcterms:modified xsi:type="dcterms:W3CDTF">2017-07-02T15:38:00Z</dcterms:modified>
</cp:coreProperties>
</file>