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中央民族大学匹克球俱乐部小程序 · 交接说明</w:t>
      </w:r>
    </w:p>
    <w:p>
      <w:r>
        <w:t>本文档用于把当前进度交接给下一位接手的人（或下一个 AI 会话）。读完这一篇，就能知道项目是什么、改到哪一步、怎么验证、还有哪些事没定。</w:t>
      </w:r>
    </w:p>
    <w:p>
      <w:r>
        <w:t>更新时间：2026 年 9 月 11 日　　测试状态：738 通过 / 0 失败</w:t>
      </w:r>
    </w:p>
    <w:p>
      <w:pPr>
        <w:pStyle w:val="Heading1"/>
      </w:pPr>
      <w:r>
        <w:t>一、这个项目是什么</w:t>
      </w:r>
    </w:p>
    <w:p>
      <w:r>
        <w:t>一个微信小程序（原生 WXML/WXSS/JS，没有用任何框架），给俱乐部会员算等级分、排名次。核心是一套 ELO 等级分：比赛流水是唯一的事实来源，会员的分数由「按时间回放全部比赛」推导出来。</w:t>
      </w:r>
    </w:p>
    <w:p>
      <w:pPr>
        <w:pStyle w:val="ListBullet"/>
      </w:pPr>
      <w:r>
        <w:t>分层：utils/（纯函数，不碰微信 API）→ services/（数据源门面 + 视图模型）→ pages/ 与 templates/（界面）。</w:t>
      </w:r>
    </w:p>
    <w:p>
      <w:pPr>
        <w:pStyle w:val="ListBullet"/>
      </w:pPr>
      <w:r>
        <w:t>这样分层的意义：算法层可以直接在 Node 里跑单元测试，不用开微信开发者工具；同一份算法也能被云函数复用，不会出现「两处实现不一致」。</w:t>
      </w:r>
    </w:p>
    <w:p>
      <w:pPr>
        <w:pStyle w:val="ListBullet"/>
      </w:pPr>
      <w:r>
        <w:t>数据源可一行切换：services/index.js 里的 CURRENT_SOURCE，取值 MOCK 或 CLOUD。mock.js 与 cloud.js 必须导出完全相同的函数名和参数形态。</w:t>
      </w:r>
    </w:p>
    <w:p>
      <w:pPr>
        <w:pStyle w:val="ListBullet"/>
      </w:pPr>
      <w:r>
        <w:t>页面上会显示「模拟数据」标注，提醒当前看的是演示数据而不是真实成绩。</w:t>
      </w:r>
    </w:p>
    <w:p>
      <w:pPr>
        <w:pStyle w:val="ListBullet"/>
      </w:pPr>
      <w:r>
        <w:t>目前共 8 个页面：4 个 tabBar 页（首页 / 排行榜 / 比赛 / 我的），4 个功能页（他人主页 / 登录注册 / 录入成绩 / 会员审核）。全部接入数据源门面。</w:t>
      </w:r>
    </w:p>
    <w:p>
      <w:pPr>
        <w:pStyle w:val="Heading1"/>
      </w:pPr>
      <w:r>
        <w:t>二、怎么跑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要做什么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怎么跑</w:t>
            </w:r>
          </w:p>
        </w:tc>
      </w:tr>
      <w:tr>
        <w:tc>
          <w:tcPr>
            <w:tcW w:type="dxa" w:w="4320"/>
          </w:tcPr>
          <w:p>
            <w:r>
              <w:t>跑测试</w:t>
            </w:r>
          </w:p>
        </w:tc>
        <w:tc>
          <w:tcPr>
            <w:tcW w:type="dxa" w:w="4320"/>
          </w:tcPr>
          <w:p>
            <w:r>
              <w:t>npm test　（738 个用例 / 87 个套件，纯 Node，秒级完成，不需要微信开发者工具）</w:t>
            </w:r>
          </w:p>
        </w:tc>
      </w:tr>
      <w:tr>
        <w:tc>
          <w:tcPr>
            <w:tcW w:type="dxa" w:w="4320"/>
          </w:tcPr>
          <w:p>
            <w:r>
              <w:t>跑页面装配自检</w:t>
            </w:r>
          </w:p>
        </w:tc>
        <w:tc>
          <w:tcPr>
            <w:tcW w:type="dxa" w:w="4320"/>
          </w:tcPr>
          <w:p>
            <w:r>
              <w:t>已包含在 npm test 里：tests/page.test.js 在 Node 中伪造最小 wx 环境，真实跑一遍 8 个页面的生命周期，约 90 个用例</w:t>
            </w:r>
          </w:p>
        </w:tc>
      </w:tr>
      <w:tr>
        <w:tc>
          <w:tcPr>
            <w:tcW w:type="dxa" w:w="4320"/>
          </w:tcPr>
          <w:p>
            <w:r>
              <w:t>生成测试记录</w:t>
            </w:r>
          </w:p>
        </w:tc>
        <w:tc>
          <w:tcPr>
            <w:tcW w:type="dxa" w:w="4320"/>
          </w:tcPr>
          <w:p>
            <w:r>
              <w:t>node --test --test-reporter=junit --test-reporter-destination=tools/test-report.xml "tests/**/*.test.js"，再 python tools/tests-to-xlsx.py tools/test-report.xml 单元测试记录.xlsx</w:t>
            </w:r>
          </w:p>
        </w:tc>
      </w:tr>
      <w:tr>
        <w:tc>
          <w:tcPr>
            <w:tcW w:type="dxa" w:w="4320"/>
          </w:tcPr>
          <w:p>
            <w:r>
              <w:t>跑单打实验</w:t>
            </w:r>
          </w:p>
        </w:tc>
        <w:tc>
          <w:tcPr>
            <w:tcW w:type="dxa" w:w="4320"/>
          </w:tcPr>
          <w:p>
            <w:r>
              <w:t>node tools/singles-experiment.js &lt;结果.json&gt;</w:t>
            </w:r>
          </w:p>
        </w:tc>
      </w:tr>
      <w:tr>
        <w:tc>
          <w:tcPr>
            <w:tcW w:type="dxa" w:w="4320"/>
          </w:tcPr>
          <w:p>
            <w:r>
              <w:t>生成实验表格</w:t>
            </w:r>
          </w:p>
        </w:tc>
        <w:tc>
          <w:tcPr>
            <w:tcW w:type="dxa" w:w="4320"/>
          </w:tcPr>
          <w:p>
            <w:r>
              <w:t>python tools/singles-experiment-to-xlsx.py &lt;结果.json&gt; &lt;输出.xlsx&gt;　（依赖 openpyxl）</w:t>
            </w:r>
          </w:p>
        </w:tc>
      </w:tr>
      <w:tr>
        <w:tc>
          <w:tcPr>
            <w:tcW w:type="dxa" w:w="4320"/>
          </w:tcPr>
          <w:p>
            <w:r>
              <w:t>看小程序</w:t>
            </w:r>
          </w:p>
        </w:tc>
        <w:tc>
          <w:tcPr>
            <w:tcW w:type="dxa" w:w="4320"/>
          </w:tcPr>
          <w:p>
            <w:r>
              <w:t>用微信开发者工具打开项目根目录</w:t>
            </w:r>
          </w:p>
        </w:tc>
      </w:tr>
    </w:tbl>
    <w:p/>
    <w:p>
      <w:pPr>
        <w:pStyle w:val="Heading1"/>
      </w:pPr>
      <w:r>
        <w:t>三、当前完成度总览</w:t>
      </w:r>
    </w:p>
    <w:p>
      <w:r>
        <w:t>一句话：小程序端在模拟数据下功能已经完整，可以端到端跑通「注册入会 → 录入成绩 → 对手确认 → 自动算分 → 榜单更新」。剩下的主要是上云与运营类功能。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等级分 / 积分算法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ELO 主算法、积分、新人定级、赛季软重置（有测试）</w:t>
            </w:r>
          </w:p>
        </w:tc>
      </w:tr>
      <w:tr>
        <w:tc>
          <w:tcPr>
            <w:tcW w:type="dxa" w:w="2880"/>
          </w:tcPr>
          <w:p>
            <w:r>
              <w:t>回放引擎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两遍回放实现新人定级；撤销后可从零重放精确回滚</w:t>
            </w:r>
          </w:p>
        </w:tc>
      </w:tr>
      <w:tr>
        <w:tc>
          <w:tcPr>
            <w:tcW w:type="dxa" w:w="2880"/>
          </w:tcPr>
          <w:p>
            <w:r>
              <w:t>模拟数据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24 名会员 / 642 场比赛 / 6 场赛事 / 6 条公告，固定种子，每次完全一致</w:t>
            </w:r>
          </w:p>
        </w:tc>
      </w:tr>
      <w:tr>
        <w:tc>
          <w:tcPr>
            <w:tcW w:type="dxa" w:w="2880"/>
          </w:tcPr>
          <w:p>
            <w:r>
              <w:t>首页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公告（置顶优先）、最近比赛、我的分数卡、赛季概况</w:t>
            </w:r>
          </w:p>
        </w:tc>
      </w:tr>
      <w:tr>
        <w:tc>
          <w:tcPr>
            <w:tcW w:type="dxa" w:w="2880"/>
          </w:tcPr>
          <w:p>
            <w:r>
              <w:t>排行榜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男单 / 女单 / 双打 × 等级分榜 / 进步榜</w:t>
            </w:r>
          </w:p>
        </w:tc>
      </w:tr>
      <w:tr>
        <w:tc>
          <w:tcPr>
            <w:tcW w:type="dxa" w:w="2880"/>
          </w:tcPr>
          <w:p>
            <w:r>
              <w:t>比赛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全部 / 我参与 / 待确认；确认比分、驳回 / 撤销（理由必填）</w:t>
            </w:r>
          </w:p>
        </w:tc>
      </w:tr>
      <w:tr>
        <w:tc>
          <w:tcPr>
            <w:tcW w:type="dxa" w:w="2880"/>
          </w:tcPr>
          <w:p>
            <w:r>
              <w:t>录入成绩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单打 / 双打、分制局制、逐局比分与实时胜负判定</w:t>
            </w:r>
          </w:p>
        </w:tc>
      </w:tr>
      <w:tr>
        <w:tc>
          <w:tcPr>
            <w:tcW w:type="dxa" w:w="2880"/>
          </w:tcPr>
          <w:p>
            <w:r>
              <w:t>我的 / 他人主页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分数走势曲线、赛事名次、交锋记录、搭档记录、逐场战绩</w:t>
            </w:r>
          </w:p>
        </w:tc>
      </w:tr>
      <w:tr>
        <w:tc>
          <w:tcPr>
            <w:tcW w:type="dxa" w:w="2880"/>
          </w:tcPr>
          <w:p>
            <w:r>
              <w:t>登录注册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微信一键登录、实名信息填写、待审核状态</w:t>
            </w:r>
          </w:p>
        </w:tc>
      </w:tr>
      <w:tr>
        <w:tc>
          <w:tcPr>
            <w:tcW w:type="dxa" w:w="2880"/>
          </w:tcPr>
          <w:p>
            <w:r>
              <w:t>会员审核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通过 / 驳回（理由必填）、防自审</w:t>
            </w:r>
          </w:p>
        </w:tc>
      </w:tr>
      <w:tr>
        <w:tc>
          <w:tcPr>
            <w:tcW w:type="dxa" w:w="2880"/>
          </w:tcPr>
          <w:p>
            <w:r>
              <w:t>云端 / 云函数</w:t>
            </w:r>
          </w:p>
        </w:tc>
        <w:tc>
          <w:tcPr>
            <w:tcW w:type="dxa" w:w="2880"/>
          </w:tcPr>
          <w:p>
            <w:r>
              <w:t>未完成</w:t>
            </w:r>
          </w:p>
        </w:tc>
        <w:tc>
          <w:tcPr>
            <w:tcW w:type="dxa" w:w="2880"/>
          </w:tcPr>
          <w:p>
            <w:r>
              <w:t>cloud.js 接口骨架就绪但未部署，门面仍指向 MOCK</w:t>
            </w:r>
          </w:p>
        </w:tc>
      </w:tr>
      <w:tr>
        <w:tc>
          <w:tcPr>
            <w:tcW w:type="dxa" w:w="2880"/>
          </w:tcPr>
          <w:p>
            <w:r>
              <w:t>赛事报名签到</w:t>
            </w:r>
          </w:p>
        </w:tc>
        <w:tc>
          <w:tcPr>
            <w:tcW w:type="dxa" w:w="2880"/>
          </w:tcPr>
          <w:p>
            <w:r>
              <w:t>未完成</w:t>
            </w:r>
          </w:p>
        </w:tc>
        <w:tc>
          <w:tcPr>
            <w:tcW w:type="dxa" w:w="2880"/>
          </w:tcPr>
          <w:p>
            <w:r>
              <w:t>seed 里有赛事数据，但没有发布 / 报名 / 签到功能</w:t>
            </w:r>
          </w:p>
        </w:tc>
      </w:tr>
      <w:tr>
        <w:tc>
          <w:tcPr>
            <w:tcW w:type="dxa" w:w="2880"/>
          </w:tcPr>
          <w:p>
            <w:r>
              <w:t>积分榜与周月赛季榜</w:t>
            </w:r>
          </w:p>
        </w:tc>
        <w:tc>
          <w:tcPr>
            <w:tcW w:type="dxa" w:w="2880"/>
          </w:tcPr>
          <w:p>
            <w:r>
              <w:t>未完成</w:t>
            </w:r>
          </w:p>
        </w:tc>
        <w:tc>
          <w:tcPr>
            <w:tcW w:type="dxa" w:w="2880"/>
          </w:tcPr>
          <w:p>
            <w:r>
              <w:t>constants 已定义 RANK_PERIOD、RANK_SORT_BY，界面只实现了等级分榜与进步榜</w:t>
            </w:r>
          </w:p>
        </w:tc>
      </w:tr>
      <w:tr>
        <w:tc>
          <w:tcPr>
            <w:tcW w:type="dxa" w:w="2880"/>
          </w:tcPr>
          <w:p>
            <w:r>
              <w:t>赛季软重置入口</w:t>
            </w:r>
          </w:p>
        </w:tc>
        <w:tc>
          <w:tcPr>
            <w:tcW w:type="dxa" w:w="2880"/>
          </w:tcPr>
          <w:p>
            <w:r>
              <w:t>未完成</w:t>
            </w:r>
          </w:p>
        </w:tc>
        <w:tc>
          <w:tcPr>
            <w:tcW w:type="dxa" w:w="2880"/>
          </w:tcPr>
          <w:p>
            <w:r>
              <w:t>函数已实现，但没有触发入口与界面</w:t>
            </w:r>
          </w:p>
        </w:tc>
      </w:tr>
      <w:tr>
        <w:tc>
          <w:tcPr>
            <w:tcW w:type="dxa" w:w="2880"/>
          </w:tcPr>
          <w:p>
            <w:r>
              <w:t>段位 / 徽章</w:t>
            </w:r>
          </w:p>
        </w:tc>
        <w:tc>
          <w:tcPr>
            <w:tcW w:type="dxa" w:w="2880"/>
          </w:tcPr>
          <w:p>
            <w:r>
              <w:t>未完成</w:t>
            </w:r>
          </w:p>
        </w:tc>
        <w:tc>
          <w:tcPr>
            <w:tcW w:type="dxa" w:w="2880"/>
          </w:tcPr>
          <w:p>
            <w:r>
              <w:t>策划书建议优先做</w:t>
            </w:r>
          </w:p>
        </w:tc>
      </w:tr>
    </w:tbl>
    <w:p/>
    <w:p>
      <w:pPr>
        <w:pStyle w:val="Heading1"/>
      </w:pPr>
      <w:r>
        <w:t>四、排名算法口径（以代码为准）</w:t>
      </w:r>
    </w:p>
    <w:p>
      <w:pPr>
        <w:pStyle w:val="Heading2"/>
      </w:pPr>
      <w:r>
        <w:t>4.1 两个分数池，三张榜</w:t>
      </w:r>
    </w:p>
    <w:p>
      <w:pPr>
        <w:pStyle w:val="ListBullet"/>
      </w:pPr>
      <w:r>
        <w:t>池是「计算口径」：单打池 singles（男女合并计算）、双打池 doubles（不分男女）。</w:t>
      </w:r>
    </w:p>
    <w:p>
      <w:pPr>
        <w:pStyle w:val="ListBullet"/>
      </w:pPr>
      <w:r>
        <w:t>榜是「展示口径」：男单榜、女单榜都取同一个单打池的分数，只是按性别过滤；双打榜取双打池。因此男女分数直接可比，一个女生在女单榜排第一，她的分数和男单榜第一名可以直接比较。</w:t>
      </w:r>
    </w:p>
    <w:p>
      <w:pPr>
        <w:pStyle w:val="ListBullet"/>
      </w:pPr>
      <w:r>
        <w:t>历史说明：编号 2 的「女子单打」比赛类型已废弃，不要复用（constants.js 有明确注释）。</w:t>
      </w:r>
    </w:p>
    <w:p>
      <w:pPr>
        <w:pStyle w:val="ListBullet"/>
      </w:pPr>
      <w:r>
        <w:t>排行榜会过滤掉「从未在该池出场」的会员并重新连续编号，避免起点分僵尸账号占位。</w:t>
      </w:r>
    </w:p>
    <w:p>
      <w:pPr>
        <w:pStyle w:val="Heading2"/>
      </w:pPr>
      <w:r>
        <w:t>4.2 初始分：男 1450、女 1300</w:t>
      </w:r>
    </w:p>
    <w:p>
      <w:pPr>
        <w:pStyle w:val="ListBullet"/>
      </w:pPr>
      <w:r>
        <w:t>配置写在 utils/elo.js：DEFAULT_CONFIG.initialRating = 1450，genderInitialGap = 150。</w:t>
      </w:r>
    </w:p>
    <w:p>
      <w:pPr>
        <w:pStyle w:val="ListBullet"/>
      </w:pPr>
      <w:r>
        <w:t>initialRatingFor(gender, config)：女会员返回 1300，其余（含性别缺失）返回 1450。性别缺失时回落到 1450 是有意为之——老数据和测试里造的假会员大多没有 gender 字段。</w:t>
      </w:r>
    </w:p>
    <w:p>
      <w:pPr>
        <w:pStyle w:val="ListBullet"/>
      </w:pPr>
      <w:r>
        <w:t>为什么不是 1000：单打池是零和的，池内平均分恒等于各人起点分的加权平均；起点定得比全池真实平均（约 1390）高多少，全体分数就整体虚高多少。实验显示 1450 的系统性偏差最小。</w:t>
      </w:r>
    </w:p>
    <w:p>
      <w:pPr>
        <w:pStyle w:val="ListBullet"/>
      </w:pPr>
      <w:r>
        <w:t>为什么男女起点不同：男女对打只占约 25%，若同起点，榜单会长期显示「男女水平差不多」。让女会员从低 150 分起步，等于入场时就先补上一部分已知差异。</w:t>
      </w:r>
    </w:p>
    <w:p>
      <w:pPr>
        <w:pStyle w:val="ListBullet"/>
      </w:pPr>
      <w:r>
        <w:t>想关掉性别差异，把 genderInitialGap 设成 0 即可。</w:t>
      </w:r>
    </w:p>
    <w:p>
      <w:pPr>
        <w:pStyle w:val="Heading2"/>
      </w:pPr>
      <w:r>
        <w:t>4.3 K 值与新人定级</w:t>
      </w:r>
    </w:p>
    <w:p>
      <w:pPr>
        <w:pStyle w:val="ListBullet"/>
      </w:pPr>
      <w:r>
        <w:t>前 10 场（定级期）K = 32；常规 K = 24；等级分 ≥ 2100 起 K = 16（门槛随初始分同步上调 500，原为 1600）。</w:t>
      </w:r>
    </w:p>
    <w:p>
      <w:pPr>
        <w:pStyle w:val="ListBullet"/>
      </w:pPr>
      <w:r>
        <w:t>中途入会者按「前五场对手」定级：赢过至少一场，取被他击败的最高分对手向下取到 50 的整数倍；一场没赢，取遇到过的最低分对手向下取整，且不超过本人性别的初始分。</w:t>
      </w:r>
    </w:p>
    <w:p>
      <w:pPr>
        <w:pStyle w:val="ListBullet"/>
      </w:pPr>
      <w:r>
        <w:t>实现上跑两遍回放：第一遍采集定级依据，第二遍带起点分正式回放。是否「中途入会」按入会日期判断，不是按第几场出场。</w:t>
      </w:r>
    </w:p>
    <w:p>
      <w:pPr>
        <w:pStyle w:val="ListBullet"/>
      </w:pPr>
      <w:r>
        <w:t>早期版本在拿不到定级分时会退回「当时池内会员的中位数」，导致本应从统一初始分起步的元老起点在 1494~1515 之间浮动；这条兜底路径已删除。</w:t>
      </w:r>
    </w:p>
    <w:p>
      <w:pPr>
        <w:pStyle w:val="Heading2"/>
      </w:pPr>
      <w:r>
        <w:t>4.4 赛季软重置</w:t>
      </w:r>
    </w:p>
    <w:p>
      <w:pPr>
        <w:pStyle w:val="ListBullet"/>
      </w:pPr>
      <w:r>
        <w:t>R′ = R × 0.75 + 锚定分 × 0.25，锚定分取初始分 1450（早期文档写的是 1000）。</w:t>
      </w:r>
    </w:p>
    <w:p>
      <w:pPr>
        <w:pStyle w:val="ListBullet"/>
      </w:pPr>
      <w:r>
        <w:t>applySeasonalReset 与 applySeasonalResetToUser 已实现并有测试，但还没有赛季管理入口。触发重置时还需同步刷新 startElo 快照，否则进步榜会跨赛季算错。</w:t>
      </w:r>
    </w:p>
    <w:p>
      <w:pPr>
        <w:pStyle w:val="Heading1"/>
      </w:pPr>
      <w:r>
        <w:t>五、关键文件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t>utils/elo.js</w:t>
            </w:r>
          </w:p>
        </w:tc>
        <w:tc>
          <w:tcPr>
            <w:tcW w:type="dxa" w:w="4320"/>
          </w:tcPr>
          <w:p>
            <w:r>
              <w:t>算法层：K 值分段、期望胜率、单场分数变动、赛季软重置、新人定级、按性别取初始分</w:t>
            </w:r>
          </w:p>
        </w:tc>
      </w:tr>
      <w:tr>
        <w:tc>
          <w:tcPr>
            <w:tcW w:type="dxa" w:w="4320"/>
          </w:tcPr>
          <w:p>
            <w:r>
              <w:t>utils/rating.js</w:t>
            </w:r>
          </w:p>
        </w:tc>
        <w:tc>
          <w:tcPr>
            <w:tcW w:type="dxa" w:w="4320"/>
          </w:tcPr>
          <w:p>
            <w:r>
              <w:t>各池分数状态管理（所有更新都返回新对象，不修改传入的 user）</w:t>
            </w:r>
          </w:p>
        </w:tc>
      </w:tr>
      <w:tr>
        <w:tc>
          <w:tcPr>
            <w:tcW w:type="dxa" w:w="4320"/>
          </w:tcPr>
          <w:p>
            <w:r>
              <w:t>utils/leaderboard.js</w:t>
            </w:r>
          </w:p>
        </w:tc>
        <w:tc>
          <w:tcPr>
            <w:tcW w:type="dxa" w:w="4320"/>
          </w:tcPr>
          <w:p>
            <w:r>
              <w:t>排序、名次、按项目过滤会员、进步榜、百分位</w:t>
            </w:r>
          </w:p>
        </w:tc>
      </w:tr>
      <w:tr>
        <w:tc>
          <w:tcPr>
            <w:tcW w:type="dxa" w:w="4320"/>
          </w:tcPr>
          <w:p>
            <w:r>
              <w:t>utils/points.js</w:t>
            </w:r>
          </w:p>
        </w:tc>
        <w:tc>
          <w:tcPr>
            <w:tcW w:type="dxa" w:w="4320"/>
          </w:tcPr>
          <w:p>
            <w:r>
              <w:t>积分规则：基础分、连胜奖励、赛事加倍</w:t>
            </w:r>
          </w:p>
        </w:tc>
      </w:tr>
      <w:tr>
        <w:tc>
          <w:tcPr>
            <w:tcW w:type="dxa" w:w="4320"/>
          </w:tcPr>
          <w:p>
            <w:r>
              <w:t>utils/stats.js</w:t>
            </w:r>
          </w:p>
        </w:tc>
        <w:tc>
          <w:tcPr>
            <w:tcW w:type="dxa" w:w="4320"/>
          </w:tcPr>
          <w:p>
            <w:r>
              <w:t>个人统计：逐场明细、交锋记录、搭档记录、赛事名次</w:t>
            </w:r>
          </w:p>
        </w:tc>
      </w:tr>
      <w:tr>
        <w:tc>
          <w:tcPr>
            <w:tcW w:type="dxa" w:w="4320"/>
          </w:tcPr>
          <w:p>
            <w:r>
              <w:t>utils/match-format.js</w:t>
            </w:r>
          </w:p>
        </w:tc>
        <w:tc>
          <w:tcPr>
            <w:tcW w:type="dxa" w:w="4320"/>
          </w:tcPr>
          <w:p>
            <w:r>
              <w:t>赛制模型与成绩校验（分制 / 局制 / 逐局比分）</w:t>
            </w:r>
          </w:p>
        </w:tc>
      </w:tr>
      <w:tr>
        <w:tc>
          <w:tcPr>
            <w:tcW w:type="dxa" w:w="4320"/>
          </w:tcPr>
          <w:p>
            <w:r>
              <w:t>utils/constants.js</w:t>
            </w:r>
          </w:p>
        </w:tc>
        <w:tc>
          <w:tcPr>
            <w:tcW w:type="dxa" w:w="4320"/>
          </w:tcPr>
          <w:p>
            <w:r>
              <w:t>池定义、比赛类型、以及「项目 → 池 + 性别过滤」的映射</w:t>
            </w:r>
          </w:p>
        </w:tc>
      </w:tr>
      <w:tr>
        <w:tc>
          <w:tcPr>
            <w:tcW w:type="dxa" w:w="4320"/>
          </w:tcPr>
          <w:p>
            <w:r>
              <w:t>utils/chart.js / chart-view.js</w:t>
            </w:r>
          </w:p>
        </w:tc>
        <w:tc>
          <w:tcPr>
            <w:tcW w:type="dxa" w:w="4320"/>
          </w:tcPr>
          <w:p>
            <w:r>
              <w:t>分数走势曲线的坐标换算与绘制</w:t>
            </w:r>
          </w:p>
        </w:tc>
      </w:tr>
      <w:tr>
        <w:tc>
          <w:tcPr>
            <w:tcW w:type="dxa" w:w="4320"/>
          </w:tcPr>
          <w:p>
            <w:r>
              <w:t>services/replay.js</w:t>
            </w:r>
          </w:p>
        </w:tc>
        <w:tc>
          <w:tcPr>
            <w:tcW w:type="dxa" w:w="4320"/>
          </w:tcPr>
          <w:p>
            <w:r>
              <w:t>回放引擎：比赛流水 → 等级分，两遍回放实现新人定级</w:t>
            </w:r>
          </w:p>
        </w:tc>
      </w:tr>
      <w:tr>
        <w:tc>
          <w:tcPr>
            <w:tcW w:type="dxa" w:w="4320"/>
          </w:tcPr>
          <w:p>
            <w:r>
              <w:t>services/seed.js</w:t>
            </w:r>
          </w:p>
        </w:tc>
        <w:tc>
          <w:tcPr>
            <w:tcW w:type="dxa" w:w="4320"/>
          </w:tcPr>
          <w:p>
            <w:r>
              <w:t>模拟数据生成（内含隐藏字段 trueSkill 作为「真实水平」）</w:t>
            </w:r>
          </w:p>
        </w:tc>
      </w:tr>
      <w:tr>
        <w:tc>
          <w:tcPr>
            <w:tcW w:type="dxa" w:w="4320"/>
          </w:tcPr>
          <w:p>
            <w:r>
              <w:t>services/mock.js / cloud.js</w:t>
            </w:r>
          </w:p>
        </w:tc>
        <w:tc>
          <w:tcPr>
            <w:tcW w:type="dxa" w:w="4320"/>
          </w:tcPr>
          <w:p>
            <w:r>
              <w:t>两套数据源实现，函数签名必须保持一致</w:t>
            </w:r>
          </w:p>
        </w:tc>
      </w:tr>
      <w:tr>
        <w:tc>
          <w:tcPr>
            <w:tcW w:type="dxa" w:w="4320"/>
          </w:tcPr>
          <w:p>
            <w:r>
              <w:t>services/index.js</w:t>
            </w:r>
          </w:p>
        </w:tc>
        <w:tc>
          <w:tcPr>
            <w:tcW w:type="dxa" w:w="4320"/>
          </w:tcPr>
          <w:p>
            <w:r>
              <w:t>数据源门面，一行切换 MOCK / CLOUD</w:t>
            </w:r>
          </w:p>
        </w:tc>
      </w:tr>
      <w:tr>
        <w:tc>
          <w:tcPr>
            <w:tcW w:type="dxa" w:w="4320"/>
          </w:tcPr>
          <w:p>
            <w:r>
              <w:t>services/auth.js / user-store.js</w:t>
            </w:r>
          </w:p>
        </w:tc>
        <w:tc>
          <w:tcPr>
            <w:tcW w:type="dxa" w:w="4320"/>
          </w:tcPr>
          <w:p>
            <w:r>
              <w:t>登录注册、实名校验、账号台账与审核状态流转</w:t>
            </w:r>
          </w:p>
        </w:tc>
      </w:tr>
      <w:tr>
        <w:tc>
          <w:tcPr>
            <w:tcW w:type="dxa" w:w="4320"/>
          </w:tcPr>
          <w:p>
            <w:r>
              <w:t>services/match-record.js / match-store.js</w:t>
            </w:r>
          </w:p>
        </w:tc>
        <w:tc>
          <w:tcPr>
            <w:tcW w:type="dxa" w:w="4320"/>
          </w:tcPr>
          <w:p>
            <w:r>
              <w:t>比赛立场判断、确认 / 驳回 / 撤销权限与记录组装</w:t>
            </w:r>
          </w:p>
        </w:tc>
      </w:tr>
      <w:tr>
        <w:tc>
          <w:tcPr>
            <w:tcW w:type="dxa" w:w="4320"/>
          </w:tcPr>
          <w:p>
            <w:r>
              <w:t>services/member-review.js</w:t>
            </w:r>
          </w:p>
        </w:tc>
        <w:tc>
          <w:tcPr>
            <w:tcW w:type="dxa" w:w="4320"/>
          </w:tcPr>
          <w:p>
            <w:r>
              <w:t>会员审核的权限、防自审、驳回校验</w:t>
            </w:r>
          </w:p>
        </w:tc>
      </w:tr>
      <w:tr>
        <w:tc>
          <w:tcPr>
            <w:tcW w:type="dxa" w:w="4320"/>
          </w:tcPr>
          <w:p>
            <w:r>
              <w:t>services/*-view.js</w:t>
            </w:r>
          </w:p>
        </w:tc>
        <w:tc>
          <w:tcPr>
            <w:tcW w:type="dxa" w:w="4320"/>
          </w:tcPr>
          <w:p>
            <w:r>
              <w:t>各页面的视图模型（首页 / 榜单 / 比赛 / 录入 / 个人 / 审核）</w:t>
            </w:r>
          </w:p>
        </w:tc>
      </w:tr>
      <w:tr>
        <w:tc>
          <w:tcPr>
            <w:tcW w:type="dxa" w:w="4320"/>
          </w:tcPr>
          <w:p>
            <w:r>
              <w:t>templates/member-view.*</w:t>
            </w:r>
          </w:p>
        </w:tc>
        <w:tc>
          <w:tcPr>
            <w:tcW w:type="dxa" w:w="4320"/>
          </w:tcPr>
          <w:p>
            <w:r>
              <w:t>「我的」与「他人主页」共用的界面模板，避免两处漂移</w:t>
            </w:r>
          </w:p>
        </w:tc>
      </w:tr>
      <w:tr>
        <w:tc>
          <w:tcPr>
            <w:tcW w:type="dxa" w:w="4320"/>
          </w:tcPr>
          <w:p>
            <w:r>
              <w:t>pages/</w:t>
            </w:r>
          </w:p>
        </w:tc>
        <w:tc>
          <w:tcPr>
            <w:tcW w:type="dxa" w:w="4320"/>
          </w:tcPr>
          <w:p>
            <w:r>
              <w:t>8 个页面：index / rank / match / match-entry / profile / member / login / member-review</w:t>
            </w:r>
          </w:p>
        </w:tc>
      </w:tr>
      <w:tr>
        <w:tc>
          <w:tcPr>
            <w:tcW w:type="dxa" w:w="4320"/>
          </w:tcPr>
          <w:p>
            <w:r>
              <w:t>tools/singles-experiment.js</w:t>
            </w:r>
          </w:p>
        </w:tc>
        <w:tc>
          <w:tcPr>
            <w:tcW w:type="dxa" w:w="4320"/>
          </w:tcPr>
          <w:p>
            <w:r>
              <w:t>单打实验：基准 / 收敛过程 / 混打比例 / 初始分 / 性别起点差 / 定级</w:t>
            </w:r>
          </w:p>
        </w:tc>
      </w:tr>
      <w:tr>
        <w:tc>
          <w:tcPr>
            <w:tcW w:type="dxa" w:w="4320"/>
          </w:tcPr>
          <w:p>
            <w:r>
              <w:t>tools/tests-to-xlsx.py</w:t>
            </w:r>
          </w:p>
        </w:tc>
        <w:tc>
          <w:tcPr>
            <w:tcW w:type="dxa" w:w="4320"/>
          </w:tcPr>
          <w:p>
            <w:r>
              <w:t>把 JUnit 测试报告排版成 Excel</w:t>
            </w:r>
          </w:p>
        </w:tc>
      </w:tr>
      <w:tr>
        <w:tc>
          <w:tcPr>
            <w:tcW w:type="dxa" w:w="4320"/>
          </w:tcPr>
          <w:p>
            <w:r>
              <w:t>tools/singles-experiment-to-xlsx.py</w:t>
            </w:r>
          </w:p>
        </w:tc>
        <w:tc>
          <w:tcPr>
            <w:tcW w:type="dxa" w:w="4320"/>
          </w:tcPr>
          <w:p>
            <w:r>
              <w:t>把实验 JSON 排版成 Excel</w:t>
            </w:r>
          </w:p>
        </w:tc>
      </w:tr>
    </w:tbl>
    <w:p/>
    <w:p>
      <w:pPr>
        <w:pStyle w:val="Heading1"/>
      </w:pPr>
      <w:r>
        <w:t>六、实验结论（只看单打，20 周模拟数据）</w:t>
      </w:r>
    </w:p>
    <w:p>
      <w:r>
        <w:t>方法：模拟数据里给每位会员藏了一个「真实水平」（用来模拟比赛胜负），但等级分完全由 ELO 逐场回放算出来，程序并不知道真实水平。两者对照，就能看出分数偏了多少。只统计单打——双打一队里可能同时有男女，性别差异会被稀释，拿它考察男女水平差没有意义。参数见 tools/singles-experiment-1450-1300.json。</w:t>
      </w:r>
    </w:p>
    <w:p>
      <w:pPr>
        <w:pStyle w:val="Heading2"/>
      </w:pPr>
      <w:r>
        <w:t>6.1 当前口径的整体表现（男 1450 / 女 1300）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t>真实男女差距</w:t>
            </w:r>
          </w:p>
        </w:tc>
        <w:tc>
          <w:tcPr>
            <w:tcW w:type="dxa" w:w="4320"/>
          </w:tcPr>
          <w:p>
            <w:r>
              <w:t>171.5 分</w:t>
            </w:r>
          </w:p>
        </w:tc>
      </w:tr>
      <w:tr>
        <w:tc>
          <w:tcPr>
            <w:tcW w:type="dxa" w:w="4320"/>
          </w:tcPr>
          <w:p>
            <w:r>
              <w:t>等级分观察到的差距</w:t>
            </w:r>
          </w:p>
        </w:tc>
        <w:tc>
          <w:tcPr>
            <w:tcW w:type="dxa" w:w="4320"/>
          </w:tcPr>
          <w:p>
            <w:r>
              <w:t>143.6 分</w:t>
            </w:r>
          </w:p>
        </w:tc>
      </w:tr>
      <w:tr>
        <w:tc>
          <w:tcPr>
            <w:tcW w:type="dxa" w:w="4320"/>
          </w:tcPr>
          <w:p>
            <w:r>
              <w:t>差距还原度</w:t>
            </w:r>
          </w:p>
        </w:tc>
        <w:tc>
          <w:tcPr>
            <w:tcW w:type="dxa" w:w="4320"/>
          </w:tcPr>
          <w:p>
            <w:r>
              <w:t>84%</w:t>
            </w:r>
          </w:p>
        </w:tc>
      </w:tr>
      <w:tr>
        <w:tc>
          <w:tcPr>
            <w:tcW w:type="dxa" w:w="4320"/>
          </w:tcPr>
          <w:p>
            <w:r>
              <w:t>整体平均绝对误差</w:t>
            </w:r>
          </w:p>
        </w:tc>
        <w:tc>
          <w:tcPr>
            <w:tcW w:type="dxa" w:w="4320"/>
          </w:tcPr>
          <w:p>
            <w:r>
              <w:t>55.6 分（男 50.2 / 女 62.0）</w:t>
            </w:r>
          </w:p>
        </w:tc>
      </w:tr>
      <w:tr>
        <w:tc>
          <w:tcPr>
            <w:tcW w:type="dxa" w:w="4320"/>
          </w:tcPr>
          <w:p>
            <w:r>
              <w:t>与真实水平的相关系数</w:t>
            </w:r>
          </w:p>
        </w:tc>
        <w:tc>
          <w:tcPr>
            <w:tcW w:type="dxa" w:w="4320"/>
          </w:tcPr>
          <w:p>
            <w:r>
              <w:t>0.912</w:t>
            </w:r>
          </w:p>
        </w:tc>
      </w:tr>
      <w:tr>
        <w:tc>
          <w:tcPr>
            <w:tcW w:type="dxa" w:w="4320"/>
          </w:tcPr>
          <w:p>
            <w:r>
              <w:t>整体系统性偏差</w:t>
            </w:r>
          </w:p>
        </w:tc>
        <w:tc>
          <w:tcPr>
            <w:tcW w:type="dxa" w:w="4320"/>
          </w:tcPr>
          <w:p>
            <w:r>
              <w:t>−7.5 分</w:t>
            </w:r>
          </w:p>
        </w:tc>
      </w:tr>
    </w:tbl>
    <w:p/>
    <w:p>
      <w:pPr>
        <w:pStyle w:val="Heading2"/>
      </w:pPr>
      <w:r>
        <w:t>6.2 「女会员比男会员低多少分」扫描（各 10 个随机种子取平均）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女比男低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观察差距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还原度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整体误差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女队误差</w:t>
            </w:r>
          </w:p>
        </w:tc>
      </w:tr>
      <w:tr>
        <w:tc>
          <w:tcPr>
            <w:tcW w:type="dxa" w:w="1728"/>
          </w:tcPr>
          <w:p>
            <w:r>
              <w:t>0（同起点）</w:t>
            </w:r>
          </w:p>
        </w:tc>
        <w:tc>
          <w:tcPr>
            <w:tcW w:type="dxa" w:w="1728"/>
          </w:tcPr>
          <w:p>
            <w:r>
              <w:t>58.1</w:t>
            </w:r>
          </w:p>
        </w:tc>
        <w:tc>
          <w:tcPr>
            <w:tcW w:type="dxa" w:w="1728"/>
          </w:tcPr>
          <w:p>
            <w:r>
              <w:t>34%</w:t>
            </w:r>
          </w:p>
        </w:tc>
        <w:tc>
          <w:tcPr>
            <w:tcW w:type="dxa" w:w="1728"/>
          </w:tcPr>
          <w:p>
            <w:r>
              <w:t>82.0</w:t>
            </w:r>
          </w:p>
        </w:tc>
        <w:tc>
          <w:tcPr>
            <w:tcW w:type="dxa" w:w="1728"/>
          </w:tcPr>
          <w:p>
            <w:r>
              <w:t>113.4</w:t>
            </w:r>
          </w:p>
        </w:tc>
      </w:tr>
      <w:tr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84.5</w:t>
            </w:r>
          </w:p>
        </w:tc>
        <w:tc>
          <w:tcPr>
            <w:tcW w:type="dxa" w:w="1728"/>
          </w:tcPr>
          <w:p>
            <w:r>
              <w:t>49%</w:t>
            </w:r>
          </w:p>
        </w:tc>
        <w:tc>
          <w:tcPr>
            <w:tcW w:type="dxa" w:w="1728"/>
          </w:tcPr>
          <w:p>
            <w:r>
              <w:t>68.6</w:t>
            </w:r>
          </w:p>
        </w:tc>
        <w:tc>
          <w:tcPr>
            <w:tcW w:type="dxa" w:w="1728"/>
          </w:tcPr>
          <w:p>
            <w:r>
              <w:t>84.2</w:t>
            </w:r>
          </w:p>
        </w:tc>
      </w:tr>
      <w:tr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113.8</w:t>
            </w:r>
          </w:p>
        </w:tc>
        <w:tc>
          <w:tcPr>
            <w:tcW w:type="dxa" w:w="1728"/>
          </w:tcPr>
          <w:p>
            <w:r>
              <w:t>66%</w:t>
            </w:r>
          </w:p>
        </w:tc>
        <w:tc>
          <w:tcPr>
            <w:tcW w:type="dxa" w:w="1728"/>
          </w:tcPr>
          <w:p>
            <w:r>
              <w:t>59.4</w:t>
            </w:r>
          </w:p>
        </w:tc>
        <w:tc>
          <w:tcPr>
            <w:tcW w:type="dxa" w:w="1728"/>
          </w:tcPr>
          <w:p>
            <w:r>
              <w:t>63.4</w:t>
            </w:r>
          </w:p>
        </w:tc>
      </w:tr>
      <w:tr>
        <w:tc>
          <w:tcPr>
            <w:tcW w:type="dxa" w:w="1728"/>
          </w:tcPr>
          <w:p>
            <w:r>
              <w:t>150（当前采用）</w:t>
            </w:r>
          </w:p>
        </w:tc>
        <w:tc>
          <w:tcPr>
            <w:tcW w:type="dxa" w:w="1728"/>
          </w:tcPr>
          <w:p>
            <w:r>
              <w:t>143.4</w:t>
            </w:r>
          </w:p>
        </w:tc>
        <w:tc>
          <w:tcPr>
            <w:tcW w:type="dxa" w:w="1728"/>
          </w:tcPr>
          <w:p>
            <w:r>
              <w:t>84%</w:t>
            </w:r>
          </w:p>
        </w:tc>
        <w:tc>
          <w:tcPr>
            <w:tcW w:type="dxa" w:w="1728"/>
          </w:tcPr>
          <w:p>
            <w:r>
              <w:t>58.0</w:t>
            </w:r>
          </w:p>
        </w:tc>
        <w:tc>
          <w:tcPr>
            <w:tcW w:type="dxa" w:w="1728"/>
          </w:tcPr>
          <w:p>
            <w:r>
              <w:t>58.4</w:t>
            </w:r>
          </w:p>
        </w:tc>
      </w:tr>
      <w:tr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174.3</w:t>
            </w:r>
          </w:p>
        </w:tc>
        <w:tc>
          <w:tcPr>
            <w:tcW w:type="dxa" w:w="1728"/>
          </w:tcPr>
          <w:p>
            <w:r>
              <w:t>102%</w:t>
            </w:r>
          </w:p>
        </w:tc>
        <w:tc>
          <w:tcPr>
            <w:tcW w:type="dxa" w:w="1728"/>
          </w:tcPr>
          <w:p>
            <w:r>
              <w:t>64.7</w:t>
            </w:r>
          </w:p>
        </w:tc>
        <w:tc>
          <w:tcPr>
            <w:tcW w:type="dxa" w:w="1728"/>
          </w:tcPr>
          <w:p>
            <w:r>
              <w:t>70.4</w:t>
            </w:r>
          </w:p>
        </w:tc>
      </w:tr>
    </w:tbl>
    <w:p/>
    <w:p>
      <w:pPr>
        <w:pStyle w:val="Heading2"/>
      </w:pPr>
      <w:r>
        <w:t>6.3 初始分锚点扫描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男会员锚点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整体偏差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整体误差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相关系数</w:t>
            </w:r>
          </w:p>
        </w:tc>
      </w:tr>
      <w:tr>
        <w:tc>
          <w:tcPr>
            <w:tcW w:type="dxa" w:w="2160"/>
          </w:tcPr>
          <w:p>
            <w:r>
              <w:t>1300</w:t>
            </w:r>
          </w:p>
        </w:tc>
        <w:tc>
          <w:tcPr>
            <w:tcW w:type="dxa" w:w="2160"/>
          </w:tcPr>
          <w:p>
            <w:r>
              <w:t>−162.3</w:t>
            </w:r>
          </w:p>
        </w:tc>
        <w:tc>
          <w:tcPr>
            <w:tcW w:type="dxa" w:w="2160"/>
          </w:tcPr>
          <w:p>
            <w:r>
              <w:t>164.0</w:t>
            </w:r>
          </w:p>
        </w:tc>
        <w:tc>
          <w:tcPr>
            <w:tcW w:type="dxa" w:w="2160"/>
          </w:tcPr>
          <w:p>
            <w:r>
              <w:t>0.915</w:t>
            </w:r>
          </w:p>
        </w:tc>
      </w:tr>
      <w:tr>
        <w:tc>
          <w:tcPr>
            <w:tcW w:type="dxa" w:w="2160"/>
          </w:tcPr>
          <w:p>
            <w:r>
              <w:t>1400</w:t>
            </w:r>
          </w:p>
        </w:tc>
        <w:tc>
          <w:tcPr>
            <w:tcW w:type="dxa" w:w="2160"/>
          </w:tcPr>
          <w:p>
            <w:r>
              <w:t>−62.3</w:t>
            </w:r>
          </w:p>
        </w:tc>
        <w:tc>
          <w:tcPr>
            <w:tcW w:type="dxa" w:w="2160"/>
          </w:tcPr>
          <w:p>
            <w:r>
              <w:t>79.9</w:t>
            </w:r>
          </w:p>
        </w:tc>
        <w:tc>
          <w:tcPr>
            <w:tcW w:type="dxa" w:w="2160"/>
          </w:tcPr>
          <w:p>
            <w:r>
              <w:t>0.915</w:t>
            </w:r>
          </w:p>
        </w:tc>
      </w:tr>
      <w:tr>
        <w:tc>
          <w:tcPr>
            <w:tcW w:type="dxa" w:w="2160"/>
          </w:tcPr>
          <w:p>
            <w:r>
              <w:t>1450（当前采用）</w:t>
            </w:r>
          </w:p>
        </w:tc>
        <w:tc>
          <w:tcPr>
            <w:tcW w:type="dxa" w:w="2160"/>
          </w:tcPr>
          <w:p>
            <w:r>
              <w:t>−12.3</w:t>
            </w:r>
          </w:p>
        </w:tc>
        <w:tc>
          <w:tcPr>
            <w:tcW w:type="dxa" w:w="2160"/>
          </w:tcPr>
          <w:p>
            <w:r>
              <w:t>58.0</w:t>
            </w:r>
          </w:p>
        </w:tc>
        <w:tc>
          <w:tcPr>
            <w:tcW w:type="dxa" w:w="2160"/>
          </w:tcPr>
          <w:p>
            <w:r>
              <w:t>0.915</w:t>
            </w:r>
          </w:p>
        </w:tc>
      </w:tr>
      <w:tr>
        <w:tc>
          <w:tcPr>
            <w:tcW w:type="dxa" w:w="2160"/>
          </w:tcPr>
          <w:p>
            <w:r>
              <w:t>1500</w:t>
            </w:r>
          </w:p>
        </w:tc>
        <w:tc>
          <w:tcPr>
            <w:tcW w:type="dxa" w:w="2160"/>
          </w:tcPr>
          <w:p>
            <w:r>
              <w:t>+37.7</w:t>
            </w:r>
          </w:p>
        </w:tc>
        <w:tc>
          <w:tcPr>
            <w:tcW w:type="dxa" w:w="2160"/>
          </w:tcPr>
          <w:p>
            <w:r>
              <w:t>63.2</w:t>
            </w:r>
          </w:p>
        </w:tc>
        <w:tc>
          <w:tcPr>
            <w:tcW w:type="dxa" w:w="2160"/>
          </w:tcPr>
          <w:p>
            <w:r>
              <w:t>0.915</w:t>
            </w:r>
          </w:p>
        </w:tc>
      </w:tr>
      <w:tr>
        <w:tc>
          <w:tcPr>
            <w:tcW w:type="dxa" w:w="2160"/>
          </w:tcPr>
          <w:p>
            <w:r>
              <w:t>1600</w:t>
            </w:r>
          </w:p>
        </w:tc>
        <w:tc>
          <w:tcPr>
            <w:tcW w:type="dxa" w:w="2160"/>
          </w:tcPr>
          <w:p>
            <w:r>
              <w:t>+137.7</w:t>
            </w:r>
          </w:p>
        </w:tc>
        <w:tc>
          <w:tcPr>
            <w:tcW w:type="dxa" w:w="2160"/>
          </w:tcPr>
          <w:p>
            <w:r>
              <w:t>138.4</w:t>
            </w:r>
          </w:p>
        </w:tc>
        <w:tc>
          <w:tcPr>
            <w:tcW w:type="dxa" w:w="2160"/>
          </w:tcPr>
          <w:p>
            <w:r>
              <w:t>0.915</w:t>
            </w:r>
          </w:p>
        </w:tc>
      </w:tr>
    </w:tbl>
    <w:p/>
    <w:p>
      <w:pPr>
        <w:pStyle w:val="Heading2"/>
      </w:pPr>
      <w:r>
        <w:t>6.4 一句话结论</w:t>
      </w:r>
    </w:p>
    <w:p>
      <w:pPr>
        <w:pStyle w:val="ListBullet"/>
      </w:pPr>
      <w:r>
        <w:t>同性别内部的排序还原得很好（相关系数 0.91 左右），强者仍排在前面。</w:t>
      </w:r>
    </w:p>
    <w:p>
      <w:pPr>
        <w:pStyle w:val="ListBullet"/>
      </w:pPr>
      <w:r>
        <w:t>男女之间的差距会被系统性压缩，因为「男女对打」太少：合并成一个池不等于两组分数自动可比，只有跨性别那几场，分数才会在两组之间转移。目前模拟数据里混打比例约 25%。</w:t>
      </w:r>
    </w:p>
    <w:p>
      <w:pPr>
        <w:pStyle w:val="ListBullet"/>
      </w:pPr>
      <w:r>
        <w:t>起点差 150 与锚点 1450 是当前实验下的较优点；改动这两个参数前应先重跑实验。</w:t>
      </w:r>
    </w:p>
    <w:p>
      <w:pPr>
        <w:pStyle w:val="ListBullet"/>
      </w:pPr>
      <w:r>
        <w:t>零和池的固有性质：池内总分守恒，池的平均分永远停在「各人起点分的加权平均」上，因此全体分数会整体平移，绝对刻度需要外部锚点才能校准。</w:t>
      </w:r>
    </w:p>
    <w:p>
      <w:pPr>
        <w:pStyle w:val="Heading1"/>
      </w:pPr>
      <w:r>
        <w:t>七、没定的事 / 下一步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事项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云端还没接</w:t>
            </w:r>
          </w:p>
        </w:tc>
        <w:tc>
          <w:tcPr>
            <w:tcW w:type="dxa" w:w="2880"/>
          </w:tcPr>
          <w:p>
            <w:r>
              <w:t>cloud.js 的接口签名已按项目口径改好，但云函数与数据库尚未部署、未联调。这是当前最大的一块空白。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历史数据导入</w:t>
            </w:r>
          </w:p>
        </w:tc>
        <w:tc>
          <w:tcPr>
            <w:tcW w:type="dxa" w:w="2880"/>
          </w:tcPr>
          <w:p>
            <w:r>
              <w:t>需要把俱乐部现有 Excel 成绩按 matches 结构导入，并确定赛季首场时间（首场时间是新人定级的基准）。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赛事报名与签到</w:t>
            </w:r>
          </w:p>
        </w:tc>
        <w:tc>
          <w:tcPr>
            <w:tcW w:type="dxa" w:w="2880"/>
          </w:tcPr>
          <w:p>
            <w:r>
              <w:t>策划书二期功能，需要新增页面与数据接口。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积分榜与周 / 月 / 赛季榜</w:t>
            </w:r>
          </w:p>
        </w:tc>
        <w:tc>
          <w:tcPr>
            <w:tcW w:type="dxa" w:w="2880"/>
          </w:tcPr>
          <w:p>
            <w:r>
              <w:t>常量（RANK_PERIOD、RANK_SORT_BY）已定义，视图层尚未实现。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赛季软重置入口</w:t>
            </w:r>
          </w:p>
        </w:tc>
        <w:tc>
          <w:tcPr>
            <w:tcW w:type="dxa" w:w="2880"/>
          </w:tcPr>
          <w:p>
            <w:r>
              <w:t>函数已实现，缺触发入口；触发时还需重置 startElo 快照。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防作弊</w:t>
            </w:r>
          </w:p>
        </w:tc>
        <w:tc>
          <w:tcPr>
            <w:tcW w:type="dxa" w:w="2880"/>
          </w:tcPr>
          <w:p>
            <w:r>
              <w:t>重复对阵拦截、异常提交检测等尚未实现。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双打池要不要也按性别取初始分</w:t>
            </w:r>
          </w:p>
        </w:tc>
        <w:tc>
          <w:tcPr>
            <w:tcW w:type="dxa" w:w="2880"/>
          </w:tcPr>
          <w:p>
            <w:r>
              <w:t>目前所有池都按性别取初始分（双打池也是男 1450 / 女 1300）。若不希望双打榜出现系统性性别偏移，需单独处理。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段位 / 徽章</w:t>
            </w:r>
          </w:p>
        </w:tc>
        <w:tc>
          <w:tcPr>
            <w:tcW w:type="dxa" w:w="2880"/>
          </w:tcPr>
          <w:p>
            <w:r>
              <w:t>策划书建议优先做，比裸分更好沟通。</w:t>
            </w:r>
          </w:p>
        </w:tc>
      </w:tr>
    </w:tbl>
    <w:p/>
    <w:p>
      <w:pPr>
        <w:pStyle w:val="Heading1"/>
      </w:pPr>
      <w:r>
        <w:t>八、注意事项</w:t>
      </w:r>
    </w:p>
    <w:p>
      <w:pPr>
        <w:pStyle w:val="ListBullet"/>
      </w:pPr>
      <w:r>
        <w:t>这个目录不是 git 仓库。删掉的文件找不回来，动大手术之前建议先建仓库或整份备份。</w:t>
      </w:r>
    </w:p>
    <w:p>
      <w:pPr>
        <w:pStyle w:val="ListBullet"/>
      </w:pPr>
      <w:r>
        <w:t>新增数据接口时，mock.js 与 cloud.js 要同时加，否则切到 CLOUD 才会在运行时暴露缺失；tests/datasource.test.js 已断言两套实现函数名一一对应。</w:t>
      </w:r>
    </w:p>
    <w:p>
      <w:pPr>
        <w:pStyle w:val="ListBullet"/>
      </w:pPr>
      <w:r>
        <w:t>INTERNAL_FIELDS（trueSkill、joinWeek）绝对不能进入对外数据，否则「隐藏真实水平」就白藏了。</w:t>
      </w:r>
    </w:p>
    <w:p>
      <w:pPr>
        <w:pStyle w:val="ListBullet"/>
      </w:pPr>
      <w:r>
        <w:t>改任何算法参数的默认值之后，务必重跑 npm test；tests/page.test.js 会顺带验证一遍页面链路。</w:t>
      </w:r>
    </w:p>
    <w:p>
      <w:pPr>
        <w:pStyle w:val="ListBullet"/>
      </w:pPr>
      <w:r>
        <w:t>配套文档：本目录另有《开发进展汇总.docx》《项目策划书.docx》《单元测试记录.xlsx》《单打评分实验记录_男1450女1300.xlsx》。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B7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B7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F3B73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