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5B21B6"/>
          <w:sz w:val="72"/>
          <w:szCs w:val="72"/>
        </w:rPr>
        <w:t xml:space="preserve">NivaSpark</w:t>
      </w:r>
    </w:p>
    <w:p>
      <w:pPr>
        <w:spacing w:after="80" w:before="0"/>
        <w:jc w:val="center"/>
      </w:pPr>
      <w:r>
        <w:rPr>
          <w:b/>
          <w:bCs/>
          <w:color w:val="D97706"/>
          <w:sz w:val="36"/>
          <w:szCs w:val="36"/>
        </w:rPr>
        <w:t xml:space="preserve">Pricing &amp; Plan Reference</w:t>
      </w:r>
    </w:p>
    <w:p>
      <w:pPr>
        <w:spacing w:after="0" w:before="0"/>
        <w:jc w:val="center"/>
      </w:pPr>
      <w:r>
        <w:rPr>
          <w:color w:val="6B7280"/>
          <w:sz w:val="22"/>
          <w:szCs w:val="22"/>
        </w:rPr>
        <w:t xml:space="preserve">Powered by Nivatier · Expo City Dubai</w:t>
      </w:r>
    </w:p>
    <w:p>
      <w:pPr>
        <w:spacing w:after="600" w:before="40"/>
        <w:jc w:val="center"/>
      </w:pPr>
      <w:r>
        <w:rPr>
          <w:i/>
          <w:iCs/>
          <w:color w:val="6B7280"/>
          <w:sz w:val="20"/>
          <w:szCs w:val="20"/>
        </w:rPr>
        <w:t xml:space="preserve">Version 3.0 · August 2026</w:t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1. Overview</w:t>
      </w:r>
    </w:p>
    <w:p>
      <w:pPr>
        <w:spacing w:after="60" w:before="60"/>
      </w:pPr>
      <w:r>
        <w:t xml:space="preserve">NivaSpark is a B2B SaaS platform that generates AI-powered social media ads — text, image, and video — with scheduling and direct posting to LinkedIn, Facebook, Instagram, X, TikTok and Threads.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NivaSpark by Nivatier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Base currency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USD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Credit value (to customer)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$0.10 per credit  ($1.00 = 10 credits)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Markup multiplier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2.5×  (applied to OpenRouter cost before credit conversion)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Payment processor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Stripe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Credit rounding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Up to nearest 0.25 credits, floor 0.25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2. Credit System</w:t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2.1 How Credits Work</w:t>
      </w:r>
    </w:p>
    <w:p>
      <w:pPr>
        <w:spacing w:after="60" w:before="60"/>
      </w:pPr>
      <w:r>
        <w:t xml:space="preserve">Credits are the internal billing unit. Every AI generation costs a specific number shown before confirming. Credits are deducted at generation time, not display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Conversion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$0.10 USD = 1 credit  ($1.00 = 10 credits)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Rounding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All credit costs round UP to nearest 0.25 (never down)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Floor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Minimum charge per generation is 0.25 credits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Roll-over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Unused monthly plan credits do NOT roll over (use-it-or-lose-it)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Top-up credits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Purchased top-ups never expire — stack on top of monthly credits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Upgrade credit reset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On tier upgrade, unused plan credits expire and new monthly allowance is granted immediately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2.2 Credit Pricing Formula</w:t>
      </w:r>
    </w:p>
    <w:p>
      <w:pPr>
        <w:spacing w:after="60" w:before="60"/>
      </w:pPr>
      <w:r>
        <w:rPr>
          <w:b/>
          <w:bCs/>
          <w:color w:val="5B21B6"/>
        </w:rPr>
        <w:t xml:space="preserve">credits = round_up_to_0.25( openrouter_cost_usd × 25 )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2.3 Cost by Generation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400"/>
        <w:gridCol w:w="13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Generation Type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OpenRouter Cost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× 2.5 Markup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÷ $0.10/cr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Charged Credits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Text (ad copy)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$0.001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$0.0025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0.025 cr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0.25 cr (floor)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Text (scrape + recommendations)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$0.004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$0.010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0.10 cr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0.25 cr (floor)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Image — fast (e.g. Gemini Flash Lite)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$0.019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$0.048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0.475 cr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0.50 cr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Image — balanced (e.g. Gemini Flash)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$0.039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$0.098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0.975 cr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1.00 cr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Image — premium (e.g. Grok Imagine)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$0.070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$0.175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1.75 cr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1.75 cr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Video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varies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varies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dynamic (0.25 steps)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3. Plan Tiers</w:t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3.1 Plan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Monthly price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$0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$17 / mo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$29 / mo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Credits / month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150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290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Credit value to customer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$0.30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$15.00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$29.00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Text + image ads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AI video ads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Carousel ads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Brand Kit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Scheduling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Campaigns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Agent Niva (autonomous)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Platform connections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All (6)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All (6)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Team seats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Basic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Credit top-ups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Priority support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22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4. Subscription Pricing &amp; Discounts</w:t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4.1 Discount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Discount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Monthly (1 mo)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0%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Full price — no commitment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 months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5%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Small incentive, safe margin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6 months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10%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Meaningful saving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Annual (12 mo)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12%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Clear step below 6-month — $14.96/mo Starter, $24.92/mo Pro (effective)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4.2 Starter Plan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Equivalent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Charged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Stripe Price ID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 month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$17.00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$17.00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price_1TzvbJCJBGtf5GFheeQv0H5I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 months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$16.15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$48.45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price_1TzvcPCJBGtf5GFhGXWCEmAt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6 months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$15.30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$91.80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price_1TzvcbCJBGtf5GFh4xWEVMmb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12 months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$14.96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$179.52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price_1TzvclCJBGtf5GFhXbR3R6G3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4.3 Pro Plan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Equivalent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Charged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Stripe Price ID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 month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$29.00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5B21B6"/>
                <w:sz w:val="19"/>
                <w:szCs w:val="19"/>
              </w:rPr>
              <w:t xml:space="preserve">$29.00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price_1Tzvg5CJBGtf5GFhfmCXvJ55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 months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$27.55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5B21B6"/>
                <w:sz w:val="19"/>
                <w:szCs w:val="19"/>
              </w:rPr>
              <w:t xml:space="preserve">$82.65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price_1Tzvj4CJBGtf5GFhewfQBx8P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6 months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$26.10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5B21B6"/>
                <w:sz w:val="19"/>
                <w:szCs w:val="19"/>
              </w:rPr>
              <w:t xml:space="preserve">$156.60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price_1TzvjGCJBGtf5GFhBcmTPxWT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12 months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$24.92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5B21B6"/>
                <w:sz w:val="19"/>
                <w:szCs w:val="19"/>
              </w:rPr>
              <w:t xml:space="preserve">$299.00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price_1TzvjSCJBGtf5GFhL0EkTxOB</w:t>
            </w:r>
          </w:p>
        </w:tc>
      </w:tr>
    </w:tbl>
    <w:p>
      <w:pPr>
        <w:spacing w:after="100" w:before="100"/>
        <w:ind w:left="360"/>
      </w:pPr>
      <w:r>
        <w:rPr>
          <w:i/>
          <w:iCs/>
          <w:color w:val="6B7280"/>
          <w:sz w:val="18"/>
          <w:szCs w:val="18"/>
        </w:rPr>
        <w:t xml:space="preserve">ℹ  Pro 12-month uses psychological pricing ($299.00). Effective monthly is $24.92 (~14.1% off).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4.4 Credit Top-Ups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Stripe Price ID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price_1TyuBmCJBGtf5GFhvvkWxKYw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$0.10 per credit  ($5.00 for 50 · $10.00 for 100 · up to $30.00 for 300)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Minimum top-up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50 credits ($5.00)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 and Pro plans only (not Free)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Expiry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Never expire — stack on top of monthly credits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5. Upgrade &amp; Downgrade Rules</w:t>
      </w:r>
    </w:p>
    <w:p>
      <w:pPr>
        <w:spacing w:after="60" w:before="60"/>
      </w:pPr>
      <w:r>
        <w:t xml:space="preserve">These rules are enforced both in the UI (button states) and on the backend (API validation).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5.1 Mid-Cycle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Allowed?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 Xmo → Pro Xmo (same term)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Stripe Customer Portal with proration shown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 Xmo → Pro longer term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Stripe Customer Portal with proration shown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 1mo → Starter 3/6/12mo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Stripe Customer Portal with proration shown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Any plan → shorter term (any tier)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❌ No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Blocked — use Manage billing after period ends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Pro → Starter (tier downgrade)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❌ No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Blocked — use Manage billing / cancel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5.2 After Term Ends / Cancel Scheduled</w:t>
      </w:r>
    </w:p>
    <w:p>
      <w:pPr>
        <w:spacing w:after="60" w:before="60"/>
      </w:pPr>
      <w:r>
        <w:t xml:space="preserve">Once a subscription expires or a cancellation is scheduled, all restrictions lift — the customer can choose any plan, any term freely through Stripe Checkout.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5.3 Credit Behaviour on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customer.subscription.updated webhook — tier increases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Expire unused plan credits from old plan (not top-ups)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Then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Grant fresh monthly_credits for new plan immediately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Top-up credits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Unaffected — never expire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Example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 6mo → Pro 6mo: 153 old credits expire → 290 new credits granted → balance = 290 + top-ups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6. Margin Analysis</w:t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6.1 Cost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Infrastructure per customer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~$9 / month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Average credit utilisation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Weighted OpenRouter cost per credit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$0.0338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Credit value to customer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$0.10 per credit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6.2 Margin by Plan and 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760"/>
        <w:gridCol w:w="1600"/>
        <w:gridCol w:w="1200"/>
        <w:gridCol w:w="1300"/>
        <w:gridCol w:w="190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Revenue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Cost (75%)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Infra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Margin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1mo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$17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$3.8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$4.2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24.7%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3mo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$16.15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$3.8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$3.35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20.7%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6mo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$15.3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$3.8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$2.5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16.3%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12mo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$14.96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$3.8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$2.16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14.4%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5B21B6"/>
                <w:sz w:val="19"/>
                <w:szCs w:val="19"/>
              </w:rPr>
              <w:t xml:space="preserve">Pro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1mo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$29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$7.35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$12.65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43.6%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5B21B6"/>
                <w:sz w:val="19"/>
                <w:szCs w:val="19"/>
              </w:rPr>
              <w:t xml:space="preserve">Pro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3mo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$27.55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$7.35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$11.2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40.7%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5B21B6"/>
                <w:sz w:val="19"/>
                <w:szCs w:val="19"/>
              </w:rPr>
              <w:t xml:space="preserve">Pro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6mo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$26.1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$7.35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$9.75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37.4%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5B21B6"/>
                <w:sz w:val="19"/>
                <w:szCs w:val="19"/>
              </w:rPr>
              <w:t xml:space="preserve">Pro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12mo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$24.92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$7.35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</w:rPr>
              <w:t xml:space="preserve">$8.57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34.4%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6.3 Top-Up Margin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Customer pays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$5.00 (50 credits minimum)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OR cost (50 credits)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$1.69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Top-up margin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~66.2%</w:t>
            </w:r>
          </w:p>
        </w:tc>
      </w:tr>
    </w:tbl>
    <w:p>
      <w:pPr>
        <w:spacing w:after="100" w:before="100"/>
        <w:ind w:left="360"/>
      </w:pPr>
      <w:r>
        <w:rPr>
          <w:i/>
          <w:iCs/>
          <w:color w:val="6B7280"/>
          <w:sz w:val="18"/>
          <w:szCs w:val="18"/>
        </w:rPr>
        <w:t xml:space="preserve">ℹ  Top-ups are the highest-margin revenue source. Encouraging heavy users to top up is more profitable than plan upgrades alone.</w:t>
      </w:r>
    </w:p>
    <w:p>
      <w:pPr>
        <w:spacing w:after="0" w:before="200"/>
      </w:pPr>
      <w:r>
        <w:t xml:space="preserve"/>
      </w:r>
    </w:p>
    <w:p>
      <w:pPr>
        <w:pBdr>
          <w:top w:val="single" w:color="E5E7EB" w:sz="4"/>
        </w:pBdr>
        <w:spacing w:after="60" w:before="200"/>
        <w:jc w:val="center"/>
      </w:pPr>
      <w:r>
        <w:rPr>
          <w:color w:val="6B7280"/>
          <w:sz w:val="18"/>
          <w:szCs w:val="18"/>
        </w:rPr>
        <w:t xml:space="preserve">NivaSpark · Nivatier · Expo City Dubai · nivatier.com</w:t>
      </w:r>
    </w:p>
    <w:p>
      <w:pPr>
        <w:spacing w:after="0" w:before="0"/>
        <w:jc w:val="center"/>
      </w:pPr>
      <w:r>
        <w:rPr>
          <w:i/>
          <w:iCs/>
          <w:color w:val="6B7280"/>
          <w:sz w:val="18"/>
          <w:szCs w:val="18"/>
        </w:rPr>
        <w:t xml:space="preserve">This document is confidential and intended for internal use only.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4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NivaSpark Pricing &amp; Plan Reference v3.0</dc:title>
  <dc:creator>NivaSpark / Nivatier</dc:creator>
  <cp:lastModifiedBy>Un-named</cp:lastModifiedBy>
  <cp:revision>1</cp:revision>
  <dcterms:created xsi:type="dcterms:W3CDTF">2026-08-05T13:00:58.016Z</dcterms:created>
  <dcterms:modified xsi:type="dcterms:W3CDTF">2026-08-05T13:00:58.048Z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