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D478" w14:textId="34A30198" w:rsidR="0071708F" w:rsidRPr="004A3573" w:rsidRDefault="004A3573">
      <w:pPr>
        <w:rPr>
          <w:b/>
          <w:bCs/>
        </w:rPr>
      </w:pPr>
      <w:r w:rsidRPr="004A3573">
        <w:rPr>
          <w:b/>
          <w:bCs/>
        </w:rPr>
        <w:t>First Page</w:t>
      </w:r>
    </w:p>
    <w:sectPr w:rsidR="0071708F" w:rsidRPr="004A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73"/>
    <w:rsid w:val="004A3573"/>
    <w:rsid w:val="007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C228"/>
  <w15:chartTrackingRefBased/>
  <w15:docId w15:val="{91FAE2A1-8529-4A6A-BBEF-9B1DE2C5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Nivekithan S</dc:creator>
  <cp:keywords/>
  <dc:description/>
  <cp:lastModifiedBy>Nivekithan S</cp:lastModifiedBy>
  <cp:revision>1</cp:revision>
  <dcterms:created xsi:type="dcterms:W3CDTF">2021-06-14T10:24:00Z</dcterms:created>
  <dcterms:modified xsi:type="dcterms:W3CDTF">2021-06-14T10:25:00Z</dcterms:modified>
</cp:coreProperties>
</file>