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5C512" w14:textId="77777777" w:rsidR="00E575EB" w:rsidRDefault="00E575EB">
      <w:pPr>
        <w:spacing w:after="520"/>
        <w:rPr>
          <w:highlight w:val="green"/>
        </w:rPr>
      </w:pPr>
    </w:p>
    <w:p w14:paraId="08C5EEDA" w14:textId="77777777" w:rsidR="00E575EB" w:rsidRDefault="00000000">
      <w:pPr>
        <w:spacing w:after="360"/>
        <w:jc w:val="center"/>
      </w:pPr>
      <w:r>
        <w:rPr>
          <w:rFonts w:ascii="Arial" w:eastAsia="Arial" w:hAnsi="Arial" w:cs="Arial"/>
          <w:b/>
          <w:bCs/>
          <w:color w:val="007C80"/>
          <w:sz w:val="48"/>
          <w:szCs w:val="48"/>
        </w:rPr>
        <w:t>Sistema de Gestión Aeroportuaria y de Vuelos</w:t>
      </w:r>
    </w:p>
    <w:p w14:paraId="2C68D439" w14:textId="77777777" w:rsidR="00E575EB" w:rsidRDefault="00000000">
      <w:pPr>
        <w:spacing w:after="480"/>
        <w:jc w:val="center"/>
      </w:pPr>
      <w:r>
        <w:rPr>
          <w:rFonts w:ascii="Arial" w:eastAsia="Arial" w:hAnsi="Arial" w:cs="Arial"/>
          <w:b/>
          <w:bCs/>
          <w:color w:val="245B5B"/>
          <w:sz w:val="36"/>
          <w:szCs w:val="36"/>
        </w:rPr>
        <w:t>Empresa “</w:t>
      </w:r>
      <w:r>
        <w:rPr>
          <w:rFonts w:ascii="Arial" w:eastAsia="Arial" w:hAnsi="Arial" w:cs="Arial"/>
          <w:b/>
          <w:bCs/>
          <w:i/>
          <w:iCs/>
          <w:color w:val="245B5B"/>
          <w:sz w:val="36"/>
          <w:szCs w:val="36"/>
        </w:rPr>
        <w:t>Turbulencias Airlines S.A.</w:t>
      </w:r>
      <w:r>
        <w:rPr>
          <w:rFonts w:ascii="Arial" w:eastAsia="Arial" w:hAnsi="Arial" w:cs="Arial"/>
          <w:b/>
          <w:bCs/>
          <w:color w:val="245B5B"/>
          <w:sz w:val="36"/>
          <w:szCs w:val="36"/>
        </w:rPr>
        <w:t>”</w:t>
      </w:r>
    </w:p>
    <w:tbl>
      <w:tblPr>
        <w:tblStyle w:val="a3"/>
        <w:tblW w:w="10800" w:type="dxa"/>
        <w:jc w:val="center"/>
        <w:tblInd w:w="0" w:type="dxa"/>
        <w:tblLayout w:type="fixed"/>
        <w:tblLook w:val="0400" w:firstRow="0" w:lastRow="0" w:firstColumn="0" w:lastColumn="0" w:noHBand="0" w:noVBand="1"/>
      </w:tblPr>
      <w:tblGrid>
        <w:gridCol w:w="3600"/>
        <w:gridCol w:w="7200"/>
      </w:tblGrid>
      <w:tr w:rsidR="00E575EB" w14:paraId="6059E1BE" w14:textId="77777777">
        <w:trPr>
          <w:trHeight w:val="360"/>
          <w:jc w:val="center"/>
        </w:trPr>
        <w:tc>
          <w:tcPr>
            <w:tcW w:w="3600" w:type="dxa"/>
            <w:tcBorders>
              <w:top w:val="single" w:sz="4" w:space="0" w:color="000000"/>
              <w:left w:val="single" w:sz="4" w:space="0" w:color="000000"/>
              <w:bottom w:val="single" w:sz="4" w:space="0" w:color="000000"/>
              <w:right w:val="single" w:sz="4" w:space="0" w:color="000000"/>
            </w:tcBorders>
            <w:shd w:val="clear" w:color="auto" w:fill="DDF2F2"/>
            <w:vAlign w:val="center"/>
          </w:tcPr>
          <w:p w14:paraId="4CA25CEF" w14:textId="77777777" w:rsidR="00E575EB" w:rsidRDefault="00000000">
            <w:pPr>
              <w:spacing w:after="0"/>
            </w:pPr>
            <w:r>
              <w:rPr>
                <w:rFonts w:ascii="Arial" w:eastAsia="Arial" w:hAnsi="Arial" w:cs="Arial"/>
                <w:b/>
                <w:bCs/>
                <w:color w:val="000000"/>
                <w:sz w:val="23"/>
                <w:szCs w:val="23"/>
              </w:rPr>
              <w:t xml:space="preserve">Nombre: </w:t>
            </w:r>
          </w:p>
        </w:tc>
        <w:tc>
          <w:tcPr>
            <w:tcW w:w="7200" w:type="dxa"/>
            <w:tcBorders>
              <w:top w:val="single" w:sz="4" w:space="0" w:color="000000"/>
              <w:left w:val="single" w:sz="4" w:space="0" w:color="000000"/>
              <w:bottom w:val="single" w:sz="4" w:space="0" w:color="000000"/>
              <w:right w:val="single" w:sz="4" w:space="0" w:color="000000"/>
            </w:tcBorders>
            <w:vAlign w:val="center"/>
          </w:tcPr>
          <w:p w14:paraId="0BD40895" w14:textId="77777777" w:rsidR="00E575EB" w:rsidRDefault="00E575EB">
            <w:pPr>
              <w:spacing w:after="0"/>
            </w:pPr>
          </w:p>
        </w:tc>
      </w:tr>
      <w:tr w:rsidR="00E575EB" w14:paraId="59BB0C1D" w14:textId="77777777">
        <w:trPr>
          <w:trHeight w:val="360"/>
          <w:jc w:val="center"/>
        </w:trPr>
        <w:tc>
          <w:tcPr>
            <w:tcW w:w="3600" w:type="dxa"/>
            <w:tcBorders>
              <w:top w:val="single" w:sz="4" w:space="0" w:color="000000"/>
              <w:left w:val="single" w:sz="4" w:space="0" w:color="000000"/>
              <w:bottom w:val="single" w:sz="4" w:space="0" w:color="000000"/>
              <w:right w:val="single" w:sz="4" w:space="0" w:color="000000"/>
            </w:tcBorders>
            <w:shd w:val="clear" w:color="auto" w:fill="DDF2F2"/>
            <w:vAlign w:val="center"/>
          </w:tcPr>
          <w:p w14:paraId="733616E7" w14:textId="77777777" w:rsidR="00E575EB" w:rsidRDefault="00000000">
            <w:pPr>
              <w:spacing w:after="0"/>
            </w:pPr>
            <w:r>
              <w:rPr>
                <w:rFonts w:ascii="Arial" w:eastAsia="Arial" w:hAnsi="Arial" w:cs="Arial"/>
                <w:b/>
                <w:bCs/>
                <w:color w:val="000000"/>
                <w:sz w:val="23"/>
                <w:szCs w:val="23"/>
              </w:rPr>
              <w:t>Focus Group:</w:t>
            </w:r>
          </w:p>
        </w:tc>
        <w:tc>
          <w:tcPr>
            <w:tcW w:w="7200" w:type="dxa"/>
            <w:tcBorders>
              <w:top w:val="single" w:sz="4" w:space="0" w:color="000000"/>
              <w:left w:val="single" w:sz="4" w:space="0" w:color="000000"/>
              <w:bottom w:val="single" w:sz="4" w:space="0" w:color="000000"/>
              <w:right w:val="single" w:sz="4" w:space="0" w:color="000000"/>
            </w:tcBorders>
            <w:vAlign w:val="center"/>
          </w:tcPr>
          <w:p w14:paraId="7D1996CC" w14:textId="77777777" w:rsidR="00E575EB" w:rsidRDefault="00000000">
            <w:pPr>
              <w:spacing w:after="0"/>
            </w:pPr>
            <w:r>
              <w:rPr>
                <w:rFonts w:ascii="Arial" w:eastAsia="Arial" w:hAnsi="Arial" w:cs="Arial"/>
                <w:color w:val="000000"/>
                <w:sz w:val="23"/>
                <w:szCs w:val="23"/>
              </w:rPr>
              <w:t>Modelando Bases de Datos</w:t>
            </w:r>
          </w:p>
        </w:tc>
      </w:tr>
      <w:tr w:rsidR="00E575EB" w14:paraId="2317EBDA" w14:textId="77777777">
        <w:trPr>
          <w:trHeight w:val="360"/>
          <w:jc w:val="center"/>
        </w:trPr>
        <w:tc>
          <w:tcPr>
            <w:tcW w:w="3600" w:type="dxa"/>
            <w:tcBorders>
              <w:top w:val="single" w:sz="4" w:space="0" w:color="000000"/>
              <w:left w:val="single" w:sz="4" w:space="0" w:color="000000"/>
              <w:bottom w:val="single" w:sz="4" w:space="0" w:color="000000"/>
              <w:right w:val="single" w:sz="4" w:space="0" w:color="000000"/>
            </w:tcBorders>
            <w:shd w:val="clear" w:color="auto" w:fill="DDF2F2"/>
            <w:vAlign w:val="center"/>
          </w:tcPr>
          <w:p w14:paraId="77CCA60C" w14:textId="77777777" w:rsidR="00E575EB" w:rsidRDefault="00000000">
            <w:pPr>
              <w:spacing w:after="0"/>
            </w:pPr>
            <w:r>
              <w:rPr>
                <w:rFonts w:ascii="Arial" w:eastAsia="Arial" w:hAnsi="Arial" w:cs="Arial"/>
                <w:b/>
                <w:bCs/>
                <w:color w:val="000000"/>
                <w:sz w:val="23"/>
                <w:szCs w:val="23"/>
              </w:rPr>
              <w:t>Carrera:</w:t>
            </w:r>
          </w:p>
        </w:tc>
        <w:tc>
          <w:tcPr>
            <w:tcW w:w="7200" w:type="dxa"/>
            <w:tcBorders>
              <w:top w:val="single" w:sz="4" w:space="0" w:color="000000"/>
              <w:left w:val="single" w:sz="4" w:space="0" w:color="000000"/>
              <w:bottom w:val="single" w:sz="4" w:space="0" w:color="000000"/>
              <w:right w:val="single" w:sz="4" w:space="0" w:color="000000"/>
            </w:tcBorders>
            <w:vAlign w:val="center"/>
          </w:tcPr>
          <w:p w14:paraId="010B21AF" w14:textId="77777777" w:rsidR="00E575EB" w:rsidRDefault="00000000">
            <w:pPr>
              <w:spacing w:after="0"/>
            </w:pPr>
            <w:r>
              <w:rPr>
                <w:rFonts w:ascii="Arial" w:eastAsia="Arial" w:hAnsi="Arial" w:cs="Arial"/>
                <w:color w:val="000000"/>
                <w:sz w:val="23"/>
                <w:szCs w:val="23"/>
              </w:rPr>
              <w:t>Analista Programador – Ingeniería en Informática.</w:t>
            </w:r>
          </w:p>
        </w:tc>
      </w:tr>
      <w:tr w:rsidR="00E575EB" w14:paraId="0A16B6E9" w14:textId="77777777">
        <w:trPr>
          <w:trHeight w:val="360"/>
          <w:jc w:val="center"/>
        </w:trPr>
        <w:tc>
          <w:tcPr>
            <w:tcW w:w="3600" w:type="dxa"/>
            <w:tcBorders>
              <w:top w:val="single" w:sz="4" w:space="0" w:color="000000"/>
              <w:left w:val="single" w:sz="4" w:space="0" w:color="000000"/>
              <w:bottom w:val="single" w:sz="4" w:space="0" w:color="000000"/>
              <w:right w:val="single" w:sz="4" w:space="0" w:color="000000"/>
            </w:tcBorders>
            <w:shd w:val="clear" w:color="auto" w:fill="DDF2F2"/>
            <w:vAlign w:val="center"/>
          </w:tcPr>
          <w:p w14:paraId="67BFC34A" w14:textId="77777777" w:rsidR="00E575EB" w:rsidRDefault="00000000">
            <w:pPr>
              <w:spacing w:after="0"/>
            </w:pPr>
            <w:r>
              <w:rPr>
                <w:rFonts w:ascii="Arial" w:eastAsia="Arial" w:hAnsi="Arial" w:cs="Arial"/>
                <w:b/>
                <w:bCs/>
                <w:color w:val="000000"/>
                <w:sz w:val="23"/>
                <w:szCs w:val="23"/>
              </w:rPr>
              <w:t>Docente:</w:t>
            </w:r>
          </w:p>
        </w:tc>
        <w:tc>
          <w:tcPr>
            <w:tcW w:w="7200" w:type="dxa"/>
            <w:tcBorders>
              <w:top w:val="single" w:sz="4" w:space="0" w:color="000000"/>
              <w:left w:val="single" w:sz="4" w:space="0" w:color="000000"/>
              <w:bottom w:val="single" w:sz="4" w:space="0" w:color="000000"/>
              <w:right w:val="single" w:sz="4" w:space="0" w:color="000000"/>
            </w:tcBorders>
            <w:vAlign w:val="center"/>
          </w:tcPr>
          <w:p w14:paraId="42B3E2F5" w14:textId="77777777" w:rsidR="00E575EB" w:rsidRDefault="00000000">
            <w:pPr>
              <w:spacing w:after="0"/>
            </w:pPr>
            <w:r>
              <w:rPr>
                <w:rFonts w:ascii="Arial" w:eastAsia="Arial" w:hAnsi="Arial" w:cs="Arial"/>
                <w:color w:val="000000"/>
                <w:sz w:val="23"/>
                <w:szCs w:val="23"/>
              </w:rPr>
              <w:t>Giancarlo Favio Jaque Ojeda.</w:t>
            </w:r>
          </w:p>
        </w:tc>
      </w:tr>
      <w:tr w:rsidR="00E575EB" w14:paraId="411DC277" w14:textId="77777777">
        <w:trPr>
          <w:trHeight w:val="360"/>
          <w:jc w:val="center"/>
        </w:trPr>
        <w:tc>
          <w:tcPr>
            <w:tcW w:w="3600" w:type="dxa"/>
            <w:tcBorders>
              <w:top w:val="single" w:sz="4" w:space="0" w:color="000000"/>
              <w:left w:val="single" w:sz="4" w:space="0" w:color="000000"/>
              <w:bottom w:val="single" w:sz="4" w:space="0" w:color="000000"/>
              <w:right w:val="single" w:sz="4" w:space="0" w:color="000000"/>
            </w:tcBorders>
            <w:shd w:val="clear" w:color="auto" w:fill="DDF2F2"/>
            <w:vAlign w:val="center"/>
          </w:tcPr>
          <w:p w14:paraId="2473BD52" w14:textId="77777777" w:rsidR="00E575EB" w:rsidRDefault="00000000">
            <w:pPr>
              <w:spacing w:after="0"/>
            </w:pPr>
            <w:proofErr w:type="gramStart"/>
            <w:r>
              <w:rPr>
                <w:rFonts w:ascii="Arial" w:eastAsia="Arial" w:hAnsi="Arial" w:cs="Arial"/>
                <w:b/>
                <w:bCs/>
                <w:color w:val="000000"/>
                <w:sz w:val="23"/>
                <w:szCs w:val="23"/>
              </w:rPr>
              <w:t>Habilidades a practicar</w:t>
            </w:r>
            <w:proofErr w:type="gramEnd"/>
          </w:p>
        </w:tc>
        <w:tc>
          <w:tcPr>
            <w:tcW w:w="7200" w:type="dxa"/>
            <w:tcBorders>
              <w:top w:val="single" w:sz="4" w:space="0" w:color="000000"/>
              <w:left w:val="single" w:sz="4" w:space="0" w:color="000000"/>
              <w:bottom w:val="single" w:sz="4" w:space="0" w:color="000000"/>
              <w:right w:val="single" w:sz="4" w:space="0" w:color="000000"/>
            </w:tcBorders>
            <w:vAlign w:val="center"/>
          </w:tcPr>
          <w:p w14:paraId="0732C0DE" w14:textId="77777777" w:rsidR="00E575EB" w:rsidRDefault="00000000">
            <w:pPr>
              <w:spacing w:after="0"/>
            </w:pPr>
            <w:r>
              <w:rPr>
                <w:rFonts w:ascii="Arial" w:eastAsia="Arial" w:hAnsi="Arial" w:cs="Arial"/>
                <w:color w:val="000000"/>
                <w:sz w:val="23"/>
                <w:szCs w:val="23"/>
              </w:rPr>
              <w:t>Diseño de diagramas lógico y relacional, entidades, atributos, claves, relaciones y restricciones.</w:t>
            </w:r>
          </w:p>
        </w:tc>
      </w:tr>
      <w:tr w:rsidR="00E575EB" w14:paraId="5D1E1035" w14:textId="77777777">
        <w:trPr>
          <w:trHeight w:val="950"/>
          <w:jc w:val="center"/>
        </w:trPr>
        <w:tc>
          <w:tcPr>
            <w:tcW w:w="3600" w:type="dxa"/>
            <w:tcBorders>
              <w:top w:val="single" w:sz="4" w:space="0" w:color="000000"/>
              <w:left w:val="single" w:sz="4" w:space="0" w:color="000000"/>
              <w:bottom w:val="single" w:sz="4" w:space="0" w:color="000000"/>
              <w:right w:val="single" w:sz="4" w:space="0" w:color="000000"/>
            </w:tcBorders>
            <w:shd w:val="clear" w:color="auto" w:fill="DDF2F2"/>
            <w:vAlign w:val="center"/>
          </w:tcPr>
          <w:p w14:paraId="2DBA2374" w14:textId="77777777" w:rsidR="00E575EB" w:rsidRDefault="00000000">
            <w:pPr>
              <w:spacing w:after="0"/>
            </w:pPr>
            <w:r>
              <w:rPr>
                <w:rFonts w:ascii="Arial" w:eastAsia="Arial" w:hAnsi="Arial" w:cs="Arial"/>
                <w:b/>
                <w:bCs/>
                <w:color w:val="000000"/>
                <w:sz w:val="23"/>
                <w:szCs w:val="23"/>
              </w:rPr>
              <w:t>Resultado esperado</w:t>
            </w:r>
          </w:p>
        </w:tc>
        <w:tc>
          <w:tcPr>
            <w:tcW w:w="7200" w:type="dxa"/>
            <w:tcBorders>
              <w:top w:val="single" w:sz="4" w:space="0" w:color="000000"/>
              <w:left w:val="single" w:sz="4" w:space="0" w:color="000000"/>
              <w:bottom w:val="single" w:sz="4" w:space="0" w:color="000000"/>
              <w:right w:val="single" w:sz="4" w:space="0" w:color="000000"/>
            </w:tcBorders>
          </w:tcPr>
          <w:p w14:paraId="58EED2E9" w14:textId="77777777" w:rsidR="00E575EB" w:rsidRDefault="00000000">
            <w:pPr>
              <w:spacing w:after="0" w:line="288" w:lineRule="auto"/>
            </w:pPr>
            <w:r>
              <w:rPr>
                <w:rFonts w:ascii="Arial" w:eastAsia="Arial" w:hAnsi="Arial" w:cs="Arial"/>
                <w:color w:val="000000"/>
                <w:sz w:val="22"/>
                <w:szCs w:val="22"/>
              </w:rPr>
              <w:t xml:space="preserve">Diagrama lógico y diagrama relacional desarrollados en Oracle SQL </w:t>
            </w:r>
            <w:proofErr w:type="spellStart"/>
            <w:r>
              <w:rPr>
                <w:rFonts w:ascii="Arial" w:eastAsia="Arial" w:hAnsi="Arial" w:cs="Arial"/>
                <w:color w:val="000000"/>
                <w:sz w:val="22"/>
                <w:szCs w:val="22"/>
              </w:rPr>
              <w:t>Developer</w:t>
            </w:r>
            <w:proofErr w:type="spellEnd"/>
            <w:r>
              <w:rPr>
                <w:rFonts w:ascii="Arial" w:eastAsia="Arial" w:hAnsi="Arial" w:cs="Arial"/>
                <w:color w:val="000000"/>
                <w:sz w:val="22"/>
                <w:szCs w:val="22"/>
              </w:rPr>
              <w:t xml:space="preserve"> Data Modeler, con entidades, atributos, claves, relaciones, cardinalidades y restricciones representadas según el caso.</w:t>
            </w:r>
          </w:p>
        </w:tc>
      </w:tr>
    </w:tbl>
    <w:p w14:paraId="656099BE" w14:textId="77777777" w:rsidR="00E575EB" w:rsidRDefault="00E575EB">
      <w:pPr>
        <w:spacing w:after="400"/>
      </w:pPr>
    </w:p>
    <w:tbl>
      <w:tblPr>
        <w:tblStyle w:val="a4"/>
        <w:tblW w:w="10800" w:type="dxa"/>
        <w:jc w:val="center"/>
        <w:tblInd w:w="0" w:type="dxa"/>
        <w:tblLayout w:type="fixed"/>
        <w:tblLook w:val="0400" w:firstRow="0" w:lastRow="0" w:firstColumn="0" w:lastColumn="0" w:noHBand="0" w:noVBand="1"/>
      </w:tblPr>
      <w:tblGrid>
        <w:gridCol w:w="10800"/>
      </w:tblGrid>
      <w:tr w:rsidR="00E575EB" w14:paraId="2F2398B0" w14:textId="77777777">
        <w:trPr>
          <w:jc w:val="center"/>
        </w:trPr>
        <w:tc>
          <w:tcPr>
            <w:tcW w:w="10800" w:type="dxa"/>
            <w:tcBorders>
              <w:top w:val="single" w:sz="6" w:space="0" w:color="5B9BD5"/>
              <w:left w:val="single" w:sz="6" w:space="0" w:color="5B9BD5"/>
              <w:bottom w:val="single" w:sz="6" w:space="0" w:color="5B9BD5"/>
              <w:right w:val="single" w:sz="6" w:space="0" w:color="5B9BD5"/>
            </w:tcBorders>
            <w:shd w:val="clear" w:color="auto" w:fill="EAF3F8"/>
          </w:tcPr>
          <w:p w14:paraId="45F6FBB8" w14:textId="77777777" w:rsidR="00E575EB" w:rsidRDefault="00000000">
            <w:pPr>
              <w:spacing w:before="120" w:after="120" w:line="288" w:lineRule="auto"/>
            </w:pPr>
            <w:r>
              <w:rPr>
                <w:rFonts w:ascii="Arial" w:eastAsia="Arial" w:hAnsi="Arial" w:cs="Arial"/>
                <w:b/>
                <w:bCs/>
                <w:color w:val="1F4E79"/>
                <w:sz w:val="23"/>
                <w:szCs w:val="23"/>
              </w:rPr>
              <w:t xml:space="preserve">¡IMPORTANTE! </w:t>
            </w:r>
            <w:r>
              <w:rPr>
                <w:rFonts w:ascii="Arial" w:eastAsia="Arial" w:hAnsi="Arial" w:cs="Arial"/>
                <w:color w:val="000000"/>
                <w:sz w:val="23"/>
                <w:szCs w:val="23"/>
              </w:rPr>
              <w:t>En esta guía no se solicita crear base de datos, tablas, inserciones ni consultas SQL. El desafío es leer el caso y construir el diagrama lógico y el diagrama relacional de la empresa.</w:t>
            </w:r>
          </w:p>
        </w:tc>
      </w:tr>
    </w:tbl>
    <w:p w14:paraId="03A55F6C" w14:textId="77777777" w:rsidR="00E575EB" w:rsidRDefault="00E575EB">
      <w:pPr>
        <w:spacing w:after="520"/>
      </w:pPr>
    </w:p>
    <w:tbl>
      <w:tblPr>
        <w:tblStyle w:val="a5"/>
        <w:tblpPr w:leftFromText="141" w:rightFromText="141" w:vertAnchor="text" w:tblpY="254"/>
        <w:tblW w:w="109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45"/>
      </w:tblGrid>
      <w:tr w:rsidR="00E575EB" w14:paraId="14D075E9" w14:textId="77777777">
        <w:tc>
          <w:tcPr>
            <w:tcW w:w="10945" w:type="dxa"/>
            <w:shd w:val="clear" w:color="auto" w:fill="DDF2F2"/>
          </w:tcPr>
          <w:p w14:paraId="7A4A70A5" w14:textId="77777777" w:rsidR="00E575EB" w:rsidRDefault="00000000">
            <w:pPr>
              <w:spacing w:line="360" w:lineRule="auto"/>
              <w:jc w:val="center"/>
              <w:rPr>
                <w:rFonts w:ascii="Arial" w:eastAsia="Arial" w:hAnsi="Arial" w:cs="Arial"/>
                <w:b/>
                <w:bCs/>
              </w:rPr>
            </w:pPr>
            <w:r>
              <w:rPr>
                <w:rFonts w:ascii="Arial" w:eastAsia="Arial" w:hAnsi="Arial" w:cs="Arial"/>
                <w:b/>
                <w:bCs/>
              </w:rPr>
              <w:t>INSTRUCCIONES GENERALES PARA EL DESARROLLO DEL EJERCICIO</w:t>
            </w:r>
          </w:p>
        </w:tc>
      </w:tr>
      <w:tr w:rsidR="00E575EB" w14:paraId="3E5588FA" w14:textId="77777777">
        <w:tc>
          <w:tcPr>
            <w:tcW w:w="10945" w:type="dxa"/>
          </w:tcPr>
          <w:p w14:paraId="1C482AD0" w14:textId="77777777" w:rsidR="00E575EB" w:rsidRDefault="00000000">
            <w:pPr>
              <w:spacing w:line="276" w:lineRule="auto"/>
              <w:jc w:val="both"/>
              <w:rPr>
                <w:rFonts w:ascii="Arial" w:eastAsia="Arial" w:hAnsi="Arial" w:cs="Arial"/>
                <w:sz w:val="20"/>
                <w:szCs w:val="20"/>
              </w:rPr>
            </w:pPr>
            <w:r>
              <w:rPr>
                <w:rFonts w:ascii="Arial" w:eastAsia="Arial" w:hAnsi="Arial" w:cs="Arial"/>
                <w:sz w:val="20"/>
                <w:szCs w:val="20"/>
              </w:rPr>
              <w:t>Antes de comenzar el desarrollo del caso práctico, lea completamente el enunciado e identifique con claridad las entidades que forman parte del sistema, los datos que debe almacenar cada una, las relaciones existentes entre ellas y las restricciones que deben respetarse para que la base de datos funcione correctamente.</w:t>
            </w:r>
          </w:p>
          <w:p w14:paraId="179F25C3" w14:textId="77777777" w:rsidR="00E575EB" w:rsidRDefault="00000000">
            <w:pPr>
              <w:spacing w:line="276" w:lineRule="auto"/>
              <w:jc w:val="both"/>
              <w:rPr>
                <w:rFonts w:ascii="Arial" w:eastAsia="Arial" w:hAnsi="Arial" w:cs="Arial"/>
                <w:sz w:val="20"/>
                <w:szCs w:val="20"/>
              </w:rPr>
            </w:pPr>
            <w:r>
              <w:rPr>
                <w:rFonts w:ascii="Arial" w:eastAsia="Arial" w:hAnsi="Arial" w:cs="Arial"/>
                <w:sz w:val="20"/>
                <w:szCs w:val="20"/>
              </w:rPr>
              <w:t>Para el desarrollo de la actividad, considere las siguientes instrucciones generales:</w:t>
            </w:r>
          </w:p>
          <w:p w14:paraId="4F786628" w14:textId="77777777" w:rsidR="00E575EB" w:rsidRDefault="00E575EB">
            <w:pPr>
              <w:spacing w:line="276" w:lineRule="auto"/>
              <w:jc w:val="both"/>
              <w:rPr>
                <w:rFonts w:ascii="Arial" w:eastAsia="Arial" w:hAnsi="Arial" w:cs="Arial"/>
                <w:sz w:val="20"/>
                <w:szCs w:val="20"/>
              </w:rPr>
            </w:pPr>
          </w:p>
          <w:p w14:paraId="58F3EED6" w14:textId="77777777" w:rsidR="00E575EB" w:rsidRDefault="00000000">
            <w:pPr>
              <w:numPr>
                <w:ilvl w:val="0"/>
                <w:numId w:val="3"/>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 xml:space="preserve">Antes de construir el modelo, analice el problema e identifique las entidades principales, sus atributos, claves primarias, claves foráneas y relaciones.                                                                                   </w:t>
            </w:r>
          </w:p>
          <w:p w14:paraId="211E6D92" w14:textId="77777777" w:rsidR="00E575EB" w:rsidRDefault="00000000">
            <w:pPr>
              <w:numPr>
                <w:ilvl w:val="0"/>
                <w:numId w:val="3"/>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Las tablas deben ser diseñadas con nombres claros y representativos, respetando la estructura lógica del caso y evitando duplicar información innecesariamente.                                                                                                   Cada tabla debe contar con una clave primaria que permita identificar de manera única sus registros.</w:t>
            </w:r>
          </w:p>
          <w:p w14:paraId="275E4E1C" w14:textId="77777777" w:rsidR="00E575EB" w:rsidRDefault="00000000">
            <w:pPr>
              <w:numPr>
                <w:ilvl w:val="0"/>
                <w:numId w:val="3"/>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Los atributos deben utilizar tipos de datos adecuados según la información que almacenan, considerando textos, números, fechas, códigos e identificadores.</w:t>
            </w:r>
          </w:p>
          <w:p w14:paraId="67E75A5E" w14:textId="77777777" w:rsidR="00E575EB" w:rsidRDefault="00000000">
            <w:pPr>
              <w:numPr>
                <w:ilvl w:val="0"/>
                <w:numId w:val="3"/>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Las relaciones entre las entidades deben reflejar correctamente las reglas del caso, por ejemplo.</w:t>
            </w:r>
          </w:p>
          <w:p w14:paraId="3182ABF4" w14:textId="77777777" w:rsidR="00E575EB" w:rsidRDefault="00000000">
            <w:pPr>
              <w:numPr>
                <w:ilvl w:val="0"/>
                <w:numId w:val="3"/>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No se recomienda utilizar elementos no revisados en clases ni modificar la estructura del caso sin justificación. El objetivo es construir un modelo claro, funcional y coherente con los requerimientos planteados.</w:t>
            </w:r>
          </w:p>
          <w:p w14:paraId="7D0B8761" w14:textId="77777777" w:rsidR="00E575EB" w:rsidRDefault="00000000">
            <w:pPr>
              <w:numPr>
                <w:ilvl w:val="0"/>
                <w:numId w:val="3"/>
              </w:numPr>
              <w:pBdr>
                <w:top w:val="nil"/>
                <w:left w:val="nil"/>
                <w:bottom w:val="nil"/>
                <w:right w:val="nil"/>
                <w:between w:val="nil"/>
              </w:pBdr>
              <w:spacing w:line="276" w:lineRule="auto"/>
              <w:rPr>
                <w:rFonts w:ascii="Arial" w:eastAsia="Arial" w:hAnsi="Arial" w:cs="Arial"/>
                <w:color w:val="000000"/>
              </w:rPr>
            </w:pPr>
            <w:r>
              <w:rPr>
                <w:rFonts w:ascii="Arial" w:eastAsia="Arial" w:hAnsi="Arial" w:cs="Arial"/>
                <w:color w:val="000000"/>
                <w:sz w:val="20"/>
                <w:szCs w:val="20"/>
              </w:rPr>
              <w:t xml:space="preserve">Antes de finalizar, revise que el modelo </w:t>
            </w:r>
            <w:r>
              <w:rPr>
                <w:rFonts w:ascii="Arial" w:eastAsia="Arial" w:hAnsi="Arial" w:cs="Arial"/>
                <w:sz w:val="20"/>
                <w:szCs w:val="20"/>
              </w:rPr>
              <w:t>permite</w:t>
            </w:r>
            <w:r>
              <w:rPr>
                <w:rFonts w:ascii="Arial" w:eastAsia="Arial" w:hAnsi="Arial" w:cs="Arial"/>
                <w:color w:val="000000"/>
                <w:sz w:val="20"/>
                <w:szCs w:val="20"/>
              </w:rPr>
              <w:t xml:space="preserve"> representar correctamente la información del caso y que no existan relaciones sueltas, datos repetidos innecesariamente o tablas sin propósito claro dentro del caso.</w:t>
            </w:r>
          </w:p>
        </w:tc>
      </w:tr>
    </w:tbl>
    <w:p w14:paraId="7274B8A8" w14:textId="77777777" w:rsidR="00E575EB" w:rsidRDefault="00000000">
      <w:r>
        <w:br w:type="page"/>
      </w:r>
    </w:p>
    <w:p w14:paraId="02DCFD12" w14:textId="77777777" w:rsidR="00E575EB" w:rsidRDefault="00000000">
      <w:pPr>
        <w:pStyle w:val="Ttulo1"/>
        <w:numPr>
          <w:ilvl w:val="0"/>
          <w:numId w:val="2"/>
        </w:numPr>
      </w:pPr>
      <w:r>
        <w:lastRenderedPageBreak/>
        <w:t>Contexto del caso.</w:t>
      </w:r>
    </w:p>
    <w:p w14:paraId="72E54EB6" w14:textId="77777777" w:rsidR="00E575EB" w:rsidRDefault="00E575EB">
      <w:pPr>
        <w:rPr>
          <w:highlight w:val="white"/>
        </w:rPr>
      </w:pPr>
    </w:p>
    <w:p w14:paraId="62099EA5" w14:textId="77777777" w:rsidR="00E575EB" w:rsidRDefault="00000000">
      <w:pPr>
        <w:spacing w:line="360" w:lineRule="auto"/>
        <w:jc w:val="both"/>
        <w:rPr>
          <w:rFonts w:ascii="Arial" w:eastAsia="Arial" w:hAnsi="Arial" w:cs="Arial"/>
          <w:color w:val="000000"/>
          <w:sz w:val="24"/>
          <w:szCs w:val="24"/>
          <w:highlight w:val="white"/>
        </w:rPr>
      </w:pPr>
      <w:r>
        <w:rPr>
          <w:rFonts w:ascii="Arial" w:eastAsia="Arial" w:hAnsi="Arial" w:cs="Arial"/>
          <w:color w:val="000000"/>
          <w:sz w:val="24"/>
          <w:szCs w:val="24"/>
          <w:highlight w:val="white"/>
        </w:rPr>
        <w:t>La empresa Turbulencias Airlines S.A. nació como una pequeña coordinación de vuelos regionales que conectaba ciudades cercanas, aerolíneas locales y aeropuertos con más entusiasmo que presupuesto. Al principio, todo se manejaba con planillas separadas: una para pasajeros, otra para vuelos, otra para</w:t>
      </w:r>
      <w:r>
        <w:rPr>
          <w:rFonts w:ascii="Arial" w:eastAsia="Arial" w:hAnsi="Arial" w:cs="Arial"/>
          <w:sz w:val="24"/>
          <w:szCs w:val="24"/>
          <w:highlight w:val="white"/>
        </w:rPr>
        <w:t xml:space="preserve"> aviones</w:t>
      </w:r>
      <w:r>
        <w:rPr>
          <w:rFonts w:ascii="Arial" w:eastAsia="Arial" w:hAnsi="Arial" w:cs="Arial"/>
          <w:color w:val="000000"/>
          <w:sz w:val="24"/>
          <w:szCs w:val="24"/>
          <w:highlight w:val="white"/>
        </w:rPr>
        <w:t>, otra para pistas y una más para el personal. Funcionaba mientras eran pocos vuelos al día, pero la operación comenzó a crecer y el desorden también tomó altura.</w:t>
      </w:r>
    </w:p>
    <w:p w14:paraId="2617FA88" w14:textId="77777777" w:rsidR="00E575EB" w:rsidRDefault="00E575EB">
      <w:pPr>
        <w:spacing w:line="360" w:lineRule="auto"/>
        <w:jc w:val="both"/>
        <w:rPr>
          <w:sz w:val="24"/>
          <w:szCs w:val="24"/>
          <w:highlight w:val="white"/>
        </w:rPr>
      </w:pPr>
    </w:p>
    <w:p w14:paraId="00F2FE0A" w14:textId="77777777" w:rsidR="00E575EB" w:rsidRDefault="00000000">
      <w:pPr>
        <w:spacing w:line="360" w:lineRule="auto"/>
        <w:jc w:val="both"/>
        <w:rPr>
          <w:rFonts w:ascii="Arial" w:eastAsia="Arial" w:hAnsi="Arial" w:cs="Arial"/>
          <w:color w:val="000000"/>
          <w:sz w:val="24"/>
          <w:szCs w:val="24"/>
          <w:highlight w:val="white"/>
        </w:rPr>
      </w:pPr>
      <w:r>
        <w:rPr>
          <w:rFonts w:ascii="Arial" w:eastAsia="Arial" w:hAnsi="Arial" w:cs="Arial"/>
          <w:color w:val="000000"/>
          <w:sz w:val="24"/>
          <w:szCs w:val="24"/>
          <w:highlight w:val="white"/>
        </w:rPr>
        <w:t>Actualmente la empresa coordina vuelos nacionales e internacionales, administra información de aeropuertos, controla pistas disponibles, registra aerolíneas y aviones, organiza programas de vuelo y mantiene datos tanto del personal de vuelo como del personal que trabaja en los aeropuertos. Además, debe saber qué pasajeros abordan cada vuelo, qué avión se utiliza, qué pistas se ocupan y en qué ciudad se encuentra cada aeropuerto o persona registrada.</w:t>
      </w:r>
    </w:p>
    <w:p w14:paraId="050875D1" w14:textId="77777777" w:rsidR="00E575EB" w:rsidRDefault="00E575EB">
      <w:pPr>
        <w:spacing w:line="360" w:lineRule="auto"/>
        <w:jc w:val="both"/>
        <w:rPr>
          <w:sz w:val="24"/>
          <w:szCs w:val="24"/>
        </w:rPr>
      </w:pPr>
    </w:p>
    <w:p w14:paraId="309C7E89" w14:textId="77777777" w:rsidR="00E575EB"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El problema es que la información está distribuida en archivos distintos y muchas veces se repite sin control. Por ejemplo, una ciudad puede aparecer escrita de varias formas, un aeropuerto puede tener pistas sin estado actualizado, un avión puede estar asociado a una aerolínea incorrecta o un vuelo puede registrar una cantidad de pasajeros sin relación clara con quienes efectivamente abordaron. Esto hace difícil confiar en los datos cuando se necesita planificar la operación diaria.</w:t>
      </w:r>
    </w:p>
    <w:p w14:paraId="7EAF282A" w14:textId="77777777" w:rsidR="00E575EB" w:rsidRDefault="00E575EB">
      <w:pPr>
        <w:spacing w:line="360" w:lineRule="auto"/>
        <w:jc w:val="both"/>
        <w:rPr>
          <w:sz w:val="24"/>
          <w:szCs w:val="24"/>
        </w:rPr>
      </w:pPr>
    </w:p>
    <w:p w14:paraId="20A4BE5F" w14:textId="77777777" w:rsidR="00E575EB"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También existen problemas al momento de cruzar información. La coordinación puede conocer el identificador de un vuelo, pero no siempre puede saber con facilidad qué pasajeros lo tomaron, qué programa de vuelo lo incluye, qué avión lo realiza, qué pista se usó o qué personal participa en la operación. Del mismo modo, </w:t>
      </w:r>
      <w:r>
        <w:rPr>
          <w:rFonts w:ascii="Arial" w:eastAsia="Arial" w:hAnsi="Arial" w:cs="Arial"/>
          <w:sz w:val="24"/>
          <w:szCs w:val="24"/>
        </w:rPr>
        <w:t>la administración</w:t>
      </w:r>
      <w:r>
        <w:rPr>
          <w:rFonts w:ascii="Arial" w:eastAsia="Arial" w:hAnsi="Arial" w:cs="Arial"/>
          <w:color w:val="000000"/>
          <w:sz w:val="24"/>
          <w:szCs w:val="24"/>
        </w:rPr>
        <w:t xml:space="preserve"> aeroportuaria necesita revisar qué personal trabaja en cada aeropuerto, qué pistas administra y qué servicios de mantención se han registrado.</w:t>
      </w:r>
    </w:p>
    <w:p w14:paraId="6B27FBFB" w14:textId="77777777" w:rsidR="00E575EB" w:rsidRDefault="00E575EB">
      <w:pPr>
        <w:spacing w:line="360" w:lineRule="auto"/>
        <w:jc w:val="both"/>
        <w:rPr>
          <w:sz w:val="24"/>
          <w:szCs w:val="24"/>
        </w:rPr>
      </w:pPr>
    </w:p>
    <w:p w14:paraId="77FAB23C" w14:textId="77777777" w:rsidR="00E575EB" w:rsidRDefault="00000000">
      <w:pPr>
        <w:spacing w:line="360" w:lineRule="auto"/>
        <w:jc w:val="both"/>
        <w:rPr>
          <w:sz w:val="24"/>
          <w:szCs w:val="24"/>
        </w:rPr>
      </w:pPr>
      <w:r>
        <w:rPr>
          <w:rFonts w:ascii="Arial" w:eastAsia="Arial" w:hAnsi="Arial" w:cs="Arial"/>
          <w:color w:val="000000"/>
          <w:sz w:val="24"/>
          <w:szCs w:val="24"/>
        </w:rPr>
        <w:t>Para ordenar este escenario, la empresa decidió avanzar hacia un diseño relacional formal. Antes de implementar cualquier base de datos, necesita contar con un diagrama lógico y un diagrama relacional que permitan representar de forma clara las entidades, atributos, claves, relaciones y restricciones del sistema. La idea es que el modelo ayude a entender cómo se conectan los datos antes de pensar en código SQL.</w:t>
      </w:r>
    </w:p>
    <w:p w14:paraId="679490EB" w14:textId="77777777" w:rsidR="00E575EB" w:rsidRDefault="00000000">
      <w:pPr>
        <w:pStyle w:val="Ttulo1"/>
        <w:numPr>
          <w:ilvl w:val="0"/>
          <w:numId w:val="2"/>
        </w:numPr>
      </w:pPr>
      <w:r>
        <w:lastRenderedPageBreak/>
        <w:t>Requerimiento general.</w:t>
      </w:r>
    </w:p>
    <w:p w14:paraId="49888194" w14:textId="77777777" w:rsidR="00E575EB" w:rsidRDefault="00E575EB"/>
    <w:p w14:paraId="14DFEE6C" w14:textId="77777777" w:rsidR="00E575EB"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Debes diseñar el diagrama lógico y el diagrama relacional para el Sistema de Gestión Aeroportuaria y de Vuelos de Turbulencias Airlines </w:t>
      </w:r>
      <w:proofErr w:type="gramStart"/>
      <w:r>
        <w:rPr>
          <w:rFonts w:ascii="Arial" w:eastAsia="Arial" w:hAnsi="Arial" w:cs="Arial"/>
          <w:color w:val="000000"/>
          <w:sz w:val="24"/>
          <w:szCs w:val="24"/>
        </w:rPr>
        <w:t>S.A..</w:t>
      </w:r>
      <w:proofErr w:type="gramEnd"/>
      <w:r>
        <w:rPr>
          <w:rFonts w:ascii="Arial" w:eastAsia="Arial" w:hAnsi="Arial" w:cs="Arial"/>
          <w:color w:val="000000"/>
          <w:sz w:val="24"/>
          <w:szCs w:val="24"/>
        </w:rPr>
        <w:t xml:space="preserve"> A partir del caso descrito, tendrás que identificar las entidades principales, reconocer sus atributos, definir claves primarias, establecer claves foráneas y representar correctamente las relaciones y cardinalidades.</w:t>
      </w:r>
    </w:p>
    <w:p w14:paraId="6DCA6F09" w14:textId="77777777" w:rsidR="00E575EB" w:rsidRDefault="00E575EB">
      <w:pPr>
        <w:spacing w:line="360" w:lineRule="auto"/>
        <w:jc w:val="both"/>
        <w:rPr>
          <w:sz w:val="24"/>
          <w:szCs w:val="24"/>
        </w:rPr>
      </w:pPr>
    </w:p>
    <w:p w14:paraId="0A12A941" w14:textId="77777777" w:rsidR="00E575EB"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El trabajo debe ser desarrollado en Oracle SQL </w:t>
      </w:r>
      <w:proofErr w:type="spellStart"/>
      <w:r>
        <w:rPr>
          <w:rFonts w:ascii="Arial" w:eastAsia="Arial" w:hAnsi="Arial" w:cs="Arial"/>
          <w:color w:val="000000"/>
          <w:sz w:val="24"/>
          <w:szCs w:val="24"/>
        </w:rPr>
        <w:t>Developer</w:t>
      </w:r>
      <w:proofErr w:type="spellEnd"/>
      <w:r>
        <w:rPr>
          <w:rFonts w:ascii="Arial" w:eastAsia="Arial" w:hAnsi="Arial" w:cs="Arial"/>
          <w:color w:val="000000"/>
          <w:sz w:val="24"/>
          <w:szCs w:val="24"/>
        </w:rPr>
        <w:t xml:space="preserve"> Data </w:t>
      </w:r>
      <w:proofErr w:type="spellStart"/>
      <w:r>
        <w:rPr>
          <w:rFonts w:ascii="Arial" w:eastAsia="Arial" w:hAnsi="Arial" w:cs="Arial"/>
          <w:color w:val="000000"/>
          <w:sz w:val="24"/>
          <w:szCs w:val="24"/>
        </w:rPr>
        <w:t>Modeler</w:t>
      </w:r>
      <w:proofErr w:type="spellEnd"/>
      <w:r>
        <w:rPr>
          <w:rFonts w:ascii="Arial" w:eastAsia="Arial" w:hAnsi="Arial" w:cs="Arial"/>
          <w:color w:val="000000"/>
          <w:sz w:val="24"/>
          <w:szCs w:val="24"/>
        </w:rPr>
        <w:t xml:space="preserve"> o en la herramienta de modelamiento indicada por el docente, manteniendo coherencia entre ambos diagramas. Primero debes comprender qué elementos existen en el negocio y cómo se relacionan; después debes transformar ese análisis en una estructura relacional clara.</w:t>
      </w:r>
    </w:p>
    <w:p w14:paraId="08F3D532" w14:textId="77777777" w:rsidR="00E575EB" w:rsidRDefault="00000000">
      <w:pPr>
        <w:pStyle w:val="Ttulo1"/>
        <w:numPr>
          <w:ilvl w:val="0"/>
          <w:numId w:val="2"/>
        </w:numPr>
      </w:pPr>
      <w:r>
        <w:t>Información del sistema que debes modelar.</w:t>
      </w:r>
    </w:p>
    <w:p w14:paraId="0D468395" w14:textId="77777777" w:rsidR="00E575EB" w:rsidRDefault="00E575EB"/>
    <w:p w14:paraId="6532A93E" w14:textId="77777777" w:rsidR="00E575EB" w:rsidRDefault="00000000">
      <w:pPr>
        <w:spacing w:line="360" w:lineRule="auto"/>
        <w:jc w:val="both"/>
        <w:rPr>
          <w:rFonts w:ascii="Arial" w:eastAsia="Arial" w:hAnsi="Arial" w:cs="Arial"/>
          <w:color w:val="000000"/>
          <w:sz w:val="24"/>
          <w:szCs w:val="24"/>
          <w:highlight w:val="white"/>
        </w:rPr>
      </w:pPr>
      <w:r>
        <w:rPr>
          <w:rFonts w:ascii="Arial" w:eastAsia="Arial" w:hAnsi="Arial" w:cs="Arial"/>
          <w:color w:val="000000"/>
          <w:sz w:val="24"/>
          <w:szCs w:val="24"/>
          <w:highlight w:val="white"/>
        </w:rPr>
        <w:t xml:space="preserve">El sistema debe permitir organizar información territorial, ya que los aeropuertos, pasajeros y personal se asocian a una ubicación. Para ello se debe considerar la existencia de países, regiones y ciudades. </w:t>
      </w:r>
      <w:r w:rsidRPr="00586442">
        <w:rPr>
          <w:rFonts w:ascii="Arial" w:eastAsia="Arial" w:hAnsi="Arial" w:cs="Arial"/>
          <w:b/>
          <w:bCs/>
          <w:color w:val="000000"/>
          <w:sz w:val="24"/>
          <w:szCs w:val="24"/>
          <w:highlight w:val="white"/>
        </w:rPr>
        <w:t>Cada país posee un identificador y un nombre; cada región posee su propio identificador, nombre y debe pertenecer a un país</w:t>
      </w:r>
      <w:r>
        <w:rPr>
          <w:rFonts w:ascii="Arial" w:eastAsia="Arial" w:hAnsi="Arial" w:cs="Arial"/>
          <w:color w:val="000000"/>
          <w:sz w:val="24"/>
          <w:szCs w:val="24"/>
          <w:highlight w:val="white"/>
        </w:rPr>
        <w:t xml:space="preserve">; </w:t>
      </w:r>
      <w:r w:rsidRPr="00586442">
        <w:rPr>
          <w:rFonts w:ascii="Arial" w:eastAsia="Arial" w:hAnsi="Arial" w:cs="Arial"/>
          <w:b/>
          <w:bCs/>
          <w:color w:val="000000"/>
          <w:sz w:val="24"/>
          <w:szCs w:val="24"/>
          <w:highlight w:val="white"/>
        </w:rPr>
        <w:t>cada ciudad posee identificador, nombre y debe estar contenida en una región.</w:t>
      </w:r>
    </w:p>
    <w:p w14:paraId="63939F9D" w14:textId="77777777" w:rsidR="00E575EB" w:rsidRDefault="00E575EB">
      <w:pPr>
        <w:spacing w:line="360" w:lineRule="auto"/>
        <w:jc w:val="both"/>
        <w:rPr>
          <w:sz w:val="24"/>
          <w:szCs w:val="24"/>
          <w:highlight w:val="yellow"/>
        </w:rPr>
      </w:pPr>
    </w:p>
    <w:p w14:paraId="315F400C" w14:textId="77777777" w:rsidR="00E575EB" w:rsidRPr="00B0188D" w:rsidRDefault="00000000">
      <w:pPr>
        <w:spacing w:line="360" w:lineRule="auto"/>
        <w:jc w:val="both"/>
        <w:rPr>
          <w:rFonts w:ascii="Arial" w:eastAsia="Arial" w:hAnsi="Arial" w:cs="Arial"/>
          <w:b/>
          <w:bCs/>
          <w:color w:val="000000"/>
          <w:sz w:val="24"/>
          <w:szCs w:val="24"/>
          <w:highlight w:val="white"/>
        </w:rPr>
      </w:pPr>
      <w:r w:rsidRPr="00B0188D">
        <w:rPr>
          <w:rFonts w:ascii="Arial" w:eastAsia="Arial" w:hAnsi="Arial" w:cs="Arial"/>
          <w:b/>
          <w:bCs/>
          <w:color w:val="000000"/>
          <w:sz w:val="24"/>
          <w:szCs w:val="24"/>
          <w:highlight w:val="white"/>
        </w:rPr>
        <w:t xml:space="preserve">Los pasajeros se identifican mediante RUN y deben registrar sus datos personales básicos: primer nombre, segundo nombre, primer apellido, segundo apellido, fecha de nacimiento, género, dirección, correo electrónico y teléfono. Además, cada pasajero debe estar asociado a una ciudad de residencia, porque la empresa necesita conocer </w:t>
      </w:r>
      <w:r w:rsidRPr="00B0188D">
        <w:rPr>
          <w:rFonts w:ascii="Arial" w:eastAsia="Arial" w:hAnsi="Arial" w:cs="Arial"/>
          <w:b/>
          <w:bCs/>
          <w:sz w:val="24"/>
          <w:szCs w:val="24"/>
          <w:highlight w:val="white"/>
        </w:rPr>
        <w:t>de</w:t>
      </w:r>
      <w:r w:rsidRPr="00B0188D">
        <w:rPr>
          <w:rFonts w:ascii="Arial" w:eastAsia="Arial" w:hAnsi="Arial" w:cs="Arial"/>
          <w:b/>
          <w:bCs/>
          <w:color w:val="000000"/>
          <w:sz w:val="24"/>
          <w:szCs w:val="24"/>
          <w:highlight w:val="white"/>
        </w:rPr>
        <w:t xml:space="preserve"> dónde proviene o dónde habita cada persona registrada.</w:t>
      </w:r>
    </w:p>
    <w:p w14:paraId="2E28E96C" w14:textId="77777777" w:rsidR="00E575EB" w:rsidRDefault="00E575EB">
      <w:pPr>
        <w:spacing w:line="360" w:lineRule="auto"/>
        <w:jc w:val="both"/>
        <w:rPr>
          <w:sz w:val="24"/>
          <w:szCs w:val="24"/>
          <w:highlight w:val="white"/>
        </w:rPr>
      </w:pPr>
    </w:p>
    <w:p w14:paraId="728F9EA3" w14:textId="77777777" w:rsidR="00E575EB" w:rsidRPr="00B0188D" w:rsidRDefault="00000000">
      <w:pPr>
        <w:spacing w:line="360" w:lineRule="auto"/>
        <w:jc w:val="both"/>
        <w:rPr>
          <w:b/>
          <w:bCs/>
          <w:sz w:val="24"/>
          <w:szCs w:val="24"/>
          <w:highlight w:val="white"/>
        </w:rPr>
      </w:pPr>
      <w:r w:rsidRPr="00B0188D">
        <w:rPr>
          <w:rFonts w:ascii="Arial" w:eastAsia="Arial" w:hAnsi="Arial" w:cs="Arial"/>
          <w:b/>
          <w:bCs/>
          <w:color w:val="000000"/>
          <w:sz w:val="24"/>
          <w:szCs w:val="24"/>
          <w:highlight w:val="white"/>
        </w:rPr>
        <w:t xml:space="preserve">El personal de vuelo también se identifica mediante RUN y requiere datos personales similares: primer nombre, segundo nombre, primer apellido, segundo apellido, fecha de nacimiento, género, dirección y teléfono. Además, se debe registrar información laboral como título, cargo, años de servicio y nivel del personal. Este grupo representa a quienes participan en la </w:t>
      </w:r>
      <w:r w:rsidRPr="00B0188D">
        <w:rPr>
          <w:rFonts w:ascii="Arial" w:eastAsia="Arial" w:hAnsi="Arial" w:cs="Arial"/>
          <w:b/>
          <w:bCs/>
          <w:color w:val="000000"/>
          <w:sz w:val="24"/>
          <w:szCs w:val="24"/>
          <w:highlight w:val="white"/>
        </w:rPr>
        <w:lastRenderedPageBreak/>
        <w:t>operación de los vuelos, por ejemplo, pilotos, copilotos, tripulación o personal técnico asociado al programa de vuelo.</w:t>
      </w:r>
    </w:p>
    <w:p w14:paraId="0AC5BB38" w14:textId="77777777" w:rsidR="00E575EB" w:rsidRPr="0067506E" w:rsidRDefault="00000000">
      <w:pPr>
        <w:spacing w:line="360" w:lineRule="auto"/>
        <w:jc w:val="both"/>
        <w:rPr>
          <w:rFonts w:ascii="Arial" w:eastAsia="Arial" w:hAnsi="Arial" w:cs="Arial"/>
          <w:b/>
          <w:bCs/>
          <w:color w:val="000000"/>
          <w:sz w:val="24"/>
          <w:szCs w:val="24"/>
          <w:highlight w:val="white"/>
        </w:rPr>
      </w:pPr>
      <w:r w:rsidRPr="0067506E">
        <w:rPr>
          <w:rFonts w:ascii="Arial" w:eastAsia="Arial" w:hAnsi="Arial" w:cs="Arial"/>
          <w:b/>
          <w:bCs/>
          <w:color w:val="000000"/>
          <w:sz w:val="24"/>
          <w:szCs w:val="24"/>
          <w:highlight w:val="white"/>
        </w:rPr>
        <w:t>El personal de aeropuerto se maneja de forma separada, porque sus funciones se relacionan con las instalaciones aeroportuarias. Para cada trabajador se deben registrar datos personales al igual que el personal de vuelo, incluyendo sus datos como título, cargo, años de servicio, nivel y área de desempeño. Además, cada trabajador debe quedar vinculado al aeropuerto donde trabaja.</w:t>
      </w:r>
    </w:p>
    <w:p w14:paraId="5EAC0B50" w14:textId="77777777" w:rsidR="00E575EB" w:rsidRDefault="00E575EB">
      <w:pPr>
        <w:spacing w:line="360" w:lineRule="auto"/>
        <w:jc w:val="both"/>
        <w:rPr>
          <w:sz w:val="24"/>
          <w:szCs w:val="24"/>
          <w:highlight w:val="white"/>
        </w:rPr>
      </w:pPr>
    </w:p>
    <w:p w14:paraId="093AF034" w14:textId="77777777" w:rsidR="00E575EB" w:rsidRPr="00CA6505" w:rsidRDefault="00000000">
      <w:pPr>
        <w:spacing w:line="360" w:lineRule="auto"/>
        <w:jc w:val="both"/>
        <w:rPr>
          <w:rFonts w:ascii="Arial" w:eastAsia="Arial" w:hAnsi="Arial" w:cs="Arial"/>
          <w:b/>
          <w:bCs/>
          <w:color w:val="000000"/>
          <w:sz w:val="24"/>
          <w:szCs w:val="24"/>
          <w:highlight w:val="white"/>
        </w:rPr>
      </w:pPr>
      <w:r w:rsidRPr="00CA6505">
        <w:rPr>
          <w:rFonts w:ascii="Arial" w:eastAsia="Arial" w:hAnsi="Arial" w:cs="Arial"/>
          <w:b/>
          <w:bCs/>
          <w:color w:val="000000"/>
          <w:sz w:val="24"/>
          <w:szCs w:val="24"/>
          <w:highlight w:val="white"/>
        </w:rPr>
        <w:t xml:space="preserve">La empresa también registra aerolíneas y aviones. Cada </w:t>
      </w:r>
      <w:r w:rsidRPr="00CA6505">
        <w:rPr>
          <w:rFonts w:ascii="Arial" w:eastAsia="Arial" w:hAnsi="Arial" w:cs="Arial"/>
          <w:b/>
          <w:bCs/>
          <w:sz w:val="24"/>
          <w:szCs w:val="24"/>
          <w:highlight w:val="white"/>
        </w:rPr>
        <w:t>aerolínea debe contar con un identificador, nombre, dirección, correo institucional, teléfono y logo.</w:t>
      </w:r>
      <w:r w:rsidRPr="00CA6505">
        <w:rPr>
          <w:rFonts w:ascii="Arial" w:eastAsia="Arial" w:hAnsi="Arial" w:cs="Arial"/>
          <w:b/>
          <w:bCs/>
          <w:color w:val="000000"/>
          <w:sz w:val="24"/>
          <w:szCs w:val="24"/>
          <w:highlight w:val="white"/>
        </w:rPr>
        <w:t xml:space="preserve"> Cada avión debe registrarse mediante su matrícula, marca, modelo, año, cantidad de motores, cantidad de asientos, el largo del avión, código de caja negra y debe estar relacionado a la aerolínea a la que pertenece.</w:t>
      </w:r>
    </w:p>
    <w:p w14:paraId="351DC333" w14:textId="77777777" w:rsidR="00E575EB" w:rsidRDefault="00E575EB">
      <w:pPr>
        <w:spacing w:line="360" w:lineRule="auto"/>
        <w:jc w:val="both"/>
        <w:rPr>
          <w:sz w:val="24"/>
          <w:szCs w:val="24"/>
        </w:rPr>
      </w:pPr>
    </w:p>
    <w:p w14:paraId="51D639DE" w14:textId="77777777" w:rsidR="00E575EB" w:rsidRDefault="00000000">
      <w:pPr>
        <w:spacing w:line="360" w:lineRule="auto"/>
        <w:jc w:val="both"/>
        <w:rPr>
          <w:rFonts w:ascii="Arial" w:eastAsia="Arial" w:hAnsi="Arial" w:cs="Arial"/>
          <w:color w:val="000000"/>
          <w:sz w:val="24"/>
          <w:szCs w:val="24"/>
          <w:highlight w:val="white"/>
        </w:rPr>
      </w:pPr>
      <w:r>
        <w:rPr>
          <w:rFonts w:ascii="Arial" w:eastAsia="Arial" w:hAnsi="Arial" w:cs="Arial"/>
          <w:color w:val="000000"/>
          <w:sz w:val="24"/>
          <w:szCs w:val="24"/>
          <w:highlight w:val="white"/>
        </w:rPr>
        <w:t xml:space="preserve">Los vuelos se identifican con un código y deben almacenar la fecha y hora de despegue, la fecha y hora de aterrizaje, la cantidad de pasajeros y la cantidad de plazas vacantes. Además, los vuelos se organizan mediante programas de vuelo, que poseen identificador y nombre. En ciertos casos, la relación entre el personal de vuelo y los programas puede requerir guardar un dato adicional asociado a la semana o periodo del programa como dato de fecha temporal </w:t>
      </w:r>
      <w:r>
        <w:rPr>
          <w:rFonts w:ascii="Arial" w:eastAsia="Arial" w:hAnsi="Arial" w:cs="Arial"/>
          <w:sz w:val="24"/>
          <w:szCs w:val="24"/>
          <w:highlight w:val="white"/>
        </w:rPr>
        <w:t>histórica</w:t>
      </w:r>
      <w:r>
        <w:rPr>
          <w:rFonts w:ascii="Arial" w:eastAsia="Arial" w:hAnsi="Arial" w:cs="Arial"/>
          <w:color w:val="000000"/>
          <w:sz w:val="24"/>
          <w:szCs w:val="24"/>
          <w:highlight w:val="white"/>
        </w:rPr>
        <w:t>.</w:t>
      </w:r>
    </w:p>
    <w:p w14:paraId="2276D849" w14:textId="77777777" w:rsidR="00E575EB" w:rsidRDefault="00E575EB">
      <w:pPr>
        <w:spacing w:line="360" w:lineRule="auto"/>
        <w:jc w:val="both"/>
        <w:rPr>
          <w:sz w:val="24"/>
          <w:szCs w:val="24"/>
          <w:highlight w:val="white"/>
        </w:rPr>
      </w:pPr>
    </w:p>
    <w:p w14:paraId="44542BCE" w14:textId="77777777" w:rsidR="00E575EB" w:rsidRDefault="00000000">
      <w:pPr>
        <w:spacing w:line="360" w:lineRule="auto"/>
        <w:jc w:val="both"/>
        <w:rPr>
          <w:sz w:val="24"/>
          <w:szCs w:val="24"/>
          <w:highlight w:val="white"/>
        </w:rPr>
      </w:pPr>
      <w:r>
        <w:rPr>
          <w:rFonts w:ascii="Arial" w:eastAsia="Arial" w:hAnsi="Arial" w:cs="Arial"/>
          <w:color w:val="000000"/>
          <w:sz w:val="24"/>
          <w:szCs w:val="24"/>
          <w:highlight w:val="white"/>
        </w:rPr>
        <w:t xml:space="preserve">Los aeropuertos deben registrar código, nombre, dirección, </w:t>
      </w:r>
      <w:r>
        <w:rPr>
          <w:rFonts w:ascii="Arial" w:eastAsia="Arial" w:hAnsi="Arial" w:cs="Arial"/>
          <w:sz w:val="24"/>
          <w:szCs w:val="24"/>
          <w:highlight w:val="white"/>
        </w:rPr>
        <w:t>número</w:t>
      </w:r>
      <w:r>
        <w:rPr>
          <w:rFonts w:ascii="Arial" w:eastAsia="Arial" w:hAnsi="Arial" w:cs="Arial"/>
          <w:color w:val="000000"/>
          <w:sz w:val="24"/>
          <w:szCs w:val="24"/>
          <w:highlight w:val="white"/>
        </w:rPr>
        <w:t xml:space="preserve"> oficina OIRS, </w:t>
      </w:r>
      <w:r>
        <w:rPr>
          <w:rFonts w:ascii="Arial" w:eastAsia="Arial" w:hAnsi="Arial" w:cs="Arial"/>
          <w:sz w:val="24"/>
          <w:szCs w:val="24"/>
          <w:highlight w:val="white"/>
        </w:rPr>
        <w:t>número</w:t>
      </w:r>
      <w:r>
        <w:rPr>
          <w:rFonts w:ascii="Arial" w:eastAsia="Arial" w:hAnsi="Arial" w:cs="Arial"/>
          <w:color w:val="000000"/>
          <w:sz w:val="24"/>
          <w:szCs w:val="24"/>
          <w:highlight w:val="white"/>
        </w:rPr>
        <w:t xml:space="preserve"> oficina aduana, </w:t>
      </w:r>
      <w:r>
        <w:rPr>
          <w:rFonts w:ascii="Arial" w:eastAsia="Arial" w:hAnsi="Arial" w:cs="Arial"/>
          <w:sz w:val="24"/>
          <w:szCs w:val="24"/>
          <w:highlight w:val="white"/>
        </w:rPr>
        <w:t>número</w:t>
      </w:r>
      <w:r>
        <w:rPr>
          <w:rFonts w:ascii="Arial" w:eastAsia="Arial" w:hAnsi="Arial" w:cs="Arial"/>
          <w:color w:val="000000"/>
          <w:sz w:val="24"/>
          <w:szCs w:val="24"/>
          <w:highlight w:val="white"/>
        </w:rPr>
        <w:t xml:space="preserve"> oficina policía internacional, y deben estar asociados a la cantidad de pistas que poseen y sus trabajadores. Las pistas administradas por un aeropuerto deben considerar número, nombre, dimensiones y estado. También se deben registrar servicios de mantención, con identificador, tipo de mantención y observaciones.</w:t>
      </w:r>
    </w:p>
    <w:p w14:paraId="6C215C05" w14:textId="77777777" w:rsidR="00E575EB" w:rsidRDefault="00000000">
      <w:pPr>
        <w:pStyle w:val="Ttulo1"/>
        <w:numPr>
          <w:ilvl w:val="0"/>
          <w:numId w:val="2"/>
        </w:numPr>
      </w:pPr>
      <w:r>
        <w:t>Relaciones y limitaciones del sistema.</w:t>
      </w:r>
    </w:p>
    <w:p w14:paraId="56D41204" w14:textId="77777777" w:rsidR="00E575EB" w:rsidRDefault="00E575EB"/>
    <w:p w14:paraId="20C41A5E" w14:textId="77777777" w:rsidR="00E575EB" w:rsidRDefault="00000000">
      <w:pPr>
        <w:spacing w:line="360" w:lineRule="auto"/>
        <w:jc w:val="both"/>
        <w:rPr>
          <w:rFonts w:ascii="Arial" w:eastAsia="Arial" w:hAnsi="Arial" w:cs="Arial"/>
          <w:color w:val="000000"/>
          <w:sz w:val="24"/>
          <w:szCs w:val="24"/>
          <w:highlight w:val="white"/>
        </w:rPr>
      </w:pPr>
      <w:r w:rsidRPr="004E5F0D">
        <w:rPr>
          <w:rFonts w:ascii="Arial" w:eastAsia="Arial" w:hAnsi="Arial" w:cs="Arial"/>
          <w:b/>
          <w:bCs/>
          <w:color w:val="1F497D" w:themeColor="text2"/>
          <w:sz w:val="24"/>
          <w:szCs w:val="24"/>
          <w:highlight w:val="white"/>
        </w:rPr>
        <w:t xml:space="preserve">El modelo debe representar que un país puede contener varias regiones y que cada región pertenece a un solo país. A su vez, una región puede contener varias ciudades y cada ciudad </w:t>
      </w:r>
      <w:r w:rsidRPr="004E5F0D">
        <w:rPr>
          <w:rFonts w:ascii="Arial" w:eastAsia="Arial" w:hAnsi="Arial" w:cs="Arial"/>
          <w:b/>
          <w:bCs/>
          <w:color w:val="1F497D" w:themeColor="text2"/>
          <w:sz w:val="24"/>
          <w:szCs w:val="24"/>
          <w:highlight w:val="white"/>
        </w:rPr>
        <w:lastRenderedPageBreak/>
        <w:t>pertenece a una sola región</w:t>
      </w:r>
      <w:r w:rsidRPr="004E5F0D">
        <w:rPr>
          <w:rFonts w:ascii="Arial" w:eastAsia="Arial" w:hAnsi="Arial" w:cs="Arial"/>
          <w:color w:val="1F497D" w:themeColor="text2"/>
          <w:sz w:val="24"/>
          <w:szCs w:val="24"/>
          <w:highlight w:val="white"/>
        </w:rPr>
        <w:t xml:space="preserve">. </w:t>
      </w:r>
      <w:r>
        <w:rPr>
          <w:rFonts w:ascii="Arial" w:eastAsia="Arial" w:hAnsi="Arial" w:cs="Arial"/>
          <w:color w:val="000000"/>
          <w:sz w:val="24"/>
          <w:szCs w:val="24"/>
          <w:highlight w:val="white"/>
        </w:rPr>
        <w:t>Esta estructura territorial debe servir como base para ubicar aeropuertos, pasajeros y personal.</w:t>
      </w:r>
    </w:p>
    <w:p w14:paraId="1E3445BE" w14:textId="77777777" w:rsidR="00E575EB" w:rsidRDefault="00E575EB">
      <w:pPr>
        <w:spacing w:line="360" w:lineRule="auto"/>
        <w:jc w:val="both"/>
        <w:rPr>
          <w:sz w:val="24"/>
          <w:szCs w:val="24"/>
        </w:rPr>
      </w:pPr>
    </w:p>
    <w:p w14:paraId="56644956" w14:textId="77777777" w:rsidR="00E575EB" w:rsidRPr="004E5F0D" w:rsidRDefault="00000000">
      <w:pPr>
        <w:spacing w:line="360" w:lineRule="auto"/>
        <w:jc w:val="both"/>
        <w:rPr>
          <w:rFonts w:ascii="Arial" w:eastAsia="Arial" w:hAnsi="Arial" w:cs="Arial"/>
          <w:color w:val="1F497D" w:themeColor="text2"/>
          <w:sz w:val="24"/>
          <w:szCs w:val="24"/>
        </w:rPr>
      </w:pPr>
      <w:r w:rsidRPr="004E5F0D">
        <w:rPr>
          <w:rFonts w:ascii="Arial" w:eastAsia="Arial" w:hAnsi="Arial" w:cs="Arial"/>
          <w:color w:val="1F497D" w:themeColor="text2"/>
          <w:sz w:val="24"/>
          <w:szCs w:val="24"/>
        </w:rPr>
        <w:t>Los pasajeros pueden abordar vuelos y un vuelo puede tener varios pasajeros. Esta relación no debe resolverse escribiendo una lista de pasajeros dentro del vuelo, ya que un pasajero puede abordar varios vuelos a través del tiempo.</w:t>
      </w:r>
    </w:p>
    <w:p w14:paraId="605E54BD" w14:textId="77777777" w:rsidR="00E575EB" w:rsidRDefault="00E575EB">
      <w:pPr>
        <w:spacing w:line="360" w:lineRule="auto"/>
        <w:jc w:val="both"/>
        <w:rPr>
          <w:sz w:val="24"/>
          <w:szCs w:val="24"/>
        </w:rPr>
      </w:pPr>
    </w:p>
    <w:p w14:paraId="1DE5B11A" w14:textId="77777777" w:rsidR="00E575EB" w:rsidRDefault="00000000">
      <w:pPr>
        <w:spacing w:line="360" w:lineRule="auto"/>
        <w:jc w:val="both"/>
        <w:rPr>
          <w:rFonts w:ascii="Arial" w:eastAsia="Arial" w:hAnsi="Arial" w:cs="Arial"/>
          <w:color w:val="000000"/>
          <w:sz w:val="24"/>
          <w:szCs w:val="24"/>
        </w:rPr>
      </w:pPr>
      <w:r w:rsidRPr="004E5F0D">
        <w:rPr>
          <w:rFonts w:ascii="Arial" w:eastAsia="Arial" w:hAnsi="Arial" w:cs="Arial"/>
          <w:color w:val="1F497D" w:themeColor="text2"/>
          <w:sz w:val="24"/>
          <w:szCs w:val="24"/>
        </w:rPr>
        <w:t>Las aerolíneas poseen aviones, y cada avión debe estar asociado a una aerolínea existente</w:t>
      </w:r>
      <w:r w:rsidRPr="00AD2955">
        <w:rPr>
          <w:rFonts w:ascii="Arial" w:eastAsia="Arial" w:hAnsi="Arial" w:cs="Arial"/>
          <w:color w:val="1F497D" w:themeColor="text2"/>
          <w:sz w:val="24"/>
          <w:szCs w:val="24"/>
        </w:rPr>
        <w:t>. Los aviones realizan vuelos, por lo que el modelo debe permitir identificar qué aeronave se utiliza en cada operación. Además, los vuelos pueden formar parte de programas de vuelo, por lo que debes representar la relación entre vuelos y programas de manera coherente con las cardinalidades del caso.</w:t>
      </w:r>
    </w:p>
    <w:p w14:paraId="0FC7EF24" w14:textId="77777777" w:rsidR="00E575EB" w:rsidRDefault="00E575EB">
      <w:pPr>
        <w:spacing w:line="360" w:lineRule="auto"/>
        <w:jc w:val="both"/>
        <w:rPr>
          <w:sz w:val="24"/>
          <w:szCs w:val="24"/>
        </w:rPr>
      </w:pPr>
    </w:p>
    <w:p w14:paraId="042DF081" w14:textId="77777777" w:rsidR="00E575EB" w:rsidRDefault="00000000">
      <w:pPr>
        <w:spacing w:line="360" w:lineRule="auto"/>
        <w:jc w:val="both"/>
        <w:rPr>
          <w:rFonts w:ascii="Arial" w:eastAsia="Arial" w:hAnsi="Arial" w:cs="Arial"/>
          <w:color w:val="000000"/>
          <w:sz w:val="24"/>
          <w:szCs w:val="24"/>
        </w:rPr>
      </w:pPr>
      <w:r w:rsidRPr="00AD2955">
        <w:rPr>
          <w:rFonts w:ascii="Arial" w:eastAsia="Arial" w:hAnsi="Arial" w:cs="Arial"/>
          <w:color w:val="1F497D" w:themeColor="text2"/>
          <w:sz w:val="24"/>
          <w:szCs w:val="24"/>
        </w:rPr>
        <w:t>El personal de vuelo participa en programas de vuelo. Esta relación puede necesitar información adicional sobre el periodo o semana de participación, por lo que debes poner atención a cómo se modelan las relaciones que poseen atributos propios</w:t>
      </w:r>
      <w:r w:rsidRPr="00AD2955">
        <w:rPr>
          <w:rFonts w:ascii="Arial" w:eastAsia="Arial" w:hAnsi="Arial" w:cs="Arial"/>
          <w:color w:val="EE0000"/>
          <w:sz w:val="24"/>
          <w:szCs w:val="24"/>
        </w:rPr>
        <w:t xml:space="preserve">. </w:t>
      </w:r>
      <w:r w:rsidRPr="00AD2955">
        <w:rPr>
          <w:rFonts w:ascii="Arial" w:eastAsia="Arial" w:hAnsi="Arial" w:cs="Arial"/>
          <w:i/>
          <w:iCs/>
          <w:color w:val="EE0000"/>
          <w:sz w:val="24"/>
          <w:szCs w:val="24"/>
        </w:rPr>
        <w:t>En estos casos, una tabla intermedia puede ser más adecuada que una relación directa simple.</w:t>
      </w:r>
    </w:p>
    <w:p w14:paraId="71702FB8" w14:textId="77777777" w:rsidR="00E575EB" w:rsidRDefault="00E575EB">
      <w:pPr>
        <w:spacing w:line="360" w:lineRule="auto"/>
        <w:jc w:val="both"/>
        <w:rPr>
          <w:sz w:val="24"/>
          <w:szCs w:val="24"/>
        </w:rPr>
      </w:pPr>
    </w:p>
    <w:p w14:paraId="77E3A226" w14:textId="77777777" w:rsidR="00E575EB" w:rsidRDefault="00000000">
      <w:pPr>
        <w:spacing w:line="360" w:lineRule="auto"/>
        <w:jc w:val="both"/>
        <w:rPr>
          <w:rFonts w:ascii="Arial" w:eastAsia="Arial" w:hAnsi="Arial" w:cs="Arial"/>
          <w:color w:val="000000"/>
          <w:sz w:val="24"/>
          <w:szCs w:val="24"/>
        </w:rPr>
      </w:pPr>
      <w:r w:rsidRPr="00A07E96">
        <w:rPr>
          <w:rFonts w:ascii="Arial" w:eastAsia="Arial" w:hAnsi="Arial" w:cs="Arial"/>
          <w:color w:val="1F497D" w:themeColor="text2"/>
          <w:sz w:val="24"/>
          <w:szCs w:val="24"/>
        </w:rPr>
        <w:t>Los aeropuertos se encuentran en ciudades, administran pistas y tienen personal de aeropuerto trabajando en sus instalaciones. No debería existir una pista sin aeropuerto asociado ni personal aeroportuario asignado a un aeropuerto inexistente</w:t>
      </w:r>
      <w:r>
        <w:rPr>
          <w:rFonts w:ascii="Arial" w:eastAsia="Arial" w:hAnsi="Arial" w:cs="Arial"/>
          <w:color w:val="000000"/>
          <w:sz w:val="24"/>
          <w:szCs w:val="24"/>
        </w:rPr>
        <w:t>.</w:t>
      </w:r>
      <w:r w:rsidRPr="00A07E96">
        <w:rPr>
          <w:rFonts w:ascii="Arial" w:eastAsia="Arial" w:hAnsi="Arial" w:cs="Arial"/>
          <w:color w:val="1F497D" w:themeColor="text2"/>
          <w:sz w:val="24"/>
          <w:szCs w:val="24"/>
        </w:rPr>
        <w:t xml:space="preserve"> Además, cada pista puede tener servicios de mantención registrados, por lo que el modelo debe permitir controlar qué mantenciones se realizan sobre las pistas.</w:t>
      </w:r>
    </w:p>
    <w:p w14:paraId="72D072D4" w14:textId="77777777" w:rsidR="00E575EB" w:rsidRPr="00A07E96" w:rsidRDefault="00E575EB">
      <w:pPr>
        <w:spacing w:line="360" w:lineRule="auto"/>
        <w:jc w:val="both"/>
        <w:rPr>
          <w:color w:val="1F497D" w:themeColor="text2"/>
          <w:sz w:val="24"/>
          <w:szCs w:val="24"/>
        </w:rPr>
      </w:pPr>
    </w:p>
    <w:p w14:paraId="41D225ED" w14:textId="77777777" w:rsidR="00E575EB" w:rsidRPr="00A07E96" w:rsidRDefault="00000000">
      <w:pPr>
        <w:spacing w:line="360" w:lineRule="auto"/>
        <w:jc w:val="both"/>
        <w:rPr>
          <w:rFonts w:ascii="Arial" w:eastAsia="Arial" w:hAnsi="Arial" w:cs="Arial"/>
          <w:color w:val="1F497D" w:themeColor="text2"/>
          <w:sz w:val="24"/>
          <w:szCs w:val="24"/>
        </w:rPr>
      </w:pPr>
      <w:r w:rsidRPr="00A07E96">
        <w:rPr>
          <w:rFonts w:ascii="Arial" w:eastAsia="Arial" w:hAnsi="Arial" w:cs="Arial"/>
          <w:color w:val="1F497D" w:themeColor="text2"/>
          <w:sz w:val="24"/>
          <w:szCs w:val="24"/>
        </w:rPr>
        <w:t>Los vuelos utilizan pistas, y esa utilización puede requerir registrar la fecha de uso. Por eso, antes de pasar al modelo relacional debes decidir si esta relación se puede representar con una clave foránea directa o si corresponde crear una entidad/tabla asociativa que almacene la información propia de la relación.</w:t>
      </w:r>
    </w:p>
    <w:p w14:paraId="3605D921" w14:textId="77777777" w:rsidR="00E575EB" w:rsidRDefault="00E575EB">
      <w:pPr>
        <w:spacing w:line="360" w:lineRule="auto"/>
        <w:jc w:val="both"/>
        <w:rPr>
          <w:sz w:val="24"/>
          <w:szCs w:val="24"/>
        </w:rPr>
      </w:pPr>
    </w:p>
    <w:tbl>
      <w:tblPr>
        <w:tblStyle w:val="a6"/>
        <w:tblW w:w="10800" w:type="dxa"/>
        <w:jc w:val="center"/>
        <w:tblInd w:w="0" w:type="dxa"/>
        <w:tblLayout w:type="fixed"/>
        <w:tblLook w:val="0400" w:firstRow="0" w:lastRow="0" w:firstColumn="0" w:lastColumn="0" w:noHBand="0" w:noVBand="1"/>
      </w:tblPr>
      <w:tblGrid>
        <w:gridCol w:w="10800"/>
      </w:tblGrid>
      <w:tr w:rsidR="00E575EB" w14:paraId="34A37871" w14:textId="77777777">
        <w:trPr>
          <w:jc w:val="center"/>
        </w:trPr>
        <w:tc>
          <w:tcPr>
            <w:tcW w:w="10800" w:type="dxa"/>
            <w:tcBorders>
              <w:top w:val="single" w:sz="8" w:space="0" w:color="7BCFD0"/>
              <w:left w:val="single" w:sz="8" w:space="0" w:color="7BCFD0"/>
              <w:bottom w:val="single" w:sz="8" w:space="0" w:color="7BCFD0"/>
              <w:right w:val="single" w:sz="8" w:space="0" w:color="7BCFD0"/>
            </w:tcBorders>
            <w:shd w:val="clear" w:color="auto" w:fill="FFF8E6"/>
          </w:tcPr>
          <w:p w14:paraId="19678D46" w14:textId="77777777" w:rsidR="00E575EB" w:rsidRDefault="00000000">
            <w:pPr>
              <w:spacing w:before="120" w:after="120" w:line="360" w:lineRule="auto"/>
              <w:rPr>
                <w:sz w:val="24"/>
                <w:szCs w:val="24"/>
              </w:rPr>
            </w:pPr>
            <w:r>
              <w:rPr>
                <w:rFonts w:ascii="Arial" w:eastAsia="Arial" w:hAnsi="Arial" w:cs="Arial"/>
                <w:b/>
                <w:bCs/>
                <w:color w:val="1F4E79"/>
                <w:sz w:val="24"/>
                <w:szCs w:val="24"/>
              </w:rPr>
              <w:lastRenderedPageBreak/>
              <w:t xml:space="preserve">¡OJO! </w:t>
            </w:r>
            <w:r>
              <w:rPr>
                <w:rFonts w:ascii="Arial" w:eastAsia="Arial" w:hAnsi="Arial" w:cs="Arial"/>
                <w:color w:val="000000"/>
                <w:sz w:val="24"/>
                <w:szCs w:val="24"/>
              </w:rPr>
              <w:t>Antes de transformar el diseño al modelo relacional, identifica qué relaciones se resuelven con una clave foránea directa y cuáles necesitan una tabla intermedia. Esta decisión es parte central del ejercicio.</w:t>
            </w:r>
          </w:p>
        </w:tc>
      </w:tr>
    </w:tbl>
    <w:p w14:paraId="7E5061DC" w14:textId="77777777" w:rsidR="00E575EB" w:rsidRDefault="00000000">
      <w:pPr>
        <w:pStyle w:val="Ttulo1"/>
        <w:numPr>
          <w:ilvl w:val="0"/>
          <w:numId w:val="2"/>
        </w:numPr>
      </w:pPr>
      <w:r>
        <w:t>Entregables solicitados.</w:t>
      </w:r>
    </w:p>
    <w:p w14:paraId="6CC73AD1" w14:textId="77777777" w:rsidR="00E575EB" w:rsidRDefault="00E575EB"/>
    <w:p w14:paraId="3228548B" w14:textId="77777777" w:rsidR="00E575EB"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Para este caso, la empresa necesita dos entregables de modelamiento. El primero es el diagrama lógico, donde deben observarse las entidades del sistema, sus atributos principales, identificadores y relaciones desde una mirada conceptual del negocio. El segundo es el diagrama relacional, donde debes representar las tablas, claves primarias, claves foráneas, relaciones y tablas intermedias necesarias para llevar el diseño a una estructura relacional.</w:t>
      </w:r>
    </w:p>
    <w:p w14:paraId="504032A2" w14:textId="77777777" w:rsidR="00E575EB" w:rsidRDefault="00E575EB">
      <w:pPr>
        <w:spacing w:line="360" w:lineRule="auto"/>
        <w:jc w:val="both"/>
        <w:rPr>
          <w:sz w:val="24"/>
          <w:szCs w:val="24"/>
        </w:rPr>
      </w:pPr>
    </w:p>
    <w:p w14:paraId="49E35E65" w14:textId="77777777" w:rsidR="00E575EB" w:rsidRDefault="00000000">
      <w:pPr>
        <w:spacing w:line="360" w:lineRule="auto"/>
        <w:jc w:val="both"/>
        <w:rPr>
          <w:sz w:val="24"/>
          <w:szCs w:val="24"/>
        </w:rPr>
      </w:pPr>
      <w:r>
        <w:rPr>
          <w:rFonts w:ascii="Arial" w:eastAsia="Arial" w:hAnsi="Arial" w:cs="Arial"/>
          <w:color w:val="000000"/>
          <w:sz w:val="24"/>
          <w:szCs w:val="24"/>
        </w:rPr>
        <w:t>Ambos diagramas deben ser coherentes entre sí. Si en el diagrama lógico identificas una relación de muchos a muchos, el diagrama relacional debe mostrar cómo se resuelve. Si una relación posee un atributo propio, ese dato debe quedar correctamente ubicado en el diseño relacional. La idea es que el paso desde el análisis del caso hacia la estructura relacional sea claro y justificable.</w:t>
      </w:r>
    </w:p>
    <w:p w14:paraId="32A937F6" w14:textId="77777777" w:rsidR="00E575EB" w:rsidRDefault="00000000">
      <w:pPr>
        <w:pStyle w:val="Ttulo1"/>
        <w:numPr>
          <w:ilvl w:val="0"/>
          <w:numId w:val="2"/>
        </w:numPr>
      </w:pPr>
      <w:r>
        <w:t>Tips y restricciones técnicas</w:t>
      </w:r>
    </w:p>
    <w:p w14:paraId="20D4A818" w14:textId="77777777" w:rsidR="00E575EB" w:rsidRDefault="00E575EB"/>
    <w:p w14:paraId="19415E63" w14:textId="77777777" w:rsidR="00E575EB" w:rsidRDefault="00000000">
      <w:pPr>
        <w:numPr>
          <w:ilvl w:val="0"/>
          <w:numId w:val="1"/>
        </w:numPr>
        <w:pBdr>
          <w:top w:val="nil"/>
          <w:left w:val="nil"/>
          <w:bottom w:val="nil"/>
          <w:right w:val="nil"/>
          <w:between w:val="nil"/>
        </w:pBdr>
        <w:spacing w:after="0" w:line="360" w:lineRule="auto"/>
        <w:rPr>
          <w:color w:val="000000"/>
          <w:sz w:val="24"/>
          <w:szCs w:val="24"/>
        </w:rPr>
      </w:pPr>
      <w:r>
        <w:rPr>
          <w:rFonts w:ascii="Arial" w:eastAsia="Arial" w:hAnsi="Arial" w:cs="Arial"/>
          <w:color w:val="000000"/>
          <w:sz w:val="24"/>
          <w:szCs w:val="24"/>
        </w:rPr>
        <w:t>Desarrolla únicamente el diagrama lógico y el diagrama relacional. No se debe crear la base de datos ni escribir sentencias SQL.</w:t>
      </w:r>
    </w:p>
    <w:p w14:paraId="7BCEC23F" w14:textId="77777777" w:rsidR="00E575EB" w:rsidRDefault="00000000">
      <w:pPr>
        <w:numPr>
          <w:ilvl w:val="0"/>
          <w:numId w:val="1"/>
        </w:numPr>
        <w:pBdr>
          <w:top w:val="nil"/>
          <w:left w:val="nil"/>
          <w:bottom w:val="nil"/>
          <w:right w:val="nil"/>
          <w:between w:val="nil"/>
        </w:pBdr>
        <w:spacing w:after="0" w:line="360" w:lineRule="auto"/>
        <w:rPr>
          <w:color w:val="000000"/>
          <w:sz w:val="24"/>
          <w:szCs w:val="24"/>
        </w:rPr>
      </w:pPr>
      <w:r>
        <w:rPr>
          <w:rFonts w:ascii="Arial" w:eastAsia="Arial" w:hAnsi="Arial" w:cs="Arial"/>
          <w:color w:val="000000"/>
          <w:sz w:val="24"/>
          <w:szCs w:val="24"/>
        </w:rPr>
        <w:t xml:space="preserve">Utiliza nombres de entidades, tablas y atributos claros, consistentes y relacionados con el </w:t>
      </w:r>
      <w:proofErr w:type="spellStart"/>
      <w:r>
        <w:rPr>
          <w:rFonts w:ascii="Arial" w:eastAsia="Arial" w:hAnsi="Arial" w:cs="Arial"/>
          <w:color w:val="000000"/>
          <w:sz w:val="24"/>
          <w:szCs w:val="24"/>
        </w:rPr>
        <w:t>caso</w:t>
      </w:r>
      <w:proofErr w:type="spellEnd"/>
      <w:r>
        <w:rPr>
          <w:rFonts w:ascii="Arial" w:eastAsia="Arial" w:hAnsi="Arial" w:cs="Arial"/>
          <w:color w:val="000000"/>
          <w:sz w:val="24"/>
          <w:szCs w:val="24"/>
        </w:rPr>
        <w:t xml:space="preserve"> aeroportuario.</w:t>
      </w:r>
    </w:p>
    <w:p w14:paraId="45FED343" w14:textId="77777777" w:rsidR="00E575EB" w:rsidRDefault="00000000">
      <w:pPr>
        <w:numPr>
          <w:ilvl w:val="0"/>
          <w:numId w:val="1"/>
        </w:numPr>
        <w:pBdr>
          <w:top w:val="nil"/>
          <w:left w:val="nil"/>
          <w:bottom w:val="nil"/>
          <w:right w:val="nil"/>
          <w:between w:val="nil"/>
        </w:pBdr>
        <w:spacing w:after="0" w:line="360" w:lineRule="auto"/>
        <w:rPr>
          <w:color w:val="000000"/>
          <w:sz w:val="24"/>
          <w:szCs w:val="24"/>
        </w:rPr>
      </w:pPr>
      <w:r>
        <w:rPr>
          <w:rFonts w:ascii="Arial" w:eastAsia="Arial" w:hAnsi="Arial" w:cs="Arial"/>
          <w:color w:val="000000"/>
          <w:sz w:val="24"/>
          <w:szCs w:val="24"/>
        </w:rPr>
        <w:t>Define claves primarias para identificar de manera única cada entidad o tabla principal.</w:t>
      </w:r>
    </w:p>
    <w:p w14:paraId="5BFB8C3A" w14:textId="77777777" w:rsidR="00E575EB" w:rsidRDefault="00000000">
      <w:pPr>
        <w:numPr>
          <w:ilvl w:val="0"/>
          <w:numId w:val="1"/>
        </w:numPr>
        <w:pBdr>
          <w:top w:val="nil"/>
          <w:left w:val="nil"/>
          <w:bottom w:val="nil"/>
          <w:right w:val="nil"/>
          <w:between w:val="nil"/>
        </w:pBdr>
        <w:spacing w:after="0" w:line="360" w:lineRule="auto"/>
        <w:rPr>
          <w:color w:val="000000"/>
          <w:sz w:val="24"/>
          <w:szCs w:val="24"/>
        </w:rPr>
      </w:pPr>
      <w:r>
        <w:rPr>
          <w:rFonts w:ascii="Arial" w:eastAsia="Arial" w:hAnsi="Arial" w:cs="Arial"/>
          <w:color w:val="000000"/>
          <w:sz w:val="24"/>
          <w:szCs w:val="24"/>
        </w:rPr>
        <w:t>Declara claves foráneas donde corresponda para representar correctamente la dependencia entre tablas.</w:t>
      </w:r>
    </w:p>
    <w:p w14:paraId="5C3F7392" w14:textId="77777777" w:rsidR="00E575EB" w:rsidRDefault="00000000">
      <w:pPr>
        <w:numPr>
          <w:ilvl w:val="0"/>
          <w:numId w:val="1"/>
        </w:numPr>
        <w:pBdr>
          <w:top w:val="nil"/>
          <w:left w:val="nil"/>
          <w:bottom w:val="nil"/>
          <w:right w:val="nil"/>
          <w:between w:val="nil"/>
        </w:pBdr>
        <w:spacing w:after="0" w:line="360" w:lineRule="auto"/>
        <w:rPr>
          <w:color w:val="000000"/>
          <w:sz w:val="24"/>
          <w:szCs w:val="24"/>
        </w:rPr>
      </w:pPr>
      <w:r>
        <w:rPr>
          <w:rFonts w:ascii="Arial" w:eastAsia="Arial" w:hAnsi="Arial" w:cs="Arial"/>
          <w:color w:val="000000"/>
          <w:sz w:val="24"/>
          <w:szCs w:val="24"/>
        </w:rPr>
        <w:t>Representa con cuidado las relaciones de muchos a muchos, especialmente pasajeros-vuelos, vuelos-pistas y personal de vuelo-programas de vuelo.</w:t>
      </w:r>
    </w:p>
    <w:p w14:paraId="09419477" w14:textId="77777777" w:rsidR="00E575EB" w:rsidRDefault="00000000">
      <w:pPr>
        <w:numPr>
          <w:ilvl w:val="0"/>
          <w:numId w:val="1"/>
        </w:numPr>
        <w:pBdr>
          <w:top w:val="nil"/>
          <w:left w:val="nil"/>
          <w:bottom w:val="nil"/>
          <w:right w:val="nil"/>
          <w:between w:val="nil"/>
        </w:pBdr>
        <w:spacing w:after="0" w:line="360" w:lineRule="auto"/>
        <w:rPr>
          <w:color w:val="000000"/>
          <w:sz w:val="24"/>
          <w:szCs w:val="24"/>
        </w:rPr>
      </w:pPr>
      <w:r>
        <w:rPr>
          <w:rFonts w:ascii="Arial" w:eastAsia="Arial" w:hAnsi="Arial" w:cs="Arial"/>
          <w:color w:val="000000"/>
          <w:sz w:val="24"/>
          <w:szCs w:val="24"/>
        </w:rPr>
        <w:t>Si una relación tiene atributos propios, como fecha de uso o periodo de participación, ubica esos datos en una entidad o tabla asociativa.</w:t>
      </w:r>
    </w:p>
    <w:p w14:paraId="33E94657" w14:textId="77777777" w:rsidR="00E575EB" w:rsidRDefault="00000000">
      <w:pPr>
        <w:numPr>
          <w:ilvl w:val="0"/>
          <w:numId w:val="1"/>
        </w:numPr>
        <w:pBdr>
          <w:top w:val="nil"/>
          <w:left w:val="nil"/>
          <w:bottom w:val="nil"/>
          <w:right w:val="nil"/>
          <w:between w:val="nil"/>
        </w:pBdr>
        <w:spacing w:after="40" w:line="360" w:lineRule="auto"/>
        <w:rPr>
          <w:color w:val="000000"/>
          <w:sz w:val="24"/>
          <w:szCs w:val="24"/>
        </w:rPr>
      </w:pPr>
      <w:r>
        <w:rPr>
          <w:rFonts w:ascii="Arial" w:eastAsia="Arial" w:hAnsi="Arial" w:cs="Arial"/>
          <w:color w:val="000000"/>
          <w:sz w:val="24"/>
          <w:szCs w:val="24"/>
        </w:rPr>
        <w:lastRenderedPageBreak/>
        <w:t>Mantén el modelo coherente con el caso: no agregues entidades, atributos o relaciones que no estén justificados por la situación descrita.</w:t>
      </w:r>
    </w:p>
    <w:sectPr w:rsidR="00E575EB">
      <w:headerReference w:type="default" r:id="rId8"/>
      <w:footerReference w:type="default" r:id="rId9"/>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2D3A8" w14:textId="77777777" w:rsidR="009C7B7F" w:rsidRDefault="009C7B7F">
      <w:pPr>
        <w:spacing w:after="0" w:line="240" w:lineRule="auto"/>
      </w:pPr>
      <w:r>
        <w:separator/>
      </w:r>
    </w:p>
  </w:endnote>
  <w:endnote w:type="continuationSeparator" w:id="0">
    <w:p w14:paraId="1689E50F" w14:textId="77777777" w:rsidR="009C7B7F" w:rsidRDefault="009C7B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820AFC0-7095-4205-83A5-C60E6D2E4B67}"/>
  </w:font>
  <w:font w:name="Aptos">
    <w:charset w:val="00"/>
    <w:family w:val="swiss"/>
    <w:pitch w:val="variable"/>
    <w:sig w:usb0="20000287" w:usb1="00000003" w:usb2="00000000" w:usb3="00000000" w:csb0="0000019F" w:csb1="00000000"/>
    <w:embedRegular r:id="rId2" w:fontKey="{5C06C444-F687-4A11-8393-0A7B11D72433}"/>
    <w:embedBold r:id="rId3" w:fontKey="{1CE2F3BF-E52D-488A-869B-E50AC3E4DB56}"/>
    <w:embedItalic r:id="rId4" w:fontKey="{D1CCCBC1-6968-47F4-ADFE-DD7AE40921E7}"/>
    <w:embedBoldItalic r:id="rId5" w:fontKey="{4B78CF3A-B6D9-431D-BC62-1DCEE733B8A3}"/>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6" w:fontKey="{7B9B8ABE-A150-48A7-8D74-E8FFAD7E0EAC}"/>
    <w:embedBold r:id="rId7" w:fontKey="{5E067897-0035-48E7-A033-1453A98F8711}"/>
    <w:embedItalic r:id="rId8" w:fontKey="{8B857247-962D-40D4-BCB7-45B1D21BA154}"/>
    <w:embedBoldItalic r:id="rId9" w:fontKey="{37A93F69-5DAD-4E81-8449-38A10198587E}"/>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embedRegular r:id="rId10" w:fontKey="{B52387DA-1D43-466A-8496-8543859560A3}"/>
  </w:font>
  <w:font w:name="Cambria">
    <w:panose1 w:val="02040503050406030204"/>
    <w:charset w:val="00"/>
    <w:family w:val="roman"/>
    <w:pitch w:val="variable"/>
    <w:sig w:usb0="E00006FF" w:usb1="420024FF" w:usb2="02000000" w:usb3="00000000" w:csb0="0000019F" w:csb1="00000000"/>
    <w:embedRegular r:id="rId11" w:fontKey="{3244A6CA-3CCE-419A-99E8-2807665191E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11070" w14:textId="77777777" w:rsidR="00E575EB" w:rsidRDefault="00000000">
    <w:pPr>
      <w:pBdr>
        <w:top w:val="nil"/>
        <w:left w:val="nil"/>
        <w:bottom w:val="nil"/>
        <w:right w:val="nil"/>
        <w:between w:val="nil"/>
      </w:pBdr>
      <w:tabs>
        <w:tab w:val="center" w:pos="4680"/>
        <w:tab w:val="right" w:pos="9360"/>
      </w:tabs>
      <w:spacing w:after="0" w:line="240" w:lineRule="auto"/>
      <w:rPr>
        <w:rFonts w:ascii="Arial Black" w:eastAsia="Arial Black" w:hAnsi="Arial Black" w:cs="Arial Black"/>
        <w:color w:val="000000"/>
        <w:sz w:val="24"/>
        <w:szCs w:val="24"/>
      </w:rPr>
    </w:pPr>
    <w:r>
      <w:rPr>
        <w:noProof/>
      </w:rPr>
      <mc:AlternateContent>
        <mc:Choice Requires="wps">
          <w:drawing>
            <wp:anchor distT="0" distB="0" distL="0" distR="0" simplePos="0" relativeHeight="251658240" behindDoc="0" locked="0" layoutInCell="1" hidden="0" allowOverlap="1" wp14:anchorId="2C2E721D" wp14:editId="0CDC9256">
              <wp:simplePos x="0" y="0"/>
              <wp:positionH relativeFrom="column">
                <wp:posOffset>-9522</wp:posOffset>
              </wp:positionH>
              <wp:positionV relativeFrom="paragraph">
                <wp:posOffset>289261</wp:posOffset>
              </wp:positionV>
              <wp:extent cx="476250" cy="339090"/>
              <wp:effectExtent l="0" t="0" r="0" b="0"/>
              <wp:wrapSquare wrapText="bothSides" distT="0" distB="0" distL="0" distR="0"/>
              <wp:docPr id="44" name="Rectángulo 44"/>
              <wp:cNvGraphicFramePr/>
              <a:graphic xmlns:a="http://schemas.openxmlformats.org/drawingml/2006/main">
                <a:graphicData uri="http://schemas.microsoft.com/office/word/2010/wordprocessingShape">
                  <wps:wsp>
                    <wps:cNvSpPr/>
                    <wps:spPr>
                      <a:xfrm>
                        <a:off x="5117400" y="3619980"/>
                        <a:ext cx="457200" cy="320040"/>
                      </a:xfrm>
                      <a:prstGeom prst="rect">
                        <a:avLst/>
                      </a:prstGeom>
                      <a:solidFill>
                        <a:schemeClr val="dk1"/>
                      </a:solidFill>
                      <a:ln>
                        <a:noFill/>
                      </a:ln>
                    </wps:spPr>
                    <wps:txbx>
                      <w:txbxContent>
                        <w:p w14:paraId="0C28346C" w14:textId="77777777" w:rsidR="00E575EB" w:rsidRDefault="00000000">
                          <w:pPr>
                            <w:spacing w:line="251" w:lineRule="auto"/>
                            <w:jc w:val="right"/>
                            <w:textDirection w:val="btLr"/>
                          </w:pPr>
                          <w:r>
                            <w:rPr>
                              <w:color w:val="FFFFFF"/>
                              <w:sz w:val="28"/>
                            </w:rPr>
                            <w:t>2</w:t>
                          </w:r>
                        </w:p>
                      </w:txbxContent>
                    </wps:txbx>
                    <wps:bodyPr spcFirstLastPara="1" wrap="square" lIns="91425" tIns="45700" rIns="91425" bIns="45700" anchor="b" anchorCtr="0">
                      <a:noAutofit/>
                    </wps:bodyPr>
                  </wps:wsp>
                </a:graphicData>
              </a:graphic>
            </wp:anchor>
          </w:drawing>
        </mc:Choice>
        <mc:Fallback>
          <w:pict>
            <v:rect w14:anchorId="2C2E721D" id="Rectángulo 44" o:spid="_x0000_s1026" style="position:absolute;margin-left:-.75pt;margin-top:22.8pt;width:37.5pt;height:26.7pt;z-index:251658240;visibility:visible;mso-wrap-style:square;mso-wrap-distance-left:0;mso-wrap-distance-top:0;mso-wrap-distance-right:0;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tYCzQEAAIEDAAAOAAAAZHJzL2Uyb0RvYy54bWysU8Fu2zAMvQ/YPwi6L7azpG2MOMXQIsOA&#10;YgvQ7QMUWY6FyZJGKrHz96Nkr0m727ALTYoU9R75vL4fOsNOClA7W/FilnOmrHS1toeK//i+/XDH&#10;GQZha2GcVRU/K+T3m/fv1r0v1dy1ztQKGDWxWPa+4m0IvswylK3qBM6cV5aSjYNOBArhkNUgeure&#10;mWye5zdZ76D24KRCpNPHMck3qX/TKBm+NQ2qwEzFCVtIFpLdR5tt1qI8gPCtlhMM8Q8oOqEtPfrS&#10;6lEEwY6g/2rVaQkOXRNm0nWZaxotVeJAbIr8DZvnVniVuNBw0L+MCf9fW/n19Ox3QGPoPZZIbmQx&#10;NNDFL+FjQ8WXRXG7yGl854p/vClWq7tpcGoITFLBYnlLy+BMxgLyFimfXRp5wPBZuY5Fp+JAe0nj&#10;EqcnDPQ4lf4pie+iM7reamNSELWgHgywk6At1j+LuDW68arK2FhrXbw1puNJdmEVvTDsh4nq3tXn&#10;HTD0cqsJ05PAsBNAuy8460kPFcdfRwGKM/PF0sBXxWK+JAGlgPhGunCd2V9nhJWtI5ntORvdh5BE&#10;N2L8dAyu0Yl3RDVCmcDSnhO5SZNRSNdxqrr8OZvfAAAA//8DAFBLAwQUAAYACAAAACEAHCJ4g9wA&#10;AAAHAQAADwAAAGRycy9kb3ducmV2LnhtbEyOwU7DMBBE70j8g7VI3Fo7KS00xKkQEkIcSYsqbk68&#10;JIF4HcVum/492xMcRzN68/LN5HpxxDF0njQkcwUCqfa2o0bDbvsyewARoiFrek+o4YwBNsX1VW4y&#10;60/0jscyNoIhFDKjoY1xyKQMdYvOhLkfkLj78qMzkePYSDuaE8NdL1OlVtKZjvihNQM+t1j/lAen&#10;If2oks9usW9ev2WZ+vim9lYqrW9vpqdHEBGn+DeGiz6rQ8FOlT+QDaLXMEuWvNRwt1yB4P5+wbnS&#10;sF4rkEUu//sXvwAAAP//AwBQSwECLQAUAAYACAAAACEAtoM4kv4AAADhAQAAEwAAAAAAAAAAAAAA&#10;AAAAAAAAW0NvbnRlbnRfVHlwZXNdLnhtbFBLAQItABQABgAIAAAAIQA4/SH/1gAAAJQBAAALAAAA&#10;AAAAAAAAAAAAAC8BAABfcmVscy8ucmVsc1BLAQItABQABgAIAAAAIQCS7tYCzQEAAIEDAAAOAAAA&#10;AAAAAAAAAAAAAC4CAABkcnMvZTJvRG9jLnhtbFBLAQItABQABgAIAAAAIQAcIniD3AAAAAcBAAAP&#10;AAAAAAAAAAAAAAAAACcEAABkcnMvZG93bnJldi54bWxQSwUGAAAAAAQABADzAAAAMAUAAAAA&#10;" fillcolor="black [3200]" stroked="f">
              <v:textbox inset="2.53958mm,1.2694mm,2.53958mm,1.2694mm">
                <w:txbxContent>
                  <w:p w14:paraId="0C28346C" w14:textId="77777777" w:rsidR="00E575EB" w:rsidRDefault="00000000">
                    <w:pPr>
                      <w:spacing w:line="251" w:lineRule="auto"/>
                      <w:jc w:val="right"/>
                      <w:textDirection w:val="btLr"/>
                    </w:pPr>
                    <w:r>
                      <w:rPr>
                        <w:color w:val="FFFFFF"/>
                        <w:sz w:val="28"/>
                      </w:rPr>
                      <w:t>2</w:t>
                    </w:r>
                  </w:p>
                </w:txbxContent>
              </v:textbox>
              <w10:wrap type="square"/>
            </v:rect>
          </w:pict>
        </mc:Fallback>
      </mc:AlternateContent>
    </w:r>
    <w:r>
      <w:rPr>
        <w:noProof/>
      </w:rPr>
      <mc:AlternateContent>
        <mc:Choice Requires="wpg">
          <w:drawing>
            <wp:anchor distT="0" distB="0" distL="0" distR="0" simplePos="0" relativeHeight="251659264" behindDoc="0" locked="0" layoutInCell="1" hidden="0" allowOverlap="1" wp14:anchorId="04E6B1E1" wp14:editId="2142C6E7">
              <wp:simplePos x="0" y="0"/>
              <wp:positionH relativeFrom="column">
                <wp:posOffset>914400</wp:posOffset>
              </wp:positionH>
              <wp:positionV relativeFrom="paragraph">
                <wp:posOffset>298786</wp:posOffset>
              </wp:positionV>
              <wp:extent cx="5943600" cy="320040"/>
              <wp:effectExtent l="0" t="0" r="0" b="0"/>
              <wp:wrapSquare wrapText="bothSides" distT="0" distB="0" distL="0" distR="0"/>
              <wp:docPr id="43" name="Grupo 43"/>
              <wp:cNvGraphicFramePr/>
              <a:graphic xmlns:a="http://schemas.openxmlformats.org/drawingml/2006/main">
                <a:graphicData uri="http://schemas.microsoft.com/office/word/2010/wordprocessingGroup">
                  <wpg:wgp>
                    <wpg:cNvGrpSpPr/>
                    <wpg:grpSpPr>
                      <a:xfrm>
                        <a:off x="0" y="0"/>
                        <a:ext cx="5943600" cy="320040"/>
                        <a:chOff x="2374200" y="3460925"/>
                        <a:chExt cx="5943600" cy="479100"/>
                      </a:xfrm>
                    </wpg:grpSpPr>
                    <wpg:grpSp>
                      <wpg:cNvPr id="12636034" name="Grupo 12636034"/>
                      <wpg:cNvGrpSpPr/>
                      <wpg:grpSpPr>
                        <a:xfrm>
                          <a:off x="2374200" y="3619980"/>
                          <a:ext cx="5943600" cy="320040"/>
                          <a:chOff x="2374200" y="3489500"/>
                          <a:chExt cx="5943600" cy="450525"/>
                        </a:xfrm>
                      </wpg:grpSpPr>
                      <wps:wsp>
                        <wps:cNvPr id="1219323953" name="Rectángulo 1219323953"/>
                        <wps:cNvSpPr/>
                        <wps:spPr>
                          <a:xfrm>
                            <a:off x="2374200" y="3489500"/>
                            <a:ext cx="5943600" cy="450525"/>
                          </a:xfrm>
                          <a:prstGeom prst="rect">
                            <a:avLst/>
                          </a:prstGeom>
                          <a:noFill/>
                          <a:ln>
                            <a:noFill/>
                          </a:ln>
                        </wps:spPr>
                        <wps:txbx>
                          <w:txbxContent>
                            <w:p w14:paraId="42161D96" w14:textId="77777777" w:rsidR="00E575EB" w:rsidRDefault="00E575EB">
                              <w:pPr>
                                <w:spacing w:after="0" w:line="240" w:lineRule="auto"/>
                                <w:textDirection w:val="btLr"/>
                              </w:pPr>
                            </w:p>
                          </w:txbxContent>
                        </wps:txbx>
                        <wps:bodyPr spcFirstLastPara="1" wrap="square" lIns="91425" tIns="91425" rIns="91425" bIns="91425" anchor="ctr" anchorCtr="0">
                          <a:noAutofit/>
                        </wps:bodyPr>
                      </wps:wsp>
                      <wpg:grpSp>
                        <wpg:cNvPr id="129381952" name="Grupo 129381952"/>
                        <wpg:cNvGrpSpPr/>
                        <wpg:grpSpPr>
                          <a:xfrm>
                            <a:off x="2374200" y="3619980"/>
                            <a:ext cx="5943600" cy="320040"/>
                            <a:chOff x="0" y="0"/>
                            <a:chExt cx="5962650" cy="323851"/>
                          </a:xfrm>
                        </wpg:grpSpPr>
                        <wps:wsp>
                          <wps:cNvPr id="2097825906" name="Rectángulo 2097825906"/>
                          <wps:cNvSpPr/>
                          <wps:spPr>
                            <a:xfrm>
                              <a:off x="0" y="0"/>
                              <a:ext cx="5962650" cy="323850"/>
                            </a:xfrm>
                            <a:prstGeom prst="rect">
                              <a:avLst/>
                            </a:prstGeom>
                            <a:noFill/>
                            <a:ln>
                              <a:noFill/>
                            </a:ln>
                          </wps:spPr>
                          <wps:txbx>
                            <w:txbxContent>
                              <w:p w14:paraId="0DC86797" w14:textId="77777777" w:rsidR="00E575EB" w:rsidRDefault="00E575EB">
                                <w:pPr>
                                  <w:spacing w:after="0" w:line="240" w:lineRule="auto"/>
                                  <w:textDirection w:val="btLr"/>
                                </w:pPr>
                              </w:p>
                            </w:txbxContent>
                          </wps:txbx>
                          <wps:bodyPr spcFirstLastPara="1" wrap="square" lIns="91425" tIns="91425" rIns="91425" bIns="91425" anchor="ctr" anchorCtr="0">
                            <a:noAutofit/>
                          </wps:bodyPr>
                        </wps:wsp>
                        <wps:wsp>
                          <wps:cNvPr id="788734554" name="Rectángulo 788734554"/>
                          <wps:cNvSpPr/>
                          <wps:spPr>
                            <a:xfrm>
                              <a:off x="19050" y="0"/>
                              <a:ext cx="5943600" cy="18826"/>
                            </a:xfrm>
                            <a:prstGeom prst="rect">
                              <a:avLst/>
                            </a:prstGeom>
                            <a:solidFill>
                              <a:schemeClr val="dk1"/>
                            </a:solidFill>
                            <a:ln>
                              <a:noFill/>
                            </a:ln>
                          </wps:spPr>
                          <wps:txbx>
                            <w:txbxContent>
                              <w:p w14:paraId="56911D1E" w14:textId="77777777" w:rsidR="00E575EB" w:rsidRDefault="00E575EB">
                                <w:pPr>
                                  <w:spacing w:after="0" w:line="240" w:lineRule="auto"/>
                                  <w:textDirection w:val="btLr"/>
                                </w:pPr>
                              </w:p>
                            </w:txbxContent>
                          </wps:txbx>
                          <wps:bodyPr spcFirstLastPara="1" wrap="square" lIns="91425" tIns="91425" rIns="91425" bIns="91425" anchor="ctr" anchorCtr="0">
                            <a:noAutofit/>
                          </wps:bodyPr>
                        </wps:wsp>
                        <wps:wsp>
                          <wps:cNvPr id="974606332" name="Rectángulo 974606332"/>
                          <wps:cNvSpPr/>
                          <wps:spPr>
                            <a:xfrm>
                              <a:off x="0" y="66676"/>
                              <a:ext cx="5943600" cy="257175"/>
                            </a:xfrm>
                            <a:prstGeom prst="rect">
                              <a:avLst/>
                            </a:prstGeom>
                            <a:noFill/>
                            <a:ln>
                              <a:noFill/>
                            </a:ln>
                          </wps:spPr>
                          <wps:txbx>
                            <w:txbxContent>
                              <w:p w14:paraId="40F5E04C" w14:textId="77777777" w:rsidR="00E575EB" w:rsidRDefault="00000000">
                                <w:pPr>
                                  <w:spacing w:line="251" w:lineRule="auto"/>
                                  <w:jc w:val="right"/>
                                  <w:textDirection w:val="btLr"/>
                                </w:pPr>
                                <w:r>
                                  <w:rPr>
                                    <w:rFonts w:ascii="Arial" w:eastAsia="Arial" w:hAnsi="Arial" w:cs="Arial"/>
                                    <w:color w:val="7F7F7F"/>
                                    <w:sz w:val="24"/>
                                  </w:rPr>
                                  <w:t>Docente Giancarlo Favio Jaque Ojeda</w:t>
                                </w:r>
                              </w:p>
                              <w:p w14:paraId="33AAA265" w14:textId="77777777" w:rsidR="00E575EB" w:rsidRDefault="00E575EB">
                                <w:pPr>
                                  <w:spacing w:line="251" w:lineRule="auto"/>
                                  <w:jc w:val="right"/>
                                  <w:textDirection w:val="btLr"/>
                                </w:pPr>
                              </w:p>
                            </w:txbxContent>
                          </wps:txbx>
                          <wps:bodyPr spcFirstLastPara="1" wrap="square" lIns="91425" tIns="45700" rIns="91425" bIns="0" anchor="b" anchorCtr="0">
                            <a:noAutofit/>
                          </wps:bodyPr>
                        </wps:wsp>
                      </wpg:grpSp>
                    </wpg:grpSp>
                  </wpg:wgp>
                </a:graphicData>
              </a:graphic>
            </wp:anchor>
          </w:drawing>
        </mc:Choice>
        <mc:Fallback>
          <w:pict>
            <v:group w14:anchorId="04E6B1E1" id="Grupo 43" o:spid="_x0000_s1027" style="position:absolute;margin-left:1in;margin-top:23.55pt;width:468pt;height:25.2pt;z-index:251659264;mso-wrap-distance-left:0;mso-wrap-distance-right:0" coordorigin="23742,34609" coordsize="59436,4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VbEQwMAAOcMAAAOAAAAZHJzL2Uyb0RvYy54bWzsV9tu1DAQfUfiH6y809yv6m6FWrpCqqCi&#10;8AHexLmIJA6299LP4Vv4McbOvd1SdkGVkHjJesaOM+f4zHj2/GJflWhLGC9ovdDMM0NDpI5pUtTZ&#10;Qvvy+fpNoCEucJ3gktZkod0Trl0sX7863zURsWhOy4QwBJvUPNo1Cy0Xool0ncc5qTA/ow2pYTKl&#10;rMICTJbpCcM72L0qdcswPH1HWdIwGhPOwXvVTmpLtX+aklh8TFNOBCoXGsQm1JOp51o+9eU5jjKG&#10;m7yIuzDwCVFUuKjho8NWV1hgtGHFo62qImaU01ScxbTSaZoWMVEYAI1pPECzYnTTKCxZtMuagSag&#10;9gFPJ28bf9iuWHPX3DJgYtdkwIWyJJZ9yir5C1GivaLsfqCM7AWKwemGju0ZwGwMczaciNNxGudA&#10;vHzNsn0H/BqSCxzPCC23ZT3O3x3axPFDE5ZDOHofgj4LbDDagAHBLUNFAuqzPIjFdjRU4wq0tmKb&#10;hqLB2wE8AvEsdM8Mw6ADdyr6IHRbaDh6Cr1ruC1BT6KHROGjFvifaeEuxw1REuPRlEkztC07dO2e&#10;y0+QST++19mmlIwOs4pT9eYgIR5xUNMB/czYdCZUHGTTeUwEjhrGxYrQCsnBQmMQlMo6vL3holVM&#10;v0QGUNProizBj6OynjmAXOkBYfXhypHYr/etkqT8pGdNk3tQF2/i6wI+eYO5uMUMKoSpoR1UjYXG&#10;v20wIxoq39dwFKHpwOkhMTXY1FhPDVzHOYViFAumoda4FKo4tcG+3QiaFgrYGEwXNWhgkrCPUyG0&#10;AzN0rf78+lzo3QpfJo/8d9N/dnynJUNbBIYCMaa/Z3nuUEPswDV/mf4vkACWEfqB5YaG1xM4TYDJ&#10;bKcT4PH5BJjBH0X/EPy89r2c6K1/RvQvIAA/CHzbcd3hMpme/zh5zPGboSFF/swdagaB5c3kf7QC&#10;OC2LRFY+WUVUJ0UuS4a2GHqg5GufW7NVx5VH+79Sxrsy9KGp8Wx7KLVTpYyTxyilVYnneb5SAo7G&#10;YjHptizXN33VSw2twtFSOfmGdP6KBBzXl53hgRsSvP3tuO6Hx92NY9Oobsyus+3G0E3DaNauT221&#10;avx/svwJAAD//wMAUEsDBBQABgAIAAAAIQCOeTtA4AAAAAoBAAAPAAAAZHJzL2Rvd25yZXYueG1s&#10;TI9BT8JAEIXvJv6HzZh4k91qEazdEkLUEyERTAi3pR3ahu5s013a8u8dTnp8b17efC9djLYRPXa+&#10;dqQhmigQSLkraio1/Ow+n+YgfDBUmMYRariih0V2f5eapHADfWO/DaXgEvKJ0VCF0CZS+rxCa/zE&#10;tUh8O7nOmsCyK2XRmYHLbSOflXqV1tTEHyrT4qrC/Ly9WA1fgxmWL9FHvz6fVtfDbrrZryPU+vFh&#10;XL6DCDiGvzDc8BkdMmY6ugsVXjSs45i3BA3xLAJxC6i5Yueo4W02BZml8v+E7BcAAP//AwBQSwEC&#10;LQAUAAYACAAAACEAtoM4kv4AAADhAQAAEwAAAAAAAAAAAAAAAAAAAAAAW0NvbnRlbnRfVHlwZXNd&#10;LnhtbFBLAQItABQABgAIAAAAIQA4/SH/1gAAAJQBAAALAAAAAAAAAAAAAAAAAC8BAABfcmVscy8u&#10;cmVsc1BLAQItABQABgAIAAAAIQBSQVbEQwMAAOcMAAAOAAAAAAAAAAAAAAAAAC4CAABkcnMvZTJv&#10;RG9jLnhtbFBLAQItABQABgAIAAAAIQCOeTtA4AAAAAoBAAAPAAAAAAAAAAAAAAAAAJ0FAABkcnMv&#10;ZG93bnJldi54bWxQSwUGAAAAAAQABADzAAAAqgYAAAAA&#10;">
              <v:group id="Grupo 12636034" o:spid="_x0000_s1028" style="position:absolute;left:23742;top:36199;width:59436;height:3201" coordorigin="23742,34895" coordsize="59436,4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T3KxgAAAOEAAAAPAAAAZHJzL2Rvd25yZXYueG1sRE9Na8JA&#10;EL0X+h+WKXirm5gaSnQVkSoeRKgWirchOybB7GzIbpP477uC4PHxvufLwdSio9ZVlhXE4wgEcW51&#10;xYWCn9Pm/ROE88gaa8uk4EYOlovXlzlm2vb8Td3RFyKEsMtQQel9k0np8pIMurFtiAN3sa1BH2Bb&#10;SN1iH8JNLSdRlEqDFYeGEhtal5Rfj39GwbbHfpXEX93+elnfzqfp4Xcfk1Kjt2E1A+Fp8E/xw73T&#10;Yf4kTdIo+YD7owBBLv4BAAD//wMAUEsBAi0AFAAGAAgAAAAhANvh9svuAAAAhQEAABMAAAAAAAAA&#10;AAAAAAAAAAAAAFtDb250ZW50X1R5cGVzXS54bWxQSwECLQAUAAYACAAAACEAWvQsW78AAAAVAQAA&#10;CwAAAAAAAAAAAAAAAAAfAQAAX3JlbHMvLnJlbHNQSwECLQAUAAYACAAAACEAk109ysYAAADhAAAA&#10;DwAAAAAAAAAAAAAAAAAHAgAAZHJzL2Rvd25yZXYueG1sUEsFBgAAAAADAAMAtwAAAPoCAAAAAA==&#10;">
                <v:rect id="Rectángulo 1219323953" o:spid="_x0000_s1029" style="position:absolute;left:23742;top:34895;width:59436;height:4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KTsxgAAAOMAAAAPAAAAZHJzL2Rvd25yZXYueG1sRE9fT8Iw&#10;EH838Ts0Z8KbdHRK3KQQIZCgTzr8AOd6rovrda4F5renJiY+3u//LVaj68SJhtB61jCbZiCIa29a&#10;bjS8H3a3DyBCRDbYeSYNPxRgtby+WmBp/Jnf6FTFRqQQDiVqsDH2pZShtuQwTH1PnLhPPziM6Rwa&#10;aQY8p3DXSZVlc+mw5dRgsaeNpfqrOjoNr3ee1FaFddW4wo4fh5fnb5xrPbkZnx5BRBrjv/jPvTdp&#10;vpoVucqL+xx+f0oAyOUFAAD//wMAUEsBAi0AFAAGAAgAAAAhANvh9svuAAAAhQEAABMAAAAAAAAA&#10;AAAAAAAAAAAAAFtDb250ZW50X1R5cGVzXS54bWxQSwECLQAUAAYACAAAACEAWvQsW78AAAAVAQAA&#10;CwAAAAAAAAAAAAAAAAAfAQAAX3JlbHMvLnJlbHNQSwECLQAUAAYACAAAACEA3Uyk7MYAAADjAAAA&#10;DwAAAAAAAAAAAAAAAAAHAgAAZHJzL2Rvd25yZXYueG1sUEsFBgAAAAADAAMAtwAAAPoCAAAAAA==&#10;" filled="f" stroked="f">
                  <v:textbox inset="2.53958mm,2.53958mm,2.53958mm,2.53958mm">
                    <w:txbxContent>
                      <w:p w14:paraId="42161D96" w14:textId="77777777" w:rsidR="00E575EB" w:rsidRDefault="00E575EB">
                        <w:pPr>
                          <w:spacing w:after="0" w:line="240" w:lineRule="auto"/>
                          <w:textDirection w:val="btLr"/>
                        </w:pPr>
                      </w:p>
                    </w:txbxContent>
                  </v:textbox>
                </v:rect>
                <v:group id="Grupo 129381952" o:spid="_x0000_s1030" style="position:absolute;left:23742;top:36199;width:59436;height:3201" coordsize="59626,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2tnxwAAAOIAAAAPAAAAZHJzL2Rvd25yZXYueG1sRE9Na8JA&#10;EL0L/Q/LCL3pJhFFo6uI1NKDCI2F0tuQHZNgdjZk1yT++26h4PHxvje7wdSio9ZVlhXE0wgEcW51&#10;xYWCr8txsgThPLLG2jIpeJCD3fZltMFU254/qct8IUIIuxQVlN43qZQuL8mgm9qGOHBX2xr0AbaF&#10;1C32IdzUMomihTRYcWgosaFDSfktuxsF7z32+1n81p1u18Pj5zI/f59iUup1POzXIDwN/in+d3/o&#10;MD9ZzZbxap7A36WAQW5/AQAA//8DAFBLAQItABQABgAIAAAAIQDb4fbL7gAAAIUBAAATAAAAAAAA&#10;AAAAAAAAAAAAAABbQ29udGVudF9UeXBlc10ueG1sUEsBAi0AFAAGAAgAAAAhAFr0LFu/AAAAFQEA&#10;AAsAAAAAAAAAAAAAAAAAHwEAAF9yZWxzLy5yZWxzUEsBAi0AFAAGAAgAAAAhALpza2fHAAAA4gAA&#10;AA8AAAAAAAAAAAAAAAAABwIAAGRycy9kb3ducmV2LnhtbFBLBQYAAAAAAwADALcAAAD7AgAAAAA=&#10;">
                  <v:rect id="Rectángulo 2097825906" o:spid="_x0000_s1031" style="position:absolute;width:59626;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wRfyQAAAOMAAAAPAAAAZHJzL2Rvd25yZXYueG1sRI/BTsMw&#10;EETvSP0Ha5G4URsL0ibUrQoCCXoqKR+wxEscEa9DbNrw9xgJieNoZt5oVpvJ9+JIY+wCG7iaKxDE&#10;TbAdtwZeD4+XSxAxIVvsA5OBb4qwWc/OVljZcOIXOtapFRnCsUIDLqWhkjI2jjzGeRiIs/ceRo8p&#10;y7GVdsRThvteaqUK6bHjvOBwoHtHzUf95Q3srwPpBx3v6taXbno77J4/sTDm4nza3oJINKX/8F/7&#10;yRrQqlws9U2pCvj9lP+AXP8AAAD//wMAUEsBAi0AFAAGAAgAAAAhANvh9svuAAAAhQEAABMAAAAA&#10;AAAAAAAAAAAAAAAAAFtDb250ZW50X1R5cGVzXS54bWxQSwECLQAUAAYACAAAACEAWvQsW78AAAAV&#10;AQAACwAAAAAAAAAAAAAAAAAfAQAAX3JlbHMvLnJlbHNQSwECLQAUAAYACAAAACEAVbMEX8kAAADj&#10;AAAADwAAAAAAAAAAAAAAAAAHAgAAZHJzL2Rvd25yZXYueG1sUEsFBgAAAAADAAMAtwAAAP0CAAAA&#10;AA==&#10;" filled="f" stroked="f">
                    <v:textbox inset="2.53958mm,2.53958mm,2.53958mm,2.53958mm">
                      <w:txbxContent>
                        <w:p w14:paraId="0DC86797" w14:textId="77777777" w:rsidR="00E575EB" w:rsidRDefault="00E575EB">
                          <w:pPr>
                            <w:spacing w:after="0" w:line="240" w:lineRule="auto"/>
                            <w:textDirection w:val="btLr"/>
                          </w:pPr>
                        </w:p>
                      </w:txbxContent>
                    </v:textbox>
                  </v:rect>
                  <v:rect id="Rectángulo 788734554" o:spid="_x0000_s1032"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qWwywAAAOIAAAAPAAAAZHJzL2Rvd25yZXYueG1sRI9BS8NA&#10;FITvQv/D8gre7EZN2xC7LSKUxkMPbXPw+Nx9JsHs25Bdk9hf7wqCx2FmvmE2u8m2YqDeN44V3C8S&#10;EMTamYYrBeVlf5eB8AHZYOuYFHyTh912drPB3LiRTzScQyUihH2OCuoQulxKr2uy6BeuI47eh+st&#10;hij7Spoexwi3rXxIkpW02HBcqLGjl5r05/nLKriW78M0Xv2btof98Vi+Fro4pErdzqfnJxCBpvAf&#10;/msXRsE6y9aP6XKZwu+leAfk9gcAAP//AwBQSwECLQAUAAYACAAAACEA2+H2y+4AAACFAQAAEwAA&#10;AAAAAAAAAAAAAAAAAAAAW0NvbnRlbnRfVHlwZXNdLnhtbFBLAQItABQABgAIAAAAIQBa9CxbvwAA&#10;ABUBAAALAAAAAAAAAAAAAAAAAB8BAABfcmVscy8ucmVsc1BLAQItABQABgAIAAAAIQBfCqWwywAA&#10;AOIAAAAPAAAAAAAAAAAAAAAAAAcCAABkcnMvZG93bnJldi54bWxQSwUGAAAAAAMAAwC3AAAA/wIA&#10;AAAA&#10;" fillcolor="black [3200]" stroked="f">
                    <v:textbox inset="2.53958mm,2.53958mm,2.53958mm,2.53958mm">
                      <w:txbxContent>
                        <w:p w14:paraId="56911D1E" w14:textId="77777777" w:rsidR="00E575EB" w:rsidRDefault="00E575EB">
                          <w:pPr>
                            <w:spacing w:after="0" w:line="240" w:lineRule="auto"/>
                            <w:textDirection w:val="btLr"/>
                          </w:pPr>
                        </w:p>
                      </w:txbxContent>
                    </v:textbox>
                  </v:rect>
                  <v:rect id="Rectángulo 974606332" o:spid="_x0000_s1033"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Kq8ywAAAOIAAAAPAAAAZHJzL2Rvd25yZXYueG1sRI9BS8NA&#10;FITvQv/D8gRvdmNjY027LUUQRUqLaYUcH9nXJDT7Nuyubfz3rlDwOMzMN8xiNZhOnMn51rKCh3EC&#10;griyuuVawWH/ej8D4QOyxs4yKfghD6vl6GaBubYX/qRzEWoRIexzVNCE0OdS+qohg35se+LoHa0z&#10;GKJ0tdQOLxFuOjlJkkwabDkuNNjTS0PVqfg2Cj5KfypmbkObcjcdfLt9s19lqtTd7bCegwg0hP/w&#10;tf2uFTw/PWZJlqYT+LsU74Bc/gIAAP//AwBQSwECLQAUAAYACAAAACEA2+H2y+4AAACFAQAAEwAA&#10;AAAAAAAAAAAAAAAAAAAAW0NvbnRlbnRfVHlwZXNdLnhtbFBLAQItABQABgAIAAAAIQBa9CxbvwAA&#10;ABUBAAALAAAAAAAAAAAAAAAAAB8BAABfcmVscy8ucmVsc1BLAQItABQABgAIAAAAIQCdKKq8ywAA&#10;AOIAAAAPAAAAAAAAAAAAAAAAAAcCAABkcnMvZG93bnJldi54bWxQSwUGAAAAAAMAAwC3AAAA/wIA&#10;AAAA&#10;" filled="f" stroked="f">
                    <v:textbox inset="2.53958mm,1.2694mm,2.53958mm,0">
                      <w:txbxContent>
                        <w:p w14:paraId="40F5E04C" w14:textId="77777777" w:rsidR="00E575EB" w:rsidRDefault="00000000">
                          <w:pPr>
                            <w:spacing w:line="251" w:lineRule="auto"/>
                            <w:jc w:val="right"/>
                            <w:textDirection w:val="btLr"/>
                          </w:pPr>
                          <w:r>
                            <w:rPr>
                              <w:rFonts w:ascii="Arial" w:eastAsia="Arial" w:hAnsi="Arial" w:cs="Arial"/>
                              <w:color w:val="7F7F7F"/>
                              <w:sz w:val="24"/>
                            </w:rPr>
                            <w:t>Docente Giancarlo Favio Jaque Ojeda</w:t>
                          </w:r>
                        </w:p>
                        <w:p w14:paraId="33AAA265" w14:textId="77777777" w:rsidR="00E575EB" w:rsidRDefault="00E575EB">
                          <w:pPr>
                            <w:spacing w:line="251" w:lineRule="auto"/>
                            <w:jc w:val="right"/>
                            <w:textDirection w:val="btLr"/>
                          </w:pPr>
                        </w:p>
                      </w:txbxContent>
                    </v:textbox>
                  </v:rect>
                </v:group>
              </v:group>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BFC1E" w14:textId="77777777" w:rsidR="009C7B7F" w:rsidRDefault="009C7B7F">
      <w:pPr>
        <w:spacing w:after="0" w:line="240" w:lineRule="auto"/>
      </w:pPr>
      <w:r>
        <w:separator/>
      </w:r>
    </w:p>
  </w:footnote>
  <w:footnote w:type="continuationSeparator" w:id="0">
    <w:p w14:paraId="1C9725DB" w14:textId="77777777" w:rsidR="009C7B7F" w:rsidRDefault="009C7B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3C2DC" w14:textId="77777777" w:rsidR="00E575EB" w:rsidRDefault="00000000">
    <w:pPr>
      <w:pBdr>
        <w:top w:val="nil"/>
        <w:left w:val="nil"/>
        <w:bottom w:val="nil"/>
        <w:right w:val="nil"/>
        <w:between w:val="nil"/>
      </w:pBdr>
      <w:tabs>
        <w:tab w:val="center" w:pos="4680"/>
        <w:tab w:val="right" w:pos="9360"/>
      </w:tabs>
      <w:spacing w:after="0" w:line="240" w:lineRule="auto"/>
      <w:jc w:val="right"/>
      <w:rPr>
        <w:rFonts w:ascii="Arial" w:eastAsia="Arial" w:hAnsi="Arial" w:cs="Arial"/>
        <w:color w:val="000000"/>
        <w:sz w:val="32"/>
        <w:szCs w:val="32"/>
      </w:rPr>
    </w:pPr>
    <w:r>
      <w:rPr>
        <w:rFonts w:ascii="Arial" w:eastAsia="Arial" w:hAnsi="Arial" w:cs="Arial"/>
        <w:color w:val="787878"/>
        <w:sz w:val="24"/>
        <w:szCs w:val="24"/>
      </w:rPr>
      <w:t>Intensivo – Modelando Bases de Datos.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B32048"/>
    <w:multiLevelType w:val="multilevel"/>
    <w:tmpl w:val="24B48BE6"/>
    <w:lvl w:ilvl="0">
      <w:start w:val="1"/>
      <w:numFmt w:val="decimal"/>
      <w:pStyle w:val="Listaconnmero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45162268"/>
    <w:multiLevelType w:val="multilevel"/>
    <w:tmpl w:val="E41A6B8C"/>
    <w:lvl w:ilvl="0">
      <w:start w:val="1"/>
      <w:numFmt w:val="bullet"/>
      <w:pStyle w:val="Listaconvietas"/>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4B5D0057"/>
    <w:multiLevelType w:val="multilevel"/>
    <w:tmpl w:val="67B0604E"/>
    <w:lvl w:ilvl="0">
      <w:start w:val="1"/>
      <w:numFmt w:val="decimal"/>
      <w:pStyle w:val="Listaconvietas2"/>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F8549CB"/>
    <w:multiLevelType w:val="multilevel"/>
    <w:tmpl w:val="752C7D9A"/>
    <w:lvl w:ilvl="0">
      <w:start w:val="1"/>
      <w:numFmt w:val="decimal"/>
      <w:pStyle w:val="Listaconvietas3"/>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06676938">
    <w:abstractNumId w:val="1"/>
  </w:num>
  <w:num w:numId="2" w16cid:durableId="1953704940">
    <w:abstractNumId w:val="2"/>
  </w:num>
  <w:num w:numId="3" w16cid:durableId="999842845">
    <w:abstractNumId w:val="3"/>
  </w:num>
  <w:num w:numId="4" w16cid:durableId="863521238">
    <w:abstractNumId w:val="0"/>
  </w:num>
  <w:num w:numId="5" w16cid:durableId="160727434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992638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75EB"/>
    <w:rsid w:val="004E5F0D"/>
    <w:rsid w:val="00577CBA"/>
    <w:rsid w:val="00586442"/>
    <w:rsid w:val="0067506E"/>
    <w:rsid w:val="009C7B7F"/>
    <w:rsid w:val="00A07E96"/>
    <w:rsid w:val="00AD2955"/>
    <w:rsid w:val="00B0188D"/>
    <w:rsid w:val="00CA6505"/>
    <w:rsid w:val="00D146D9"/>
    <w:rsid w:val="00E575E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FA4F0"/>
  <w15:docId w15:val="{3F90B83D-E148-4EDA-9BD4-009D36EA4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1"/>
        <w:szCs w:val="21"/>
        <w:lang w:val="es-CL" w:eastAsia="es-CL" w:bidi="ar-SA"/>
      </w:rPr>
    </w:rPrDefault>
    <w:pPrDefault>
      <w:pPr>
        <w:spacing w:after="10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line="360" w:lineRule="auto"/>
      <w:ind w:left="360" w:hanging="360"/>
      <w:outlineLvl w:val="0"/>
    </w:pPr>
    <w:rPr>
      <w:rFonts w:ascii="Arial" w:eastAsia="Arial" w:hAnsi="Arial" w:cs="Arial"/>
      <w:b/>
      <w:bCs/>
      <w:color w:val="007C80"/>
      <w:sz w:val="32"/>
      <w:szCs w:val="32"/>
    </w:rPr>
  </w:style>
  <w:style w:type="paragraph" w:styleId="Ttulo2">
    <w:name w:val="heading 2"/>
    <w:basedOn w:val="Normal"/>
    <w:next w:val="Normal"/>
    <w:uiPriority w:val="9"/>
    <w:semiHidden/>
    <w:unhideWhenUsed/>
    <w:qFormat/>
    <w:pPr>
      <w:keepNext/>
      <w:keepLines/>
      <w:spacing w:before="200" w:after="0"/>
      <w:outlineLvl w:val="1"/>
    </w:pPr>
    <w:rPr>
      <w:rFonts w:ascii="Calibri" w:eastAsia="Calibri" w:hAnsi="Calibri" w:cs="Calibri"/>
      <w:b/>
      <w:bCs/>
      <w:color w:val="245B5B"/>
      <w:sz w:val="26"/>
      <w:szCs w:val="26"/>
    </w:rPr>
  </w:style>
  <w:style w:type="paragraph" w:styleId="Ttulo3">
    <w:name w:val="heading 3"/>
    <w:basedOn w:val="Normal"/>
    <w:next w:val="Normal"/>
    <w:uiPriority w:val="9"/>
    <w:semiHidden/>
    <w:unhideWhenUsed/>
    <w:qFormat/>
    <w:pPr>
      <w:keepNext/>
      <w:keepLines/>
      <w:spacing w:before="200" w:after="0"/>
      <w:outlineLvl w:val="2"/>
    </w:pPr>
    <w:rPr>
      <w:rFonts w:ascii="Calibri" w:eastAsia="Calibri" w:hAnsi="Calibri" w:cs="Calibri"/>
      <w:b/>
      <w:bCs/>
      <w:color w:val="245B5B"/>
      <w:sz w:val="23"/>
      <w:szCs w:val="23"/>
    </w:rPr>
  </w:style>
  <w:style w:type="paragraph" w:styleId="Ttulo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libri" w:eastAsia="Calibri" w:hAnsi="Calibri" w:cs="Calibri"/>
      <w:b/>
      <w:bCs/>
      <w:color w:val="007C80"/>
      <w:sz w:val="44"/>
      <w:szCs w:val="44"/>
    </w:rPr>
  </w:style>
  <w:style w:type="table" w:customStyle="1" w:styleId="TableNormal0">
    <w:name w:val="TableNormal"/>
    <w:tblPr>
      <w:tblCellMar>
        <w:top w:w="100" w:type="dxa"/>
        <w:left w:w="100" w:type="dxa"/>
        <w:bottom w:w="100" w:type="dxa"/>
        <w:right w:w="100" w:type="dxa"/>
      </w:tblCellMar>
    </w:tblPr>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uiPriority w:val="9"/>
    <w:rsid w:val="00D04FC8"/>
    <w:rPr>
      <w:rFonts w:ascii="Arial" w:eastAsia="Aptos" w:hAnsi="Arial" w:cs="Arial"/>
      <w:b/>
      <w:bCs/>
      <w:color w:val="007C80"/>
      <w:sz w:val="32"/>
      <w:szCs w:val="28"/>
      <w:lang w:val="es-CL"/>
    </w:rPr>
  </w:style>
  <w:style w:type="character" w:customStyle="1" w:styleId="Ttulo2Car">
    <w:name w:val="Título 2 Car"/>
    <w:basedOn w:val="Fuentedeprrafopredeter"/>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uiPriority w:val="9"/>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tuloCar">
    <w:name w:val="Subtítulo Car"/>
    <w:basedOn w:val="Fuentedeprrafopredeter"/>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40" w:line="245" w:lineRule="auto"/>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tabs>
        <w:tab w:val="num" w:pos="720"/>
      </w:tabs>
      <w:ind w:left="720" w:hanging="720"/>
      <w:contextualSpacing/>
    </w:pPr>
  </w:style>
  <w:style w:type="paragraph" w:styleId="Listaconnmeros3">
    <w:name w:val="List Number 3"/>
    <w:basedOn w:val="Normal"/>
    <w:uiPriority w:val="99"/>
    <w:unhideWhenUsed/>
    <w:rsid w:val="0029639D"/>
    <w:pPr>
      <w:tabs>
        <w:tab w:val="num" w:pos="720"/>
      </w:tabs>
      <w:ind w:left="720" w:hanging="720"/>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next w:val="Normal"/>
    <w:uiPriority w:val="39"/>
    <w:semiHidden/>
    <w:unhideWhenUsed/>
    <w:qFormat/>
    <w:rsid w:val="00FC693F"/>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Subttulo">
    <w:name w:val="Subtitle"/>
    <w:basedOn w:val="Normal"/>
    <w:next w:val="Normal"/>
    <w:uiPriority w:val="11"/>
    <w:qFormat/>
    <w:rPr>
      <w:rFonts w:ascii="Calibri" w:eastAsia="Calibri" w:hAnsi="Calibri" w:cs="Calibri"/>
      <w:i/>
      <w:iCs/>
      <w:color w:val="4F81BD"/>
      <w:sz w:val="24"/>
      <w:szCs w:val="24"/>
    </w:r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iRPNJvip7cInZiybBzPLL/yM1g==">CgMxLjA4AHIhMW4xcXZhVXlsQVlERnR0cWoxTlluN00tSGxjRVJ2ZVpv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563</TotalTime>
  <Pages>1</Pages>
  <Words>1932</Words>
  <Characters>10627</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OpenAI</dc:creator>
  <cp:lastModifiedBy>NICOLAS IGNACIO VERGARA HERLITZ</cp:lastModifiedBy>
  <cp:revision>3</cp:revision>
  <dcterms:created xsi:type="dcterms:W3CDTF">2013-12-23T23:15:00Z</dcterms:created>
  <dcterms:modified xsi:type="dcterms:W3CDTF">2026-09-04T00:40:00Z</dcterms:modified>
</cp:coreProperties>
</file>