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8DC" w:rsidRPr="008808DC" w:rsidRDefault="008808DC" w:rsidP="008808DC">
      <w:pPr>
        <w:pStyle w:val="Titolo"/>
        <w:rPr>
          <w:rFonts w:eastAsia="Times New Roman"/>
          <w:lang w:val="it-IT" w:eastAsia="it-IT" w:bidi="ar-SA"/>
        </w:rPr>
      </w:pPr>
      <w:r w:rsidRPr="008808DC">
        <w:rPr>
          <w:rFonts w:eastAsia="Times New Roman"/>
          <w:lang w:val="it-IT" w:eastAsia="it-IT" w:bidi="ar-SA"/>
        </w:rPr>
        <w:t>SEARCH ACTIVITY</w:t>
      </w:r>
    </w:p>
    <w:p w:rsidR="008808DC" w:rsidRPr="008808DC" w:rsidRDefault="008808DC" w:rsidP="008808DC">
      <w:pPr>
        <w:pStyle w:val="Titolo1"/>
        <w:rPr>
          <w:rFonts w:eastAsia="Times New Roman"/>
          <w:kern w:val="36"/>
          <w:lang w:val="it-IT" w:eastAsia="it-IT" w:bidi="ar-SA"/>
        </w:rPr>
      </w:pPr>
      <w:r w:rsidRPr="008808DC">
        <w:rPr>
          <w:rFonts w:eastAsia="Times New Roman"/>
          <w:kern w:val="36"/>
          <w:lang w:val="it-IT" w:eastAsia="it-IT" w:bidi="ar-SA"/>
        </w:rPr>
        <w:t>Informazioni generali</w:t>
      </w:r>
    </w:p>
    <w:tbl>
      <w:tblPr>
        <w:tblStyle w:val="Sfondochiaro-Colore2"/>
        <w:tblW w:w="9645" w:type="dxa"/>
        <w:tblLook w:val="0600"/>
      </w:tblPr>
      <w:tblGrid>
        <w:gridCol w:w="2893"/>
        <w:gridCol w:w="6752"/>
      </w:tblGrid>
      <w:tr w:rsidR="008808DC" w:rsidRPr="008808DC" w:rsidTr="008808DC">
        <w:trPr>
          <w:trHeight w:val="345"/>
        </w:trPr>
        <w:tc>
          <w:tcPr>
            <w:tcW w:w="1208" w:type="pct"/>
            <w:hideMark/>
          </w:tcPr>
          <w:p w:rsidR="008808DC" w:rsidRPr="008808DC" w:rsidRDefault="008808DC" w:rsidP="008808DC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Nome caso d'uso</w:t>
            </w:r>
          </w:p>
        </w:tc>
        <w:tc>
          <w:tcPr>
            <w:tcW w:w="3792" w:type="pct"/>
            <w:hideMark/>
          </w:tcPr>
          <w:p w:rsidR="008808DC" w:rsidRPr="008808DC" w:rsidRDefault="008808DC" w:rsidP="008808DC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proofErr w:type="spellStart"/>
            <w:r w:rsidRPr="008808DC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CercaAttività</w:t>
            </w:r>
            <w:proofErr w:type="spellEnd"/>
            <w:r w:rsidRPr="008808DC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 xml:space="preserve"> / </w:t>
            </w:r>
            <w:proofErr w:type="spellStart"/>
            <w:r w:rsidRPr="008808DC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SearchActivity</w:t>
            </w:r>
            <w:proofErr w:type="spellEnd"/>
          </w:p>
        </w:tc>
      </w:tr>
      <w:tr w:rsidR="008808DC" w:rsidRPr="008808DC" w:rsidTr="008808DC">
        <w:trPr>
          <w:trHeight w:val="345"/>
        </w:trPr>
        <w:tc>
          <w:tcPr>
            <w:tcW w:w="1500" w:type="pct"/>
            <w:hideMark/>
          </w:tcPr>
          <w:p w:rsidR="008808DC" w:rsidRPr="008808DC" w:rsidRDefault="008808DC" w:rsidP="008808DC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Portata</w:t>
            </w:r>
          </w:p>
        </w:tc>
        <w:tc>
          <w:tcPr>
            <w:tcW w:w="3792" w:type="pct"/>
            <w:hideMark/>
          </w:tcPr>
          <w:p w:rsidR="008808DC" w:rsidRPr="008808DC" w:rsidRDefault="008808DC" w:rsidP="008808DC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Sistema</w:t>
            </w:r>
          </w:p>
        </w:tc>
      </w:tr>
      <w:tr w:rsidR="008808DC" w:rsidRPr="008808DC" w:rsidTr="008808DC">
        <w:trPr>
          <w:trHeight w:val="345"/>
        </w:trPr>
        <w:tc>
          <w:tcPr>
            <w:tcW w:w="1500" w:type="pct"/>
            <w:hideMark/>
          </w:tcPr>
          <w:p w:rsidR="008808DC" w:rsidRPr="008808DC" w:rsidRDefault="008808DC" w:rsidP="008808DC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Livello</w:t>
            </w:r>
          </w:p>
        </w:tc>
        <w:tc>
          <w:tcPr>
            <w:tcW w:w="3792" w:type="pct"/>
            <w:hideMark/>
          </w:tcPr>
          <w:p w:rsidR="008808DC" w:rsidRPr="008808DC" w:rsidRDefault="008808DC" w:rsidP="008808DC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Obiettivo utente</w:t>
            </w:r>
          </w:p>
        </w:tc>
      </w:tr>
      <w:tr w:rsidR="008808DC" w:rsidRPr="008808DC" w:rsidTr="008808DC">
        <w:trPr>
          <w:trHeight w:val="345"/>
        </w:trPr>
        <w:tc>
          <w:tcPr>
            <w:tcW w:w="1500" w:type="pct"/>
            <w:hideMark/>
          </w:tcPr>
          <w:p w:rsidR="008808DC" w:rsidRPr="008808DC" w:rsidRDefault="008808DC" w:rsidP="008808DC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Attore principale</w:t>
            </w:r>
          </w:p>
        </w:tc>
        <w:tc>
          <w:tcPr>
            <w:tcW w:w="3792" w:type="pct"/>
            <w:hideMark/>
          </w:tcPr>
          <w:p w:rsidR="008808DC" w:rsidRPr="008808DC" w:rsidRDefault="008808DC" w:rsidP="008808DC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proofErr w:type="spellStart"/>
            <w:r w:rsidRPr="008808DC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User</w:t>
            </w:r>
            <w:proofErr w:type="spellEnd"/>
          </w:p>
        </w:tc>
      </w:tr>
      <w:tr w:rsidR="008808DC" w:rsidRPr="008808DC" w:rsidTr="008808DC">
        <w:trPr>
          <w:trHeight w:val="345"/>
        </w:trPr>
        <w:tc>
          <w:tcPr>
            <w:tcW w:w="1500" w:type="pct"/>
            <w:hideMark/>
          </w:tcPr>
          <w:p w:rsidR="008808DC" w:rsidRPr="008808DC" w:rsidRDefault="008808DC" w:rsidP="008808DC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Parti interessate</w:t>
            </w:r>
          </w:p>
        </w:tc>
        <w:tc>
          <w:tcPr>
            <w:tcW w:w="3792" w:type="pct"/>
            <w:hideMark/>
          </w:tcPr>
          <w:p w:rsidR="008808DC" w:rsidRPr="008808DC" w:rsidRDefault="008808DC" w:rsidP="008808DC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proofErr w:type="spellStart"/>
            <w:r w:rsidRPr="008808DC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User</w:t>
            </w:r>
            <w:proofErr w:type="spellEnd"/>
            <w:r w:rsidRPr="008808DC"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  <w:t>, Creator</w:t>
            </w:r>
          </w:p>
        </w:tc>
      </w:tr>
      <w:tr w:rsidR="008808DC" w:rsidRPr="008808DC" w:rsidTr="008808DC">
        <w:trPr>
          <w:trHeight w:val="345"/>
        </w:trPr>
        <w:tc>
          <w:tcPr>
            <w:tcW w:w="1500" w:type="pct"/>
            <w:hideMark/>
          </w:tcPr>
          <w:p w:rsidR="008808DC" w:rsidRPr="008808DC" w:rsidRDefault="008808DC" w:rsidP="008808DC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792" w:type="pct"/>
            <w:hideMark/>
          </w:tcPr>
          <w:p w:rsidR="008808DC" w:rsidRPr="008808DC" w:rsidRDefault="008808DC" w:rsidP="008808DC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 xml:space="preserve">L'attore deve aver attivo un </w:t>
            </w:r>
            <w:proofErr w:type="spellStart"/>
            <w:r w:rsidRPr="008808DC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>template</w:t>
            </w:r>
            <w:proofErr w:type="spellEnd"/>
            <w:r w:rsidRPr="008808DC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 xml:space="preserve"> di tappa su cui modificare le attività. Questo implica che l'attore sia anche registrato e autenticato.</w:t>
            </w:r>
          </w:p>
        </w:tc>
      </w:tr>
      <w:tr w:rsidR="008808DC" w:rsidRPr="008808DC" w:rsidTr="008808DC">
        <w:trPr>
          <w:trHeight w:val="345"/>
        </w:trPr>
        <w:tc>
          <w:tcPr>
            <w:tcW w:w="1500" w:type="pct"/>
            <w:hideMark/>
          </w:tcPr>
          <w:p w:rsidR="008808DC" w:rsidRPr="008808DC" w:rsidRDefault="008808DC" w:rsidP="008808DC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val="it-IT" w:eastAsia="it-IT" w:bidi="ar-SA"/>
              </w:rPr>
              <w:t>Garanzie di successo</w:t>
            </w:r>
          </w:p>
        </w:tc>
        <w:tc>
          <w:tcPr>
            <w:tcW w:w="3792" w:type="pct"/>
            <w:hideMark/>
          </w:tcPr>
          <w:p w:rsidR="008808DC" w:rsidRPr="008808DC" w:rsidRDefault="008808DC" w:rsidP="008808DC">
            <w:pPr>
              <w:spacing w:before="100" w:beforeAutospacing="1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Arial"/>
                <w:color w:val="auto"/>
                <w:sz w:val="24"/>
                <w:szCs w:val="24"/>
                <w:lang w:val="it-IT" w:eastAsia="it-IT" w:bidi="ar-SA"/>
              </w:rPr>
              <w:t>Vengono visualizzate le attività proposte inerenti alla località della tappa attiva.</w:t>
            </w:r>
          </w:p>
        </w:tc>
      </w:tr>
    </w:tbl>
    <w:p w:rsidR="008808DC" w:rsidRDefault="008808DC" w:rsidP="008808DC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8808DC" w:rsidRDefault="008808DC" w:rsidP="008808DC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8808DC" w:rsidRPr="008808DC" w:rsidRDefault="008808DC" w:rsidP="008808DC">
      <w:pPr>
        <w:pStyle w:val="Titolo1"/>
        <w:rPr>
          <w:rFonts w:eastAsia="Times New Roman"/>
          <w:kern w:val="36"/>
          <w:lang w:val="it-IT" w:eastAsia="it-IT" w:bidi="ar-SA"/>
        </w:rPr>
      </w:pPr>
      <w:r w:rsidRPr="008808DC">
        <w:rPr>
          <w:rFonts w:eastAsia="Times New Roman"/>
          <w:kern w:val="36"/>
          <w:lang w:val="it-IT" w:eastAsia="it-IT" w:bidi="ar-SA"/>
        </w:rPr>
        <w:lastRenderedPageBreak/>
        <w:t>Scenario principale di successo</w:t>
      </w:r>
    </w:p>
    <w:tbl>
      <w:tblPr>
        <w:tblStyle w:val="Sfondoacolori-Colore2"/>
        <w:tblW w:w="5000" w:type="pct"/>
        <w:tblLook w:val="06A0"/>
      </w:tblPr>
      <w:tblGrid>
        <w:gridCol w:w="591"/>
        <w:gridCol w:w="4533"/>
        <w:gridCol w:w="4730"/>
      </w:tblGrid>
      <w:tr w:rsidR="008808DC" w:rsidRPr="008808DC" w:rsidTr="008808DC">
        <w:trPr>
          <w:cnfStyle w:val="100000000000"/>
          <w:trHeight w:val="430"/>
        </w:trPr>
        <w:tc>
          <w:tcPr>
            <w:cnfStyle w:val="001000000100"/>
            <w:tcW w:w="300" w:type="pct"/>
            <w:hideMark/>
          </w:tcPr>
          <w:p w:rsidR="008808DC" w:rsidRPr="008808DC" w:rsidRDefault="008808DC" w:rsidP="008808DC">
            <w:pPr>
              <w:spacing w:before="100" w:beforeAutospacing="1"/>
              <w:jc w:val="left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  <w:tc>
          <w:tcPr>
            <w:tcW w:w="2300" w:type="pct"/>
            <w:hideMark/>
          </w:tcPr>
          <w:p w:rsidR="008808DC" w:rsidRPr="008808DC" w:rsidRDefault="008808DC" w:rsidP="008808DC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2400" w:type="pct"/>
            <w:hideMark/>
          </w:tcPr>
          <w:p w:rsidR="008808DC" w:rsidRPr="008808DC" w:rsidRDefault="008808DC" w:rsidP="008808DC">
            <w:pPr>
              <w:spacing w:before="100" w:beforeAutospacing="1"/>
              <w:jc w:val="center"/>
              <w:cnfStyle w:val="1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Sistema</w:t>
            </w:r>
          </w:p>
        </w:tc>
      </w:tr>
      <w:tr w:rsidR="008808DC" w:rsidRPr="008808DC" w:rsidTr="008808DC">
        <w:tc>
          <w:tcPr>
            <w:cnfStyle w:val="001000000000"/>
            <w:tcW w:w="300" w:type="pct"/>
            <w:hideMark/>
          </w:tcPr>
          <w:p w:rsidR="008808DC" w:rsidRPr="008808DC" w:rsidRDefault="008808DC" w:rsidP="008808DC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Arial"/>
                <w:b/>
                <w:bCs/>
                <w:sz w:val="24"/>
                <w:szCs w:val="24"/>
                <w:lang w:val="it-IT" w:eastAsia="it-IT" w:bidi="ar-SA"/>
              </w:rPr>
              <w:t>1</w:t>
            </w:r>
          </w:p>
        </w:tc>
        <w:tc>
          <w:tcPr>
            <w:tcW w:w="2300" w:type="pct"/>
            <w:hideMark/>
          </w:tcPr>
          <w:p w:rsidR="008808DC" w:rsidRPr="008808DC" w:rsidRDefault="008808DC" w:rsidP="008808DC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Manifesta l'intenzione di cercare una attività.</w:t>
            </w:r>
          </w:p>
        </w:tc>
        <w:tc>
          <w:tcPr>
            <w:tcW w:w="2400" w:type="pct"/>
            <w:hideMark/>
          </w:tcPr>
          <w:p w:rsidR="008808DC" w:rsidRPr="008808DC" w:rsidRDefault="008808DC" w:rsidP="008808DC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Chiede di inserire i criteri di ricerca.</w:t>
            </w:r>
          </w:p>
        </w:tc>
      </w:tr>
      <w:tr w:rsidR="008808DC" w:rsidRPr="008808DC" w:rsidTr="008808DC">
        <w:tc>
          <w:tcPr>
            <w:cnfStyle w:val="001000000000"/>
            <w:tcW w:w="300" w:type="pct"/>
            <w:hideMark/>
          </w:tcPr>
          <w:p w:rsidR="008808DC" w:rsidRPr="008808DC" w:rsidRDefault="008808DC" w:rsidP="008808DC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Arial"/>
                <w:b/>
                <w:bCs/>
                <w:sz w:val="24"/>
                <w:szCs w:val="24"/>
                <w:lang w:val="it-IT" w:eastAsia="it-IT" w:bidi="ar-SA"/>
              </w:rPr>
              <w:t>2</w:t>
            </w:r>
          </w:p>
        </w:tc>
        <w:tc>
          <w:tcPr>
            <w:tcW w:w="2300" w:type="pct"/>
            <w:hideMark/>
          </w:tcPr>
          <w:p w:rsidR="008808DC" w:rsidRPr="008808DC" w:rsidRDefault="008808DC" w:rsidP="008808DC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Inserisce uno o più criteri di ricerca desiderati e/o la chiave di ricerca.</w:t>
            </w:r>
          </w:p>
        </w:tc>
        <w:tc>
          <w:tcPr>
            <w:tcW w:w="2400" w:type="pct"/>
            <w:hideMark/>
          </w:tcPr>
          <w:p w:rsidR="008808DC" w:rsidRPr="008808DC" w:rsidRDefault="008808DC" w:rsidP="008808DC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Visualizza l'elenco di attività disponibili associate alla tappa corrispondenti ai criteri.</w:t>
            </w:r>
          </w:p>
        </w:tc>
      </w:tr>
      <w:tr w:rsidR="008808DC" w:rsidRPr="008808DC" w:rsidTr="008808DC">
        <w:tc>
          <w:tcPr>
            <w:cnfStyle w:val="001000000000"/>
            <w:tcW w:w="300" w:type="pct"/>
            <w:hideMark/>
          </w:tcPr>
          <w:p w:rsidR="008808DC" w:rsidRPr="008808DC" w:rsidRDefault="008808DC" w:rsidP="008808DC">
            <w:pPr>
              <w:spacing w:before="100" w:beforeAutospacing="1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Arial"/>
                <w:b/>
                <w:bCs/>
                <w:sz w:val="24"/>
                <w:szCs w:val="24"/>
                <w:lang w:val="it-IT" w:eastAsia="it-IT" w:bidi="ar-SA"/>
              </w:rPr>
              <w:t>3</w:t>
            </w:r>
          </w:p>
        </w:tc>
        <w:tc>
          <w:tcPr>
            <w:tcW w:w="2300" w:type="pct"/>
            <w:hideMark/>
          </w:tcPr>
          <w:p w:rsidR="008808DC" w:rsidRPr="008808DC" w:rsidRDefault="008808DC" w:rsidP="008808DC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8808DC">
              <w:rPr>
                <w:rFonts w:eastAsia="Times New Roman" w:cs="Arial"/>
                <w:color w:val="000000"/>
                <w:sz w:val="24"/>
                <w:szCs w:val="24"/>
                <w:lang w:val="it-IT" w:eastAsia="it-IT" w:bidi="ar-SA"/>
              </w:rPr>
              <w:t>(Ripetere dal punto 2 se necessario)</w:t>
            </w:r>
          </w:p>
        </w:tc>
        <w:tc>
          <w:tcPr>
            <w:tcW w:w="2400" w:type="pct"/>
            <w:hideMark/>
          </w:tcPr>
          <w:p w:rsidR="008808DC" w:rsidRPr="008808DC" w:rsidRDefault="008808DC" w:rsidP="008808DC">
            <w:pPr>
              <w:spacing w:before="100" w:beforeAutospacing="1"/>
              <w:jc w:val="left"/>
              <w:cnfStyle w:val="00000000000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:rsidR="008808DC" w:rsidRPr="008808DC" w:rsidRDefault="008808DC" w:rsidP="008808DC">
      <w:p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szCs w:val="24"/>
          <w:lang w:val="it-IT" w:eastAsia="it-IT" w:bidi="ar-SA"/>
        </w:rPr>
      </w:pPr>
    </w:p>
    <w:p w:rsidR="008531A5" w:rsidRDefault="008531A5"/>
    <w:sectPr w:rsidR="008531A5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8808DC"/>
    <w:rsid w:val="002466B6"/>
    <w:rsid w:val="002A3468"/>
    <w:rsid w:val="005C4D09"/>
    <w:rsid w:val="008531A5"/>
    <w:rsid w:val="008808DC"/>
    <w:rsid w:val="00B6359B"/>
    <w:rsid w:val="00BE24BC"/>
    <w:rsid w:val="00EC3305"/>
    <w:rsid w:val="00ED3CDE"/>
    <w:rsid w:val="00F3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08DC"/>
  </w:style>
  <w:style w:type="paragraph" w:styleId="Titolo1">
    <w:name w:val="heading 1"/>
    <w:basedOn w:val="Normale"/>
    <w:next w:val="Normale"/>
    <w:link w:val="Titolo1Carattere"/>
    <w:uiPriority w:val="9"/>
    <w:qFormat/>
    <w:rsid w:val="008808D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808D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08D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08D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08DC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08DC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08DC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08DC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08DC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08D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808DC"/>
    <w:rPr>
      <w:smallCaps/>
      <w:spacing w:val="5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8808DC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it-IT" w:eastAsia="it-IT" w:bidi="ar-SA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08DC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8808DC"/>
    <w:rPr>
      <w:smallCaps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808DC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08DC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08DC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08DC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08DC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08DC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08DC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08DC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08DC"/>
    <w:rPr>
      <w:b/>
      <w:bCs/>
      <w:caps/>
      <w:sz w:val="16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08D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08DC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8808DC"/>
    <w:rPr>
      <w:b/>
      <w:color w:val="009DD9" w:themeColor="accent2"/>
    </w:rPr>
  </w:style>
  <w:style w:type="character" w:styleId="Enfasicorsivo">
    <w:name w:val="Emphasis"/>
    <w:uiPriority w:val="20"/>
    <w:qFormat/>
    <w:rsid w:val="008808DC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8808DC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808DC"/>
  </w:style>
  <w:style w:type="paragraph" w:styleId="Citazione">
    <w:name w:val="Quote"/>
    <w:basedOn w:val="Normale"/>
    <w:next w:val="Normale"/>
    <w:link w:val="CitazioneCarattere"/>
    <w:uiPriority w:val="29"/>
    <w:qFormat/>
    <w:rsid w:val="008808DC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08DC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08DC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08DC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8808DC"/>
    <w:rPr>
      <w:i/>
    </w:rPr>
  </w:style>
  <w:style w:type="character" w:styleId="Enfasiintensa">
    <w:name w:val="Intense Emphasis"/>
    <w:uiPriority w:val="21"/>
    <w:qFormat/>
    <w:rsid w:val="008808DC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8808DC"/>
    <w:rPr>
      <w:b/>
    </w:rPr>
  </w:style>
  <w:style w:type="character" w:styleId="Riferimentointenso">
    <w:name w:val="Intense Reference"/>
    <w:uiPriority w:val="32"/>
    <w:qFormat/>
    <w:rsid w:val="008808DC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8808D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808DC"/>
    <w:pPr>
      <w:outlineLvl w:val="9"/>
    </w:pPr>
  </w:style>
  <w:style w:type="table" w:styleId="Sfondochiaro-Colore2">
    <w:name w:val="Light Shading Accent 2"/>
    <w:basedOn w:val="Tabellanormale"/>
    <w:uiPriority w:val="60"/>
    <w:rsid w:val="008808DC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Sfondoacolori-Colore2">
    <w:name w:val="Colorful Shading Accent 2"/>
    <w:basedOn w:val="Tabellanormale"/>
    <w:uiPriority w:val="71"/>
    <w:rsid w:val="008808D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Activity</dc:title>
  <dc:subject>Awesome Journeys</dc:subject>
  <dc:creator>Nives Palumbo</dc:creator>
  <cp:lastModifiedBy>Nives Palumbo</cp:lastModifiedBy>
  <cp:revision>1</cp:revision>
  <dcterms:created xsi:type="dcterms:W3CDTF">2013-08-20T11:59:00Z</dcterms:created>
  <dcterms:modified xsi:type="dcterms:W3CDTF">2013-08-20T12:02:00Z</dcterms:modified>
  <cp:category>Use Case</cp:category>
</cp:coreProperties>
</file>